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2E2D4" w14:textId="1E6E1931" w:rsidR="00B4371E" w:rsidRDefault="00867F8F">
      <w:r>
        <w:t>Wel-come Amar - 2</w:t>
      </w:r>
    </w:p>
    <w:sectPr w:rsidR="00B437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71E"/>
    <w:rsid w:val="00867F8F"/>
    <w:rsid w:val="00B43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7BA8E"/>
  <w15:chartTrackingRefBased/>
  <w15:docId w15:val="{43C63A1D-E863-4A01-B505-626F351A5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salunkhe</dc:creator>
  <cp:keywords/>
  <dc:description/>
  <cp:lastModifiedBy>amar salunkhe</cp:lastModifiedBy>
  <cp:revision>2</cp:revision>
  <dcterms:created xsi:type="dcterms:W3CDTF">2022-10-31T10:34:00Z</dcterms:created>
  <dcterms:modified xsi:type="dcterms:W3CDTF">2022-10-31T10:34:00Z</dcterms:modified>
</cp:coreProperties>
</file>