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文件（文件夹）的访问权限分为三种</w:t>
      </w:r>
    </w:p>
    <w:p>
      <w:pPr>
        <w:pStyle w:val="Normal"/>
        <w:numPr>
          <w:ilvl w:val="0"/>
          <w:numId w:val="2"/>
        </w:numPr>
        <w:rPr/>
      </w:pPr>
      <w:r>
        <w:rPr/>
        <w:t>公开</w:t>
      </w:r>
    </w:p>
    <w:p>
      <w:pPr>
        <w:pStyle w:val="Normal"/>
        <w:numPr>
          <w:ilvl w:val="0"/>
          <w:numId w:val="3"/>
        </w:numPr>
        <w:rPr/>
      </w:pPr>
      <w:r>
        <w:rPr>
          <w:i w:val="false"/>
          <w:iCs w:val="false"/>
        </w:rPr>
        <w:t>可读可修改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只读</w:t>
      </w:r>
    </w:p>
    <w:p>
      <w:pPr>
        <w:pStyle w:val="Normal"/>
        <w:numPr>
          <w:ilvl w:val="0"/>
          <w:numId w:val="2"/>
        </w:numPr>
        <w:rPr/>
      </w:pPr>
      <w:r>
        <w:rPr/>
        <w:t>私有</w:t>
      </w:r>
    </w:p>
    <w:p>
      <w:pPr>
        <w:pStyle w:val="Normal"/>
        <w:numPr>
          <w:ilvl w:val="0"/>
          <w:numId w:val="4"/>
        </w:numPr>
        <w:rPr/>
      </w:pPr>
      <w:r>
        <w:rPr/>
        <w:t>可读可编辑</w:t>
      </w:r>
    </w:p>
    <w:p>
      <w:pPr>
        <w:pStyle w:val="Normal"/>
        <w:numPr>
          <w:ilvl w:val="0"/>
          <w:numId w:val="2"/>
        </w:numPr>
        <w:rPr/>
      </w:pPr>
      <w:r>
        <w:rPr/>
        <w:t>私有但是共享给某个人或组</w:t>
      </w:r>
    </w:p>
    <w:p>
      <w:pPr>
        <w:pStyle w:val="Normal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可读可修改</w:t>
      </w:r>
    </w:p>
    <w:p>
      <w:pPr>
        <w:pStyle w:val="Normal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只读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上传文件后默认为私有</w:t>
      </w:r>
    </w:p>
    <w:p>
      <w:pPr>
        <w:pStyle w:val="Normal"/>
        <w:rPr/>
      </w:pPr>
      <w:r>
        <w:rPr/>
        <w:t>父文件夹权限变更后，子文件（文件夹）访问权限和父文件夹一致</w:t>
      </w:r>
    </w:p>
    <w:p>
      <w:pPr>
        <w:pStyle w:val="Normal"/>
        <w:rPr/>
      </w:pPr>
      <w:r>
        <w:rPr/>
        <w:t>子文件夹权限变更，父文件夹访问权限不变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LibreOffice/4.4.5.2$MacOSX_X86_64 LibreOffice_project/a22f674fd25a3b6f45bdebf25400ed2adff0ff99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2016-06-02T00:43:21Z</dcterms:created>
  <dc:language>zh-CN</dc:language>
  <dcterms:modified xsi:type="dcterms:W3CDTF">2016-06-02T01:03:24Z</dcterms:modified>
  <cp:revision>1</cp:revision>
</cp:coreProperties>
</file>