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1FC8" w14:textId="77777777" w:rsidR="0016626E" w:rsidRDefault="0016626E" w:rsidP="0016626E">
      <w:r>
        <w:t>AZ-900 Domain Area</w:t>
      </w:r>
      <w:r>
        <w:tab/>
        <w:t>Weight</w:t>
      </w:r>
    </w:p>
    <w:p w14:paraId="39951918" w14:textId="77777777" w:rsidR="0016626E" w:rsidRDefault="0016626E" w:rsidP="0016626E">
      <w:r>
        <w:t>Describe cloud concepts</w:t>
      </w:r>
      <w:r>
        <w:tab/>
        <w:t>25-30%</w:t>
      </w:r>
    </w:p>
    <w:p w14:paraId="27F0749A" w14:textId="77777777" w:rsidR="0016626E" w:rsidRDefault="0016626E" w:rsidP="0016626E">
      <w:r>
        <w:t>Describe Azure architecture and services</w:t>
      </w:r>
      <w:r>
        <w:tab/>
        <w:t>35-40%</w:t>
      </w:r>
    </w:p>
    <w:p w14:paraId="17117194" w14:textId="4EB60B57" w:rsidR="00CE608A" w:rsidRDefault="0016626E" w:rsidP="0016626E">
      <w:r>
        <w:t>Describe Azure management and governance</w:t>
      </w:r>
      <w:r>
        <w:tab/>
        <w:t>30-35%</w:t>
      </w:r>
    </w:p>
    <w:p w14:paraId="0720AAF0" w14:textId="77777777" w:rsidR="00815C97" w:rsidRDefault="00815C97" w:rsidP="0016626E"/>
    <w:p w14:paraId="4353EF1E" w14:textId="77777777" w:rsidR="00815C97" w:rsidRDefault="00815C97" w:rsidP="0016626E">
      <w:pPr>
        <w:pBdr>
          <w:bottom w:val="double" w:sz="6" w:space="1" w:color="auto"/>
        </w:pBdr>
      </w:pPr>
    </w:p>
    <w:p w14:paraId="40263C15" w14:textId="4F9CBBF8" w:rsidR="00C4418B" w:rsidRDefault="00C4418B" w:rsidP="0016626E">
      <w:pPr>
        <w:rPr>
          <w:rFonts w:ascii="Segoe UI" w:hAnsi="Segoe UI" w:cs="Segoe UI"/>
          <w:color w:val="161616"/>
          <w:shd w:val="clear" w:color="auto" w:fill="FFFFFF"/>
        </w:rPr>
      </w:pPr>
      <w:r>
        <w:rPr>
          <w:rFonts w:ascii="Segoe UI" w:hAnsi="Segoe UI" w:cs="Segoe UI"/>
          <w:color w:val="161616"/>
          <w:shd w:val="clear" w:color="auto" w:fill="FFFFFF"/>
        </w:rPr>
        <w:t>Module 1</w:t>
      </w:r>
    </w:p>
    <w:p w14:paraId="3B1AC987" w14:textId="3EAE4F55" w:rsidR="00815C97" w:rsidRDefault="00815C97" w:rsidP="0016626E">
      <w:pPr>
        <w:rPr>
          <w:rFonts w:ascii="Segoe UI" w:hAnsi="Segoe UI" w:cs="Segoe UI"/>
          <w:color w:val="161616"/>
          <w:shd w:val="clear" w:color="auto" w:fill="FFFFFF"/>
        </w:rPr>
      </w:pPr>
      <w:r>
        <w:rPr>
          <w:rFonts w:ascii="Segoe UI" w:hAnsi="Segoe UI" w:cs="Segoe UI"/>
          <w:color w:val="161616"/>
          <w:shd w:val="clear" w:color="auto" w:fill="FFFFFF"/>
        </w:rPr>
        <w:t>Cloud computing is the delivery of computing services over the internet. Computing services include common IT infrastructure such as virtual machines, storage, databases, and networking. Cloud services also expand the traditional IT offerings to include things like Internet of Things (IoT), machine learning (ML), and artificial intelligence (AI).</w:t>
      </w:r>
    </w:p>
    <w:p w14:paraId="53AA9B66" w14:textId="77777777" w:rsidR="00444B1C" w:rsidRDefault="00444B1C" w:rsidP="0016626E">
      <w:pPr>
        <w:rPr>
          <w:rFonts w:ascii="Segoe UI" w:hAnsi="Segoe UI" w:cs="Segoe UI"/>
          <w:color w:val="161616"/>
          <w:shd w:val="clear" w:color="auto" w:fill="FFFFFF"/>
        </w:rPr>
      </w:pPr>
    </w:p>
    <w:p w14:paraId="5E543E55" w14:textId="77777777" w:rsidR="00444B1C" w:rsidRDefault="00444B1C" w:rsidP="00444B1C">
      <w:pPr>
        <w:pStyle w:val="NormalWeb"/>
        <w:shd w:val="clear" w:color="auto" w:fill="FFFFFF"/>
        <w:rPr>
          <w:rFonts w:ascii="Segoe UI" w:hAnsi="Segoe UI" w:cs="Segoe UI"/>
          <w:color w:val="161616"/>
        </w:rPr>
      </w:pPr>
      <w:r>
        <w:rPr>
          <w:rFonts w:ascii="Segoe UI" w:hAnsi="Segoe UI" w:cs="Segoe UI"/>
          <w:color w:val="161616"/>
        </w:rPr>
        <w:t>With the shared responsibility model, these responsibilities get shared between the cloud provider and the consumer. Physical security, power, cooling, and network connectivity are the responsibility of the cloud provider. The consumer isn’t collocated with the datacenter, so it wouldn’t make sense for the consumer to have any of those responsibilities.</w:t>
      </w:r>
    </w:p>
    <w:p w14:paraId="60E81E37" w14:textId="77777777" w:rsidR="00444B1C" w:rsidRDefault="00444B1C" w:rsidP="00444B1C">
      <w:pPr>
        <w:pStyle w:val="NormalWeb"/>
        <w:shd w:val="clear" w:color="auto" w:fill="FFFFFF"/>
        <w:rPr>
          <w:rFonts w:ascii="Segoe UI" w:hAnsi="Segoe UI" w:cs="Segoe UI"/>
          <w:color w:val="161616"/>
        </w:rPr>
      </w:pPr>
      <w:r>
        <w:rPr>
          <w:rFonts w:ascii="Segoe UI" w:hAnsi="Segoe UI" w:cs="Segoe UI"/>
          <w:color w:val="161616"/>
        </w:rPr>
        <w:t>At the same time, the consumer is responsible for the data and information stored in the cloud. (You wouldn’t want the cloud provider to be able to read your information.) The consumer is also responsible for access security, meaning you only give access to those who need it.</w:t>
      </w:r>
    </w:p>
    <w:p w14:paraId="58F29C4C" w14:textId="77777777" w:rsidR="00444B1C" w:rsidRDefault="00444B1C" w:rsidP="00444B1C">
      <w:pPr>
        <w:pStyle w:val="NormalWeb"/>
        <w:shd w:val="clear" w:color="auto" w:fill="FFFFFF"/>
        <w:rPr>
          <w:rFonts w:ascii="Segoe UI" w:hAnsi="Segoe UI" w:cs="Segoe UI"/>
          <w:color w:val="161616"/>
        </w:rPr>
      </w:pPr>
    </w:p>
    <w:p w14:paraId="630A594D" w14:textId="50BF46D2" w:rsidR="00444B1C" w:rsidRDefault="00444B1C" w:rsidP="00444B1C">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If you’re using a cloud SQL database, the cloud provider would be responsible for maintaining the actual database. However, you’re still responsible for the data that gets ingested into the database. If you deployed a virtual machine and installed an SQL database on it, you’d be responsible for database patches and updates, as well as maintaining the data and information stored in the database.</w:t>
      </w:r>
    </w:p>
    <w:p w14:paraId="66C5F18D" w14:textId="77777777" w:rsidR="00444B1C" w:rsidRDefault="00444B1C" w:rsidP="00444B1C">
      <w:pPr>
        <w:pStyle w:val="NormalWeb"/>
        <w:shd w:val="clear" w:color="auto" w:fill="FFFFFF"/>
        <w:rPr>
          <w:rFonts w:ascii="Segoe UI" w:hAnsi="Segoe UI" w:cs="Segoe UI"/>
          <w:color w:val="161616"/>
          <w:shd w:val="clear" w:color="auto" w:fill="FFFFFF"/>
        </w:rPr>
      </w:pPr>
    </w:p>
    <w:p w14:paraId="6DCA595C" w14:textId="45F83A42" w:rsidR="00444B1C" w:rsidRDefault="00444B1C" w:rsidP="00D84F76">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 xml:space="preserve">. IaaS places the most responsibility on the consumer, with the cloud provider being responsible for the basics of physical security, power, and connectivity. On the other end of the spectrum, SaaS places most of the responsibility with the cloud provider. PaaS, </w:t>
      </w:r>
      <w:r>
        <w:rPr>
          <w:rFonts w:ascii="Segoe UI" w:hAnsi="Segoe UI" w:cs="Segoe UI"/>
          <w:color w:val="161616"/>
          <w:shd w:val="clear" w:color="auto" w:fill="FFFFFF"/>
        </w:rPr>
        <w:lastRenderedPageBreak/>
        <w:t>being a middle ground between IaaS and SaaS, rests somewhere in the middle and evenly distributes responsibility between the cloud provider and the consumer</w:t>
      </w:r>
    </w:p>
    <w:p w14:paraId="657CD76C" w14:textId="77777777" w:rsidR="00D84F76" w:rsidRPr="00D84F76" w:rsidRDefault="00D84F76" w:rsidP="00D84F7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84F76">
        <w:rPr>
          <w:rFonts w:ascii="Segoe UI" w:eastAsia="Times New Roman" w:hAnsi="Segoe UI" w:cs="Segoe UI"/>
          <w:color w:val="161616"/>
          <w:kern w:val="0"/>
          <w:sz w:val="24"/>
          <w:szCs w:val="24"/>
          <w14:ligatures w14:val="none"/>
        </w:rPr>
        <w:t>You’ll always be responsible for:</w:t>
      </w:r>
    </w:p>
    <w:p w14:paraId="016137DC" w14:textId="77777777" w:rsidR="00D84F76" w:rsidRPr="00D84F76" w:rsidRDefault="00D84F76" w:rsidP="00D84F76">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84F76">
        <w:rPr>
          <w:rFonts w:ascii="Segoe UI" w:eastAsia="Times New Roman" w:hAnsi="Segoe UI" w:cs="Segoe UI"/>
          <w:color w:val="161616"/>
          <w:kern w:val="0"/>
          <w:sz w:val="24"/>
          <w:szCs w:val="24"/>
          <w14:ligatures w14:val="none"/>
        </w:rPr>
        <w:t>The information and data stored in the cloud</w:t>
      </w:r>
    </w:p>
    <w:p w14:paraId="09A89C70" w14:textId="77777777" w:rsidR="00D84F76" w:rsidRPr="00D84F76" w:rsidRDefault="00D84F76" w:rsidP="00D84F76">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84F76">
        <w:rPr>
          <w:rFonts w:ascii="Segoe UI" w:eastAsia="Times New Roman" w:hAnsi="Segoe UI" w:cs="Segoe UI"/>
          <w:color w:val="161616"/>
          <w:kern w:val="0"/>
          <w:sz w:val="24"/>
          <w:szCs w:val="24"/>
          <w14:ligatures w14:val="none"/>
        </w:rPr>
        <w:t>Devices that are allowed to connect to your cloud (cell phones, computers, and so on)</w:t>
      </w:r>
    </w:p>
    <w:p w14:paraId="248619EE" w14:textId="77777777" w:rsidR="00D84F76" w:rsidRPr="00D84F76" w:rsidRDefault="00D84F76" w:rsidP="00D84F76">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84F76">
        <w:rPr>
          <w:rFonts w:ascii="Segoe UI" w:eastAsia="Times New Roman" w:hAnsi="Segoe UI" w:cs="Segoe UI"/>
          <w:color w:val="161616"/>
          <w:kern w:val="0"/>
          <w:sz w:val="24"/>
          <w:szCs w:val="24"/>
          <w14:ligatures w14:val="none"/>
        </w:rPr>
        <w:t>The accounts and identities of the people, services, and devices within your organization</w:t>
      </w:r>
    </w:p>
    <w:p w14:paraId="479D8901" w14:textId="77777777" w:rsidR="00D84F76" w:rsidRPr="00D84F76" w:rsidRDefault="00D84F76" w:rsidP="00D84F7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84F76">
        <w:rPr>
          <w:rFonts w:ascii="Segoe UI" w:eastAsia="Times New Roman" w:hAnsi="Segoe UI" w:cs="Segoe UI"/>
          <w:color w:val="161616"/>
          <w:kern w:val="0"/>
          <w:sz w:val="24"/>
          <w:szCs w:val="24"/>
          <w14:ligatures w14:val="none"/>
        </w:rPr>
        <w:t>The cloud provider is always responsible for:</w:t>
      </w:r>
    </w:p>
    <w:p w14:paraId="019DBCC7" w14:textId="77777777" w:rsidR="00D84F76" w:rsidRPr="00D84F76" w:rsidRDefault="00D84F76" w:rsidP="00D84F76">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84F76">
        <w:rPr>
          <w:rFonts w:ascii="Segoe UI" w:eastAsia="Times New Roman" w:hAnsi="Segoe UI" w:cs="Segoe UI"/>
          <w:color w:val="161616"/>
          <w:kern w:val="0"/>
          <w:sz w:val="24"/>
          <w:szCs w:val="24"/>
          <w14:ligatures w14:val="none"/>
        </w:rPr>
        <w:t>The physical datacenter</w:t>
      </w:r>
    </w:p>
    <w:p w14:paraId="1B5FCC27" w14:textId="77777777" w:rsidR="00D84F76" w:rsidRPr="00D84F76" w:rsidRDefault="00D84F76" w:rsidP="00D84F76">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84F76">
        <w:rPr>
          <w:rFonts w:ascii="Segoe UI" w:eastAsia="Times New Roman" w:hAnsi="Segoe UI" w:cs="Segoe UI"/>
          <w:color w:val="161616"/>
          <w:kern w:val="0"/>
          <w:sz w:val="24"/>
          <w:szCs w:val="24"/>
          <w14:ligatures w14:val="none"/>
        </w:rPr>
        <w:t>The physical network</w:t>
      </w:r>
    </w:p>
    <w:p w14:paraId="4527ADF0" w14:textId="77777777" w:rsidR="00D84F76" w:rsidRPr="00D84F76" w:rsidRDefault="00D84F76" w:rsidP="00D84F76">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84F76">
        <w:rPr>
          <w:rFonts w:ascii="Segoe UI" w:eastAsia="Times New Roman" w:hAnsi="Segoe UI" w:cs="Segoe UI"/>
          <w:color w:val="161616"/>
          <w:kern w:val="0"/>
          <w:sz w:val="24"/>
          <w:szCs w:val="24"/>
          <w14:ligatures w14:val="none"/>
        </w:rPr>
        <w:t>The physical hosts</w:t>
      </w:r>
    </w:p>
    <w:p w14:paraId="1E48B741" w14:textId="77777777" w:rsidR="00D84F76" w:rsidRPr="00D84F76" w:rsidRDefault="00D84F76" w:rsidP="00D84F7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84F76">
        <w:rPr>
          <w:rFonts w:ascii="Segoe UI" w:eastAsia="Times New Roman" w:hAnsi="Segoe UI" w:cs="Segoe UI"/>
          <w:color w:val="161616"/>
          <w:kern w:val="0"/>
          <w:sz w:val="24"/>
          <w:szCs w:val="24"/>
          <w14:ligatures w14:val="none"/>
        </w:rPr>
        <w:t>Your service model will determine responsibility for things like:</w:t>
      </w:r>
    </w:p>
    <w:p w14:paraId="66AAF959" w14:textId="77777777" w:rsidR="00D84F76" w:rsidRPr="00D84F76" w:rsidRDefault="00D84F76" w:rsidP="00D84F76">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84F76">
        <w:rPr>
          <w:rFonts w:ascii="Segoe UI" w:eastAsia="Times New Roman" w:hAnsi="Segoe UI" w:cs="Segoe UI"/>
          <w:color w:val="161616"/>
          <w:kern w:val="0"/>
          <w:sz w:val="24"/>
          <w:szCs w:val="24"/>
          <w14:ligatures w14:val="none"/>
        </w:rPr>
        <w:t>Operating systems</w:t>
      </w:r>
    </w:p>
    <w:p w14:paraId="482CC923" w14:textId="77777777" w:rsidR="00D84F76" w:rsidRPr="00D84F76" w:rsidRDefault="00D84F76" w:rsidP="00D84F76">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84F76">
        <w:rPr>
          <w:rFonts w:ascii="Segoe UI" w:eastAsia="Times New Roman" w:hAnsi="Segoe UI" w:cs="Segoe UI"/>
          <w:color w:val="161616"/>
          <w:kern w:val="0"/>
          <w:sz w:val="24"/>
          <w:szCs w:val="24"/>
          <w14:ligatures w14:val="none"/>
        </w:rPr>
        <w:t>Network controls</w:t>
      </w:r>
    </w:p>
    <w:p w14:paraId="792D1C94" w14:textId="77777777" w:rsidR="00D84F76" w:rsidRPr="00D84F76" w:rsidRDefault="00D84F76" w:rsidP="00D84F76">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84F76">
        <w:rPr>
          <w:rFonts w:ascii="Segoe UI" w:eastAsia="Times New Roman" w:hAnsi="Segoe UI" w:cs="Segoe UI"/>
          <w:color w:val="161616"/>
          <w:kern w:val="0"/>
          <w:sz w:val="24"/>
          <w:szCs w:val="24"/>
          <w14:ligatures w14:val="none"/>
        </w:rPr>
        <w:t>Applications</w:t>
      </w:r>
    </w:p>
    <w:p w14:paraId="52AE43F0" w14:textId="77777777" w:rsidR="00D84F76" w:rsidRPr="00D84F76" w:rsidRDefault="00D84F76" w:rsidP="00D84F76">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84F76">
        <w:rPr>
          <w:rFonts w:ascii="Segoe UI" w:eastAsia="Times New Roman" w:hAnsi="Segoe UI" w:cs="Segoe UI"/>
          <w:color w:val="161616"/>
          <w:kern w:val="0"/>
          <w:sz w:val="24"/>
          <w:szCs w:val="24"/>
          <w14:ligatures w14:val="none"/>
        </w:rPr>
        <w:t>Identity and infrastructure</w:t>
      </w:r>
    </w:p>
    <w:p w14:paraId="49F26515" w14:textId="77777777" w:rsidR="00D84F76" w:rsidRDefault="00D84F76" w:rsidP="00D84F76">
      <w:pPr>
        <w:pStyle w:val="NormalWeb"/>
        <w:shd w:val="clear" w:color="auto" w:fill="FFFFFF"/>
        <w:rPr>
          <w:rFonts w:ascii="Segoe UI" w:hAnsi="Segoe UI" w:cs="Segoe UI"/>
          <w:color w:val="161616"/>
        </w:rPr>
      </w:pPr>
    </w:p>
    <w:p w14:paraId="2F25FF85" w14:textId="5320601B" w:rsidR="00665A70" w:rsidRDefault="00665A70" w:rsidP="00D84F76">
      <w:pPr>
        <w:pStyle w:val="NormalWeb"/>
        <w:shd w:val="clear" w:color="auto" w:fill="FFFFFF"/>
        <w:rPr>
          <w:rFonts w:ascii="Segoe UI" w:hAnsi="Segoe UI" w:cs="Segoe UI"/>
          <w:color w:val="161616"/>
        </w:rPr>
      </w:pPr>
      <w:r>
        <w:rPr>
          <w:rFonts w:ascii="Segoe UI" w:hAnsi="Segoe UI" w:cs="Segoe UI"/>
          <w:color w:val="161616"/>
        </w:rPr>
        <w:t>Private Cloud –</w:t>
      </w:r>
    </w:p>
    <w:p w14:paraId="620DD031" w14:textId="6E43FF8E" w:rsidR="00665A70" w:rsidRDefault="00665A70" w:rsidP="00D84F76">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 It’s a cloud (delivering IT services over the internet) that’s used by a single entity. Private cloud provides much greater control for the company and its IT department. </w:t>
      </w:r>
    </w:p>
    <w:p w14:paraId="0E3451C7" w14:textId="77777777" w:rsidR="00665A70" w:rsidRDefault="00665A70" w:rsidP="00665A70">
      <w:pPr>
        <w:pStyle w:val="NormalWeb"/>
        <w:shd w:val="clear" w:color="auto" w:fill="FFFFFF"/>
        <w:rPr>
          <w:rFonts w:ascii="Segoe UI" w:hAnsi="Segoe UI" w:cs="Segoe UI"/>
          <w:color w:val="161616"/>
        </w:rPr>
      </w:pPr>
      <w:r>
        <w:rPr>
          <w:rFonts w:ascii="Segoe UI" w:hAnsi="Segoe UI" w:cs="Segoe UI"/>
          <w:color w:val="161616"/>
        </w:rPr>
        <w:t>It may also be hosted in a dedicated datacenter offsite, potentially even by a third party that has dedicated that datacenter to your company.</w:t>
      </w:r>
    </w:p>
    <w:p w14:paraId="6E5E08FD" w14:textId="77777777" w:rsidR="00665A70" w:rsidRDefault="00665A70" w:rsidP="00D84F76">
      <w:pPr>
        <w:pStyle w:val="NormalWeb"/>
        <w:shd w:val="clear" w:color="auto" w:fill="FFFFFF"/>
        <w:rPr>
          <w:rFonts w:ascii="Segoe UI" w:hAnsi="Segoe UI" w:cs="Segoe UI"/>
          <w:color w:val="161616"/>
        </w:rPr>
      </w:pPr>
    </w:p>
    <w:p w14:paraId="44253EFB" w14:textId="49B2C2E8" w:rsidR="005555E6" w:rsidRDefault="005555E6" w:rsidP="00D84F76">
      <w:pPr>
        <w:pStyle w:val="NormalWeb"/>
        <w:shd w:val="clear" w:color="auto" w:fill="FFFFFF"/>
        <w:rPr>
          <w:rFonts w:ascii="Segoe UI" w:hAnsi="Segoe UI" w:cs="Segoe UI"/>
          <w:color w:val="161616"/>
        </w:rPr>
      </w:pPr>
      <w:r>
        <w:rPr>
          <w:rFonts w:ascii="Segoe UI" w:hAnsi="Segoe UI" w:cs="Segoe UI"/>
          <w:color w:val="161616"/>
        </w:rPr>
        <w:t>Public Cloud</w:t>
      </w:r>
    </w:p>
    <w:p w14:paraId="235A586F" w14:textId="5F2DAB75" w:rsidR="005555E6" w:rsidRDefault="005555E6" w:rsidP="00D84F76">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A public cloud is built, controlled, and maintained by a third-party cloud provider. With a public cloud, anyone that wants to purchase cloud services can access and use resources. The general public availability </w:t>
      </w:r>
    </w:p>
    <w:p w14:paraId="3D6A1F9B" w14:textId="2D92FD04" w:rsidR="007028E6" w:rsidRDefault="007028E6" w:rsidP="00D84F76">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lastRenderedPageBreak/>
        <w:t>Multi-Vloud</w:t>
      </w:r>
      <w:r w:rsidRPr="007028E6">
        <w:rPr>
          <w:rFonts w:ascii="Segoe UI" w:hAnsi="Segoe UI" w:cs="Segoe UI"/>
          <w:color w:val="161616"/>
          <w:shd w:val="clear" w:color="auto" w:fill="FFFFFF"/>
        </w:rPr>
        <w:t xml:space="preserve"> </w:t>
      </w:r>
      <w:r>
        <w:rPr>
          <w:rFonts w:ascii="Segoe UI" w:hAnsi="Segoe UI" w:cs="Segoe UI"/>
          <w:color w:val="161616"/>
          <w:shd w:val="clear" w:color="auto" w:fill="FFFFFF"/>
        </w:rPr>
        <w:t>--</w:t>
      </w:r>
      <w:r>
        <w:rPr>
          <w:rFonts w:ascii="Segoe UI" w:hAnsi="Segoe UI" w:cs="Segoe UI"/>
          <w:color w:val="161616"/>
          <w:shd w:val="clear" w:color="auto" w:fill="FFFFFF"/>
        </w:rPr>
        <w:t>Regardless, in a multi-cloud environment you deal with two (or more) public cloud providers and manage resources and security in both environments.</w:t>
      </w:r>
    </w:p>
    <w:p w14:paraId="58DCC21A" w14:textId="77777777" w:rsidR="007028E6" w:rsidRDefault="007028E6" w:rsidP="00D84F76">
      <w:pPr>
        <w:pStyle w:val="NormalWeb"/>
        <w:shd w:val="clear" w:color="auto" w:fill="FFFFFF"/>
        <w:rPr>
          <w:rFonts w:ascii="Segoe UI" w:hAnsi="Segoe UI" w:cs="Segoe UI"/>
          <w:color w:val="161616"/>
          <w:shd w:val="clear" w:color="auto" w:fill="FFFFFF"/>
        </w:rPr>
      </w:pPr>
    </w:p>
    <w:tbl>
      <w:tblPr>
        <w:tblW w:w="12936" w:type="dxa"/>
        <w:tblInd w:w="-1782" w:type="dxa"/>
        <w:shd w:val="clear" w:color="auto" w:fill="FFFFFF"/>
        <w:tblCellMar>
          <w:top w:w="15" w:type="dxa"/>
          <w:left w:w="15" w:type="dxa"/>
          <w:bottom w:w="15" w:type="dxa"/>
          <w:right w:w="15" w:type="dxa"/>
        </w:tblCellMar>
        <w:tblLook w:val="04A0" w:firstRow="1" w:lastRow="0" w:firstColumn="1" w:lastColumn="0" w:noHBand="0" w:noVBand="1"/>
      </w:tblPr>
      <w:tblGrid>
        <w:gridCol w:w="4437"/>
        <w:gridCol w:w="4373"/>
        <w:gridCol w:w="4126"/>
      </w:tblGrid>
      <w:tr w:rsidR="007028E6" w:rsidRPr="007028E6" w14:paraId="3D0E0AF0" w14:textId="77777777" w:rsidTr="007028E6">
        <w:trPr>
          <w:tblHeader/>
        </w:trPr>
        <w:tc>
          <w:tcPr>
            <w:tcW w:w="0" w:type="auto"/>
            <w:shd w:val="clear" w:color="auto" w:fill="FFFFFF"/>
            <w:hideMark/>
          </w:tcPr>
          <w:p w14:paraId="3EF2C179" w14:textId="77777777" w:rsidR="007028E6" w:rsidRPr="007028E6" w:rsidRDefault="007028E6" w:rsidP="007028E6">
            <w:pPr>
              <w:spacing w:after="0" w:line="240" w:lineRule="auto"/>
              <w:rPr>
                <w:rFonts w:ascii="Segoe UI" w:eastAsia="Times New Roman" w:hAnsi="Segoe UI" w:cs="Segoe UI"/>
                <w:b/>
                <w:bCs/>
                <w:color w:val="161616"/>
                <w:kern w:val="0"/>
                <w:sz w:val="24"/>
                <w:szCs w:val="24"/>
                <w14:ligatures w14:val="none"/>
              </w:rPr>
            </w:pPr>
            <w:r w:rsidRPr="007028E6">
              <w:rPr>
                <w:rFonts w:ascii="Segoe UI" w:eastAsia="Times New Roman" w:hAnsi="Segoe UI" w:cs="Segoe UI"/>
                <w:b/>
                <w:bCs/>
                <w:color w:val="161616"/>
                <w:kern w:val="0"/>
                <w:sz w:val="24"/>
                <w:szCs w:val="24"/>
                <w14:ligatures w14:val="none"/>
              </w:rPr>
              <w:t>Public cloud</w:t>
            </w:r>
          </w:p>
        </w:tc>
        <w:tc>
          <w:tcPr>
            <w:tcW w:w="0" w:type="auto"/>
            <w:shd w:val="clear" w:color="auto" w:fill="FFFFFF"/>
            <w:hideMark/>
          </w:tcPr>
          <w:p w14:paraId="01F518E0" w14:textId="77777777" w:rsidR="007028E6" w:rsidRPr="007028E6" w:rsidRDefault="007028E6" w:rsidP="007028E6">
            <w:pPr>
              <w:spacing w:after="0" w:line="240" w:lineRule="auto"/>
              <w:rPr>
                <w:rFonts w:ascii="Segoe UI" w:eastAsia="Times New Roman" w:hAnsi="Segoe UI" w:cs="Segoe UI"/>
                <w:b/>
                <w:bCs/>
                <w:color w:val="161616"/>
                <w:kern w:val="0"/>
                <w:sz w:val="24"/>
                <w:szCs w:val="24"/>
                <w14:ligatures w14:val="none"/>
              </w:rPr>
            </w:pPr>
            <w:r w:rsidRPr="007028E6">
              <w:rPr>
                <w:rFonts w:ascii="Segoe UI" w:eastAsia="Times New Roman" w:hAnsi="Segoe UI" w:cs="Segoe UI"/>
                <w:b/>
                <w:bCs/>
                <w:color w:val="161616"/>
                <w:kern w:val="0"/>
                <w:sz w:val="24"/>
                <w:szCs w:val="24"/>
                <w14:ligatures w14:val="none"/>
              </w:rPr>
              <w:t>Private cloud</w:t>
            </w:r>
          </w:p>
        </w:tc>
        <w:tc>
          <w:tcPr>
            <w:tcW w:w="0" w:type="auto"/>
            <w:shd w:val="clear" w:color="auto" w:fill="FFFFFF"/>
            <w:hideMark/>
          </w:tcPr>
          <w:p w14:paraId="32C7FBA7" w14:textId="77777777" w:rsidR="007028E6" w:rsidRPr="007028E6" w:rsidRDefault="007028E6" w:rsidP="007028E6">
            <w:pPr>
              <w:spacing w:after="0" w:line="240" w:lineRule="auto"/>
              <w:rPr>
                <w:rFonts w:ascii="Segoe UI" w:eastAsia="Times New Roman" w:hAnsi="Segoe UI" w:cs="Segoe UI"/>
                <w:b/>
                <w:bCs/>
                <w:color w:val="161616"/>
                <w:kern w:val="0"/>
                <w:sz w:val="24"/>
                <w:szCs w:val="24"/>
                <w14:ligatures w14:val="none"/>
              </w:rPr>
            </w:pPr>
            <w:r w:rsidRPr="007028E6">
              <w:rPr>
                <w:rFonts w:ascii="Segoe UI" w:eastAsia="Times New Roman" w:hAnsi="Segoe UI" w:cs="Segoe UI"/>
                <w:b/>
                <w:bCs/>
                <w:color w:val="161616"/>
                <w:kern w:val="0"/>
                <w:sz w:val="24"/>
                <w:szCs w:val="24"/>
                <w14:ligatures w14:val="none"/>
              </w:rPr>
              <w:t>Hybrid cloud</w:t>
            </w:r>
          </w:p>
        </w:tc>
      </w:tr>
      <w:tr w:rsidR="007028E6" w:rsidRPr="007028E6" w14:paraId="627D22B8" w14:textId="77777777" w:rsidTr="007028E6">
        <w:tc>
          <w:tcPr>
            <w:tcW w:w="0" w:type="auto"/>
            <w:shd w:val="clear" w:color="auto" w:fill="FFFFFF"/>
            <w:hideMark/>
          </w:tcPr>
          <w:p w14:paraId="5EC67ECA" w14:textId="77777777" w:rsidR="007028E6" w:rsidRPr="007028E6" w:rsidRDefault="007028E6" w:rsidP="007028E6">
            <w:pPr>
              <w:spacing w:after="0" w:line="240" w:lineRule="auto"/>
              <w:rPr>
                <w:rFonts w:ascii="Segoe UI" w:eastAsia="Times New Roman" w:hAnsi="Segoe UI" w:cs="Segoe UI"/>
                <w:color w:val="161616"/>
                <w:kern w:val="0"/>
                <w:sz w:val="24"/>
                <w:szCs w:val="24"/>
                <w14:ligatures w14:val="none"/>
              </w:rPr>
            </w:pPr>
            <w:r w:rsidRPr="007028E6">
              <w:rPr>
                <w:rFonts w:ascii="Segoe UI" w:eastAsia="Times New Roman" w:hAnsi="Segoe UI" w:cs="Segoe UI"/>
                <w:color w:val="161616"/>
                <w:kern w:val="0"/>
                <w:sz w:val="24"/>
                <w:szCs w:val="24"/>
                <w14:ligatures w14:val="none"/>
              </w:rPr>
              <w:t>No capital expenditures to scale up</w:t>
            </w:r>
          </w:p>
        </w:tc>
        <w:tc>
          <w:tcPr>
            <w:tcW w:w="0" w:type="auto"/>
            <w:shd w:val="clear" w:color="auto" w:fill="FFFFFF"/>
            <w:hideMark/>
          </w:tcPr>
          <w:p w14:paraId="7FFAF0E8" w14:textId="77777777" w:rsidR="007028E6" w:rsidRPr="007028E6" w:rsidRDefault="007028E6" w:rsidP="007028E6">
            <w:pPr>
              <w:spacing w:after="0" w:line="240" w:lineRule="auto"/>
              <w:rPr>
                <w:rFonts w:ascii="Segoe UI" w:eastAsia="Times New Roman" w:hAnsi="Segoe UI" w:cs="Segoe UI"/>
                <w:color w:val="161616"/>
                <w:kern w:val="0"/>
                <w:sz w:val="24"/>
                <w:szCs w:val="24"/>
                <w14:ligatures w14:val="none"/>
              </w:rPr>
            </w:pPr>
            <w:r w:rsidRPr="007028E6">
              <w:rPr>
                <w:rFonts w:ascii="Segoe UI" w:eastAsia="Times New Roman" w:hAnsi="Segoe UI" w:cs="Segoe UI"/>
                <w:color w:val="161616"/>
                <w:kern w:val="0"/>
                <w:sz w:val="24"/>
                <w:szCs w:val="24"/>
                <w14:ligatures w14:val="none"/>
              </w:rPr>
              <w:t>Organizations have complete control over resources and security</w:t>
            </w:r>
          </w:p>
        </w:tc>
        <w:tc>
          <w:tcPr>
            <w:tcW w:w="0" w:type="auto"/>
            <w:shd w:val="clear" w:color="auto" w:fill="FFFFFF"/>
            <w:hideMark/>
          </w:tcPr>
          <w:p w14:paraId="58F8F934" w14:textId="77777777" w:rsidR="007028E6" w:rsidRPr="007028E6" w:rsidRDefault="007028E6" w:rsidP="007028E6">
            <w:pPr>
              <w:spacing w:after="0" w:line="240" w:lineRule="auto"/>
              <w:rPr>
                <w:rFonts w:ascii="Segoe UI" w:eastAsia="Times New Roman" w:hAnsi="Segoe UI" w:cs="Segoe UI"/>
                <w:color w:val="161616"/>
                <w:kern w:val="0"/>
                <w:sz w:val="24"/>
                <w:szCs w:val="24"/>
                <w14:ligatures w14:val="none"/>
              </w:rPr>
            </w:pPr>
            <w:r w:rsidRPr="007028E6">
              <w:rPr>
                <w:rFonts w:ascii="Segoe UI" w:eastAsia="Times New Roman" w:hAnsi="Segoe UI" w:cs="Segoe UI"/>
                <w:color w:val="161616"/>
                <w:kern w:val="0"/>
                <w:sz w:val="24"/>
                <w:szCs w:val="24"/>
                <w14:ligatures w14:val="none"/>
              </w:rPr>
              <w:t>Provides the most flexibility</w:t>
            </w:r>
          </w:p>
        </w:tc>
      </w:tr>
      <w:tr w:rsidR="007028E6" w:rsidRPr="007028E6" w14:paraId="16186185" w14:textId="77777777" w:rsidTr="007028E6">
        <w:tc>
          <w:tcPr>
            <w:tcW w:w="0" w:type="auto"/>
            <w:shd w:val="clear" w:color="auto" w:fill="FFFFFF"/>
            <w:hideMark/>
          </w:tcPr>
          <w:p w14:paraId="75A9DD15" w14:textId="77777777" w:rsidR="007028E6" w:rsidRPr="007028E6" w:rsidRDefault="007028E6" w:rsidP="007028E6">
            <w:pPr>
              <w:spacing w:after="0" w:line="240" w:lineRule="auto"/>
              <w:rPr>
                <w:rFonts w:ascii="Segoe UI" w:eastAsia="Times New Roman" w:hAnsi="Segoe UI" w:cs="Segoe UI"/>
                <w:color w:val="161616"/>
                <w:kern w:val="0"/>
                <w:sz w:val="24"/>
                <w:szCs w:val="24"/>
                <w14:ligatures w14:val="none"/>
              </w:rPr>
            </w:pPr>
            <w:r w:rsidRPr="007028E6">
              <w:rPr>
                <w:rFonts w:ascii="Segoe UI" w:eastAsia="Times New Roman" w:hAnsi="Segoe UI" w:cs="Segoe UI"/>
                <w:color w:val="161616"/>
                <w:kern w:val="0"/>
                <w:sz w:val="24"/>
                <w:szCs w:val="24"/>
                <w14:ligatures w14:val="none"/>
              </w:rPr>
              <w:t>Applications can be quickly provisioned and deprovisioned</w:t>
            </w:r>
          </w:p>
        </w:tc>
        <w:tc>
          <w:tcPr>
            <w:tcW w:w="0" w:type="auto"/>
            <w:shd w:val="clear" w:color="auto" w:fill="FFFFFF"/>
            <w:hideMark/>
          </w:tcPr>
          <w:p w14:paraId="10937295" w14:textId="77777777" w:rsidR="007028E6" w:rsidRPr="007028E6" w:rsidRDefault="007028E6" w:rsidP="007028E6">
            <w:pPr>
              <w:spacing w:after="0" w:line="240" w:lineRule="auto"/>
              <w:rPr>
                <w:rFonts w:ascii="Segoe UI" w:eastAsia="Times New Roman" w:hAnsi="Segoe UI" w:cs="Segoe UI"/>
                <w:color w:val="161616"/>
                <w:kern w:val="0"/>
                <w:sz w:val="24"/>
                <w:szCs w:val="24"/>
                <w14:ligatures w14:val="none"/>
              </w:rPr>
            </w:pPr>
            <w:r w:rsidRPr="007028E6">
              <w:rPr>
                <w:rFonts w:ascii="Segoe UI" w:eastAsia="Times New Roman" w:hAnsi="Segoe UI" w:cs="Segoe UI"/>
                <w:color w:val="161616"/>
                <w:kern w:val="0"/>
                <w:sz w:val="24"/>
                <w:szCs w:val="24"/>
                <w14:ligatures w14:val="none"/>
              </w:rPr>
              <w:t>Data is not collocated with other organizations’ data</w:t>
            </w:r>
          </w:p>
        </w:tc>
        <w:tc>
          <w:tcPr>
            <w:tcW w:w="0" w:type="auto"/>
            <w:shd w:val="clear" w:color="auto" w:fill="FFFFFF"/>
            <w:hideMark/>
          </w:tcPr>
          <w:p w14:paraId="039F6CAA" w14:textId="77777777" w:rsidR="007028E6" w:rsidRPr="007028E6" w:rsidRDefault="007028E6" w:rsidP="007028E6">
            <w:pPr>
              <w:spacing w:after="0" w:line="240" w:lineRule="auto"/>
              <w:rPr>
                <w:rFonts w:ascii="Segoe UI" w:eastAsia="Times New Roman" w:hAnsi="Segoe UI" w:cs="Segoe UI"/>
                <w:color w:val="161616"/>
                <w:kern w:val="0"/>
                <w:sz w:val="24"/>
                <w:szCs w:val="24"/>
                <w14:ligatures w14:val="none"/>
              </w:rPr>
            </w:pPr>
            <w:r w:rsidRPr="007028E6">
              <w:rPr>
                <w:rFonts w:ascii="Segoe UI" w:eastAsia="Times New Roman" w:hAnsi="Segoe UI" w:cs="Segoe UI"/>
                <w:color w:val="161616"/>
                <w:kern w:val="0"/>
                <w:sz w:val="24"/>
                <w:szCs w:val="24"/>
                <w14:ligatures w14:val="none"/>
              </w:rPr>
              <w:t>Organizations determine where to run their applications</w:t>
            </w:r>
          </w:p>
        </w:tc>
      </w:tr>
      <w:tr w:rsidR="007028E6" w:rsidRPr="007028E6" w14:paraId="3762B5AD" w14:textId="77777777" w:rsidTr="007028E6">
        <w:tc>
          <w:tcPr>
            <w:tcW w:w="0" w:type="auto"/>
            <w:shd w:val="clear" w:color="auto" w:fill="FFFFFF"/>
            <w:hideMark/>
          </w:tcPr>
          <w:p w14:paraId="4061E1CA" w14:textId="77777777" w:rsidR="007028E6" w:rsidRPr="007028E6" w:rsidRDefault="007028E6" w:rsidP="007028E6">
            <w:pPr>
              <w:spacing w:after="0" w:line="240" w:lineRule="auto"/>
              <w:rPr>
                <w:rFonts w:ascii="Segoe UI" w:eastAsia="Times New Roman" w:hAnsi="Segoe UI" w:cs="Segoe UI"/>
                <w:color w:val="161616"/>
                <w:kern w:val="0"/>
                <w:sz w:val="24"/>
                <w:szCs w:val="24"/>
                <w14:ligatures w14:val="none"/>
              </w:rPr>
            </w:pPr>
            <w:r w:rsidRPr="007028E6">
              <w:rPr>
                <w:rFonts w:ascii="Segoe UI" w:eastAsia="Times New Roman" w:hAnsi="Segoe UI" w:cs="Segoe UI"/>
                <w:color w:val="161616"/>
                <w:kern w:val="0"/>
                <w:sz w:val="24"/>
                <w:szCs w:val="24"/>
                <w14:ligatures w14:val="none"/>
              </w:rPr>
              <w:t>Organizations pay only for what they use</w:t>
            </w:r>
          </w:p>
        </w:tc>
        <w:tc>
          <w:tcPr>
            <w:tcW w:w="0" w:type="auto"/>
            <w:shd w:val="clear" w:color="auto" w:fill="FFFFFF"/>
            <w:hideMark/>
          </w:tcPr>
          <w:p w14:paraId="061FDE40" w14:textId="77777777" w:rsidR="007028E6" w:rsidRPr="007028E6" w:rsidRDefault="007028E6" w:rsidP="007028E6">
            <w:pPr>
              <w:spacing w:after="0" w:line="240" w:lineRule="auto"/>
              <w:rPr>
                <w:rFonts w:ascii="Segoe UI" w:eastAsia="Times New Roman" w:hAnsi="Segoe UI" w:cs="Segoe UI"/>
                <w:color w:val="161616"/>
                <w:kern w:val="0"/>
                <w:sz w:val="24"/>
                <w:szCs w:val="24"/>
                <w14:ligatures w14:val="none"/>
              </w:rPr>
            </w:pPr>
            <w:r w:rsidRPr="007028E6">
              <w:rPr>
                <w:rFonts w:ascii="Segoe UI" w:eastAsia="Times New Roman" w:hAnsi="Segoe UI" w:cs="Segoe UI"/>
                <w:color w:val="161616"/>
                <w:kern w:val="0"/>
                <w:sz w:val="24"/>
                <w:szCs w:val="24"/>
                <w14:ligatures w14:val="none"/>
              </w:rPr>
              <w:t>Hardware must be purchased for startup and maintenance</w:t>
            </w:r>
          </w:p>
        </w:tc>
        <w:tc>
          <w:tcPr>
            <w:tcW w:w="0" w:type="auto"/>
            <w:shd w:val="clear" w:color="auto" w:fill="FFFFFF"/>
            <w:hideMark/>
          </w:tcPr>
          <w:p w14:paraId="0F9DE4E4" w14:textId="77777777" w:rsidR="007028E6" w:rsidRPr="007028E6" w:rsidRDefault="007028E6" w:rsidP="007028E6">
            <w:pPr>
              <w:spacing w:after="0" w:line="240" w:lineRule="auto"/>
              <w:rPr>
                <w:rFonts w:ascii="Segoe UI" w:eastAsia="Times New Roman" w:hAnsi="Segoe UI" w:cs="Segoe UI"/>
                <w:color w:val="161616"/>
                <w:kern w:val="0"/>
                <w:sz w:val="24"/>
                <w:szCs w:val="24"/>
                <w14:ligatures w14:val="none"/>
              </w:rPr>
            </w:pPr>
            <w:r w:rsidRPr="007028E6">
              <w:rPr>
                <w:rFonts w:ascii="Segoe UI" w:eastAsia="Times New Roman" w:hAnsi="Segoe UI" w:cs="Segoe UI"/>
                <w:color w:val="161616"/>
                <w:kern w:val="0"/>
                <w:sz w:val="24"/>
                <w:szCs w:val="24"/>
                <w14:ligatures w14:val="none"/>
              </w:rPr>
              <w:t>Organizations control security, compliance, or legal requirements</w:t>
            </w:r>
          </w:p>
        </w:tc>
      </w:tr>
      <w:tr w:rsidR="007028E6" w:rsidRPr="007028E6" w14:paraId="78AB1DFB" w14:textId="77777777" w:rsidTr="007028E6">
        <w:tc>
          <w:tcPr>
            <w:tcW w:w="0" w:type="auto"/>
            <w:shd w:val="clear" w:color="auto" w:fill="FFFFFF"/>
            <w:hideMark/>
          </w:tcPr>
          <w:p w14:paraId="60E08630" w14:textId="77777777" w:rsidR="007028E6" w:rsidRPr="007028E6" w:rsidRDefault="007028E6" w:rsidP="007028E6">
            <w:pPr>
              <w:spacing w:after="0" w:line="240" w:lineRule="auto"/>
              <w:rPr>
                <w:rFonts w:ascii="Segoe UI" w:eastAsia="Times New Roman" w:hAnsi="Segoe UI" w:cs="Segoe UI"/>
                <w:color w:val="161616"/>
                <w:kern w:val="0"/>
                <w:sz w:val="24"/>
                <w:szCs w:val="24"/>
                <w14:ligatures w14:val="none"/>
              </w:rPr>
            </w:pPr>
            <w:r w:rsidRPr="007028E6">
              <w:rPr>
                <w:rFonts w:ascii="Segoe UI" w:eastAsia="Times New Roman" w:hAnsi="Segoe UI" w:cs="Segoe UI"/>
                <w:color w:val="161616"/>
                <w:kern w:val="0"/>
                <w:sz w:val="24"/>
                <w:szCs w:val="24"/>
                <w14:ligatures w14:val="none"/>
              </w:rPr>
              <w:t>Organizations don’t have complete control over resources and security</w:t>
            </w:r>
          </w:p>
        </w:tc>
        <w:tc>
          <w:tcPr>
            <w:tcW w:w="0" w:type="auto"/>
            <w:shd w:val="clear" w:color="auto" w:fill="FFFFFF"/>
            <w:hideMark/>
          </w:tcPr>
          <w:p w14:paraId="2088BF33" w14:textId="77777777" w:rsidR="007028E6" w:rsidRPr="007028E6" w:rsidRDefault="007028E6" w:rsidP="007028E6">
            <w:pPr>
              <w:spacing w:after="0" w:line="240" w:lineRule="auto"/>
              <w:rPr>
                <w:rFonts w:ascii="Segoe UI" w:eastAsia="Times New Roman" w:hAnsi="Segoe UI" w:cs="Segoe UI"/>
                <w:color w:val="161616"/>
                <w:kern w:val="0"/>
                <w:sz w:val="24"/>
                <w:szCs w:val="24"/>
                <w14:ligatures w14:val="none"/>
              </w:rPr>
            </w:pPr>
            <w:r w:rsidRPr="007028E6">
              <w:rPr>
                <w:rFonts w:ascii="Segoe UI" w:eastAsia="Times New Roman" w:hAnsi="Segoe UI" w:cs="Segoe UI"/>
                <w:color w:val="161616"/>
                <w:kern w:val="0"/>
                <w:sz w:val="24"/>
                <w:szCs w:val="24"/>
                <w14:ligatures w14:val="none"/>
              </w:rPr>
              <w:t>Organizations are responsible for hardware maintenance and updates</w:t>
            </w:r>
          </w:p>
        </w:tc>
        <w:tc>
          <w:tcPr>
            <w:tcW w:w="0" w:type="auto"/>
            <w:shd w:val="clear" w:color="auto" w:fill="FFFFFF"/>
            <w:hideMark/>
          </w:tcPr>
          <w:p w14:paraId="391BC040" w14:textId="77777777" w:rsidR="007028E6" w:rsidRPr="007028E6" w:rsidRDefault="007028E6" w:rsidP="007028E6">
            <w:pPr>
              <w:spacing w:after="0" w:line="240" w:lineRule="auto"/>
              <w:rPr>
                <w:rFonts w:ascii="Segoe UI" w:eastAsia="Times New Roman" w:hAnsi="Segoe UI" w:cs="Segoe UI"/>
                <w:color w:val="161616"/>
                <w:kern w:val="0"/>
                <w:sz w:val="24"/>
                <w:szCs w:val="24"/>
                <w14:ligatures w14:val="none"/>
              </w:rPr>
            </w:pPr>
          </w:p>
        </w:tc>
      </w:tr>
    </w:tbl>
    <w:p w14:paraId="02447689" w14:textId="77777777" w:rsidR="007028E6" w:rsidRDefault="007028E6" w:rsidP="00D84F76">
      <w:pPr>
        <w:pStyle w:val="NormalWeb"/>
        <w:shd w:val="clear" w:color="auto" w:fill="FFFFFF"/>
        <w:rPr>
          <w:rFonts w:ascii="Segoe UI" w:hAnsi="Segoe UI" w:cs="Segoe UI"/>
          <w:color w:val="161616"/>
        </w:rPr>
      </w:pPr>
    </w:p>
    <w:p w14:paraId="6CDBBE0C" w14:textId="77777777" w:rsidR="00246853" w:rsidRPr="00246853" w:rsidRDefault="00246853" w:rsidP="0024685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46853">
        <w:rPr>
          <w:rFonts w:ascii="Segoe UI" w:eastAsia="Times New Roman" w:hAnsi="Segoe UI" w:cs="Segoe UI"/>
          <w:b/>
          <w:bCs/>
          <w:color w:val="161616"/>
          <w:kern w:val="0"/>
          <w:sz w:val="36"/>
          <w:szCs w:val="36"/>
          <w14:ligatures w14:val="none"/>
        </w:rPr>
        <w:t>Azure Arc</w:t>
      </w:r>
    </w:p>
    <w:p w14:paraId="4516D2DD" w14:textId="77777777" w:rsidR="00246853" w:rsidRPr="00246853" w:rsidRDefault="00246853" w:rsidP="0024685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46853">
        <w:rPr>
          <w:rFonts w:ascii="Segoe UI" w:eastAsia="Times New Roman" w:hAnsi="Segoe UI" w:cs="Segoe UI"/>
          <w:color w:val="161616"/>
          <w:kern w:val="0"/>
          <w:sz w:val="24"/>
          <w:szCs w:val="24"/>
          <w14:ligatures w14:val="none"/>
        </w:rPr>
        <w:t>Azure Arc is a set of technologies that helps manage your cloud environment. Azure Arc can help manage your cloud environment, whether it's a public cloud solely on Azure, a private cloud in your datacenter, a hybrid configuration, or even a multi-cloud environment running on multiple cloud providers at once.</w:t>
      </w:r>
    </w:p>
    <w:p w14:paraId="17A43B15" w14:textId="77777777" w:rsidR="00246853" w:rsidRPr="00246853" w:rsidRDefault="00246853" w:rsidP="0024685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46853">
        <w:rPr>
          <w:rFonts w:ascii="Segoe UI" w:eastAsia="Times New Roman" w:hAnsi="Segoe UI" w:cs="Segoe UI"/>
          <w:b/>
          <w:bCs/>
          <w:color w:val="161616"/>
          <w:kern w:val="0"/>
          <w:sz w:val="36"/>
          <w:szCs w:val="36"/>
          <w14:ligatures w14:val="none"/>
        </w:rPr>
        <w:t>Azure VMware Solution</w:t>
      </w:r>
    </w:p>
    <w:p w14:paraId="127B6375" w14:textId="77777777" w:rsidR="00246853" w:rsidRPr="00246853" w:rsidRDefault="00246853" w:rsidP="0024685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46853">
        <w:rPr>
          <w:rFonts w:ascii="Segoe UI" w:eastAsia="Times New Roman" w:hAnsi="Segoe UI" w:cs="Segoe UI"/>
          <w:color w:val="161616"/>
          <w:kern w:val="0"/>
          <w:sz w:val="24"/>
          <w:szCs w:val="24"/>
          <w14:ligatures w14:val="none"/>
        </w:rPr>
        <w:t>What if you’re already established with VMware in a private cloud environment but want to migrate to a public or hybrid cloud? Azure VMware Solution lets you run your VMware workloads in Azure with seamless integration and scalability.</w:t>
      </w:r>
    </w:p>
    <w:p w14:paraId="7A53C077" w14:textId="77777777" w:rsidR="007028E6" w:rsidRDefault="007028E6" w:rsidP="00D84F76">
      <w:pPr>
        <w:pStyle w:val="NormalWeb"/>
        <w:shd w:val="clear" w:color="auto" w:fill="FFFFFF"/>
        <w:rPr>
          <w:rFonts w:ascii="Segoe UI" w:hAnsi="Segoe UI" w:cs="Segoe UI"/>
          <w:color w:val="161616"/>
        </w:rPr>
      </w:pPr>
    </w:p>
    <w:p w14:paraId="565F2F4E" w14:textId="77777777" w:rsidR="009B6660" w:rsidRDefault="009B6660" w:rsidP="00D84F76">
      <w:pPr>
        <w:pStyle w:val="NormalWeb"/>
        <w:shd w:val="clear" w:color="auto" w:fill="FFFFFF"/>
        <w:rPr>
          <w:rFonts w:ascii="Segoe UI" w:hAnsi="Segoe UI" w:cs="Segoe UI"/>
          <w:color w:val="161616"/>
        </w:rPr>
      </w:pPr>
    </w:p>
    <w:p w14:paraId="3E08631B" w14:textId="77777777" w:rsidR="009B6660" w:rsidRDefault="009B6660" w:rsidP="00D84F76">
      <w:pPr>
        <w:pStyle w:val="NormalWeb"/>
        <w:shd w:val="clear" w:color="auto" w:fill="FFFFFF"/>
        <w:rPr>
          <w:rFonts w:ascii="Segoe UI" w:hAnsi="Segoe UI" w:cs="Segoe UI"/>
          <w:color w:val="161616"/>
        </w:rPr>
      </w:pPr>
    </w:p>
    <w:p w14:paraId="371005AA" w14:textId="77777777" w:rsidR="009B6660" w:rsidRDefault="009B6660" w:rsidP="00D84F76">
      <w:pPr>
        <w:pStyle w:val="NormalWeb"/>
        <w:shd w:val="clear" w:color="auto" w:fill="FFFFFF"/>
        <w:rPr>
          <w:rFonts w:ascii="Segoe UI" w:hAnsi="Segoe UI" w:cs="Segoe UI"/>
          <w:color w:val="161616"/>
        </w:rPr>
      </w:pPr>
    </w:p>
    <w:p w14:paraId="717620F6" w14:textId="77777777" w:rsidR="009B6660" w:rsidRDefault="009B6660" w:rsidP="00D84F76">
      <w:pPr>
        <w:pStyle w:val="NormalWeb"/>
        <w:shd w:val="clear" w:color="auto" w:fill="FFFFFF"/>
        <w:rPr>
          <w:rFonts w:ascii="Segoe UI" w:hAnsi="Segoe UI" w:cs="Segoe UI"/>
          <w:color w:val="161616"/>
        </w:rPr>
      </w:pPr>
    </w:p>
    <w:p w14:paraId="09CFA27B" w14:textId="77777777" w:rsidR="009B6660" w:rsidRDefault="009B6660" w:rsidP="00D84F76">
      <w:pPr>
        <w:pStyle w:val="NormalWeb"/>
        <w:shd w:val="clear" w:color="auto" w:fill="FFFFFF"/>
        <w:rPr>
          <w:rFonts w:ascii="Segoe UI" w:hAnsi="Segoe UI" w:cs="Segoe UI"/>
          <w:color w:val="161616"/>
        </w:rPr>
      </w:pPr>
    </w:p>
    <w:p w14:paraId="712E2124" w14:textId="740987BC" w:rsidR="009B6660" w:rsidRDefault="009B6660" w:rsidP="00D84F76">
      <w:pPr>
        <w:pStyle w:val="NormalWeb"/>
        <w:shd w:val="clear" w:color="auto" w:fill="FFFFFF"/>
        <w:rPr>
          <w:rFonts w:ascii="Segoe UI" w:hAnsi="Segoe UI" w:cs="Segoe UI"/>
          <w:color w:val="161616"/>
        </w:rPr>
      </w:pPr>
      <w:r>
        <w:rPr>
          <w:rFonts w:ascii="Segoe UI" w:hAnsi="Segoe UI" w:cs="Segoe UI"/>
          <w:color w:val="161616"/>
        </w:rPr>
        <w:t>Consumption Based Model</w:t>
      </w:r>
    </w:p>
    <w:p w14:paraId="7319375D" w14:textId="1F6A1289" w:rsidR="009B6660" w:rsidRDefault="009B6660" w:rsidP="00D84F76">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Capital expenditure (CapEx) and operational expenditure (OpEx</w:t>
      </w:r>
    </w:p>
    <w:p w14:paraId="703164D2" w14:textId="30F47E59" w:rsidR="009B6660" w:rsidRDefault="009B6660" w:rsidP="009B6660">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Cap Ex – Once time buildings,vehicle,datacenter</w:t>
      </w:r>
    </w:p>
    <w:p w14:paraId="3B292CC0" w14:textId="498E9C0B" w:rsidR="009B6660" w:rsidRDefault="009B6660" w:rsidP="00D84F76">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Cloud computing falls under OpEx because cloud computing operates on a consumption-based model</w:t>
      </w:r>
      <w:r w:rsidR="00031289">
        <w:rPr>
          <w:rFonts w:ascii="Segoe UI" w:hAnsi="Segoe UI" w:cs="Segoe UI"/>
          <w:color w:val="161616"/>
          <w:shd w:val="clear" w:color="auto" w:fill="FFFFFF"/>
        </w:rPr>
        <w:t>.</w:t>
      </w:r>
    </w:p>
    <w:p w14:paraId="03363084" w14:textId="77777777" w:rsidR="00031289" w:rsidRDefault="00031289" w:rsidP="00D84F76">
      <w:pPr>
        <w:pStyle w:val="NormalWeb"/>
        <w:shd w:val="clear" w:color="auto" w:fill="FFFFFF"/>
        <w:rPr>
          <w:rFonts w:ascii="Segoe UI" w:hAnsi="Segoe UI" w:cs="Segoe UI"/>
          <w:color w:val="161616"/>
          <w:shd w:val="clear" w:color="auto" w:fill="FFFFFF"/>
        </w:rPr>
      </w:pPr>
    </w:p>
    <w:p w14:paraId="1D6D008E" w14:textId="6771AE86" w:rsidR="00031289" w:rsidRDefault="00031289" w:rsidP="00D84F76">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cloud computing is a way to rent compute power and storage from someone else’s datacenter.</w:t>
      </w:r>
    </w:p>
    <w:p w14:paraId="62C932C4" w14:textId="77777777" w:rsidR="00C4418B" w:rsidRDefault="00C4418B" w:rsidP="00D84F76">
      <w:pPr>
        <w:pStyle w:val="NormalWeb"/>
        <w:shd w:val="clear" w:color="auto" w:fill="FFFFFF"/>
        <w:rPr>
          <w:rFonts w:ascii="Segoe UI" w:hAnsi="Segoe UI" w:cs="Segoe UI"/>
          <w:color w:val="161616"/>
          <w:shd w:val="clear" w:color="auto" w:fill="FFFFFF"/>
        </w:rPr>
      </w:pPr>
    </w:p>
    <w:p w14:paraId="296C4440" w14:textId="77777777" w:rsidR="00C4418B" w:rsidRDefault="00C4418B" w:rsidP="00D84F76">
      <w:pPr>
        <w:pStyle w:val="NormalWeb"/>
        <w:shd w:val="clear" w:color="auto" w:fill="FFFFFF"/>
        <w:rPr>
          <w:rFonts w:ascii="Segoe UI" w:hAnsi="Segoe UI" w:cs="Segoe UI"/>
          <w:color w:val="161616"/>
          <w:shd w:val="clear" w:color="auto" w:fill="FFFFFF"/>
        </w:rPr>
      </w:pPr>
    </w:p>
    <w:p w14:paraId="75C88552" w14:textId="77777777" w:rsidR="00C4418B" w:rsidRDefault="00C4418B" w:rsidP="00D84F76">
      <w:pPr>
        <w:pStyle w:val="NormalWeb"/>
        <w:shd w:val="clear" w:color="auto" w:fill="FFFFFF"/>
        <w:rPr>
          <w:rFonts w:ascii="Segoe UI" w:hAnsi="Segoe UI" w:cs="Segoe UI"/>
          <w:color w:val="161616"/>
          <w:shd w:val="clear" w:color="auto" w:fill="FFFFFF"/>
        </w:rPr>
      </w:pPr>
    </w:p>
    <w:p w14:paraId="711C7393" w14:textId="77777777" w:rsidR="00C4418B" w:rsidRDefault="00C4418B" w:rsidP="00D84F76">
      <w:pPr>
        <w:pStyle w:val="NormalWeb"/>
        <w:shd w:val="clear" w:color="auto" w:fill="FFFFFF"/>
        <w:rPr>
          <w:rFonts w:ascii="Segoe UI" w:hAnsi="Segoe UI" w:cs="Segoe UI"/>
          <w:color w:val="161616"/>
          <w:shd w:val="clear" w:color="auto" w:fill="FFFFFF"/>
        </w:rPr>
      </w:pPr>
    </w:p>
    <w:p w14:paraId="4395AB20" w14:textId="77777777" w:rsidR="00C4418B" w:rsidRDefault="00C4418B" w:rsidP="00D84F76">
      <w:pPr>
        <w:pStyle w:val="NormalWeb"/>
        <w:shd w:val="clear" w:color="auto" w:fill="FFFFFF"/>
        <w:rPr>
          <w:rFonts w:ascii="Segoe UI" w:hAnsi="Segoe UI" w:cs="Segoe UI"/>
          <w:color w:val="161616"/>
          <w:shd w:val="clear" w:color="auto" w:fill="FFFFFF"/>
        </w:rPr>
      </w:pPr>
    </w:p>
    <w:p w14:paraId="361DC001" w14:textId="77777777" w:rsidR="00C4418B" w:rsidRDefault="00C4418B" w:rsidP="00D84F76">
      <w:pPr>
        <w:pStyle w:val="NormalWeb"/>
        <w:shd w:val="clear" w:color="auto" w:fill="FFFFFF"/>
        <w:rPr>
          <w:rFonts w:ascii="Segoe UI" w:hAnsi="Segoe UI" w:cs="Segoe UI"/>
          <w:color w:val="161616"/>
          <w:shd w:val="clear" w:color="auto" w:fill="FFFFFF"/>
        </w:rPr>
      </w:pPr>
    </w:p>
    <w:p w14:paraId="0EDE341A" w14:textId="77777777" w:rsidR="00C4418B" w:rsidRDefault="00C4418B" w:rsidP="00D84F76">
      <w:pPr>
        <w:pStyle w:val="NormalWeb"/>
        <w:shd w:val="clear" w:color="auto" w:fill="FFFFFF"/>
        <w:rPr>
          <w:rFonts w:ascii="Segoe UI" w:hAnsi="Segoe UI" w:cs="Segoe UI"/>
          <w:color w:val="161616"/>
          <w:shd w:val="clear" w:color="auto" w:fill="FFFFFF"/>
        </w:rPr>
      </w:pPr>
    </w:p>
    <w:p w14:paraId="6EBB97B6" w14:textId="77777777" w:rsidR="00C4418B" w:rsidRDefault="00C4418B" w:rsidP="00D84F76">
      <w:pPr>
        <w:pStyle w:val="NormalWeb"/>
        <w:shd w:val="clear" w:color="auto" w:fill="FFFFFF"/>
        <w:rPr>
          <w:rFonts w:ascii="Segoe UI" w:hAnsi="Segoe UI" w:cs="Segoe UI"/>
          <w:color w:val="161616"/>
          <w:shd w:val="clear" w:color="auto" w:fill="FFFFFF"/>
        </w:rPr>
      </w:pPr>
    </w:p>
    <w:p w14:paraId="081D43FE" w14:textId="77777777" w:rsidR="00C4418B" w:rsidRDefault="00C4418B" w:rsidP="00D84F76">
      <w:pPr>
        <w:pStyle w:val="NormalWeb"/>
        <w:shd w:val="clear" w:color="auto" w:fill="FFFFFF"/>
        <w:rPr>
          <w:rFonts w:ascii="Segoe UI" w:hAnsi="Segoe UI" w:cs="Segoe UI"/>
          <w:color w:val="161616"/>
          <w:shd w:val="clear" w:color="auto" w:fill="FFFFFF"/>
        </w:rPr>
      </w:pPr>
    </w:p>
    <w:p w14:paraId="7D8117F6" w14:textId="77777777" w:rsidR="00C4418B" w:rsidRDefault="00C4418B" w:rsidP="00D84F76">
      <w:pPr>
        <w:pStyle w:val="NormalWeb"/>
        <w:shd w:val="clear" w:color="auto" w:fill="FFFFFF"/>
        <w:rPr>
          <w:rFonts w:ascii="Segoe UI" w:hAnsi="Segoe UI" w:cs="Segoe UI"/>
          <w:color w:val="161616"/>
          <w:shd w:val="clear" w:color="auto" w:fill="FFFFFF"/>
        </w:rPr>
      </w:pPr>
    </w:p>
    <w:p w14:paraId="61700CB9" w14:textId="77777777" w:rsidR="00C4418B" w:rsidRDefault="00C4418B" w:rsidP="00D84F76">
      <w:pPr>
        <w:pStyle w:val="NormalWeb"/>
        <w:shd w:val="clear" w:color="auto" w:fill="FFFFFF"/>
        <w:rPr>
          <w:rFonts w:ascii="Segoe UI" w:hAnsi="Segoe UI" w:cs="Segoe UI"/>
          <w:color w:val="161616"/>
          <w:shd w:val="clear" w:color="auto" w:fill="FFFFFF"/>
        </w:rPr>
      </w:pPr>
    </w:p>
    <w:p w14:paraId="2DD50120" w14:textId="77777777" w:rsidR="00C4418B" w:rsidRDefault="00C4418B" w:rsidP="00D84F76">
      <w:pPr>
        <w:pStyle w:val="NormalWeb"/>
        <w:shd w:val="clear" w:color="auto" w:fill="FFFFFF"/>
        <w:rPr>
          <w:rFonts w:ascii="Segoe UI" w:hAnsi="Segoe UI" w:cs="Segoe UI"/>
          <w:color w:val="161616"/>
          <w:shd w:val="clear" w:color="auto" w:fill="FFFFFF"/>
        </w:rPr>
      </w:pPr>
    </w:p>
    <w:p w14:paraId="0AB5CFC7" w14:textId="77777777" w:rsidR="00C4418B" w:rsidRDefault="00C4418B" w:rsidP="00D84F76">
      <w:pPr>
        <w:pStyle w:val="NormalWeb"/>
        <w:shd w:val="clear" w:color="auto" w:fill="FFFFFF"/>
        <w:rPr>
          <w:rFonts w:ascii="Segoe UI" w:hAnsi="Segoe UI" w:cs="Segoe UI"/>
          <w:color w:val="161616"/>
          <w:shd w:val="clear" w:color="auto" w:fill="FFFFFF"/>
        </w:rPr>
      </w:pPr>
    </w:p>
    <w:p w14:paraId="5EE4389B" w14:textId="77777777" w:rsidR="00C4418B" w:rsidRDefault="00C4418B" w:rsidP="00D84F76">
      <w:pPr>
        <w:pStyle w:val="NormalWeb"/>
        <w:shd w:val="clear" w:color="auto" w:fill="FFFFFF"/>
        <w:rPr>
          <w:rFonts w:ascii="Segoe UI" w:hAnsi="Segoe UI" w:cs="Segoe UI"/>
          <w:color w:val="161616"/>
          <w:shd w:val="clear" w:color="auto" w:fill="FFFFFF"/>
        </w:rPr>
      </w:pPr>
    </w:p>
    <w:p w14:paraId="19C772CE" w14:textId="77777777" w:rsidR="00C4418B" w:rsidRDefault="00C4418B" w:rsidP="00D84F76">
      <w:pPr>
        <w:pStyle w:val="NormalWeb"/>
        <w:shd w:val="clear" w:color="auto" w:fill="FFFFFF"/>
        <w:rPr>
          <w:rFonts w:ascii="Segoe UI" w:hAnsi="Segoe UI" w:cs="Segoe UI"/>
          <w:color w:val="161616"/>
          <w:shd w:val="clear" w:color="auto" w:fill="FFFFFF"/>
        </w:rPr>
      </w:pPr>
    </w:p>
    <w:p w14:paraId="7F01BC36" w14:textId="6F919281" w:rsidR="00C4418B" w:rsidRPr="00D84F76" w:rsidRDefault="00C4418B" w:rsidP="00D84F76">
      <w:pPr>
        <w:pStyle w:val="NormalWeb"/>
        <w:shd w:val="clear" w:color="auto" w:fill="FFFFFF"/>
        <w:rPr>
          <w:rFonts w:ascii="Segoe UI" w:hAnsi="Segoe UI" w:cs="Segoe UI"/>
          <w:color w:val="161616"/>
        </w:rPr>
      </w:pPr>
      <w:r>
        <w:rPr>
          <w:rFonts w:ascii="Segoe UI" w:hAnsi="Segoe UI" w:cs="Segoe UI"/>
          <w:color w:val="161616"/>
          <w:shd w:val="clear" w:color="auto" w:fill="FFFFFF"/>
        </w:rPr>
        <w:t>Benefits of Using Cloud – Module 2</w:t>
      </w:r>
    </w:p>
    <w:sectPr w:rsidR="00C4418B" w:rsidRPr="00D84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7241"/>
    <w:multiLevelType w:val="multilevel"/>
    <w:tmpl w:val="0EAA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B337D"/>
    <w:multiLevelType w:val="multilevel"/>
    <w:tmpl w:val="E610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379A4"/>
    <w:multiLevelType w:val="multilevel"/>
    <w:tmpl w:val="CC54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464156">
    <w:abstractNumId w:val="1"/>
  </w:num>
  <w:num w:numId="2" w16cid:durableId="1978754341">
    <w:abstractNumId w:val="2"/>
  </w:num>
  <w:num w:numId="3" w16cid:durableId="1171914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6E"/>
    <w:rsid w:val="00031289"/>
    <w:rsid w:val="0007737A"/>
    <w:rsid w:val="0016626E"/>
    <w:rsid w:val="00246853"/>
    <w:rsid w:val="003E26EC"/>
    <w:rsid w:val="00444B1C"/>
    <w:rsid w:val="00492414"/>
    <w:rsid w:val="00524701"/>
    <w:rsid w:val="005555E6"/>
    <w:rsid w:val="005B7D24"/>
    <w:rsid w:val="005D5F22"/>
    <w:rsid w:val="006554C4"/>
    <w:rsid w:val="00665A70"/>
    <w:rsid w:val="006E1AF4"/>
    <w:rsid w:val="007028E6"/>
    <w:rsid w:val="00776061"/>
    <w:rsid w:val="00815C97"/>
    <w:rsid w:val="00932A67"/>
    <w:rsid w:val="00981CA9"/>
    <w:rsid w:val="009B6660"/>
    <w:rsid w:val="00A4085F"/>
    <w:rsid w:val="00A50CF4"/>
    <w:rsid w:val="00AC4A9D"/>
    <w:rsid w:val="00B12E4D"/>
    <w:rsid w:val="00B60781"/>
    <w:rsid w:val="00BB63D9"/>
    <w:rsid w:val="00C036A4"/>
    <w:rsid w:val="00C17CC4"/>
    <w:rsid w:val="00C4418B"/>
    <w:rsid w:val="00C502D8"/>
    <w:rsid w:val="00CE608A"/>
    <w:rsid w:val="00D14695"/>
    <w:rsid w:val="00D84F76"/>
    <w:rsid w:val="00DF456C"/>
    <w:rsid w:val="00EF6D3E"/>
    <w:rsid w:val="00F131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E99D"/>
  <w15:chartTrackingRefBased/>
  <w15:docId w15:val="{F9745987-4996-47D1-8D2F-0602A257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6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6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26E"/>
    <w:rPr>
      <w:rFonts w:eastAsiaTheme="majorEastAsia" w:cstheme="majorBidi"/>
      <w:color w:val="272727" w:themeColor="text1" w:themeTint="D8"/>
    </w:rPr>
  </w:style>
  <w:style w:type="paragraph" w:styleId="Title">
    <w:name w:val="Title"/>
    <w:basedOn w:val="Normal"/>
    <w:next w:val="Normal"/>
    <w:link w:val="TitleChar"/>
    <w:uiPriority w:val="10"/>
    <w:qFormat/>
    <w:rsid w:val="00166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26E"/>
    <w:pPr>
      <w:spacing w:before="160"/>
      <w:jc w:val="center"/>
    </w:pPr>
    <w:rPr>
      <w:i/>
      <w:iCs/>
      <w:color w:val="404040" w:themeColor="text1" w:themeTint="BF"/>
    </w:rPr>
  </w:style>
  <w:style w:type="character" w:customStyle="1" w:styleId="QuoteChar">
    <w:name w:val="Quote Char"/>
    <w:basedOn w:val="DefaultParagraphFont"/>
    <w:link w:val="Quote"/>
    <w:uiPriority w:val="29"/>
    <w:rsid w:val="0016626E"/>
    <w:rPr>
      <w:i/>
      <w:iCs/>
      <w:color w:val="404040" w:themeColor="text1" w:themeTint="BF"/>
    </w:rPr>
  </w:style>
  <w:style w:type="paragraph" w:styleId="ListParagraph">
    <w:name w:val="List Paragraph"/>
    <w:basedOn w:val="Normal"/>
    <w:uiPriority w:val="34"/>
    <w:qFormat/>
    <w:rsid w:val="0016626E"/>
    <w:pPr>
      <w:ind w:left="720"/>
      <w:contextualSpacing/>
    </w:pPr>
  </w:style>
  <w:style w:type="character" w:styleId="IntenseEmphasis">
    <w:name w:val="Intense Emphasis"/>
    <w:basedOn w:val="DefaultParagraphFont"/>
    <w:uiPriority w:val="21"/>
    <w:qFormat/>
    <w:rsid w:val="0016626E"/>
    <w:rPr>
      <w:i/>
      <w:iCs/>
      <w:color w:val="0F4761" w:themeColor="accent1" w:themeShade="BF"/>
    </w:rPr>
  </w:style>
  <w:style w:type="paragraph" w:styleId="IntenseQuote">
    <w:name w:val="Intense Quote"/>
    <w:basedOn w:val="Normal"/>
    <w:next w:val="Normal"/>
    <w:link w:val="IntenseQuoteChar"/>
    <w:uiPriority w:val="30"/>
    <w:qFormat/>
    <w:rsid w:val="00166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26E"/>
    <w:rPr>
      <w:i/>
      <w:iCs/>
      <w:color w:val="0F4761" w:themeColor="accent1" w:themeShade="BF"/>
    </w:rPr>
  </w:style>
  <w:style w:type="character" w:styleId="IntenseReference">
    <w:name w:val="Intense Reference"/>
    <w:basedOn w:val="DefaultParagraphFont"/>
    <w:uiPriority w:val="32"/>
    <w:qFormat/>
    <w:rsid w:val="0016626E"/>
    <w:rPr>
      <w:b/>
      <w:bCs/>
      <w:smallCaps/>
      <w:color w:val="0F4761" w:themeColor="accent1" w:themeShade="BF"/>
      <w:spacing w:val="5"/>
    </w:rPr>
  </w:style>
  <w:style w:type="paragraph" w:styleId="NormalWeb">
    <w:name w:val="Normal (Web)"/>
    <w:basedOn w:val="Normal"/>
    <w:uiPriority w:val="99"/>
    <w:unhideWhenUsed/>
    <w:rsid w:val="00444B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2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5264">
      <w:bodyDiv w:val="1"/>
      <w:marLeft w:val="0"/>
      <w:marRight w:val="0"/>
      <w:marTop w:val="0"/>
      <w:marBottom w:val="0"/>
      <w:divBdr>
        <w:top w:val="none" w:sz="0" w:space="0" w:color="auto"/>
        <w:left w:val="none" w:sz="0" w:space="0" w:color="auto"/>
        <w:bottom w:val="none" w:sz="0" w:space="0" w:color="auto"/>
        <w:right w:val="none" w:sz="0" w:space="0" w:color="auto"/>
      </w:divBdr>
    </w:div>
    <w:div w:id="1070614931">
      <w:bodyDiv w:val="1"/>
      <w:marLeft w:val="0"/>
      <w:marRight w:val="0"/>
      <w:marTop w:val="0"/>
      <w:marBottom w:val="0"/>
      <w:divBdr>
        <w:top w:val="none" w:sz="0" w:space="0" w:color="auto"/>
        <w:left w:val="none" w:sz="0" w:space="0" w:color="auto"/>
        <w:bottom w:val="none" w:sz="0" w:space="0" w:color="auto"/>
        <w:right w:val="none" w:sz="0" w:space="0" w:color="auto"/>
      </w:divBdr>
    </w:div>
    <w:div w:id="1116094321">
      <w:bodyDiv w:val="1"/>
      <w:marLeft w:val="0"/>
      <w:marRight w:val="0"/>
      <w:marTop w:val="0"/>
      <w:marBottom w:val="0"/>
      <w:divBdr>
        <w:top w:val="none" w:sz="0" w:space="0" w:color="auto"/>
        <w:left w:val="none" w:sz="0" w:space="0" w:color="auto"/>
        <w:bottom w:val="none" w:sz="0" w:space="0" w:color="auto"/>
        <w:right w:val="none" w:sz="0" w:space="0" w:color="auto"/>
      </w:divBdr>
    </w:div>
    <w:div w:id="1728646293">
      <w:bodyDiv w:val="1"/>
      <w:marLeft w:val="0"/>
      <w:marRight w:val="0"/>
      <w:marTop w:val="0"/>
      <w:marBottom w:val="0"/>
      <w:divBdr>
        <w:top w:val="none" w:sz="0" w:space="0" w:color="auto"/>
        <w:left w:val="none" w:sz="0" w:space="0" w:color="auto"/>
        <w:bottom w:val="none" w:sz="0" w:space="0" w:color="auto"/>
        <w:right w:val="none" w:sz="0" w:space="0" w:color="auto"/>
      </w:divBdr>
    </w:div>
    <w:div w:id="1757701507">
      <w:bodyDiv w:val="1"/>
      <w:marLeft w:val="0"/>
      <w:marRight w:val="0"/>
      <w:marTop w:val="0"/>
      <w:marBottom w:val="0"/>
      <w:divBdr>
        <w:top w:val="none" w:sz="0" w:space="0" w:color="auto"/>
        <w:left w:val="none" w:sz="0" w:space="0" w:color="auto"/>
        <w:bottom w:val="none" w:sz="0" w:space="0" w:color="auto"/>
        <w:right w:val="none" w:sz="0" w:space="0" w:color="auto"/>
      </w:divBdr>
    </w:div>
    <w:div w:id="197240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5</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Amardeep</dc:creator>
  <cp:keywords/>
  <dc:description/>
  <cp:lastModifiedBy>Singh, Amardeep</cp:lastModifiedBy>
  <cp:revision>12</cp:revision>
  <dcterms:created xsi:type="dcterms:W3CDTF">2024-03-11T11:15:00Z</dcterms:created>
  <dcterms:modified xsi:type="dcterms:W3CDTF">2024-03-11T20:52:00Z</dcterms:modified>
</cp:coreProperties>
</file>