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B1DD" w14:textId="77777777" w:rsidR="000D5902" w:rsidRDefault="000D5902" w:rsidP="009B02B6">
      <w:pPr>
        <w:pStyle w:val="Title-NoTOC"/>
      </w:pPr>
      <w:bookmarkStart w:id="0" w:name="_GoBack"/>
      <w:bookmarkEnd w:id="0"/>
    </w:p>
    <w:p w14:paraId="14242FFF" w14:textId="77777777" w:rsidR="006A22A0" w:rsidRDefault="006A22A0" w:rsidP="006A22A0">
      <w:pPr>
        <w:pStyle w:val="Title-NoTOC"/>
        <w:rPr>
          <w:kern w:val="0"/>
        </w:rPr>
      </w:pPr>
      <w:r>
        <w:rPr>
          <w:kern w:val="0"/>
        </w:rPr>
        <w:t xml:space="preserve">Table of </w:t>
      </w:r>
      <w:r w:rsidRPr="000C0257">
        <w:t>Contents</w:t>
      </w:r>
    </w:p>
    <w:p w14:paraId="4B5212C4" w14:textId="77777777" w:rsidR="0018065C" w:rsidRPr="00B8193F" w:rsidRDefault="00A94872">
      <w:pPr>
        <w:pStyle w:val="TOC1"/>
        <w:tabs>
          <w:tab w:val="left" w:pos="480"/>
          <w:tab w:val="right" w:leader="dot" w:pos="9350"/>
        </w:tabs>
        <w:rPr>
          <w:rFonts w:ascii="Calibri" w:hAnsi="Calibri"/>
          <w:noProof/>
          <w:sz w:val="22"/>
          <w:szCs w:val="22"/>
        </w:rPr>
      </w:pPr>
      <w:r>
        <w:rPr>
          <w:b/>
        </w:rPr>
        <w:fldChar w:fldCharType="begin"/>
      </w:r>
      <w:r>
        <w:rPr>
          <w:b/>
        </w:rPr>
        <w:instrText xml:space="preserve"> TOC \o "1-1" \h \z \u </w:instrText>
      </w:r>
      <w:r>
        <w:rPr>
          <w:b/>
        </w:rPr>
        <w:fldChar w:fldCharType="separate"/>
      </w:r>
      <w:hyperlink w:anchor="_Toc11705122" w:history="1">
        <w:r w:rsidR="0018065C" w:rsidRPr="00BC3574">
          <w:rPr>
            <w:rStyle w:val="Hyperlink"/>
            <w:noProof/>
          </w:rPr>
          <w:t>1.</w:t>
        </w:r>
        <w:r w:rsidR="0018065C" w:rsidRPr="00B8193F">
          <w:rPr>
            <w:rFonts w:ascii="Calibri" w:hAnsi="Calibri"/>
            <w:noProof/>
            <w:sz w:val="22"/>
            <w:szCs w:val="22"/>
          </w:rPr>
          <w:tab/>
        </w:r>
        <w:r w:rsidR="0018065C" w:rsidRPr="00BC3574">
          <w:rPr>
            <w:rStyle w:val="Hyperlink"/>
            <w:noProof/>
          </w:rPr>
          <w:t>OVERVIEW</w:t>
        </w:r>
        <w:r w:rsidR="0018065C">
          <w:rPr>
            <w:noProof/>
            <w:webHidden/>
          </w:rPr>
          <w:tab/>
        </w:r>
        <w:r w:rsidR="0018065C">
          <w:rPr>
            <w:noProof/>
            <w:webHidden/>
          </w:rPr>
          <w:fldChar w:fldCharType="begin"/>
        </w:r>
        <w:r w:rsidR="0018065C">
          <w:rPr>
            <w:noProof/>
            <w:webHidden/>
          </w:rPr>
          <w:instrText xml:space="preserve"> PAGEREF _Toc11705122 \h </w:instrText>
        </w:r>
        <w:r w:rsidR="0018065C">
          <w:rPr>
            <w:noProof/>
            <w:webHidden/>
          </w:rPr>
        </w:r>
        <w:r w:rsidR="0018065C">
          <w:rPr>
            <w:noProof/>
            <w:webHidden/>
          </w:rPr>
          <w:fldChar w:fldCharType="separate"/>
        </w:r>
        <w:r w:rsidR="0018065C">
          <w:rPr>
            <w:noProof/>
            <w:webHidden/>
          </w:rPr>
          <w:t>2</w:t>
        </w:r>
        <w:r w:rsidR="0018065C">
          <w:rPr>
            <w:noProof/>
            <w:webHidden/>
          </w:rPr>
          <w:fldChar w:fldCharType="end"/>
        </w:r>
      </w:hyperlink>
    </w:p>
    <w:p w14:paraId="26A6CDD5" w14:textId="77777777" w:rsidR="0018065C" w:rsidRPr="00B8193F" w:rsidRDefault="0018065C">
      <w:pPr>
        <w:pStyle w:val="TOC1"/>
        <w:tabs>
          <w:tab w:val="left" w:pos="480"/>
          <w:tab w:val="right" w:leader="dot" w:pos="9350"/>
        </w:tabs>
        <w:rPr>
          <w:rFonts w:ascii="Calibri" w:hAnsi="Calibri"/>
          <w:noProof/>
          <w:sz w:val="22"/>
          <w:szCs w:val="22"/>
        </w:rPr>
      </w:pPr>
      <w:hyperlink w:anchor="_Toc11705123" w:history="1">
        <w:r w:rsidRPr="00BC3574">
          <w:rPr>
            <w:rStyle w:val="Hyperlink"/>
            <w:noProof/>
          </w:rPr>
          <w:t>2.</w:t>
        </w:r>
        <w:r w:rsidRPr="00B8193F">
          <w:rPr>
            <w:rFonts w:ascii="Calibri" w:hAnsi="Calibri"/>
            <w:noProof/>
            <w:sz w:val="22"/>
            <w:szCs w:val="22"/>
          </w:rPr>
          <w:tab/>
        </w:r>
        <w:r w:rsidRPr="00BC3574">
          <w:rPr>
            <w:rStyle w:val="Hyperlink"/>
            <w:noProof/>
          </w:rPr>
          <w:t>PURPOSE</w:t>
        </w:r>
        <w:r>
          <w:rPr>
            <w:noProof/>
            <w:webHidden/>
          </w:rPr>
          <w:tab/>
        </w:r>
        <w:r>
          <w:rPr>
            <w:noProof/>
            <w:webHidden/>
          </w:rPr>
          <w:fldChar w:fldCharType="begin"/>
        </w:r>
        <w:r>
          <w:rPr>
            <w:noProof/>
            <w:webHidden/>
          </w:rPr>
          <w:instrText xml:space="preserve"> PAGEREF _Toc11705123 \h </w:instrText>
        </w:r>
        <w:r>
          <w:rPr>
            <w:noProof/>
            <w:webHidden/>
          </w:rPr>
        </w:r>
        <w:r>
          <w:rPr>
            <w:noProof/>
            <w:webHidden/>
          </w:rPr>
          <w:fldChar w:fldCharType="separate"/>
        </w:r>
        <w:r>
          <w:rPr>
            <w:noProof/>
            <w:webHidden/>
          </w:rPr>
          <w:t>2</w:t>
        </w:r>
        <w:r>
          <w:rPr>
            <w:noProof/>
            <w:webHidden/>
          </w:rPr>
          <w:fldChar w:fldCharType="end"/>
        </w:r>
      </w:hyperlink>
    </w:p>
    <w:p w14:paraId="68333C0B" w14:textId="77777777" w:rsidR="0018065C" w:rsidRPr="00B8193F" w:rsidRDefault="0018065C">
      <w:pPr>
        <w:pStyle w:val="TOC1"/>
        <w:tabs>
          <w:tab w:val="left" w:pos="480"/>
          <w:tab w:val="right" w:leader="dot" w:pos="9350"/>
        </w:tabs>
        <w:rPr>
          <w:rFonts w:ascii="Calibri" w:hAnsi="Calibri"/>
          <w:noProof/>
          <w:sz w:val="22"/>
          <w:szCs w:val="22"/>
        </w:rPr>
      </w:pPr>
      <w:hyperlink w:anchor="_Toc11705124" w:history="1">
        <w:r w:rsidRPr="00BC3574">
          <w:rPr>
            <w:rStyle w:val="Hyperlink"/>
            <w:noProof/>
          </w:rPr>
          <w:t>3.</w:t>
        </w:r>
        <w:r w:rsidRPr="00B8193F">
          <w:rPr>
            <w:rFonts w:ascii="Calibri" w:hAnsi="Calibri"/>
            <w:noProof/>
            <w:sz w:val="22"/>
            <w:szCs w:val="22"/>
          </w:rPr>
          <w:tab/>
        </w:r>
        <w:r w:rsidRPr="00BC3574">
          <w:rPr>
            <w:rStyle w:val="Hyperlink"/>
            <w:noProof/>
          </w:rPr>
          <w:t>SCOPE</w:t>
        </w:r>
        <w:r>
          <w:rPr>
            <w:noProof/>
            <w:webHidden/>
          </w:rPr>
          <w:tab/>
        </w:r>
        <w:r>
          <w:rPr>
            <w:noProof/>
            <w:webHidden/>
          </w:rPr>
          <w:fldChar w:fldCharType="begin"/>
        </w:r>
        <w:r>
          <w:rPr>
            <w:noProof/>
            <w:webHidden/>
          </w:rPr>
          <w:instrText xml:space="preserve"> PAGEREF _Toc11705124 \h </w:instrText>
        </w:r>
        <w:r>
          <w:rPr>
            <w:noProof/>
            <w:webHidden/>
          </w:rPr>
        </w:r>
        <w:r>
          <w:rPr>
            <w:noProof/>
            <w:webHidden/>
          </w:rPr>
          <w:fldChar w:fldCharType="separate"/>
        </w:r>
        <w:r>
          <w:rPr>
            <w:noProof/>
            <w:webHidden/>
          </w:rPr>
          <w:t>2</w:t>
        </w:r>
        <w:r>
          <w:rPr>
            <w:noProof/>
            <w:webHidden/>
          </w:rPr>
          <w:fldChar w:fldCharType="end"/>
        </w:r>
      </w:hyperlink>
    </w:p>
    <w:p w14:paraId="10935FC5" w14:textId="77777777" w:rsidR="0018065C" w:rsidRPr="00B8193F" w:rsidRDefault="0018065C">
      <w:pPr>
        <w:pStyle w:val="TOC1"/>
        <w:tabs>
          <w:tab w:val="left" w:pos="480"/>
          <w:tab w:val="right" w:leader="dot" w:pos="9350"/>
        </w:tabs>
        <w:rPr>
          <w:rFonts w:ascii="Calibri" w:hAnsi="Calibri"/>
          <w:noProof/>
          <w:sz w:val="22"/>
          <w:szCs w:val="22"/>
        </w:rPr>
      </w:pPr>
      <w:hyperlink w:anchor="_Toc11705125" w:history="1">
        <w:r w:rsidRPr="00BC3574">
          <w:rPr>
            <w:rStyle w:val="Hyperlink"/>
            <w:noProof/>
          </w:rPr>
          <w:t>4.</w:t>
        </w:r>
        <w:r w:rsidRPr="00B8193F">
          <w:rPr>
            <w:rFonts w:ascii="Calibri" w:hAnsi="Calibri"/>
            <w:noProof/>
            <w:sz w:val="22"/>
            <w:szCs w:val="22"/>
          </w:rPr>
          <w:tab/>
        </w:r>
        <w:r w:rsidRPr="00BC3574">
          <w:rPr>
            <w:rStyle w:val="Hyperlink"/>
            <w:noProof/>
          </w:rPr>
          <w:t>OBJECTIVES</w:t>
        </w:r>
        <w:r>
          <w:rPr>
            <w:noProof/>
            <w:webHidden/>
          </w:rPr>
          <w:tab/>
        </w:r>
        <w:r>
          <w:rPr>
            <w:noProof/>
            <w:webHidden/>
          </w:rPr>
          <w:fldChar w:fldCharType="begin"/>
        </w:r>
        <w:r>
          <w:rPr>
            <w:noProof/>
            <w:webHidden/>
          </w:rPr>
          <w:instrText xml:space="preserve"> PAGEREF _Toc11705125 \h </w:instrText>
        </w:r>
        <w:r>
          <w:rPr>
            <w:noProof/>
            <w:webHidden/>
          </w:rPr>
        </w:r>
        <w:r>
          <w:rPr>
            <w:noProof/>
            <w:webHidden/>
          </w:rPr>
          <w:fldChar w:fldCharType="separate"/>
        </w:r>
        <w:r>
          <w:rPr>
            <w:noProof/>
            <w:webHidden/>
          </w:rPr>
          <w:t>2</w:t>
        </w:r>
        <w:r>
          <w:rPr>
            <w:noProof/>
            <w:webHidden/>
          </w:rPr>
          <w:fldChar w:fldCharType="end"/>
        </w:r>
      </w:hyperlink>
    </w:p>
    <w:p w14:paraId="00CDC004" w14:textId="77777777" w:rsidR="0018065C" w:rsidRPr="00B8193F" w:rsidRDefault="0018065C">
      <w:pPr>
        <w:pStyle w:val="TOC1"/>
        <w:tabs>
          <w:tab w:val="left" w:pos="480"/>
          <w:tab w:val="right" w:leader="dot" w:pos="9350"/>
        </w:tabs>
        <w:rPr>
          <w:rFonts w:ascii="Calibri" w:hAnsi="Calibri"/>
          <w:noProof/>
          <w:sz w:val="22"/>
          <w:szCs w:val="22"/>
        </w:rPr>
      </w:pPr>
      <w:hyperlink w:anchor="_Toc11705126" w:history="1">
        <w:r w:rsidRPr="00BC3574">
          <w:rPr>
            <w:rStyle w:val="Hyperlink"/>
            <w:noProof/>
          </w:rPr>
          <w:t>5.</w:t>
        </w:r>
        <w:r w:rsidRPr="00B8193F">
          <w:rPr>
            <w:rFonts w:ascii="Calibri" w:hAnsi="Calibri"/>
            <w:noProof/>
            <w:sz w:val="22"/>
            <w:szCs w:val="22"/>
          </w:rPr>
          <w:tab/>
        </w:r>
        <w:r w:rsidRPr="00BC3574">
          <w:rPr>
            <w:rStyle w:val="Hyperlink"/>
            <w:noProof/>
          </w:rPr>
          <w:t>ACRONYMS, ABBREVIATIONS, TERMS AND DEFINITIONS</w:t>
        </w:r>
        <w:r>
          <w:rPr>
            <w:noProof/>
            <w:webHidden/>
          </w:rPr>
          <w:tab/>
        </w:r>
        <w:r>
          <w:rPr>
            <w:noProof/>
            <w:webHidden/>
          </w:rPr>
          <w:fldChar w:fldCharType="begin"/>
        </w:r>
        <w:r>
          <w:rPr>
            <w:noProof/>
            <w:webHidden/>
          </w:rPr>
          <w:instrText xml:space="preserve"> PAGEREF _Toc11705126 \h </w:instrText>
        </w:r>
        <w:r>
          <w:rPr>
            <w:noProof/>
            <w:webHidden/>
          </w:rPr>
        </w:r>
        <w:r>
          <w:rPr>
            <w:noProof/>
            <w:webHidden/>
          </w:rPr>
          <w:fldChar w:fldCharType="separate"/>
        </w:r>
        <w:r>
          <w:rPr>
            <w:noProof/>
            <w:webHidden/>
          </w:rPr>
          <w:t>2</w:t>
        </w:r>
        <w:r>
          <w:rPr>
            <w:noProof/>
            <w:webHidden/>
          </w:rPr>
          <w:fldChar w:fldCharType="end"/>
        </w:r>
      </w:hyperlink>
    </w:p>
    <w:p w14:paraId="704C1CD0" w14:textId="77777777" w:rsidR="0018065C" w:rsidRPr="00B8193F" w:rsidRDefault="0018065C">
      <w:pPr>
        <w:pStyle w:val="TOC1"/>
        <w:tabs>
          <w:tab w:val="left" w:pos="480"/>
          <w:tab w:val="right" w:leader="dot" w:pos="9350"/>
        </w:tabs>
        <w:rPr>
          <w:rFonts w:ascii="Calibri" w:hAnsi="Calibri"/>
          <w:noProof/>
          <w:sz w:val="22"/>
          <w:szCs w:val="22"/>
        </w:rPr>
      </w:pPr>
      <w:hyperlink w:anchor="_Toc11705127" w:history="1">
        <w:r w:rsidRPr="00BC3574">
          <w:rPr>
            <w:rStyle w:val="Hyperlink"/>
            <w:noProof/>
          </w:rPr>
          <w:t>6.</w:t>
        </w:r>
        <w:r w:rsidRPr="00B8193F">
          <w:rPr>
            <w:rFonts w:ascii="Calibri" w:hAnsi="Calibri"/>
            <w:noProof/>
            <w:sz w:val="22"/>
            <w:szCs w:val="22"/>
          </w:rPr>
          <w:tab/>
        </w:r>
        <w:r w:rsidRPr="00BC3574">
          <w:rPr>
            <w:rStyle w:val="Hyperlink"/>
            <w:noProof/>
          </w:rPr>
          <w:t>REFERENCES</w:t>
        </w:r>
        <w:r>
          <w:rPr>
            <w:noProof/>
            <w:webHidden/>
          </w:rPr>
          <w:tab/>
        </w:r>
        <w:r>
          <w:rPr>
            <w:noProof/>
            <w:webHidden/>
          </w:rPr>
          <w:fldChar w:fldCharType="begin"/>
        </w:r>
        <w:r>
          <w:rPr>
            <w:noProof/>
            <w:webHidden/>
          </w:rPr>
          <w:instrText xml:space="preserve"> PAGEREF _Toc11705127 \h </w:instrText>
        </w:r>
        <w:r>
          <w:rPr>
            <w:noProof/>
            <w:webHidden/>
          </w:rPr>
        </w:r>
        <w:r>
          <w:rPr>
            <w:noProof/>
            <w:webHidden/>
          </w:rPr>
          <w:fldChar w:fldCharType="separate"/>
        </w:r>
        <w:r>
          <w:rPr>
            <w:noProof/>
            <w:webHidden/>
          </w:rPr>
          <w:t>3</w:t>
        </w:r>
        <w:r>
          <w:rPr>
            <w:noProof/>
            <w:webHidden/>
          </w:rPr>
          <w:fldChar w:fldCharType="end"/>
        </w:r>
      </w:hyperlink>
    </w:p>
    <w:p w14:paraId="32FA3CB8" w14:textId="77777777" w:rsidR="0018065C" w:rsidRPr="00B8193F" w:rsidRDefault="0018065C">
      <w:pPr>
        <w:pStyle w:val="TOC1"/>
        <w:tabs>
          <w:tab w:val="left" w:pos="480"/>
          <w:tab w:val="right" w:leader="dot" w:pos="9350"/>
        </w:tabs>
        <w:rPr>
          <w:rFonts w:ascii="Calibri" w:hAnsi="Calibri"/>
          <w:noProof/>
          <w:sz w:val="22"/>
          <w:szCs w:val="22"/>
        </w:rPr>
      </w:pPr>
      <w:hyperlink w:anchor="_Toc11705128" w:history="1">
        <w:r w:rsidRPr="00BC3574">
          <w:rPr>
            <w:rStyle w:val="Hyperlink"/>
            <w:noProof/>
          </w:rPr>
          <w:t>7.</w:t>
        </w:r>
        <w:r w:rsidRPr="00B8193F">
          <w:rPr>
            <w:rFonts w:ascii="Calibri" w:hAnsi="Calibri"/>
            <w:noProof/>
            <w:sz w:val="22"/>
            <w:szCs w:val="22"/>
          </w:rPr>
          <w:tab/>
        </w:r>
        <w:r w:rsidRPr="00BC3574">
          <w:rPr>
            <w:rStyle w:val="Hyperlink"/>
            <w:noProof/>
          </w:rPr>
          <w:t>PROCEDURE</w:t>
        </w:r>
        <w:r>
          <w:rPr>
            <w:noProof/>
            <w:webHidden/>
          </w:rPr>
          <w:tab/>
        </w:r>
        <w:r>
          <w:rPr>
            <w:noProof/>
            <w:webHidden/>
          </w:rPr>
          <w:fldChar w:fldCharType="begin"/>
        </w:r>
        <w:r>
          <w:rPr>
            <w:noProof/>
            <w:webHidden/>
          </w:rPr>
          <w:instrText xml:space="preserve"> PAGEREF _Toc11705128 \h </w:instrText>
        </w:r>
        <w:r>
          <w:rPr>
            <w:noProof/>
            <w:webHidden/>
          </w:rPr>
        </w:r>
        <w:r>
          <w:rPr>
            <w:noProof/>
            <w:webHidden/>
          </w:rPr>
          <w:fldChar w:fldCharType="separate"/>
        </w:r>
        <w:r>
          <w:rPr>
            <w:noProof/>
            <w:webHidden/>
          </w:rPr>
          <w:t>3</w:t>
        </w:r>
        <w:r>
          <w:rPr>
            <w:noProof/>
            <w:webHidden/>
          </w:rPr>
          <w:fldChar w:fldCharType="end"/>
        </w:r>
      </w:hyperlink>
    </w:p>
    <w:p w14:paraId="44F8261A" w14:textId="77777777" w:rsidR="0018065C" w:rsidRPr="00B8193F" w:rsidRDefault="0018065C">
      <w:pPr>
        <w:pStyle w:val="TOC1"/>
        <w:tabs>
          <w:tab w:val="left" w:pos="480"/>
          <w:tab w:val="right" w:leader="dot" w:pos="9350"/>
        </w:tabs>
        <w:rPr>
          <w:rFonts w:ascii="Calibri" w:hAnsi="Calibri"/>
          <w:noProof/>
          <w:sz w:val="22"/>
          <w:szCs w:val="22"/>
        </w:rPr>
      </w:pPr>
      <w:hyperlink w:anchor="_Toc11705129" w:history="1">
        <w:r w:rsidRPr="00BC3574">
          <w:rPr>
            <w:rStyle w:val="Hyperlink"/>
            <w:noProof/>
          </w:rPr>
          <w:t>8.</w:t>
        </w:r>
        <w:r w:rsidRPr="00B8193F">
          <w:rPr>
            <w:rFonts w:ascii="Calibri" w:hAnsi="Calibri"/>
            <w:noProof/>
            <w:sz w:val="22"/>
            <w:szCs w:val="22"/>
          </w:rPr>
          <w:tab/>
        </w:r>
        <w:r w:rsidRPr="00BC3574">
          <w:rPr>
            <w:rStyle w:val="Hyperlink"/>
            <w:noProof/>
          </w:rPr>
          <w:t>ATTACHMENTS</w:t>
        </w:r>
        <w:r>
          <w:rPr>
            <w:noProof/>
            <w:webHidden/>
          </w:rPr>
          <w:tab/>
        </w:r>
        <w:r>
          <w:rPr>
            <w:noProof/>
            <w:webHidden/>
          </w:rPr>
          <w:fldChar w:fldCharType="begin"/>
        </w:r>
        <w:r>
          <w:rPr>
            <w:noProof/>
            <w:webHidden/>
          </w:rPr>
          <w:instrText xml:space="preserve"> PAGEREF _Toc11705129 \h </w:instrText>
        </w:r>
        <w:r>
          <w:rPr>
            <w:noProof/>
            <w:webHidden/>
          </w:rPr>
        </w:r>
        <w:r>
          <w:rPr>
            <w:noProof/>
            <w:webHidden/>
          </w:rPr>
          <w:fldChar w:fldCharType="separate"/>
        </w:r>
        <w:r>
          <w:rPr>
            <w:noProof/>
            <w:webHidden/>
          </w:rPr>
          <w:t>4</w:t>
        </w:r>
        <w:r>
          <w:rPr>
            <w:noProof/>
            <w:webHidden/>
          </w:rPr>
          <w:fldChar w:fldCharType="end"/>
        </w:r>
      </w:hyperlink>
    </w:p>
    <w:p w14:paraId="7EDA8351" w14:textId="77777777" w:rsidR="00EB5735" w:rsidRDefault="00A94872" w:rsidP="00EB5735">
      <w:pPr>
        <w:pStyle w:val="Title-NoTOC"/>
        <w:spacing w:before="240"/>
      </w:pPr>
      <w:r>
        <w:rPr>
          <w:b/>
          <w:kern w:val="0"/>
          <w:sz w:val="24"/>
          <w:szCs w:val="20"/>
        </w:rPr>
        <w:fldChar w:fldCharType="end"/>
      </w:r>
      <w:r w:rsidR="00EB5735" w:rsidRPr="00EB5735">
        <w:t xml:space="preserve"> </w:t>
      </w:r>
      <w:r w:rsidR="00EB5735">
        <w:t>List of Tables</w:t>
      </w:r>
    </w:p>
    <w:p w14:paraId="1FECAC65" w14:textId="77777777" w:rsidR="006F6FE6" w:rsidRPr="002B28BC" w:rsidRDefault="00EB5735">
      <w:pPr>
        <w:pStyle w:val="TOC1"/>
        <w:tabs>
          <w:tab w:val="left" w:pos="1100"/>
          <w:tab w:val="right" w:leader="dot" w:pos="9350"/>
        </w:tabs>
        <w:rPr>
          <w:rFonts w:ascii="Calibri" w:hAnsi="Calibri"/>
          <w:noProof/>
          <w:sz w:val="22"/>
          <w:szCs w:val="22"/>
        </w:rPr>
      </w:pPr>
      <w:r>
        <w:fldChar w:fldCharType="begin"/>
      </w:r>
      <w:r>
        <w:instrText xml:space="preserve"> TOC \h \z \t "Table Caption 1,1,Table Caption 2,1,Table Caption 3,1,Table Caption 4,1" </w:instrText>
      </w:r>
      <w:r>
        <w:fldChar w:fldCharType="separate"/>
      </w:r>
      <w:hyperlink w:anchor="_Toc385868664" w:history="1">
        <w:r w:rsidR="006F6FE6" w:rsidRPr="007F3D2C">
          <w:rPr>
            <w:rStyle w:val="Hyperlink"/>
            <w:noProof/>
          </w:rPr>
          <w:t>Table 1:</w:t>
        </w:r>
        <w:r w:rsidR="006F6FE6" w:rsidRPr="002B28BC">
          <w:rPr>
            <w:rFonts w:ascii="Calibri" w:hAnsi="Calibri"/>
            <w:noProof/>
            <w:sz w:val="22"/>
            <w:szCs w:val="22"/>
          </w:rPr>
          <w:tab/>
        </w:r>
        <w:r w:rsidR="006F6FE6" w:rsidRPr="007F3D2C">
          <w:rPr>
            <w:rStyle w:val="Hyperlink"/>
            <w:noProof/>
          </w:rPr>
          <w:t>Abbreviations, Acronyms, Terms, and Definitions</w:t>
        </w:r>
        <w:r w:rsidR="006F6FE6">
          <w:rPr>
            <w:noProof/>
            <w:webHidden/>
          </w:rPr>
          <w:tab/>
        </w:r>
        <w:r w:rsidR="006F6FE6">
          <w:rPr>
            <w:noProof/>
            <w:webHidden/>
          </w:rPr>
          <w:fldChar w:fldCharType="begin"/>
        </w:r>
        <w:r w:rsidR="006F6FE6">
          <w:rPr>
            <w:noProof/>
            <w:webHidden/>
          </w:rPr>
          <w:instrText xml:space="preserve"> PAGEREF _Toc385868664 \h </w:instrText>
        </w:r>
        <w:r w:rsidR="006F6FE6">
          <w:rPr>
            <w:noProof/>
            <w:webHidden/>
          </w:rPr>
        </w:r>
        <w:r w:rsidR="006F6FE6">
          <w:rPr>
            <w:noProof/>
            <w:webHidden/>
          </w:rPr>
          <w:fldChar w:fldCharType="separate"/>
        </w:r>
        <w:r w:rsidR="006F6FE6">
          <w:rPr>
            <w:noProof/>
            <w:webHidden/>
          </w:rPr>
          <w:t>5</w:t>
        </w:r>
        <w:r w:rsidR="006F6FE6">
          <w:rPr>
            <w:noProof/>
            <w:webHidden/>
          </w:rPr>
          <w:fldChar w:fldCharType="end"/>
        </w:r>
      </w:hyperlink>
    </w:p>
    <w:p w14:paraId="559E5CCE" w14:textId="77777777" w:rsidR="00EB5735" w:rsidRDefault="00EB5735" w:rsidP="00EB5735">
      <w:pPr>
        <w:pStyle w:val="BodyText1"/>
      </w:pPr>
      <w:r>
        <w:fldChar w:fldCharType="end"/>
      </w:r>
    </w:p>
    <w:p w14:paraId="375B3AEE" w14:textId="77777777" w:rsidR="00EB5735" w:rsidRDefault="00EB5735" w:rsidP="00EB5735">
      <w:pPr>
        <w:pStyle w:val="Title-NoTOC"/>
        <w:spacing w:before="240"/>
        <w:rPr>
          <w:kern w:val="0"/>
        </w:rPr>
      </w:pPr>
      <w:r>
        <w:rPr>
          <w:kern w:val="0"/>
        </w:rPr>
        <w:t xml:space="preserve">List of </w:t>
      </w:r>
      <w:r w:rsidRPr="000C0257">
        <w:t>Figures</w:t>
      </w:r>
    </w:p>
    <w:p w14:paraId="41F08C1C" w14:textId="77777777" w:rsidR="00EB5735" w:rsidRDefault="00EB5735" w:rsidP="00EB5735">
      <w:pPr>
        <w:pStyle w:val="BodyText1"/>
      </w:pPr>
      <w:fldSimple w:instr=" TOC \h \z \t &quot;Figure Caption 1,1,Figure Caption 2,1,Figure Caption 3,1,Figure Caption 4,1&quot; ">
        <w:r w:rsidRPr="006F49B0">
          <w:rPr>
            <w:bCs/>
            <w:noProof/>
          </w:rPr>
          <w:t>NA</w:t>
        </w:r>
      </w:fldSimple>
    </w:p>
    <w:p w14:paraId="443BEB3C" w14:textId="77777777" w:rsidR="00FD67C6" w:rsidRDefault="00FD67C6" w:rsidP="00FD67C6">
      <w:pPr>
        <w:pStyle w:val="Title-NoTOC"/>
        <w:spacing w:before="240"/>
        <w:rPr>
          <w:kern w:val="0"/>
        </w:rPr>
      </w:pPr>
    </w:p>
    <w:p w14:paraId="49BC2733" w14:textId="77777777" w:rsidR="003E1CAE" w:rsidRDefault="006A22A0" w:rsidP="00D50A25">
      <w:pPr>
        <w:pStyle w:val="Heading1"/>
      </w:pPr>
      <w:r>
        <w:br w:type="page"/>
      </w:r>
      <w:bookmarkStart w:id="1" w:name="_Toc11705122"/>
      <w:r w:rsidR="000E39D3">
        <w:lastRenderedPageBreak/>
        <w:t>OVERVIEW</w:t>
      </w:r>
      <w:bookmarkEnd w:id="1"/>
    </w:p>
    <w:p w14:paraId="5238B787" w14:textId="77777777" w:rsidR="00755E7F" w:rsidRDefault="00DD0873" w:rsidP="00E13400">
      <w:pPr>
        <w:pStyle w:val="BodyText1"/>
      </w:pPr>
      <w:r w:rsidRPr="00D078CD">
        <w:t>Th</w:t>
      </w:r>
      <w:r w:rsidR="000E39D3">
        <w:t xml:space="preserve">is document represents the </w:t>
      </w:r>
      <w:r w:rsidR="00364420">
        <w:t>Data Migration &amp; Verification Plan (DMVP)</w:t>
      </w:r>
      <w:r w:rsidRPr="00D078CD">
        <w:t xml:space="preserve"> </w:t>
      </w:r>
      <w:r w:rsidR="000E39D3">
        <w:t xml:space="preserve">for data migrated into the </w:t>
      </w:r>
      <w:r w:rsidR="000E39D3">
        <w:rPr>
          <w:i/>
          <w:color w:val="FF0000"/>
        </w:rPr>
        <w:t>[</w:t>
      </w:r>
      <w:r w:rsidR="000E39D3" w:rsidRPr="00F55E84">
        <w:rPr>
          <w:i/>
          <w:color w:val="FF0000"/>
        </w:rPr>
        <w:t>System</w:t>
      </w:r>
      <w:r w:rsidR="000E39D3">
        <w:rPr>
          <w:i/>
          <w:color w:val="FF0000"/>
        </w:rPr>
        <w:t xml:space="preserve"> Name] </w:t>
      </w:r>
      <w:r w:rsidR="000E39D3">
        <w:t xml:space="preserve">system. </w:t>
      </w:r>
      <w:r w:rsidR="009525A4">
        <w:t>This DMVP</w:t>
      </w:r>
      <w:r w:rsidR="000E39D3">
        <w:t xml:space="preserve"> will document the approach to be taken for each object in order to plan and understand how the data will be migrated and verified. </w:t>
      </w:r>
    </w:p>
    <w:p w14:paraId="64E59460" w14:textId="77777777" w:rsidR="000E39D3" w:rsidRDefault="000E39D3" w:rsidP="000E39D3">
      <w:pPr>
        <w:pStyle w:val="Heading1"/>
      </w:pPr>
      <w:bookmarkStart w:id="2" w:name="_Toc11705123"/>
      <w:r>
        <w:t>PURPOSE</w:t>
      </w:r>
      <w:bookmarkEnd w:id="2"/>
    </w:p>
    <w:p w14:paraId="567A1B03" w14:textId="77777777" w:rsidR="000E39D3" w:rsidRDefault="000E39D3" w:rsidP="000E39D3">
      <w:pPr>
        <w:pStyle w:val="BodyText1"/>
      </w:pPr>
      <w:r>
        <w:t xml:space="preserve">The purpose of the DMVP is to define the activities that will </w:t>
      </w:r>
      <w:r w:rsidR="009525A4">
        <w:t>take place</w:t>
      </w:r>
      <w:r>
        <w:t xml:space="preserve"> to migrate data into the </w:t>
      </w:r>
      <w:r>
        <w:rPr>
          <w:i/>
          <w:color w:val="FF0000"/>
        </w:rPr>
        <w:t>[</w:t>
      </w:r>
      <w:r w:rsidRPr="00F55E84">
        <w:rPr>
          <w:i/>
          <w:color w:val="FF0000"/>
        </w:rPr>
        <w:t>System</w:t>
      </w:r>
      <w:r>
        <w:rPr>
          <w:i/>
          <w:color w:val="FF0000"/>
        </w:rPr>
        <w:t xml:space="preserve"> Name]</w:t>
      </w:r>
      <w:r>
        <w:t xml:space="preserve"> system, as well as to def</w:t>
      </w:r>
      <w:r w:rsidR="009525A4">
        <w:t xml:space="preserve">ine the activities that will </w:t>
      </w:r>
      <w:r>
        <w:t>take</w:t>
      </w:r>
      <w:r w:rsidR="009525A4">
        <w:t xml:space="preserve"> place</w:t>
      </w:r>
      <w:r>
        <w:t xml:space="preserve"> to verify the integrity and correctness of that data.  </w:t>
      </w:r>
    </w:p>
    <w:p w14:paraId="256B30C3" w14:textId="77777777" w:rsidR="000E39D3" w:rsidRDefault="000E39D3" w:rsidP="000E39D3">
      <w:pPr>
        <w:pStyle w:val="BodyText1"/>
      </w:pPr>
      <w:r>
        <w:t>This document covers the full scope of data verification, including the sampling method, process, and tools that will be used.</w:t>
      </w:r>
    </w:p>
    <w:p w14:paraId="1C3A672F" w14:textId="77777777" w:rsidR="000E39D3" w:rsidRPr="000E39D3" w:rsidRDefault="000E39D3" w:rsidP="000E39D3">
      <w:pPr>
        <w:pStyle w:val="BodyText1"/>
      </w:pPr>
      <w:r>
        <w:t>Any related deviations and corrective actions which will not be corrected pr</w:t>
      </w:r>
      <w:r w:rsidR="009525A4">
        <w:t>ior to implementation into the p</w:t>
      </w:r>
      <w:r>
        <w:t>roduction environment will be identified within the project’s Validation Report.</w:t>
      </w:r>
    </w:p>
    <w:p w14:paraId="07952E59" w14:textId="77777777" w:rsidR="00F222F3" w:rsidRPr="00F222F3" w:rsidRDefault="001B5AC9" w:rsidP="00F222F3">
      <w:pPr>
        <w:pStyle w:val="Heading1"/>
      </w:pPr>
      <w:bookmarkStart w:id="3" w:name="_Toc11705124"/>
      <w:r>
        <w:t>SCOPE</w:t>
      </w:r>
      <w:bookmarkEnd w:id="3"/>
    </w:p>
    <w:p w14:paraId="011FCF9F" w14:textId="77777777" w:rsidR="00755E7F" w:rsidRDefault="00DD0873" w:rsidP="001B5AC9">
      <w:pPr>
        <w:pStyle w:val="BodyText1"/>
        <w:rPr>
          <w:i/>
          <w:color w:val="FF0000"/>
        </w:rPr>
      </w:pPr>
      <w:r w:rsidRPr="00E65478">
        <w:t xml:space="preserve">The </w:t>
      </w:r>
      <w:r w:rsidR="00355CAC">
        <w:t xml:space="preserve">scope of this plan includes data that will be migrated to the </w:t>
      </w:r>
      <w:r w:rsidR="00A83C3F">
        <w:rPr>
          <w:i/>
          <w:color w:val="FF0000"/>
        </w:rPr>
        <w:t>[</w:t>
      </w:r>
      <w:r w:rsidRPr="00F55E84">
        <w:rPr>
          <w:i/>
          <w:color w:val="FF0000"/>
        </w:rPr>
        <w:t>System</w:t>
      </w:r>
      <w:r w:rsidR="00A83C3F">
        <w:rPr>
          <w:i/>
          <w:color w:val="FF0000"/>
        </w:rPr>
        <w:t>]</w:t>
      </w:r>
      <w:r w:rsidR="00355CAC">
        <w:t xml:space="preserve"> as part of the </w:t>
      </w:r>
      <w:r w:rsidR="00A83C3F">
        <w:rPr>
          <w:i/>
          <w:color w:val="FF0000"/>
        </w:rPr>
        <w:t>[</w:t>
      </w:r>
      <w:r w:rsidR="00355CAC" w:rsidRPr="00355CAC">
        <w:rPr>
          <w:i/>
          <w:color w:val="FF0000"/>
        </w:rPr>
        <w:t>Project Name</w:t>
      </w:r>
      <w:r w:rsidR="00A83C3F">
        <w:rPr>
          <w:i/>
          <w:color w:val="FF0000"/>
        </w:rPr>
        <w:t>]</w:t>
      </w:r>
      <w:r w:rsidR="00355CAC">
        <w:t xml:space="preserve"> project.  Data to be migrated will consist of </w:t>
      </w:r>
      <w:r w:rsidR="00A83C3F">
        <w:rPr>
          <w:i/>
          <w:color w:val="FF0000"/>
        </w:rPr>
        <w:t>[describe data to be migrated]</w:t>
      </w:r>
      <w:r w:rsidR="00355CAC" w:rsidRPr="00355CAC">
        <w:rPr>
          <w:i/>
          <w:color w:val="FF0000"/>
        </w:rPr>
        <w:t>.</w:t>
      </w:r>
    </w:p>
    <w:p w14:paraId="3C6CBE95" w14:textId="77777777" w:rsidR="00F222F3" w:rsidRDefault="00F222F3" w:rsidP="00F222F3">
      <w:pPr>
        <w:pStyle w:val="Heading1"/>
      </w:pPr>
      <w:bookmarkStart w:id="4" w:name="_Toc11705125"/>
      <w:r>
        <w:t>OBJECTIVES</w:t>
      </w:r>
      <w:bookmarkEnd w:id="4"/>
    </w:p>
    <w:p w14:paraId="32D84055" w14:textId="77777777" w:rsidR="00F222F3" w:rsidRDefault="00F222F3" w:rsidP="00F222F3">
      <w:pPr>
        <w:pStyle w:val="BodyText1"/>
      </w:pPr>
      <w:r>
        <w:t xml:space="preserve">Performing data migration and verification is the process of </w:t>
      </w:r>
      <w:r w:rsidR="006D7B04">
        <w:t xml:space="preserve">verifying the data extracted from the old system, </w:t>
      </w:r>
      <w:r>
        <w:t xml:space="preserve">migrating </w:t>
      </w:r>
      <w:r w:rsidR="006D7B04">
        <w:t xml:space="preserve">the data from the old system to the new system, and then </w:t>
      </w:r>
      <w:r>
        <w:t>verifying the data loaded into the new system.</w:t>
      </w:r>
    </w:p>
    <w:p w14:paraId="2D28D8E4" w14:textId="77777777" w:rsidR="00F222F3" w:rsidRDefault="00F222F3" w:rsidP="00F222F3">
      <w:pPr>
        <w:pStyle w:val="BodyText1"/>
      </w:pPr>
      <w:r>
        <w:t>To prepare for migration and verification, certain tasks need to be performed by the project and business teams, namely:</w:t>
      </w:r>
    </w:p>
    <w:p w14:paraId="13157EC5" w14:textId="77777777" w:rsidR="006D7B04" w:rsidRDefault="006D7B04" w:rsidP="006D7B04">
      <w:pPr>
        <w:pStyle w:val="BodyText1"/>
        <w:numPr>
          <w:ilvl w:val="0"/>
          <w:numId w:val="26"/>
        </w:numPr>
      </w:pPr>
      <w:r>
        <w:t>Identify the migration method and tools that will be used to extract the data from the old system and load the data into the new system.</w:t>
      </w:r>
    </w:p>
    <w:p w14:paraId="3AACFA2C" w14:textId="77777777" w:rsidR="00F222F3" w:rsidRDefault="006D7B04" w:rsidP="006D7B04">
      <w:pPr>
        <w:pStyle w:val="BodyText1"/>
        <w:numPr>
          <w:ilvl w:val="0"/>
          <w:numId w:val="26"/>
        </w:numPr>
      </w:pPr>
      <w:r>
        <w:t>Understand the new system into which data w</w:t>
      </w:r>
      <w:r w:rsidR="009525A4">
        <w:t>ill be</w:t>
      </w:r>
      <w:r>
        <w:t xml:space="preserve"> loaded.</w:t>
      </w:r>
    </w:p>
    <w:p w14:paraId="19064314" w14:textId="77777777" w:rsidR="006D7B04" w:rsidRDefault="006D7B04" w:rsidP="006D7B04">
      <w:pPr>
        <w:pStyle w:val="BodyText1"/>
        <w:numPr>
          <w:ilvl w:val="0"/>
          <w:numId w:val="26"/>
        </w:numPr>
      </w:pPr>
      <w:r>
        <w:t xml:space="preserve">Understand the data conversion rules to determine if data </w:t>
      </w:r>
      <w:r w:rsidR="009525A4">
        <w:t>will be</w:t>
      </w:r>
      <w:r>
        <w:t xml:space="preserve"> loaded correctly.</w:t>
      </w:r>
    </w:p>
    <w:p w14:paraId="2048089F" w14:textId="77777777" w:rsidR="006D7B04" w:rsidRDefault="006D7B04" w:rsidP="006D7B04">
      <w:pPr>
        <w:pStyle w:val="BodyText1"/>
        <w:numPr>
          <w:ilvl w:val="0"/>
          <w:numId w:val="26"/>
        </w:numPr>
      </w:pPr>
      <w:r>
        <w:t>Identify the sampling method that will be used to verify the data.</w:t>
      </w:r>
    </w:p>
    <w:p w14:paraId="067F71A4" w14:textId="77777777" w:rsidR="00F222F3" w:rsidRPr="00F222F3" w:rsidRDefault="006D7B04" w:rsidP="009B02B6">
      <w:pPr>
        <w:pStyle w:val="BodyText1"/>
        <w:numPr>
          <w:ilvl w:val="0"/>
          <w:numId w:val="26"/>
        </w:numPr>
      </w:pPr>
      <w:r>
        <w:t>Identify reports, displays, and other tools (i.e., Excel) that will be used to verify both the data extracted from the old system and the data loaded into the new system.</w:t>
      </w:r>
    </w:p>
    <w:p w14:paraId="623744B1" w14:textId="77777777" w:rsidR="001B5AC9" w:rsidRDefault="001B5AC9" w:rsidP="001B5AC9">
      <w:pPr>
        <w:pStyle w:val="Heading1"/>
      </w:pPr>
      <w:bookmarkStart w:id="5" w:name="_Toc11705126"/>
      <w:r w:rsidRPr="001B5AC9">
        <w:t>ACRONYMS, ABBREVIATIONS, TERMS AND DEFINITIONS</w:t>
      </w:r>
      <w:bookmarkEnd w:id="5"/>
    </w:p>
    <w:p w14:paraId="7D532944" w14:textId="77777777" w:rsidR="001B5AC9" w:rsidRDefault="00755E7F" w:rsidP="001B5AC9">
      <w:pPr>
        <w:pStyle w:val="BodyText1"/>
      </w:pPr>
      <w:r w:rsidRPr="00F9073E">
        <w:t>This section defines the abbreviations, acronyms, terms and definitions that are specific to this document.</w:t>
      </w:r>
    </w:p>
    <w:p w14:paraId="7A631647" w14:textId="77777777" w:rsidR="00EB5735" w:rsidRPr="00EB5735" w:rsidRDefault="00EB5735" w:rsidP="00EB5735">
      <w:pPr>
        <w:pStyle w:val="TableCaption1"/>
        <w:spacing w:after="120"/>
        <w:ind w:left="1267"/>
      </w:pPr>
      <w:bookmarkStart w:id="6" w:name="_Toc385868664"/>
      <w:r>
        <w:lastRenderedPageBreak/>
        <w:t>Abbreviations, Acronyms, Terms, and Definitions</w:t>
      </w:r>
      <w:bookmarkEnd w:id="6"/>
    </w:p>
    <w:tbl>
      <w:tblPr>
        <w:tblW w:w="927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390"/>
      </w:tblGrid>
      <w:tr w:rsidR="00737B5E" w:rsidRPr="00860B92" w14:paraId="21F25A05" w14:textId="77777777">
        <w:tblPrEx>
          <w:tblCellMar>
            <w:top w:w="0" w:type="dxa"/>
            <w:bottom w:w="0" w:type="dxa"/>
          </w:tblCellMar>
        </w:tblPrEx>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E6E6E6"/>
          </w:tcPr>
          <w:p w14:paraId="465A964E" w14:textId="77777777" w:rsidR="00737B5E" w:rsidRPr="00473C7C" w:rsidRDefault="00737B5E" w:rsidP="00473C7C">
            <w:pPr>
              <w:jc w:val="center"/>
              <w:rPr>
                <w:b/>
                <w:color w:val="000000"/>
              </w:rPr>
            </w:pPr>
            <w:r w:rsidRPr="00473C7C">
              <w:rPr>
                <w:b/>
              </w:rPr>
              <w:t>Abbreviations, Acronyms and Terms</w:t>
            </w:r>
          </w:p>
        </w:tc>
        <w:tc>
          <w:tcPr>
            <w:tcW w:w="6390" w:type="dxa"/>
            <w:tcBorders>
              <w:top w:val="single" w:sz="4" w:space="0" w:color="auto"/>
              <w:left w:val="single" w:sz="4" w:space="0" w:color="auto"/>
              <w:bottom w:val="single" w:sz="4" w:space="0" w:color="auto"/>
              <w:right w:val="single" w:sz="4" w:space="0" w:color="auto"/>
            </w:tcBorders>
            <w:shd w:val="clear" w:color="auto" w:fill="E6E6E6"/>
          </w:tcPr>
          <w:p w14:paraId="1C451990" w14:textId="77777777" w:rsidR="00737B5E" w:rsidRPr="00473C7C" w:rsidRDefault="00737B5E" w:rsidP="00473C7C">
            <w:pPr>
              <w:jc w:val="center"/>
              <w:rPr>
                <w:b/>
                <w:color w:val="000000"/>
              </w:rPr>
            </w:pPr>
            <w:r w:rsidRPr="00473C7C">
              <w:rPr>
                <w:b/>
              </w:rPr>
              <w:t>Definition</w:t>
            </w:r>
          </w:p>
        </w:tc>
      </w:tr>
      <w:tr w:rsidR="00755E7F" w:rsidRPr="00860B92" w14:paraId="50DD440B" w14:textId="77777777">
        <w:tblPrEx>
          <w:tblCellMar>
            <w:top w:w="0" w:type="dxa"/>
            <w:bottom w:w="0" w:type="dxa"/>
          </w:tblCellMar>
        </w:tblPrEx>
        <w:trPr>
          <w:cantSplit/>
        </w:trPr>
        <w:tc>
          <w:tcPr>
            <w:tcW w:w="2880" w:type="dxa"/>
            <w:tcBorders>
              <w:top w:val="single" w:sz="4" w:space="0" w:color="auto"/>
              <w:left w:val="single" w:sz="4" w:space="0" w:color="auto"/>
              <w:bottom w:val="single" w:sz="4" w:space="0" w:color="auto"/>
              <w:right w:val="single" w:sz="4" w:space="0" w:color="auto"/>
            </w:tcBorders>
            <w:vAlign w:val="center"/>
          </w:tcPr>
          <w:p w14:paraId="697427D6" w14:textId="77777777" w:rsidR="00755E7F" w:rsidRPr="00355CAC" w:rsidRDefault="00A83C3F" w:rsidP="00B369DC">
            <w:pPr>
              <w:rPr>
                <w:i/>
                <w:color w:val="FF0000"/>
              </w:rPr>
            </w:pPr>
            <w:r>
              <w:rPr>
                <w:i/>
                <w:color w:val="FF0000"/>
              </w:rPr>
              <w:t>[</w:t>
            </w:r>
            <w:r w:rsidR="00755E7F" w:rsidRPr="00355CAC">
              <w:rPr>
                <w:i/>
                <w:color w:val="FF0000"/>
              </w:rPr>
              <w:t>CFR</w:t>
            </w:r>
            <w:r>
              <w:rPr>
                <w:i/>
                <w:color w:val="FF0000"/>
              </w:rPr>
              <w:t>]</w:t>
            </w:r>
          </w:p>
        </w:tc>
        <w:tc>
          <w:tcPr>
            <w:tcW w:w="6390" w:type="dxa"/>
            <w:tcBorders>
              <w:top w:val="single" w:sz="4" w:space="0" w:color="auto"/>
              <w:left w:val="single" w:sz="4" w:space="0" w:color="auto"/>
              <w:bottom w:val="single" w:sz="4" w:space="0" w:color="auto"/>
              <w:right w:val="single" w:sz="4" w:space="0" w:color="auto"/>
            </w:tcBorders>
            <w:vAlign w:val="center"/>
          </w:tcPr>
          <w:p w14:paraId="28293B86" w14:textId="77777777" w:rsidR="00755E7F" w:rsidRPr="00355CAC" w:rsidRDefault="00A83C3F" w:rsidP="00B369DC">
            <w:pPr>
              <w:rPr>
                <w:i/>
                <w:color w:val="FF0000"/>
              </w:rPr>
            </w:pPr>
            <w:r>
              <w:rPr>
                <w:i/>
                <w:color w:val="FF0000"/>
              </w:rPr>
              <w:t>[</w:t>
            </w:r>
            <w:r w:rsidR="00755E7F" w:rsidRPr="00355CAC">
              <w:rPr>
                <w:i/>
                <w:color w:val="FF0000"/>
              </w:rPr>
              <w:t>Code of Federal Regulations</w:t>
            </w:r>
            <w:r>
              <w:rPr>
                <w:i/>
                <w:color w:val="FF0000"/>
              </w:rPr>
              <w:t>]</w:t>
            </w:r>
          </w:p>
        </w:tc>
      </w:tr>
      <w:tr w:rsidR="00755E7F" w:rsidRPr="00860B92" w14:paraId="4AD47242" w14:textId="77777777">
        <w:tblPrEx>
          <w:tblCellMar>
            <w:top w:w="0" w:type="dxa"/>
            <w:bottom w:w="0" w:type="dxa"/>
          </w:tblCellMar>
        </w:tblPrEx>
        <w:trPr>
          <w:cantSplit/>
        </w:trPr>
        <w:tc>
          <w:tcPr>
            <w:tcW w:w="2880" w:type="dxa"/>
            <w:tcBorders>
              <w:top w:val="single" w:sz="4" w:space="0" w:color="auto"/>
              <w:left w:val="single" w:sz="4" w:space="0" w:color="auto"/>
              <w:bottom w:val="single" w:sz="4" w:space="0" w:color="auto"/>
              <w:right w:val="single" w:sz="4" w:space="0" w:color="auto"/>
            </w:tcBorders>
          </w:tcPr>
          <w:p w14:paraId="538834F5" w14:textId="77777777" w:rsidR="00755E7F" w:rsidRPr="00355CAC" w:rsidRDefault="00A83C3F" w:rsidP="00B369DC">
            <w:pPr>
              <w:rPr>
                <w:i/>
                <w:color w:val="FF0000"/>
              </w:rPr>
            </w:pPr>
            <w:r>
              <w:rPr>
                <w:i/>
                <w:color w:val="FF0000"/>
              </w:rPr>
              <w:t>[</w:t>
            </w:r>
            <w:r w:rsidR="00755E7F" w:rsidRPr="00355CAC">
              <w:rPr>
                <w:i/>
                <w:color w:val="FF0000"/>
              </w:rPr>
              <w:t>GMP</w:t>
            </w:r>
            <w:r>
              <w:rPr>
                <w:i/>
                <w:color w:val="FF0000"/>
              </w:rPr>
              <w:t>]</w:t>
            </w:r>
          </w:p>
        </w:tc>
        <w:tc>
          <w:tcPr>
            <w:tcW w:w="6390" w:type="dxa"/>
            <w:tcBorders>
              <w:top w:val="single" w:sz="4" w:space="0" w:color="auto"/>
              <w:left w:val="single" w:sz="4" w:space="0" w:color="auto"/>
              <w:bottom w:val="single" w:sz="4" w:space="0" w:color="auto"/>
              <w:right w:val="single" w:sz="4" w:space="0" w:color="auto"/>
            </w:tcBorders>
          </w:tcPr>
          <w:p w14:paraId="2B64887A" w14:textId="77777777" w:rsidR="00755E7F" w:rsidRPr="00355CAC" w:rsidRDefault="00A83C3F" w:rsidP="00B369DC">
            <w:pPr>
              <w:rPr>
                <w:i/>
                <w:color w:val="FF0000"/>
              </w:rPr>
            </w:pPr>
            <w:r>
              <w:rPr>
                <w:i/>
                <w:color w:val="FF0000"/>
              </w:rPr>
              <w:t>[</w:t>
            </w:r>
            <w:r w:rsidR="00755E7F" w:rsidRPr="00355CAC">
              <w:rPr>
                <w:i/>
                <w:color w:val="FF0000"/>
              </w:rPr>
              <w:t>Good Manufacturing Practice</w:t>
            </w:r>
            <w:r>
              <w:rPr>
                <w:i/>
                <w:color w:val="FF0000"/>
              </w:rPr>
              <w:t>]</w:t>
            </w:r>
          </w:p>
        </w:tc>
      </w:tr>
      <w:tr w:rsidR="00F55E84" w:rsidRPr="00860B92" w14:paraId="07F705B9" w14:textId="77777777">
        <w:tblPrEx>
          <w:tblCellMar>
            <w:top w:w="0" w:type="dxa"/>
            <w:bottom w:w="0" w:type="dxa"/>
          </w:tblCellMar>
        </w:tblPrEx>
        <w:trPr>
          <w:cantSplit/>
        </w:trPr>
        <w:tc>
          <w:tcPr>
            <w:tcW w:w="2880" w:type="dxa"/>
            <w:tcBorders>
              <w:top w:val="single" w:sz="4" w:space="0" w:color="auto"/>
              <w:left w:val="single" w:sz="4" w:space="0" w:color="auto"/>
              <w:bottom w:val="single" w:sz="4" w:space="0" w:color="auto"/>
              <w:right w:val="single" w:sz="4" w:space="0" w:color="auto"/>
            </w:tcBorders>
          </w:tcPr>
          <w:p w14:paraId="533021D2" w14:textId="77777777" w:rsidR="00F55E84" w:rsidRPr="00355CAC" w:rsidRDefault="00A83C3F" w:rsidP="00CB694A">
            <w:pPr>
              <w:rPr>
                <w:i/>
                <w:color w:val="FF0000"/>
              </w:rPr>
            </w:pPr>
            <w:r>
              <w:rPr>
                <w:i/>
                <w:color w:val="FF0000"/>
              </w:rPr>
              <w:t>[</w:t>
            </w:r>
            <w:r w:rsidR="00F55E84" w:rsidRPr="00355CAC">
              <w:rPr>
                <w:i/>
                <w:color w:val="FF0000"/>
              </w:rPr>
              <w:t>SOP</w:t>
            </w:r>
            <w:r>
              <w:rPr>
                <w:i/>
                <w:color w:val="FF0000"/>
              </w:rPr>
              <w:t>]</w:t>
            </w:r>
          </w:p>
        </w:tc>
        <w:tc>
          <w:tcPr>
            <w:tcW w:w="6390" w:type="dxa"/>
            <w:tcBorders>
              <w:top w:val="single" w:sz="4" w:space="0" w:color="auto"/>
              <w:left w:val="single" w:sz="4" w:space="0" w:color="auto"/>
              <w:bottom w:val="single" w:sz="4" w:space="0" w:color="auto"/>
              <w:right w:val="single" w:sz="4" w:space="0" w:color="auto"/>
            </w:tcBorders>
          </w:tcPr>
          <w:p w14:paraId="788E58F1" w14:textId="77777777" w:rsidR="00F55E84" w:rsidRPr="00355CAC" w:rsidRDefault="00A83C3F" w:rsidP="00CB694A">
            <w:pPr>
              <w:rPr>
                <w:i/>
                <w:color w:val="FF0000"/>
              </w:rPr>
            </w:pPr>
            <w:r>
              <w:rPr>
                <w:i/>
                <w:color w:val="FF0000"/>
              </w:rPr>
              <w:t>[</w:t>
            </w:r>
            <w:r w:rsidR="00F55E84" w:rsidRPr="00355CAC">
              <w:rPr>
                <w:i/>
                <w:color w:val="FF0000"/>
              </w:rPr>
              <w:t>Standard Operating Procedure</w:t>
            </w:r>
            <w:r>
              <w:rPr>
                <w:i/>
                <w:color w:val="FF0000"/>
              </w:rPr>
              <w:t>]</w:t>
            </w:r>
          </w:p>
        </w:tc>
      </w:tr>
    </w:tbl>
    <w:p w14:paraId="2AA33A8A" w14:textId="77777777" w:rsidR="001B5AC9" w:rsidRDefault="001B5AC9" w:rsidP="001B5AC9">
      <w:pPr>
        <w:pStyle w:val="BodyText1"/>
      </w:pPr>
    </w:p>
    <w:p w14:paraId="530979AD" w14:textId="77777777" w:rsidR="006E065A" w:rsidRDefault="003E1E4B" w:rsidP="003E1E4B">
      <w:pPr>
        <w:pStyle w:val="Heading1"/>
      </w:pPr>
      <w:bookmarkStart w:id="7" w:name="_Toc11705127"/>
      <w:r>
        <w:t>REFERENCES</w:t>
      </w:r>
      <w:bookmarkEnd w:id="7"/>
    </w:p>
    <w:p w14:paraId="2D8DCEDF" w14:textId="77777777" w:rsidR="00F55E84" w:rsidRPr="00A82E12" w:rsidRDefault="00530DC5" w:rsidP="00F55E84">
      <w:pPr>
        <w:pStyle w:val="BodyText1"/>
        <w:keepNext/>
        <w:rPr>
          <w:color w:val="FF0000"/>
        </w:rPr>
      </w:pPr>
      <w:r>
        <w:t xml:space="preserve">The following documents were used in the development of this </w:t>
      </w:r>
      <w:r w:rsidR="00355CAC">
        <w:t>Data Migration &amp; Verification Plan</w:t>
      </w:r>
      <w:r w:rsidR="008866C7">
        <w:t>: [</w:t>
      </w:r>
      <w:r w:rsidR="00F55E84" w:rsidRPr="00A82E12">
        <w:rPr>
          <w:i/>
          <w:color w:val="FF0000"/>
        </w:rPr>
        <w:t>Adjust the list of Referenced documents to reflect the proper controlling authority.]</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120"/>
      </w:tblGrid>
      <w:tr w:rsidR="005207DE" w:rsidRPr="00524F75" w14:paraId="32F399F2" w14:textId="77777777" w:rsidTr="00B8193F">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E6E6E6"/>
          </w:tcPr>
          <w:p w14:paraId="3445FF81" w14:textId="77777777" w:rsidR="005207DE" w:rsidRPr="00524F75" w:rsidRDefault="005207DE" w:rsidP="00B8193F">
            <w:pPr>
              <w:jc w:val="center"/>
              <w:rPr>
                <w:b/>
                <w:color w:val="000000"/>
              </w:rPr>
            </w:pPr>
            <w:r>
              <w:rPr>
                <w:b/>
              </w:rPr>
              <w:t>Document #</w:t>
            </w:r>
          </w:p>
        </w:tc>
        <w:tc>
          <w:tcPr>
            <w:tcW w:w="6120" w:type="dxa"/>
            <w:tcBorders>
              <w:top w:val="single" w:sz="4" w:space="0" w:color="auto"/>
              <w:left w:val="single" w:sz="4" w:space="0" w:color="auto"/>
              <w:bottom w:val="single" w:sz="4" w:space="0" w:color="auto"/>
              <w:right w:val="single" w:sz="4" w:space="0" w:color="auto"/>
            </w:tcBorders>
            <w:shd w:val="clear" w:color="auto" w:fill="E6E6E6"/>
          </w:tcPr>
          <w:p w14:paraId="7C67BE11" w14:textId="77777777" w:rsidR="005207DE" w:rsidRPr="00524F75" w:rsidRDefault="005207DE" w:rsidP="00B8193F">
            <w:pPr>
              <w:jc w:val="center"/>
              <w:rPr>
                <w:b/>
                <w:color w:val="000000"/>
              </w:rPr>
            </w:pPr>
            <w:r>
              <w:rPr>
                <w:b/>
              </w:rPr>
              <w:t>Title</w:t>
            </w:r>
          </w:p>
        </w:tc>
      </w:tr>
      <w:tr w:rsidR="005207DE" w14:paraId="1E5983FA" w14:textId="77777777" w:rsidTr="00B8193F">
        <w:trPr>
          <w:cantSplit/>
        </w:trPr>
        <w:tc>
          <w:tcPr>
            <w:tcW w:w="3060" w:type="dxa"/>
            <w:tcBorders>
              <w:top w:val="single" w:sz="4" w:space="0" w:color="auto"/>
              <w:left w:val="single" w:sz="4" w:space="0" w:color="auto"/>
              <w:bottom w:val="single" w:sz="4" w:space="0" w:color="auto"/>
              <w:right w:val="single" w:sz="4" w:space="0" w:color="auto"/>
            </w:tcBorders>
          </w:tcPr>
          <w:p w14:paraId="4665B7D9" w14:textId="77777777" w:rsidR="005207DE" w:rsidRPr="00011C31" w:rsidRDefault="005207DE" w:rsidP="00B8193F">
            <w:pPr>
              <w:rPr>
                <w:rFonts w:cs="Arial"/>
                <w:color w:val="FF0000"/>
              </w:rPr>
            </w:pPr>
          </w:p>
        </w:tc>
        <w:tc>
          <w:tcPr>
            <w:tcW w:w="6120" w:type="dxa"/>
            <w:tcBorders>
              <w:top w:val="single" w:sz="4" w:space="0" w:color="auto"/>
              <w:left w:val="single" w:sz="4" w:space="0" w:color="auto"/>
              <w:bottom w:val="single" w:sz="4" w:space="0" w:color="auto"/>
              <w:right w:val="single" w:sz="4" w:space="0" w:color="auto"/>
            </w:tcBorders>
          </w:tcPr>
          <w:p w14:paraId="474ADEFE" w14:textId="77777777" w:rsidR="005207DE" w:rsidRPr="00011C31" w:rsidRDefault="005207DE" w:rsidP="00B8193F">
            <w:pPr>
              <w:rPr>
                <w:rFonts w:cs="Arial"/>
                <w:color w:val="FF0000"/>
              </w:rPr>
            </w:pPr>
          </w:p>
        </w:tc>
      </w:tr>
      <w:tr w:rsidR="005207DE" w14:paraId="741FF364" w14:textId="77777777" w:rsidTr="00B8193F">
        <w:trPr>
          <w:cantSplit/>
        </w:trPr>
        <w:tc>
          <w:tcPr>
            <w:tcW w:w="3060" w:type="dxa"/>
            <w:tcBorders>
              <w:top w:val="single" w:sz="4" w:space="0" w:color="auto"/>
              <w:left w:val="single" w:sz="4" w:space="0" w:color="auto"/>
              <w:bottom w:val="single" w:sz="4" w:space="0" w:color="auto"/>
              <w:right w:val="single" w:sz="4" w:space="0" w:color="auto"/>
            </w:tcBorders>
          </w:tcPr>
          <w:p w14:paraId="6B28CF28" w14:textId="77777777" w:rsidR="005207DE" w:rsidRDefault="005207DE" w:rsidP="00B8193F">
            <w:pPr>
              <w:rPr>
                <w:rFonts w:cs="Arial"/>
              </w:rPr>
            </w:pPr>
          </w:p>
        </w:tc>
        <w:tc>
          <w:tcPr>
            <w:tcW w:w="6120" w:type="dxa"/>
            <w:tcBorders>
              <w:top w:val="single" w:sz="4" w:space="0" w:color="auto"/>
              <w:left w:val="single" w:sz="4" w:space="0" w:color="auto"/>
              <w:bottom w:val="single" w:sz="4" w:space="0" w:color="auto"/>
              <w:right w:val="single" w:sz="4" w:space="0" w:color="auto"/>
            </w:tcBorders>
          </w:tcPr>
          <w:p w14:paraId="17A01A5C" w14:textId="77777777" w:rsidR="005207DE" w:rsidRDefault="005207DE" w:rsidP="00B8193F">
            <w:pPr>
              <w:rPr>
                <w:rFonts w:cs="Arial"/>
              </w:rPr>
            </w:pPr>
          </w:p>
        </w:tc>
      </w:tr>
    </w:tbl>
    <w:p w14:paraId="08C93778" w14:textId="77777777" w:rsidR="003E1E4B" w:rsidRDefault="00DB4387" w:rsidP="003E1E4B">
      <w:pPr>
        <w:pStyle w:val="Heading1"/>
      </w:pPr>
      <w:bookmarkStart w:id="8" w:name="_Toc11705128"/>
      <w:r>
        <w:t>P</w:t>
      </w:r>
      <w:r w:rsidR="00F54109">
        <w:t>ROCEDURE</w:t>
      </w:r>
      <w:bookmarkEnd w:id="8"/>
    </w:p>
    <w:p w14:paraId="2A61BF0D" w14:textId="77777777" w:rsidR="003E1E4B" w:rsidRDefault="00F54109" w:rsidP="003E1E4B">
      <w:pPr>
        <w:pStyle w:val="Heading2"/>
      </w:pPr>
      <w:r>
        <w:t>Transition from</w:t>
      </w:r>
      <w:r w:rsidR="00CF61F7">
        <w:rPr>
          <w:i/>
          <w:color w:val="FF0000"/>
        </w:rPr>
        <w:t xml:space="preserve"> [</w:t>
      </w:r>
      <w:r w:rsidRPr="00F54109">
        <w:rPr>
          <w:i/>
          <w:color w:val="FF0000"/>
        </w:rPr>
        <w:t>Old System</w:t>
      </w:r>
      <w:r w:rsidR="00CF61F7">
        <w:rPr>
          <w:i/>
          <w:color w:val="FF0000"/>
        </w:rPr>
        <w:t>]</w:t>
      </w:r>
      <w:r>
        <w:t xml:space="preserve"> to </w:t>
      </w:r>
      <w:r w:rsidR="00CF61F7">
        <w:rPr>
          <w:i/>
          <w:color w:val="FF0000"/>
        </w:rPr>
        <w:t>[</w:t>
      </w:r>
      <w:r w:rsidRPr="00F54109">
        <w:rPr>
          <w:i/>
          <w:color w:val="FF0000"/>
        </w:rPr>
        <w:t>New System</w:t>
      </w:r>
      <w:r w:rsidR="00CF61F7">
        <w:rPr>
          <w:i/>
          <w:color w:val="FF0000"/>
        </w:rPr>
        <w:t>]</w:t>
      </w:r>
    </w:p>
    <w:p w14:paraId="02EB2201" w14:textId="77777777" w:rsidR="004E2A3F" w:rsidRDefault="00B369DC" w:rsidP="00C62769">
      <w:pPr>
        <w:pStyle w:val="BodyText2"/>
        <w:rPr>
          <w:i/>
          <w:color w:val="FF0000"/>
        </w:rPr>
      </w:pPr>
      <w:r w:rsidRPr="00F55E84">
        <w:rPr>
          <w:i/>
          <w:color w:val="FF0000"/>
        </w:rPr>
        <w:t>[</w:t>
      </w:r>
      <w:r w:rsidR="00451792">
        <w:rPr>
          <w:i/>
          <w:color w:val="FF0000"/>
        </w:rPr>
        <w:t>Briefly describe the old and new systems, a</w:t>
      </w:r>
      <w:r w:rsidR="001F50EF">
        <w:rPr>
          <w:i/>
          <w:color w:val="FF0000"/>
        </w:rPr>
        <w:t>s well as the data to be migrated</w:t>
      </w:r>
      <w:r w:rsidR="004E2A3F">
        <w:rPr>
          <w:i/>
          <w:color w:val="FF0000"/>
        </w:rPr>
        <w:t>]</w:t>
      </w:r>
    </w:p>
    <w:p w14:paraId="11843065" w14:textId="77777777" w:rsidR="00C62769" w:rsidRPr="00F55E84" w:rsidRDefault="009B02B6" w:rsidP="00C62769">
      <w:pPr>
        <w:pStyle w:val="BodyText2"/>
        <w:rPr>
          <w:i/>
          <w:color w:val="FF0000"/>
        </w:rPr>
      </w:pPr>
      <w:r>
        <w:rPr>
          <w:i/>
          <w:color w:val="FF0000"/>
        </w:rPr>
        <w:t>[Example</w:t>
      </w:r>
      <w:r w:rsidR="008866C7">
        <w:rPr>
          <w:i/>
          <w:color w:val="FF0000"/>
        </w:rPr>
        <w:t>: “</w:t>
      </w:r>
      <w:r w:rsidR="001F50EF">
        <w:rPr>
          <w:i/>
          <w:color w:val="FF0000"/>
        </w:rPr>
        <w:t xml:space="preserve">The </w:t>
      </w:r>
      <w:r w:rsidR="004E2A3F">
        <w:rPr>
          <w:i/>
          <w:color w:val="FF0000"/>
        </w:rPr>
        <w:t xml:space="preserve">new SOP system has been designed to create, store, route, and manage SOPs and their attachments in a validated and controlled environment. UDL Rockford currently manages SOPs, work instructions, and forms in the old eSOP system as scanned documents.  The original documents exist as signed paper originals.  To transition to the new SOP system, documents will be migrated and verified in the new SOP system prior to general release to users.  All documents to be migrated will be exported from the old eSOP system.  At the discretion of the UDL </w:t>
      </w:r>
      <w:smartTag w:uri="urn:schemas-microsoft-com:office:smarttags" w:element="place">
        <w:smartTag w:uri="urn:schemas-microsoft-com:office:smarttags" w:element="City">
          <w:r w:rsidR="004E2A3F">
            <w:rPr>
              <w:i/>
              <w:color w:val="FF0000"/>
            </w:rPr>
            <w:t>Rockford</w:t>
          </w:r>
        </w:smartTag>
      </w:smartTag>
      <w:r w:rsidR="004E2A3F">
        <w:rPr>
          <w:i/>
          <w:color w:val="FF0000"/>
        </w:rPr>
        <w:t xml:space="preserve"> team, some documents that currently reside in the old eSOP system may not be migrated to the new SOP system.]</w:t>
      </w:r>
    </w:p>
    <w:p w14:paraId="174156BB" w14:textId="77777777" w:rsidR="001F50EF" w:rsidRDefault="001F50EF" w:rsidP="001F50EF">
      <w:pPr>
        <w:pStyle w:val="Heading2"/>
      </w:pPr>
      <w:r>
        <w:t>Migration Process</w:t>
      </w:r>
    </w:p>
    <w:p w14:paraId="40A90BB7" w14:textId="77777777" w:rsidR="00141D36" w:rsidRDefault="001F50EF" w:rsidP="001F50EF">
      <w:pPr>
        <w:pStyle w:val="BodyText2"/>
        <w:rPr>
          <w:i/>
          <w:color w:val="FF0000"/>
        </w:rPr>
      </w:pPr>
      <w:r>
        <w:rPr>
          <w:i/>
          <w:color w:val="FF0000"/>
        </w:rPr>
        <w:t>[Describe the process for migration</w:t>
      </w:r>
      <w:r w:rsidR="00412DAA">
        <w:rPr>
          <w:i/>
          <w:color w:val="FF0000"/>
        </w:rPr>
        <w:t>, including any tools to be used.</w:t>
      </w:r>
      <w:r w:rsidR="00141D36">
        <w:rPr>
          <w:i/>
          <w:color w:val="FF0000"/>
        </w:rPr>
        <w:t>]</w:t>
      </w:r>
    </w:p>
    <w:p w14:paraId="303345C5" w14:textId="77777777" w:rsidR="00141D36" w:rsidRDefault="00141D36" w:rsidP="001F50EF">
      <w:pPr>
        <w:pStyle w:val="BodyText2"/>
        <w:rPr>
          <w:i/>
          <w:color w:val="FF0000"/>
        </w:rPr>
      </w:pPr>
      <w:r>
        <w:rPr>
          <w:i/>
          <w:color w:val="FF0000"/>
        </w:rPr>
        <w:t>[Example</w:t>
      </w:r>
      <w:r w:rsidR="008866C7">
        <w:rPr>
          <w:i/>
          <w:color w:val="FF0000"/>
        </w:rPr>
        <w:t>: “</w:t>
      </w:r>
      <w:r>
        <w:rPr>
          <w:i/>
          <w:color w:val="FF0000"/>
        </w:rPr>
        <w:t>A</w:t>
      </w:r>
      <w:r w:rsidR="00412DAA">
        <w:rPr>
          <w:i/>
          <w:color w:val="FF0000"/>
        </w:rPr>
        <w:t xml:space="preserve">n Excel </w:t>
      </w:r>
      <w:r>
        <w:rPr>
          <w:i/>
          <w:color w:val="FF0000"/>
        </w:rPr>
        <w:t xml:space="preserve">spreadsheet will be created using file names and document properties from the documents in the old eSOP system to prepare for migration.  Additional document properties required in the new SOP system will be added to the spreadsheet, and the UDL </w:t>
      </w:r>
      <w:smartTag w:uri="urn:schemas-microsoft-com:office:smarttags" w:element="place">
        <w:smartTag w:uri="urn:schemas-microsoft-com:office:smarttags" w:element="City">
          <w:r>
            <w:rPr>
              <w:i/>
              <w:color w:val="FF0000"/>
            </w:rPr>
            <w:t>Rockford</w:t>
          </w:r>
        </w:smartTag>
      </w:smartTag>
      <w:r>
        <w:rPr>
          <w:i/>
          <w:color w:val="FF0000"/>
        </w:rPr>
        <w:t xml:space="preserve"> team will be responsible for providing the required information.  This process permits each file to be migrated to the new SOP system with its associated information.  The Documentum team will export the scanned files from the old eSOP system into a controlled Documentum environment, accessible only to the Documentum team, and will </w:t>
      </w:r>
      <w:r>
        <w:rPr>
          <w:i/>
          <w:color w:val="FF0000"/>
        </w:rPr>
        <w:lastRenderedPageBreak/>
        <w:t>then migrate the documents into the SOP system utilizing the migration spreadsheet.]</w:t>
      </w:r>
    </w:p>
    <w:p w14:paraId="3A086BB0" w14:textId="77777777" w:rsidR="00141D36" w:rsidRDefault="00141D36" w:rsidP="00141D36">
      <w:pPr>
        <w:pStyle w:val="Heading2"/>
      </w:pPr>
      <w:r>
        <w:t>Verification Process</w:t>
      </w:r>
    </w:p>
    <w:p w14:paraId="7017FF99" w14:textId="77777777" w:rsidR="00141D36" w:rsidRDefault="00141D36" w:rsidP="00141D36">
      <w:pPr>
        <w:pStyle w:val="BodyText2"/>
        <w:rPr>
          <w:i/>
          <w:color w:val="FF0000"/>
        </w:rPr>
      </w:pPr>
      <w:r>
        <w:rPr>
          <w:i/>
          <w:color w:val="FF0000"/>
        </w:rPr>
        <w:t>[Describe the process for verification</w:t>
      </w:r>
      <w:r w:rsidR="00412DAA">
        <w:rPr>
          <w:i/>
          <w:color w:val="FF0000"/>
        </w:rPr>
        <w:t xml:space="preserve">, including any </w:t>
      </w:r>
      <w:r w:rsidR="00A30A5D">
        <w:rPr>
          <w:i/>
          <w:color w:val="FF0000"/>
        </w:rPr>
        <w:t>reports/displays/</w:t>
      </w:r>
      <w:r w:rsidR="00412DAA">
        <w:rPr>
          <w:i/>
          <w:color w:val="FF0000"/>
        </w:rPr>
        <w:t>tools to be used.  Also, identify the sampling method to be used.</w:t>
      </w:r>
      <w:r>
        <w:rPr>
          <w:i/>
          <w:color w:val="FF0000"/>
        </w:rPr>
        <w:t>]</w:t>
      </w:r>
    </w:p>
    <w:p w14:paraId="63B5876B" w14:textId="77777777" w:rsidR="003609D0" w:rsidRDefault="00141D36" w:rsidP="00141D36">
      <w:pPr>
        <w:pStyle w:val="BodyText2"/>
        <w:rPr>
          <w:i/>
          <w:color w:val="FF0000"/>
        </w:rPr>
      </w:pPr>
      <w:r>
        <w:rPr>
          <w:i/>
          <w:color w:val="FF0000"/>
        </w:rPr>
        <w:t>[Example</w:t>
      </w:r>
      <w:r w:rsidR="008866C7">
        <w:rPr>
          <w:i/>
          <w:color w:val="FF0000"/>
        </w:rPr>
        <w:t>: “</w:t>
      </w:r>
      <w:r>
        <w:rPr>
          <w:i/>
          <w:color w:val="FF0000"/>
        </w:rPr>
        <w:t xml:space="preserve">The </w:t>
      </w:r>
      <w:r w:rsidR="003609D0">
        <w:rPr>
          <w:i/>
          <w:color w:val="FF0000"/>
        </w:rPr>
        <w:t xml:space="preserve">verification process will ensure the accuracy of each Effective document and a percentage of Retired documents prior to full release.  The UDL </w:t>
      </w:r>
      <w:smartTag w:uri="urn:schemas-microsoft-com:office:smarttags" w:element="City">
        <w:smartTag w:uri="urn:schemas-microsoft-com:office:smarttags" w:element="place">
          <w:r w:rsidR="003609D0">
            <w:rPr>
              <w:i/>
              <w:color w:val="FF0000"/>
            </w:rPr>
            <w:t>Rockford</w:t>
          </w:r>
        </w:smartTag>
      </w:smartTag>
      <w:r w:rsidR="003609D0">
        <w:rPr>
          <w:i/>
          <w:color w:val="FF0000"/>
        </w:rPr>
        <w:t xml:space="preserve"> team will follow these verification steps:</w:t>
      </w:r>
    </w:p>
    <w:p w14:paraId="4618F102" w14:textId="77777777" w:rsidR="001F50EF" w:rsidRPr="003609D0" w:rsidRDefault="001F50EF" w:rsidP="003609D0">
      <w:pPr>
        <w:pStyle w:val="Heading3"/>
        <w:rPr>
          <w:color w:val="FF0000"/>
        </w:rPr>
      </w:pPr>
      <w:r w:rsidRPr="003609D0">
        <w:rPr>
          <w:color w:val="FF0000"/>
        </w:rPr>
        <w:t xml:space="preserve"> </w:t>
      </w:r>
      <w:r w:rsidR="003609D0">
        <w:rPr>
          <w:i/>
          <w:color w:val="FF0000"/>
        </w:rPr>
        <w:t>For each Effective document:</w:t>
      </w:r>
    </w:p>
    <w:p w14:paraId="45E2AB19" w14:textId="77777777" w:rsidR="003609D0" w:rsidRPr="003609D0" w:rsidRDefault="003609D0" w:rsidP="003609D0">
      <w:pPr>
        <w:pStyle w:val="BodyText3"/>
        <w:numPr>
          <w:ilvl w:val="0"/>
          <w:numId w:val="20"/>
        </w:numPr>
        <w:rPr>
          <w:color w:val="FF0000"/>
        </w:rPr>
      </w:pPr>
      <w:r>
        <w:rPr>
          <w:i/>
          <w:color w:val="FF0000"/>
        </w:rPr>
        <w:t>Open the document within the new SOP system to verify that the file opens correctly.</w:t>
      </w:r>
    </w:p>
    <w:p w14:paraId="23CAC1F7" w14:textId="77777777" w:rsidR="003609D0" w:rsidRPr="003609D0" w:rsidRDefault="003609D0" w:rsidP="003609D0">
      <w:pPr>
        <w:pStyle w:val="BodyText3"/>
        <w:numPr>
          <w:ilvl w:val="0"/>
          <w:numId w:val="20"/>
        </w:numPr>
        <w:rPr>
          <w:color w:val="FF0000"/>
        </w:rPr>
      </w:pPr>
      <w:r>
        <w:rPr>
          <w:i/>
          <w:color w:val="FF0000"/>
        </w:rPr>
        <w:t>Verify the following properties against the migration spreadsheet:</w:t>
      </w:r>
    </w:p>
    <w:p w14:paraId="347FD914" w14:textId="77777777" w:rsidR="003609D0" w:rsidRPr="003609D0" w:rsidRDefault="003609D0" w:rsidP="003609D0">
      <w:pPr>
        <w:pStyle w:val="BodyText3"/>
        <w:numPr>
          <w:ilvl w:val="0"/>
          <w:numId w:val="22"/>
        </w:numPr>
        <w:rPr>
          <w:color w:val="FF0000"/>
        </w:rPr>
      </w:pPr>
      <w:r>
        <w:rPr>
          <w:i/>
          <w:color w:val="FF0000"/>
        </w:rPr>
        <w:t>Document Name</w:t>
      </w:r>
    </w:p>
    <w:p w14:paraId="27B79E85" w14:textId="77777777" w:rsidR="003609D0" w:rsidRPr="003609D0" w:rsidRDefault="003609D0" w:rsidP="003609D0">
      <w:pPr>
        <w:pStyle w:val="BodyText3"/>
        <w:numPr>
          <w:ilvl w:val="0"/>
          <w:numId w:val="22"/>
        </w:numPr>
        <w:rPr>
          <w:color w:val="FF0000"/>
        </w:rPr>
      </w:pPr>
      <w:r>
        <w:rPr>
          <w:i/>
          <w:color w:val="FF0000"/>
        </w:rPr>
        <w:t>Title</w:t>
      </w:r>
    </w:p>
    <w:p w14:paraId="4A492E61" w14:textId="77777777" w:rsidR="003609D0" w:rsidRPr="003609D0" w:rsidRDefault="003609D0" w:rsidP="003609D0">
      <w:pPr>
        <w:pStyle w:val="BodyText3"/>
        <w:numPr>
          <w:ilvl w:val="0"/>
          <w:numId w:val="22"/>
        </w:numPr>
        <w:rPr>
          <w:color w:val="FF0000"/>
        </w:rPr>
      </w:pPr>
      <w:r>
        <w:rPr>
          <w:i/>
          <w:color w:val="FF0000"/>
        </w:rPr>
        <w:t>Status</w:t>
      </w:r>
    </w:p>
    <w:p w14:paraId="748525D0" w14:textId="77777777" w:rsidR="003609D0" w:rsidRPr="003609D0" w:rsidRDefault="003609D0" w:rsidP="003609D0">
      <w:pPr>
        <w:pStyle w:val="BodyText3"/>
        <w:numPr>
          <w:ilvl w:val="0"/>
          <w:numId w:val="22"/>
        </w:numPr>
        <w:rPr>
          <w:color w:val="FF0000"/>
        </w:rPr>
      </w:pPr>
      <w:r>
        <w:rPr>
          <w:i/>
          <w:color w:val="FF0000"/>
        </w:rPr>
        <w:t>Version Number</w:t>
      </w:r>
    </w:p>
    <w:p w14:paraId="33088FF4" w14:textId="77777777" w:rsidR="003609D0" w:rsidRPr="003609D0" w:rsidRDefault="003609D0" w:rsidP="003609D0">
      <w:pPr>
        <w:pStyle w:val="Heading3"/>
        <w:rPr>
          <w:color w:val="FF0000"/>
        </w:rPr>
      </w:pPr>
      <w:r>
        <w:rPr>
          <w:i/>
          <w:color w:val="FF0000"/>
        </w:rPr>
        <w:t>For one of every 10 Effective documents (10%):</w:t>
      </w:r>
    </w:p>
    <w:p w14:paraId="6A8752FD" w14:textId="77777777" w:rsidR="003609D0" w:rsidRPr="003609D0" w:rsidRDefault="003609D0" w:rsidP="003609D0">
      <w:pPr>
        <w:pStyle w:val="BodyText3"/>
        <w:numPr>
          <w:ilvl w:val="0"/>
          <w:numId w:val="23"/>
        </w:numPr>
        <w:rPr>
          <w:i/>
          <w:color w:val="FF0000"/>
        </w:rPr>
      </w:pPr>
      <w:r>
        <w:rPr>
          <w:i/>
          <w:color w:val="FF0000"/>
        </w:rPr>
        <w:t>Open the document within the new SOP system and compare to the controlled paper original.</w:t>
      </w:r>
    </w:p>
    <w:p w14:paraId="64879B76" w14:textId="77777777" w:rsidR="003609D0" w:rsidRPr="003609D0" w:rsidRDefault="003609D0" w:rsidP="003609D0">
      <w:pPr>
        <w:pStyle w:val="Heading3"/>
        <w:rPr>
          <w:i/>
          <w:color w:val="FF0000"/>
        </w:rPr>
      </w:pPr>
      <w:r>
        <w:rPr>
          <w:i/>
          <w:color w:val="FF0000"/>
        </w:rPr>
        <w:t xml:space="preserve">For one of every 20 </w:t>
      </w:r>
      <w:r w:rsidR="009B02B6">
        <w:rPr>
          <w:i/>
          <w:color w:val="FF0000"/>
        </w:rPr>
        <w:t>retired</w:t>
      </w:r>
      <w:r>
        <w:rPr>
          <w:i/>
          <w:color w:val="FF0000"/>
        </w:rPr>
        <w:t xml:space="preserve"> documents (5%):</w:t>
      </w:r>
    </w:p>
    <w:p w14:paraId="4163D8C1" w14:textId="77777777" w:rsidR="003609D0" w:rsidRPr="003609D0" w:rsidRDefault="003609D0" w:rsidP="003609D0">
      <w:pPr>
        <w:pStyle w:val="BodyText3"/>
        <w:numPr>
          <w:ilvl w:val="0"/>
          <w:numId w:val="23"/>
        </w:numPr>
        <w:rPr>
          <w:color w:val="FF0000"/>
        </w:rPr>
      </w:pPr>
      <w:r>
        <w:rPr>
          <w:i/>
          <w:color w:val="FF0000"/>
        </w:rPr>
        <w:t>Verify the following properties against the migration spreadsheet:</w:t>
      </w:r>
    </w:p>
    <w:p w14:paraId="2E7F4A9E" w14:textId="77777777" w:rsidR="003609D0" w:rsidRPr="003609D0" w:rsidRDefault="003609D0" w:rsidP="003609D0">
      <w:pPr>
        <w:pStyle w:val="BodyText3"/>
        <w:numPr>
          <w:ilvl w:val="0"/>
          <w:numId w:val="25"/>
        </w:numPr>
        <w:rPr>
          <w:color w:val="FF0000"/>
        </w:rPr>
      </w:pPr>
      <w:r>
        <w:rPr>
          <w:i/>
          <w:color w:val="FF0000"/>
        </w:rPr>
        <w:t>Document Name</w:t>
      </w:r>
    </w:p>
    <w:p w14:paraId="645E5574" w14:textId="77777777" w:rsidR="003609D0" w:rsidRPr="003609D0" w:rsidRDefault="003609D0" w:rsidP="003609D0">
      <w:pPr>
        <w:pStyle w:val="BodyText3"/>
        <w:numPr>
          <w:ilvl w:val="0"/>
          <w:numId w:val="25"/>
        </w:numPr>
        <w:rPr>
          <w:color w:val="FF0000"/>
        </w:rPr>
      </w:pPr>
      <w:r>
        <w:rPr>
          <w:i/>
          <w:color w:val="FF0000"/>
        </w:rPr>
        <w:t>Title</w:t>
      </w:r>
    </w:p>
    <w:p w14:paraId="12013CFA" w14:textId="77777777" w:rsidR="003609D0" w:rsidRPr="003609D0" w:rsidRDefault="003609D0" w:rsidP="003609D0">
      <w:pPr>
        <w:pStyle w:val="BodyText3"/>
        <w:numPr>
          <w:ilvl w:val="0"/>
          <w:numId w:val="25"/>
        </w:numPr>
        <w:rPr>
          <w:color w:val="FF0000"/>
        </w:rPr>
      </w:pPr>
      <w:r>
        <w:rPr>
          <w:i/>
          <w:color w:val="FF0000"/>
        </w:rPr>
        <w:t>Status</w:t>
      </w:r>
    </w:p>
    <w:p w14:paraId="548D03A2" w14:textId="77777777" w:rsidR="003609D0" w:rsidRPr="0029309B" w:rsidRDefault="003609D0" w:rsidP="003609D0">
      <w:pPr>
        <w:pStyle w:val="BodyText3"/>
        <w:numPr>
          <w:ilvl w:val="0"/>
          <w:numId w:val="25"/>
        </w:numPr>
        <w:rPr>
          <w:color w:val="FF0000"/>
        </w:rPr>
      </w:pPr>
      <w:r>
        <w:rPr>
          <w:i/>
          <w:color w:val="FF0000"/>
        </w:rPr>
        <w:t>Version Number</w:t>
      </w:r>
    </w:p>
    <w:p w14:paraId="40D13C43" w14:textId="77777777" w:rsidR="0029309B" w:rsidRPr="0029309B" w:rsidRDefault="0029309B" w:rsidP="0029309B">
      <w:pPr>
        <w:pStyle w:val="BodyText2"/>
        <w:rPr>
          <w:i/>
          <w:color w:val="FF0000"/>
        </w:rPr>
      </w:pPr>
      <w:r>
        <w:rPr>
          <w:i/>
          <w:color w:val="FF0000"/>
        </w:rPr>
        <w:t xml:space="preserve">If no issues are found, the individual verifying the document will indicate that it is verified and acceptable for full release on the migration spreadsheet.  For Retired documents that are not being verified, the team will indicate that verification is not applicable.  Documents that are found to have an issue will be identified and brought to the attention of the Documentum team.  The Documentum team will work with the UDL </w:t>
      </w:r>
      <w:smartTag w:uri="urn:schemas-microsoft-com:office:smarttags" w:element="City">
        <w:smartTag w:uri="urn:schemas-microsoft-com:office:smarttags" w:element="place">
          <w:r>
            <w:rPr>
              <w:i/>
              <w:color w:val="FF0000"/>
            </w:rPr>
            <w:t>Rockford</w:t>
          </w:r>
        </w:smartTag>
      </w:smartTag>
      <w:r>
        <w:rPr>
          <w:i/>
          <w:color w:val="FF0000"/>
        </w:rPr>
        <w:t xml:space="preserve"> team to address any issues found during the verification process.</w:t>
      </w:r>
      <w:r w:rsidR="00CF61F7">
        <w:rPr>
          <w:i/>
          <w:color w:val="FF0000"/>
        </w:rPr>
        <w:t>]</w:t>
      </w:r>
    </w:p>
    <w:p w14:paraId="3601AB16" w14:textId="77777777" w:rsidR="001769EF" w:rsidRDefault="001769EF" w:rsidP="001769EF">
      <w:pPr>
        <w:pStyle w:val="Heading1"/>
      </w:pPr>
      <w:bookmarkStart w:id="9" w:name="_Toc11705129"/>
      <w:r>
        <w:t>ATTACHMENTS</w:t>
      </w:r>
      <w:bookmarkEnd w:id="9"/>
    </w:p>
    <w:p w14:paraId="790D2F2C" w14:textId="77777777" w:rsidR="00CF61F7" w:rsidRPr="00CF61F7" w:rsidRDefault="00CF61F7" w:rsidP="00CF61F7">
      <w:pPr>
        <w:pStyle w:val="BodyText1"/>
        <w:rPr>
          <w:i/>
          <w:color w:val="FF0000"/>
        </w:rPr>
      </w:pPr>
      <w:r>
        <w:rPr>
          <w:i/>
          <w:color w:val="FF0000"/>
        </w:rPr>
        <w:t>[List attachments or mark as NA]</w:t>
      </w:r>
    </w:p>
    <w:sectPr w:rsidR="00CF61F7" w:rsidRPr="00CF61F7" w:rsidSect="00123633">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3A586" w14:textId="77777777" w:rsidR="00F166C0" w:rsidRDefault="00F166C0">
      <w:r>
        <w:separator/>
      </w:r>
    </w:p>
  </w:endnote>
  <w:endnote w:type="continuationSeparator" w:id="0">
    <w:p w14:paraId="625FFE04" w14:textId="77777777" w:rsidR="00F166C0" w:rsidRDefault="00F1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Arial monospaced for SAP">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53995" w14:textId="77777777" w:rsidR="00F166C0" w:rsidRDefault="00F166C0">
      <w:r>
        <w:separator/>
      </w:r>
    </w:p>
  </w:footnote>
  <w:footnote w:type="continuationSeparator" w:id="0">
    <w:p w14:paraId="7B77D784" w14:textId="77777777" w:rsidR="00F166C0" w:rsidRDefault="00F16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6037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3015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0433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B407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08AC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3F56570A"/>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4E448D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25D5091"/>
    <w:multiLevelType w:val="hybridMultilevel"/>
    <w:tmpl w:val="2E9A36CA"/>
    <w:lvl w:ilvl="0" w:tplc="5FC213E0">
      <w:start w:val="1"/>
      <w:numFmt w:val="bullet"/>
      <w:lvlText w:val=""/>
      <w:lvlJc w:val="left"/>
      <w:pPr>
        <w:tabs>
          <w:tab w:val="num" w:pos="2520"/>
        </w:tabs>
        <w:ind w:left="2520" w:hanging="360"/>
      </w:pPr>
      <w:rPr>
        <w:rFonts w:ascii="Symbol" w:hAnsi="Symbol" w:hint="default"/>
      </w:rPr>
    </w:lvl>
    <w:lvl w:ilvl="1" w:tplc="366E661E">
      <w:start w:val="1"/>
      <w:numFmt w:val="bullet"/>
      <w:pStyle w:val="ListSubBullet2"/>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81E0BE6"/>
    <w:multiLevelType w:val="hybridMultilevel"/>
    <w:tmpl w:val="45BCAB1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091E6833"/>
    <w:multiLevelType w:val="hybridMultilevel"/>
    <w:tmpl w:val="9190BE92"/>
    <w:lvl w:ilvl="0" w:tplc="6D86223E">
      <w:start w:val="1"/>
      <w:numFmt w:val="bullet"/>
      <w:lvlText w:val=""/>
      <w:lvlJc w:val="left"/>
      <w:pPr>
        <w:tabs>
          <w:tab w:val="num" w:pos="4147"/>
        </w:tabs>
        <w:ind w:left="4147" w:hanging="360"/>
      </w:pPr>
      <w:rPr>
        <w:rFonts w:ascii="Symbol" w:hAnsi="Symbol" w:hint="default"/>
      </w:rPr>
    </w:lvl>
    <w:lvl w:ilvl="1" w:tplc="04090003" w:tentative="1">
      <w:start w:val="1"/>
      <w:numFmt w:val="bullet"/>
      <w:lvlText w:val="o"/>
      <w:lvlJc w:val="left"/>
      <w:pPr>
        <w:tabs>
          <w:tab w:val="num" w:pos="3787"/>
        </w:tabs>
        <w:ind w:left="3787" w:hanging="360"/>
      </w:pPr>
      <w:rPr>
        <w:rFonts w:ascii="Courier New" w:hAnsi="Courier New" w:cs="Courier New" w:hint="default"/>
      </w:rPr>
    </w:lvl>
    <w:lvl w:ilvl="2" w:tplc="04090005" w:tentative="1">
      <w:start w:val="1"/>
      <w:numFmt w:val="bullet"/>
      <w:lvlText w:val=""/>
      <w:lvlJc w:val="left"/>
      <w:pPr>
        <w:tabs>
          <w:tab w:val="num" w:pos="4507"/>
        </w:tabs>
        <w:ind w:left="4507" w:hanging="360"/>
      </w:pPr>
      <w:rPr>
        <w:rFonts w:ascii="Wingdings" w:hAnsi="Wingdings" w:hint="default"/>
      </w:rPr>
    </w:lvl>
    <w:lvl w:ilvl="3" w:tplc="3640B692">
      <w:start w:val="1"/>
      <w:numFmt w:val="bullet"/>
      <w:lvlText w:val=""/>
      <w:lvlJc w:val="left"/>
      <w:pPr>
        <w:tabs>
          <w:tab w:val="num" w:pos="5227"/>
        </w:tabs>
        <w:ind w:left="5227" w:hanging="360"/>
      </w:pPr>
      <w:rPr>
        <w:rFonts w:ascii="Symbol" w:hAnsi="Symbol" w:hint="default"/>
      </w:rPr>
    </w:lvl>
    <w:lvl w:ilvl="4" w:tplc="04090003" w:tentative="1">
      <w:start w:val="1"/>
      <w:numFmt w:val="bullet"/>
      <w:lvlText w:val="o"/>
      <w:lvlJc w:val="left"/>
      <w:pPr>
        <w:tabs>
          <w:tab w:val="num" w:pos="5947"/>
        </w:tabs>
        <w:ind w:left="5947" w:hanging="360"/>
      </w:pPr>
      <w:rPr>
        <w:rFonts w:ascii="Courier New" w:hAnsi="Courier New" w:cs="Courier New" w:hint="default"/>
      </w:rPr>
    </w:lvl>
    <w:lvl w:ilvl="5" w:tplc="04090005" w:tentative="1">
      <w:start w:val="1"/>
      <w:numFmt w:val="bullet"/>
      <w:lvlText w:val=""/>
      <w:lvlJc w:val="left"/>
      <w:pPr>
        <w:tabs>
          <w:tab w:val="num" w:pos="6667"/>
        </w:tabs>
        <w:ind w:left="6667" w:hanging="360"/>
      </w:pPr>
      <w:rPr>
        <w:rFonts w:ascii="Wingdings" w:hAnsi="Wingdings" w:hint="default"/>
      </w:rPr>
    </w:lvl>
    <w:lvl w:ilvl="6" w:tplc="04090001" w:tentative="1">
      <w:start w:val="1"/>
      <w:numFmt w:val="bullet"/>
      <w:lvlText w:val=""/>
      <w:lvlJc w:val="left"/>
      <w:pPr>
        <w:tabs>
          <w:tab w:val="num" w:pos="7387"/>
        </w:tabs>
        <w:ind w:left="7387" w:hanging="360"/>
      </w:pPr>
      <w:rPr>
        <w:rFonts w:ascii="Symbol" w:hAnsi="Symbol" w:hint="default"/>
      </w:rPr>
    </w:lvl>
    <w:lvl w:ilvl="7" w:tplc="04090003" w:tentative="1">
      <w:start w:val="1"/>
      <w:numFmt w:val="bullet"/>
      <w:lvlText w:val="o"/>
      <w:lvlJc w:val="left"/>
      <w:pPr>
        <w:tabs>
          <w:tab w:val="num" w:pos="8107"/>
        </w:tabs>
        <w:ind w:left="8107" w:hanging="360"/>
      </w:pPr>
      <w:rPr>
        <w:rFonts w:ascii="Courier New" w:hAnsi="Courier New" w:cs="Courier New" w:hint="default"/>
      </w:rPr>
    </w:lvl>
    <w:lvl w:ilvl="8" w:tplc="04090005" w:tentative="1">
      <w:start w:val="1"/>
      <w:numFmt w:val="bullet"/>
      <w:lvlText w:val=""/>
      <w:lvlJc w:val="left"/>
      <w:pPr>
        <w:tabs>
          <w:tab w:val="num" w:pos="8827"/>
        </w:tabs>
        <w:ind w:left="8827" w:hanging="360"/>
      </w:pPr>
      <w:rPr>
        <w:rFonts w:ascii="Wingdings" w:hAnsi="Wingdings" w:hint="default"/>
      </w:rPr>
    </w:lvl>
  </w:abstractNum>
  <w:abstractNum w:abstractNumId="10" w15:restartNumberingAfterBreak="0">
    <w:nsid w:val="0C362CEA"/>
    <w:multiLevelType w:val="hybridMultilevel"/>
    <w:tmpl w:val="8512630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0F7244A3"/>
    <w:multiLevelType w:val="hybridMultilevel"/>
    <w:tmpl w:val="ECF61C3C"/>
    <w:lvl w:ilvl="0" w:tplc="75A0D726">
      <w:start w:val="1"/>
      <w:numFmt w:val="decimal"/>
      <w:lvlText w:val="Table %1:"/>
      <w:lvlJc w:val="left"/>
      <w:pPr>
        <w:tabs>
          <w:tab w:val="num" w:pos="720"/>
        </w:tabs>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2" w15:restartNumberingAfterBreak="0">
    <w:nsid w:val="11954674"/>
    <w:multiLevelType w:val="multilevel"/>
    <w:tmpl w:val="98FEBF2E"/>
    <w:lvl w:ilvl="0">
      <w:start w:val="1"/>
      <w:numFmt w:val="decimal"/>
      <w:pStyle w:val="Heading1"/>
      <w:lvlText w:val="%1."/>
      <w:lvlJc w:val="right"/>
      <w:pPr>
        <w:tabs>
          <w:tab w:val="num" w:pos="216"/>
        </w:tabs>
        <w:ind w:left="216" w:hanging="216"/>
      </w:pPr>
      <w:rPr>
        <w:rFonts w:hint="default"/>
      </w:rPr>
    </w:lvl>
    <w:lvl w:ilvl="1">
      <w:start w:val="1"/>
      <w:numFmt w:val="decimal"/>
      <w:pStyle w:val="Heading2"/>
      <w:lvlText w:val="%1.%2."/>
      <w:lvlJc w:val="right"/>
      <w:pPr>
        <w:tabs>
          <w:tab w:val="num" w:pos="720"/>
        </w:tabs>
        <w:ind w:left="720" w:hanging="216"/>
      </w:pPr>
      <w:rPr>
        <w:rFonts w:hint="default"/>
      </w:rPr>
    </w:lvl>
    <w:lvl w:ilvl="2">
      <w:start w:val="1"/>
      <w:numFmt w:val="decimal"/>
      <w:pStyle w:val="Heading3"/>
      <w:lvlText w:val="%1.%2.%3."/>
      <w:lvlJc w:val="right"/>
      <w:pPr>
        <w:tabs>
          <w:tab w:val="num" w:pos="1440"/>
        </w:tabs>
        <w:ind w:left="1440" w:hanging="216"/>
      </w:pPr>
      <w:rPr>
        <w:rFonts w:hint="default"/>
        <w:b w:val="0"/>
        <w:i w:val="0"/>
      </w:rPr>
    </w:lvl>
    <w:lvl w:ilvl="3">
      <w:start w:val="1"/>
      <w:numFmt w:val="decimal"/>
      <w:pStyle w:val="Heading4"/>
      <w:lvlText w:val="%1.%2.%3.%4."/>
      <w:lvlJc w:val="right"/>
      <w:pPr>
        <w:tabs>
          <w:tab w:val="num" w:pos="2376"/>
        </w:tabs>
        <w:ind w:left="2376" w:hanging="216"/>
      </w:pPr>
      <w:rPr>
        <w:rFonts w:hint="default"/>
      </w:rPr>
    </w:lvl>
    <w:lvl w:ilvl="4">
      <w:start w:val="1"/>
      <w:numFmt w:val="decimal"/>
      <w:lvlText w:val="%1.%2.%3.%4.%5."/>
      <w:lvlJc w:val="left"/>
      <w:pPr>
        <w:tabs>
          <w:tab w:val="num" w:pos="2304"/>
        </w:tabs>
        <w:ind w:left="2304" w:hanging="1800"/>
      </w:pPr>
      <w:rPr>
        <w:rFonts w:hint="default"/>
      </w:rPr>
    </w:lvl>
    <w:lvl w:ilvl="5">
      <w:start w:val="1"/>
      <w:numFmt w:val="lowerLetter"/>
      <w:lvlText w:val="(%6)"/>
      <w:lvlJc w:val="left"/>
      <w:pPr>
        <w:tabs>
          <w:tab w:val="num" w:pos="4104"/>
        </w:tabs>
        <w:ind w:left="3744" w:firstLine="0"/>
      </w:pPr>
      <w:rPr>
        <w:rFonts w:hint="default"/>
      </w:rPr>
    </w:lvl>
    <w:lvl w:ilvl="6">
      <w:start w:val="1"/>
      <w:numFmt w:val="lowerRoman"/>
      <w:lvlText w:val="(%7)"/>
      <w:lvlJc w:val="left"/>
      <w:pPr>
        <w:tabs>
          <w:tab w:val="num" w:pos="4824"/>
        </w:tabs>
        <w:ind w:left="4464" w:firstLine="0"/>
      </w:pPr>
      <w:rPr>
        <w:rFonts w:hint="default"/>
      </w:rPr>
    </w:lvl>
    <w:lvl w:ilvl="7">
      <w:start w:val="1"/>
      <w:numFmt w:val="lowerLetter"/>
      <w:lvlText w:val="(%8)"/>
      <w:lvlJc w:val="left"/>
      <w:pPr>
        <w:tabs>
          <w:tab w:val="num" w:pos="5544"/>
        </w:tabs>
        <w:ind w:left="5184" w:firstLine="0"/>
      </w:pPr>
      <w:rPr>
        <w:rFonts w:hint="default"/>
      </w:rPr>
    </w:lvl>
    <w:lvl w:ilvl="8">
      <w:start w:val="1"/>
      <w:numFmt w:val="lowerRoman"/>
      <w:lvlText w:val="(%9)"/>
      <w:lvlJc w:val="left"/>
      <w:pPr>
        <w:tabs>
          <w:tab w:val="num" w:pos="6264"/>
        </w:tabs>
        <w:ind w:left="5904" w:firstLine="0"/>
      </w:pPr>
      <w:rPr>
        <w:rFonts w:hint="default"/>
      </w:rPr>
    </w:lvl>
  </w:abstractNum>
  <w:abstractNum w:abstractNumId="13" w15:restartNumberingAfterBreak="0">
    <w:nsid w:val="1224194E"/>
    <w:multiLevelType w:val="multilevel"/>
    <w:tmpl w:val="A09042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080"/>
        </w:tabs>
        <w:ind w:left="1080" w:hanging="1080"/>
      </w:pPr>
      <w:rPr>
        <w:rFonts w:hint="default"/>
        <w:b w:val="0"/>
        <w:i w:val="0"/>
      </w:rPr>
    </w:lvl>
    <w:lvl w:ilvl="3">
      <w:start w:val="1"/>
      <w:numFmt w:val="decimal"/>
      <w:lvlText w:val="%1.%2.%3.%4."/>
      <w:lvlJc w:val="left"/>
      <w:pPr>
        <w:tabs>
          <w:tab w:val="num" w:pos="1440"/>
        </w:tabs>
        <w:ind w:left="1440" w:hanging="1440"/>
      </w:pPr>
      <w:rPr>
        <w:rFonts w:hint="default"/>
      </w:rPr>
    </w:lvl>
    <w:lvl w:ilvl="4">
      <w:start w:val="1"/>
      <w:numFmt w:val="none"/>
      <w:pStyle w:val="Heading5"/>
      <w:lvlText w:val="%1.%2.%3.%4.1."/>
      <w:lvlJc w:val="left"/>
      <w:pPr>
        <w:tabs>
          <w:tab w:val="num" w:pos="1800"/>
        </w:tabs>
        <w:ind w:left="1800" w:hanging="1440"/>
      </w:pPr>
      <w:rPr>
        <w:rFonts w:hint="default"/>
      </w:rPr>
    </w:lvl>
    <w:lvl w:ilvl="5">
      <w:start w:val="1"/>
      <w:numFmt w:val="lowerLetter"/>
      <w:lvlText w:val="(%6)"/>
      <w:lvlJc w:val="left"/>
      <w:pPr>
        <w:tabs>
          <w:tab w:val="num" w:pos="3600"/>
        </w:tabs>
        <w:ind w:left="3240" w:firstLine="0"/>
      </w:pPr>
      <w:rPr>
        <w:rFonts w:hint="default"/>
      </w:rPr>
    </w:lvl>
    <w:lvl w:ilvl="6">
      <w:start w:val="1"/>
      <w:numFmt w:val="lowerRoman"/>
      <w:lvlText w:val="(%7)"/>
      <w:lvlJc w:val="left"/>
      <w:pPr>
        <w:tabs>
          <w:tab w:val="num" w:pos="4320"/>
        </w:tabs>
        <w:ind w:left="3960" w:firstLine="0"/>
      </w:pPr>
      <w:rPr>
        <w:rFonts w:hint="default"/>
      </w:rPr>
    </w:lvl>
    <w:lvl w:ilvl="7">
      <w:start w:val="1"/>
      <w:numFmt w:val="lowerLetter"/>
      <w:lvlText w:val="(%8)"/>
      <w:lvlJc w:val="left"/>
      <w:pPr>
        <w:tabs>
          <w:tab w:val="num" w:pos="5040"/>
        </w:tabs>
        <w:ind w:left="4680" w:firstLine="0"/>
      </w:pPr>
      <w:rPr>
        <w:rFonts w:hint="default"/>
      </w:rPr>
    </w:lvl>
    <w:lvl w:ilvl="8">
      <w:start w:val="1"/>
      <w:numFmt w:val="lowerRoman"/>
      <w:lvlText w:val="(%9)"/>
      <w:lvlJc w:val="left"/>
      <w:pPr>
        <w:tabs>
          <w:tab w:val="num" w:pos="5760"/>
        </w:tabs>
        <w:ind w:left="5400" w:firstLine="0"/>
      </w:pPr>
      <w:rPr>
        <w:rFonts w:hint="default"/>
      </w:rPr>
    </w:lvl>
  </w:abstractNum>
  <w:abstractNum w:abstractNumId="14" w15:restartNumberingAfterBreak="0">
    <w:nsid w:val="235E0491"/>
    <w:multiLevelType w:val="hybridMultilevel"/>
    <w:tmpl w:val="14684E0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C685C15"/>
    <w:multiLevelType w:val="hybridMultilevel"/>
    <w:tmpl w:val="A50C6822"/>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3CC47ACD"/>
    <w:multiLevelType w:val="hybridMultilevel"/>
    <w:tmpl w:val="DEF8931C"/>
    <w:lvl w:ilvl="0" w:tplc="0409000F">
      <w:start w:val="1"/>
      <w:numFmt w:val="decimal"/>
      <w:lvlText w:val="%1."/>
      <w:lvlJc w:val="left"/>
      <w:pPr>
        <w:tabs>
          <w:tab w:val="num" w:pos="2160"/>
        </w:tabs>
        <w:ind w:left="2160" w:hanging="360"/>
      </w:pPr>
      <w:rPr>
        <w:rFont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1323EE0"/>
    <w:multiLevelType w:val="hybridMultilevel"/>
    <w:tmpl w:val="ED70A3C4"/>
    <w:lvl w:ilvl="0">
      <w:start w:val="1"/>
      <w:numFmt w:val="bullet"/>
      <w:lvlText w:val=""/>
      <w:lvlJc w:val="left"/>
      <w:pPr>
        <w:tabs>
          <w:tab w:val="num" w:pos="4147"/>
        </w:tabs>
        <w:ind w:left="4147" w:hanging="360"/>
      </w:pPr>
      <w:rPr>
        <w:rFonts w:ascii="Symbol" w:hAnsi="Symbol" w:hint="default"/>
      </w:rPr>
    </w:lvl>
    <w:lvl w:ilvl="1" w:tentative="1">
      <w:start w:val="1"/>
      <w:numFmt w:val="bullet"/>
      <w:lvlText w:val="o"/>
      <w:lvlJc w:val="left"/>
      <w:pPr>
        <w:tabs>
          <w:tab w:val="num" w:pos="3787"/>
        </w:tabs>
        <w:ind w:left="3787" w:hanging="360"/>
      </w:pPr>
      <w:rPr>
        <w:rFonts w:ascii="Courier New" w:hAnsi="Courier New" w:cs="Courier New" w:hint="default"/>
      </w:rPr>
    </w:lvl>
    <w:lvl w:ilvl="2" w:tentative="1">
      <w:start w:val="1"/>
      <w:numFmt w:val="bullet"/>
      <w:lvlText w:val=""/>
      <w:lvlJc w:val="left"/>
      <w:pPr>
        <w:tabs>
          <w:tab w:val="num" w:pos="4507"/>
        </w:tabs>
        <w:ind w:left="4507" w:hanging="360"/>
      </w:pPr>
      <w:rPr>
        <w:rFonts w:ascii="Wingdings" w:hAnsi="Wingdings" w:hint="default"/>
      </w:rPr>
    </w:lvl>
    <w:lvl w:ilvl="3">
      <w:start w:val="1"/>
      <w:numFmt w:val="bullet"/>
      <w:pStyle w:val="ListSubBullet4"/>
      <w:lvlText w:val=""/>
      <w:lvlJc w:val="left"/>
      <w:pPr>
        <w:tabs>
          <w:tab w:val="num" w:pos="5227"/>
        </w:tabs>
        <w:ind w:left="5227" w:hanging="360"/>
      </w:pPr>
      <w:rPr>
        <w:rFonts w:ascii="Symbol" w:hAnsi="Symbol" w:hint="default"/>
      </w:rPr>
    </w:lvl>
    <w:lvl w:ilvl="4" w:tentative="1">
      <w:start w:val="1"/>
      <w:numFmt w:val="bullet"/>
      <w:lvlText w:val="o"/>
      <w:lvlJc w:val="left"/>
      <w:pPr>
        <w:tabs>
          <w:tab w:val="num" w:pos="5947"/>
        </w:tabs>
        <w:ind w:left="5947" w:hanging="360"/>
      </w:pPr>
      <w:rPr>
        <w:rFonts w:ascii="Courier New" w:hAnsi="Courier New" w:cs="Courier New" w:hint="default"/>
      </w:rPr>
    </w:lvl>
    <w:lvl w:ilvl="5" w:tentative="1">
      <w:start w:val="1"/>
      <w:numFmt w:val="bullet"/>
      <w:lvlText w:val=""/>
      <w:lvlJc w:val="left"/>
      <w:pPr>
        <w:tabs>
          <w:tab w:val="num" w:pos="6667"/>
        </w:tabs>
        <w:ind w:left="6667" w:hanging="360"/>
      </w:pPr>
      <w:rPr>
        <w:rFonts w:ascii="Wingdings" w:hAnsi="Wingdings" w:hint="default"/>
      </w:rPr>
    </w:lvl>
    <w:lvl w:ilvl="6" w:tentative="1">
      <w:start w:val="1"/>
      <w:numFmt w:val="bullet"/>
      <w:lvlText w:val=""/>
      <w:lvlJc w:val="left"/>
      <w:pPr>
        <w:tabs>
          <w:tab w:val="num" w:pos="7387"/>
        </w:tabs>
        <w:ind w:left="7387" w:hanging="360"/>
      </w:pPr>
      <w:rPr>
        <w:rFonts w:ascii="Symbol" w:hAnsi="Symbol" w:hint="default"/>
      </w:rPr>
    </w:lvl>
    <w:lvl w:ilvl="7" w:tentative="1">
      <w:start w:val="1"/>
      <w:numFmt w:val="bullet"/>
      <w:lvlText w:val="o"/>
      <w:lvlJc w:val="left"/>
      <w:pPr>
        <w:tabs>
          <w:tab w:val="num" w:pos="8107"/>
        </w:tabs>
        <w:ind w:left="8107" w:hanging="360"/>
      </w:pPr>
      <w:rPr>
        <w:rFonts w:ascii="Courier New" w:hAnsi="Courier New" w:cs="Courier New" w:hint="default"/>
      </w:rPr>
    </w:lvl>
    <w:lvl w:ilvl="8" w:tentative="1">
      <w:start w:val="1"/>
      <w:numFmt w:val="bullet"/>
      <w:lvlText w:val=""/>
      <w:lvlJc w:val="left"/>
      <w:pPr>
        <w:tabs>
          <w:tab w:val="num" w:pos="8827"/>
        </w:tabs>
        <w:ind w:left="8827" w:hanging="360"/>
      </w:pPr>
      <w:rPr>
        <w:rFonts w:ascii="Wingdings" w:hAnsi="Wingdings" w:hint="default"/>
      </w:rPr>
    </w:lvl>
  </w:abstractNum>
  <w:abstractNum w:abstractNumId="18" w15:restartNumberingAfterBreak="0">
    <w:nsid w:val="56FE2862"/>
    <w:multiLevelType w:val="multilevel"/>
    <w:tmpl w:val="14684E0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5A7C13B6"/>
    <w:multiLevelType w:val="hybridMultilevel"/>
    <w:tmpl w:val="182A5512"/>
    <w:lvl w:ilvl="0">
      <w:start w:val="1"/>
      <w:numFmt w:val="bullet"/>
      <w:pStyle w:val="ListBullet3"/>
      <w:lvlText w:val=""/>
      <w:lvlJc w:val="left"/>
      <w:pPr>
        <w:tabs>
          <w:tab w:val="num" w:pos="2520"/>
        </w:tabs>
        <w:ind w:left="2520" w:hanging="360"/>
      </w:pPr>
      <w:rPr>
        <w:rFonts w:ascii="Symbol" w:hAnsi="Symbol" w:hint="default"/>
      </w:rPr>
    </w:lvl>
    <w:lvl w:ilvl="1">
      <w:start w:val="1"/>
      <w:numFmt w:val="bullet"/>
      <w:pStyle w:val="ListBullet2"/>
      <w:lvlText w:val=""/>
      <w:lvlJc w:val="left"/>
      <w:pPr>
        <w:tabs>
          <w:tab w:val="num" w:pos="2160"/>
        </w:tabs>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0E33D14"/>
    <w:multiLevelType w:val="hybridMultilevel"/>
    <w:tmpl w:val="C53C42F8"/>
    <w:lvl w:ilvl="0" w:tplc="04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62726D3A"/>
    <w:multiLevelType w:val="hybridMultilevel"/>
    <w:tmpl w:val="C6CAB144"/>
    <w:lvl w:ilvl="0">
      <w:start w:val="1"/>
      <w:numFmt w:val="decimal"/>
      <w:lvlText w:val="Figure %1."/>
      <w:lvlJc w:val="left"/>
      <w:pPr>
        <w:tabs>
          <w:tab w:val="num" w:pos="5040"/>
        </w:tabs>
        <w:ind w:left="3672" w:firstLine="100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638C43C8"/>
    <w:multiLevelType w:val="hybridMultilevel"/>
    <w:tmpl w:val="AFD4D132"/>
    <w:lvl w:ilvl="0">
      <w:start w:val="1"/>
      <w:numFmt w:val="bullet"/>
      <w:pStyle w:val="ListBullet1"/>
      <w:lvlText w:val=""/>
      <w:lvlJc w:val="left"/>
      <w:pPr>
        <w:tabs>
          <w:tab w:val="num" w:pos="4147"/>
        </w:tabs>
        <w:ind w:left="4147" w:hanging="360"/>
      </w:pPr>
      <w:rPr>
        <w:rFonts w:ascii="Symbol" w:hAnsi="Symbol" w:hint="default"/>
      </w:rPr>
    </w:lvl>
    <w:lvl w:ilvl="1" w:tentative="1">
      <w:start w:val="1"/>
      <w:numFmt w:val="bullet"/>
      <w:lvlText w:val="o"/>
      <w:lvlJc w:val="left"/>
      <w:pPr>
        <w:tabs>
          <w:tab w:val="num" w:pos="3787"/>
        </w:tabs>
        <w:ind w:left="3787" w:hanging="360"/>
      </w:pPr>
      <w:rPr>
        <w:rFonts w:ascii="Courier New" w:hAnsi="Courier New" w:cs="Courier New" w:hint="default"/>
      </w:rPr>
    </w:lvl>
    <w:lvl w:ilvl="2" w:tentative="1">
      <w:start w:val="1"/>
      <w:numFmt w:val="bullet"/>
      <w:lvlText w:val=""/>
      <w:lvlJc w:val="left"/>
      <w:pPr>
        <w:tabs>
          <w:tab w:val="num" w:pos="4507"/>
        </w:tabs>
        <w:ind w:left="4507" w:hanging="360"/>
      </w:pPr>
      <w:rPr>
        <w:rFonts w:ascii="Wingdings" w:hAnsi="Wingdings" w:hint="default"/>
      </w:rPr>
    </w:lvl>
    <w:lvl w:ilvl="3">
      <w:start w:val="1"/>
      <w:numFmt w:val="bullet"/>
      <w:pStyle w:val="ListBullet4"/>
      <w:lvlText w:val=""/>
      <w:lvlJc w:val="left"/>
      <w:pPr>
        <w:tabs>
          <w:tab w:val="num" w:pos="5227"/>
        </w:tabs>
        <w:ind w:left="5227" w:hanging="360"/>
      </w:pPr>
      <w:rPr>
        <w:rFonts w:ascii="Symbol" w:hAnsi="Symbol" w:hint="default"/>
      </w:rPr>
    </w:lvl>
    <w:lvl w:ilvl="4" w:tentative="1">
      <w:start w:val="1"/>
      <w:numFmt w:val="bullet"/>
      <w:lvlText w:val="o"/>
      <w:lvlJc w:val="left"/>
      <w:pPr>
        <w:tabs>
          <w:tab w:val="num" w:pos="5947"/>
        </w:tabs>
        <w:ind w:left="5947" w:hanging="360"/>
      </w:pPr>
      <w:rPr>
        <w:rFonts w:ascii="Courier New" w:hAnsi="Courier New" w:cs="Courier New" w:hint="default"/>
      </w:rPr>
    </w:lvl>
    <w:lvl w:ilvl="5" w:tentative="1">
      <w:start w:val="1"/>
      <w:numFmt w:val="bullet"/>
      <w:lvlText w:val=""/>
      <w:lvlJc w:val="left"/>
      <w:pPr>
        <w:tabs>
          <w:tab w:val="num" w:pos="6667"/>
        </w:tabs>
        <w:ind w:left="6667" w:hanging="360"/>
      </w:pPr>
      <w:rPr>
        <w:rFonts w:ascii="Wingdings" w:hAnsi="Wingdings" w:hint="default"/>
      </w:rPr>
    </w:lvl>
    <w:lvl w:ilvl="6" w:tentative="1">
      <w:start w:val="1"/>
      <w:numFmt w:val="bullet"/>
      <w:lvlText w:val=""/>
      <w:lvlJc w:val="left"/>
      <w:pPr>
        <w:tabs>
          <w:tab w:val="num" w:pos="7387"/>
        </w:tabs>
        <w:ind w:left="7387" w:hanging="360"/>
      </w:pPr>
      <w:rPr>
        <w:rFonts w:ascii="Symbol" w:hAnsi="Symbol" w:hint="default"/>
      </w:rPr>
    </w:lvl>
    <w:lvl w:ilvl="7" w:tentative="1">
      <w:start w:val="1"/>
      <w:numFmt w:val="bullet"/>
      <w:lvlText w:val="o"/>
      <w:lvlJc w:val="left"/>
      <w:pPr>
        <w:tabs>
          <w:tab w:val="num" w:pos="8107"/>
        </w:tabs>
        <w:ind w:left="8107" w:hanging="360"/>
      </w:pPr>
      <w:rPr>
        <w:rFonts w:ascii="Courier New" w:hAnsi="Courier New" w:cs="Courier New" w:hint="default"/>
      </w:rPr>
    </w:lvl>
    <w:lvl w:ilvl="8" w:tentative="1">
      <w:start w:val="1"/>
      <w:numFmt w:val="bullet"/>
      <w:lvlText w:val=""/>
      <w:lvlJc w:val="left"/>
      <w:pPr>
        <w:tabs>
          <w:tab w:val="num" w:pos="8827"/>
        </w:tabs>
        <w:ind w:left="8827" w:hanging="360"/>
      </w:pPr>
      <w:rPr>
        <w:rFonts w:ascii="Wingdings" w:hAnsi="Wingdings" w:hint="default"/>
      </w:rPr>
    </w:lvl>
  </w:abstractNum>
  <w:abstractNum w:abstractNumId="23" w15:restartNumberingAfterBreak="0">
    <w:nsid w:val="6F9E427D"/>
    <w:multiLevelType w:val="hybridMultilevel"/>
    <w:tmpl w:val="F976E0A8"/>
    <w:lvl w:ilvl="0" w:tplc="9026950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DA432B"/>
    <w:multiLevelType w:val="hybridMultilevel"/>
    <w:tmpl w:val="1B42FFE0"/>
    <w:lvl w:ilvl="0">
      <w:start w:val="1"/>
      <w:numFmt w:val="bullet"/>
      <w:lvlText w:val=""/>
      <w:lvlJc w:val="left"/>
      <w:pPr>
        <w:tabs>
          <w:tab w:val="num" w:pos="2520"/>
        </w:tabs>
        <w:ind w:left="2520" w:hanging="360"/>
      </w:pPr>
      <w:rPr>
        <w:rFonts w:ascii="Symbol" w:hAnsi="Symbol" w:hint="default"/>
      </w:rPr>
    </w:lvl>
    <w:lvl w:ilvl="1">
      <w:start w:val="1"/>
      <w:numFmt w:val="bullet"/>
      <w:lvlText w:val=""/>
      <w:lvlJc w:val="left"/>
      <w:pPr>
        <w:tabs>
          <w:tab w:val="num" w:pos="2160"/>
        </w:tabs>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36F291F"/>
    <w:multiLevelType w:val="multilevel"/>
    <w:tmpl w:val="45BCAB1A"/>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3"/>
  </w:num>
  <w:num w:numId="2">
    <w:abstractNumId w:val="12"/>
  </w:num>
  <w:num w:numId="3">
    <w:abstractNumId w:val="4"/>
  </w:num>
  <w:num w:numId="4">
    <w:abstractNumId w:val="19"/>
  </w:num>
  <w:num w:numId="5">
    <w:abstractNumId w:val="22"/>
  </w:num>
  <w:num w:numId="6">
    <w:abstractNumId w:val="9"/>
  </w:num>
  <w:num w:numId="7">
    <w:abstractNumId w:val="7"/>
  </w:num>
  <w:num w:numId="8">
    <w:abstractNumId w:val="24"/>
  </w:num>
  <w:num w:numId="9">
    <w:abstractNumId w:val="17"/>
  </w:num>
  <w:num w:numId="10">
    <w:abstractNumId w:val="21"/>
  </w:num>
  <w:num w:numId="11">
    <w:abstractNumId w:val="11"/>
  </w:num>
  <w:num w:numId="12">
    <w:abstractNumId w:val="10"/>
  </w:num>
  <w:num w:numId="13">
    <w:abstractNumId w:val="23"/>
  </w:num>
  <w:num w:numId="14">
    <w:abstractNumId w:val="6"/>
  </w:num>
  <w:num w:numId="15">
    <w:abstractNumId w:val="5"/>
  </w:num>
  <w:num w:numId="16">
    <w:abstractNumId w:val="3"/>
  </w:num>
  <w:num w:numId="17">
    <w:abstractNumId w:val="2"/>
  </w:num>
  <w:num w:numId="18">
    <w:abstractNumId w:val="1"/>
  </w:num>
  <w:num w:numId="19">
    <w:abstractNumId w:val="0"/>
  </w:num>
  <w:num w:numId="20">
    <w:abstractNumId w:val="8"/>
  </w:num>
  <w:num w:numId="21">
    <w:abstractNumId w:val="25"/>
  </w:num>
  <w:num w:numId="22">
    <w:abstractNumId w:val="16"/>
  </w:num>
  <w:num w:numId="23">
    <w:abstractNumId w:val="14"/>
  </w:num>
  <w:num w:numId="24">
    <w:abstractNumId w:val="18"/>
  </w:num>
  <w:num w:numId="25">
    <w:abstractNumId w:val="20"/>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wMTUxsTAyNzM3MDFW0lEKTi0uzszPAykwrAUAadYmWSwAAAA="/>
  </w:docVars>
  <w:rsids>
    <w:rsidRoot w:val="00F5416D"/>
    <w:rsid w:val="00016E09"/>
    <w:rsid w:val="00022529"/>
    <w:rsid w:val="00035519"/>
    <w:rsid w:val="000448D1"/>
    <w:rsid w:val="0004711F"/>
    <w:rsid w:val="00066A5D"/>
    <w:rsid w:val="00071D99"/>
    <w:rsid w:val="00073345"/>
    <w:rsid w:val="000951FD"/>
    <w:rsid w:val="000B00EE"/>
    <w:rsid w:val="000C0257"/>
    <w:rsid w:val="000C1CC0"/>
    <w:rsid w:val="000D5902"/>
    <w:rsid w:val="000D6119"/>
    <w:rsid w:val="000E39D3"/>
    <w:rsid w:val="000E72FA"/>
    <w:rsid w:val="000F5509"/>
    <w:rsid w:val="00123633"/>
    <w:rsid w:val="00141D36"/>
    <w:rsid w:val="00151A66"/>
    <w:rsid w:val="001534D5"/>
    <w:rsid w:val="00156858"/>
    <w:rsid w:val="001620A6"/>
    <w:rsid w:val="001636AD"/>
    <w:rsid w:val="001769EF"/>
    <w:rsid w:val="0018065C"/>
    <w:rsid w:val="001B2810"/>
    <w:rsid w:val="001B5AC9"/>
    <w:rsid w:val="001E51D9"/>
    <w:rsid w:val="001F41E8"/>
    <w:rsid w:val="001F50EF"/>
    <w:rsid w:val="001F5BC4"/>
    <w:rsid w:val="002139F4"/>
    <w:rsid w:val="002476A8"/>
    <w:rsid w:val="00247743"/>
    <w:rsid w:val="002546B4"/>
    <w:rsid w:val="00271657"/>
    <w:rsid w:val="002757BD"/>
    <w:rsid w:val="00275F23"/>
    <w:rsid w:val="00283ADE"/>
    <w:rsid w:val="0028592A"/>
    <w:rsid w:val="0029309B"/>
    <w:rsid w:val="002A0B15"/>
    <w:rsid w:val="002B28BC"/>
    <w:rsid w:val="002D1BCD"/>
    <w:rsid w:val="002E1DA9"/>
    <w:rsid w:val="002E2507"/>
    <w:rsid w:val="00303F8C"/>
    <w:rsid w:val="00317444"/>
    <w:rsid w:val="00355CAC"/>
    <w:rsid w:val="00357EEB"/>
    <w:rsid w:val="003609D0"/>
    <w:rsid w:val="00364420"/>
    <w:rsid w:val="00380CE0"/>
    <w:rsid w:val="00390F4D"/>
    <w:rsid w:val="00392693"/>
    <w:rsid w:val="003A3B84"/>
    <w:rsid w:val="003B1904"/>
    <w:rsid w:val="003D654E"/>
    <w:rsid w:val="003E1CAE"/>
    <w:rsid w:val="003E1E4B"/>
    <w:rsid w:val="003E3DC0"/>
    <w:rsid w:val="003E415B"/>
    <w:rsid w:val="004022DC"/>
    <w:rsid w:val="00412DAA"/>
    <w:rsid w:val="00432911"/>
    <w:rsid w:val="00451792"/>
    <w:rsid w:val="004575A0"/>
    <w:rsid w:val="004703E0"/>
    <w:rsid w:val="00473C7C"/>
    <w:rsid w:val="004A7B0A"/>
    <w:rsid w:val="004C334C"/>
    <w:rsid w:val="004C5DC3"/>
    <w:rsid w:val="004C63F6"/>
    <w:rsid w:val="004D63E2"/>
    <w:rsid w:val="004E2A3F"/>
    <w:rsid w:val="0051048B"/>
    <w:rsid w:val="005207DE"/>
    <w:rsid w:val="0052339C"/>
    <w:rsid w:val="00530543"/>
    <w:rsid w:val="00530DC5"/>
    <w:rsid w:val="005360EC"/>
    <w:rsid w:val="0055121D"/>
    <w:rsid w:val="005738EE"/>
    <w:rsid w:val="00584E19"/>
    <w:rsid w:val="005954C4"/>
    <w:rsid w:val="005A393D"/>
    <w:rsid w:val="005B342F"/>
    <w:rsid w:val="005E57EA"/>
    <w:rsid w:val="005F7F84"/>
    <w:rsid w:val="00605A13"/>
    <w:rsid w:val="00606EE9"/>
    <w:rsid w:val="00611BF8"/>
    <w:rsid w:val="006142F1"/>
    <w:rsid w:val="0065624B"/>
    <w:rsid w:val="0065775A"/>
    <w:rsid w:val="00671575"/>
    <w:rsid w:val="0068472F"/>
    <w:rsid w:val="00684BC2"/>
    <w:rsid w:val="00684E74"/>
    <w:rsid w:val="00697B98"/>
    <w:rsid w:val="006A22A0"/>
    <w:rsid w:val="006B2A34"/>
    <w:rsid w:val="006B38E1"/>
    <w:rsid w:val="006C2EFE"/>
    <w:rsid w:val="006D677D"/>
    <w:rsid w:val="006D7B04"/>
    <w:rsid w:val="006E065A"/>
    <w:rsid w:val="006F17A6"/>
    <w:rsid w:val="006F6FE6"/>
    <w:rsid w:val="007014BF"/>
    <w:rsid w:val="0073343E"/>
    <w:rsid w:val="00737B5E"/>
    <w:rsid w:val="007528E4"/>
    <w:rsid w:val="00755E7F"/>
    <w:rsid w:val="007973EB"/>
    <w:rsid w:val="007B3C37"/>
    <w:rsid w:val="007C1C22"/>
    <w:rsid w:val="00800543"/>
    <w:rsid w:val="008069D2"/>
    <w:rsid w:val="008070F2"/>
    <w:rsid w:val="00865D17"/>
    <w:rsid w:val="008866C7"/>
    <w:rsid w:val="0089290A"/>
    <w:rsid w:val="008C2AB4"/>
    <w:rsid w:val="008F359E"/>
    <w:rsid w:val="008F682D"/>
    <w:rsid w:val="00921790"/>
    <w:rsid w:val="009410E7"/>
    <w:rsid w:val="00951E31"/>
    <w:rsid w:val="009525A4"/>
    <w:rsid w:val="009728F1"/>
    <w:rsid w:val="00977B77"/>
    <w:rsid w:val="00993ED2"/>
    <w:rsid w:val="009A656A"/>
    <w:rsid w:val="009B02B6"/>
    <w:rsid w:val="009B11A3"/>
    <w:rsid w:val="009F6563"/>
    <w:rsid w:val="00A03ADB"/>
    <w:rsid w:val="00A0607A"/>
    <w:rsid w:val="00A27471"/>
    <w:rsid w:val="00A27EC8"/>
    <w:rsid w:val="00A30A5D"/>
    <w:rsid w:val="00A413F1"/>
    <w:rsid w:val="00A56855"/>
    <w:rsid w:val="00A83C3F"/>
    <w:rsid w:val="00A9044C"/>
    <w:rsid w:val="00A94872"/>
    <w:rsid w:val="00AA71AF"/>
    <w:rsid w:val="00AC0102"/>
    <w:rsid w:val="00AC2BCA"/>
    <w:rsid w:val="00AD6401"/>
    <w:rsid w:val="00AD6772"/>
    <w:rsid w:val="00AE1475"/>
    <w:rsid w:val="00AF4078"/>
    <w:rsid w:val="00B064B5"/>
    <w:rsid w:val="00B14132"/>
    <w:rsid w:val="00B369DC"/>
    <w:rsid w:val="00B549BF"/>
    <w:rsid w:val="00B70D94"/>
    <w:rsid w:val="00B75875"/>
    <w:rsid w:val="00B8193F"/>
    <w:rsid w:val="00B93329"/>
    <w:rsid w:val="00BA1F3E"/>
    <w:rsid w:val="00BA6567"/>
    <w:rsid w:val="00BB6FA7"/>
    <w:rsid w:val="00BC13A5"/>
    <w:rsid w:val="00BC49DE"/>
    <w:rsid w:val="00BD2D50"/>
    <w:rsid w:val="00BE3B13"/>
    <w:rsid w:val="00BE556F"/>
    <w:rsid w:val="00C006CB"/>
    <w:rsid w:val="00C02CCC"/>
    <w:rsid w:val="00C0534C"/>
    <w:rsid w:val="00C1708B"/>
    <w:rsid w:val="00C24CB6"/>
    <w:rsid w:val="00C26C03"/>
    <w:rsid w:val="00C37CBB"/>
    <w:rsid w:val="00C46200"/>
    <w:rsid w:val="00C57DF0"/>
    <w:rsid w:val="00C60F8A"/>
    <w:rsid w:val="00C62769"/>
    <w:rsid w:val="00C7580D"/>
    <w:rsid w:val="00CB6302"/>
    <w:rsid w:val="00CB694A"/>
    <w:rsid w:val="00CD0138"/>
    <w:rsid w:val="00CD6AB4"/>
    <w:rsid w:val="00CE3B2B"/>
    <w:rsid w:val="00CE6BA5"/>
    <w:rsid w:val="00CF61F7"/>
    <w:rsid w:val="00D17811"/>
    <w:rsid w:val="00D50A25"/>
    <w:rsid w:val="00D6475A"/>
    <w:rsid w:val="00D96E27"/>
    <w:rsid w:val="00DB4387"/>
    <w:rsid w:val="00DD0873"/>
    <w:rsid w:val="00DD1349"/>
    <w:rsid w:val="00DD6425"/>
    <w:rsid w:val="00DD6E84"/>
    <w:rsid w:val="00DE0EA4"/>
    <w:rsid w:val="00DE0F9C"/>
    <w:rsid w:val="00DE0FA3"/>
    <w:rsid w:val="00DF5D19"/>
    <w:rsid w:val="00E0297F"/>
    <w:rsid w:val="00E13400"/>
    <w:rsid w:val="00E2444F"/>
    <w:rsid w:val="00E40F3B"/>
    <w:rsid w:val="00E42D1E"/>
    <w:rsid w:val="00E91A4B"/>
    <w:rsid w:val="00EB29D8"/>
    <w:rsid w:val="00EB5735"/>
    <w:rsid w:val="00ED1E27"/>
    <w:rsid w:val="00F06799"/>
    <w:rsid w:val="00F166C0"/>
    <w:rsid w:val="00F16BDA"/>
    <w:rsid w:val="00F20EE4"/>
    <w:rsid w:val="00F222F3"/>
    <w:rsid w:val="00F264AF"/>
    <w:rsid w:val="00F30B53"/>
    <w:rsid w:val="00F40391"/>
    <w:rsid w:val="00F40DB8"/>
    <w:rsid w:val="00F44A88"/>
    <w:rsid w:val="00F54109"/>
    <w:rsid w:val="00F5416D"/>
    <w:rsid w:val="00F55E84"/>
    <w:rsid w:val="00F724EF"/>
    <w:rsid w:val="00F72B30"/>
    <w:rsid w:val="00FA6C0E"/>
    <w:rsid w:val="00FA7E43"/>
    <w:rsid w:val="00FC219C"/>
    <w:rsid w:val="00FC358C"/>
    <w:rsid w:val="00FD367A"/>
    <w:rsid w:val="00FD5257"/>
    <w:rsid w:val="00FD67C6"/>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C524EC2"/>
  <w15:chartTrackingRefBased/>
  <w15:docId w15:val="{B5C14ABA-A2E7-4257-9117-081D866F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2A0"/>
    <w:pPr>
      <w:spacing w:after="120"/>
    </w:pPr>
    <w:rPr>
      <w:rFonts w:ascii="Arial" w:hAnsi="Arial"/>
      <w:sz w:val="24"/>
    </w:rPr>
  </w:style>
  <w:style w:type="paragraph" w:styleId="Heading1">
    <w:name w:val="heading 1"/>
    <w:next w:val="BodyText1"/>
    <w:qFormat/>
    <w:rsid w:val="00C7580D"/>
    <w:pPr>
      <w:keepNext/>
      <w:numPr>
        <w:numId w:val="2"/>
      </w:numPr>
      <w:spacing w:before="240" w:after="120"/>
      <w:outlineLvl w:val="0"/>
    </w:pPr>
    <w:rPr>
      <w:rFonts w:ascii="Arial Bold" w:hAnsi="Arial Bold"/>
      <w:b/>
      <w:sz w:val="24"/>
      <w:szCs w:val="24"/>
    </w:rPr>
  </w:style>
  <w:style w:type="paragraph" w:styleId="Heading2">
    <w:name w:val="heading 2"/>
    <w:next w:val="BodyText2"/>
    <w:qFormat/>
    <w:rsid w:val="00C7580D"/>
    <w:pPr>
      <w:keepNext/>
      <w:numPr>
        <w:ilvl w:val="1"/>
        <w:numId w:val="2"/>
      </w:numPr>
      <w:spacing w:before="240" w:after="120"/>
      <w:outlineLvl w:val="1"/>
    </w:pPr>
    <w:rPr>
      <w:rFonts w:ascii="Arial Bold" w:hAnsi="Arial Bold"/>
      <w:b/>
      <w:sz w:val="24"/>
      <w:szCs w:val="24"/>
    </w:rPr>
  </w:style>
  <w:style w:type="paragraph" w:styleId="Heading3">
    <w:name w:val="heading 3"/>
    <w:qFormat/>
    <w:rsid w:val="00C7580D"/>
    <w:pPr>
      <w:numPr>
        <w:ilvl w:val="2"/>
        <w:numId w:val="2"/>
      </w:numPr>
      <w:spacing w:before="60" w:after="60"/>
      <w:outlineLvl w:val="2"/>
    </w:pPr>
    <w:rPr>
      <w:rFonts w:ascii="Arial" w:hAnsi="Arial"/>
      <w:sz w:val="24"/>
    </w:rPr>
  </w:style>
  <w:style w:type="paragraph" w:styleId="Heading4">
    <w:name w:val="heading 4"/>
    <w:qFormat/>
    <w:rsid w:val="00C7580D"/>
    <w:pPr>
      <w:numPr>
        <w:ilvl w:val="3"/>
        <w:numId w:val="2"/>
      </w:numPr>
      <w:spacing w:before="60" w:after="60"/>
      <w:outlineLvl w:val="3"/>
    </w:pPr>
    <w:rPr>
      <w:rFonts w:ascii="Arial" w:hAnsi="Arial"/>
      <w:sz w:val="24"/>
    </w:rPr>
  </w:style>
  <w:style w:type="paragraph" w:styleId="Heading5">
    <w:name w:val="heading 5"/>
    <w:basedOn w:val="Normal"/>
    <w:next w:val="Normal"/>
    <w:qFormat/>
    <w:rsid w:val="002476A8"/>
    <w:pPr>
      <w:numPr>
        <w:ilvl w:val="4"/>
        <w:numId w:val="1"/>
      </w:num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bleHeader">
    <w:name w:val="TableHeader"/>
    <w:basedOn w:val="BodyText"/>
    <w:rsid w:val="001636AD"/>
    <w:pPr>
      <w:keepNext/>
      <w:spacing w:before="60" w:after="60"/>
      <w:jc w:val="center"/>
    </w:pPr>
    <w:rPr>
      <w:rFonts w:cs="Arial"/>
      <w:b/>
      <w:szCs w:val="24"/>
    </w:rPr>
  </w:style>
  <w:style w:type="paragraph" w:customStyle="1" w:styleId="Code2">
    <w:name w:val="Code 2"/>
    <w:basedOn w:val="BodyText2"/>
    <w:rsid w:val="00BC13A5"/>
    <w:pPr>
      <w:contextualSpacing/>
    </w:pPr>
    <w:rPr>
      <w:rFonts w:ascii="Arial monospaced for SAP" w:hAnsi="Arial monospaced for SAP"/>
      <w:noProof/>
      <w:sz w:val="20"/>
    </w:rPr>
  </w:style>
  <w:style w:type="paragraph" w:styleId="Header">
    <w:name w:val="header"/>
    <w:link w:val="HeaderChar"/>
    <w:uiPriority w:val="99"/>
    <w:rsid w:val="00380CE0"/>
    <w:pPr>
      <w:tabs>
        <w:tab w:val="center" w:pos="4320"/>
        <w:tab w:val="right" w:pos="8640"/>
      </w:tabs>
      <w:spacing w:before="60" w:after="60"/>
    </w:pPr>
    <w:rPr>
      <w:rFonts w:ascii="Arial" w:hAnsi="Arial"/>
      <w:sz w:val="24"/>
      <w:szCs w:val="24"/>
    </w:rPr>
  </w:style>
  <w:style w:type="paragraph" w:styleId="Footer">
    <w:name w:val="footer"/>
    <w:basedOn w:val="Normal"/>
    <w:link w:val="FooterChar"/>
    <w:uiPriority w:val="99"/>
    <w:rsid w:val="007528E4"/>
    <w:pPr>
      <w:tabs>
        <w:tab w:val="center" w:pos="4320"/>
        <w:tab w:val="right" w:pos="8640"/>
      </w:tabs>
    </w:pPr>
  </w:style>
  <w:style w:type="table" w:styleId="TableGrid">
    <w:name w:val="Table Grid"/>
    <w:basedOn w:val="TableNormal"/>
    <w:rsid w:val="0075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80CE0"/>
  </w:style>
  <w:style w:type="paragraph" w:customStyle="1" w:styleId="BodyText1">
    <w:name w:val="Body Text 1"/>
    <w:link w:val="BodyText1Char"/>
    <w:rsid w:val="006C2EFE"/>
    <w:pPr>
      <w:spacing w:after="120"/>
      <w:ind w:left="187"/>
    </w:pPr>
    <w:rPr>
      <w:rFonts w:ascii="Arial" w:hAnsi="Arial"/>
      <w:sz w:val="24"/>
    </w:rPr>
  </w:style>
  <w:style w:type="paragraph" w:styleId="BodyText2">
    <w:name w:val="Body Text 2"/>
    <w:rsid w:val="006C2EFE"/>
    <w:pPr>
      <w:spacing w:after="120"/>
      <w:ind w:left="720"/>
    </w:pPr>
    <w:rPr>
      <w:rFonts w:ascii="Arial" w:hAnsi="Arial"/>
      <w:sz w:val="24"/>
    </w:rPr>
  </w:style>
  <w:style w:type="paragraph" w:styleId="BodyText3">
    <w:name w:val="Body Text 3"/>
    <w:rsid w:val="006C2EFE"/>
    <w:pPr>
      <w:spacing w:after="120"/>
      <w:ind w:left="1440"/>
    </w:pPr>
    <w:rPr>
      <w:rFonts w:ascii="Arial" w:hAnsi="Arial"/>
      <w:sz w:val="24"/>
    </w:rPr>
  </w:style>
  <w:style w:type="paragraph" w:customStyle="1" w:styleId="BodyText4">
    <w:name w:val="Body Text 4"/>
    <w:rsid w:val="006C2EFE"/>
    <w:pPr>
      <w:spacing w:after="120"/>
      <w:ind w:left="2347"/>
    </w:pPr>
    <w:rPr>
      <w:rFonts w:ascii="Arial" w:hAnsi="Arial"/>
      <w:sz w:val="24"/>
    </w:rPr>
  </w:style>
  <w:style w:type="paragraph" w:styleId="ListBullet2">
    <w:name w:val="List Bullet 2"/>
    <w:basedOn w:val="BodyText2"/>
    <w:rsid w:val="00B14132"/>
    <w:pPr>
      <w:numPr>
        <w:ilvl w:val="1"/>
        <w:numId w:val="4"/>
      </w:numPr>
      <w:tabs>
        <w:tab w:val="clear" w:pos="2160"/>
        <w:tab w:val="num" w:pos="1080"/>
      </w:tabs>
      <w:ind w:left="1080"/>
      <w:contextualSpacing/>
    </w:pPr>
  </w:style>
  <w:style w:type="paragraph" w:styleId="TOC1">
    <w:name w:val="toc 1"/>
    <w:basedOn w:val="Normal"/>
    <w:next w:val="Normal"/>
    <w:autoRedefine/>
    <w:uiPriority w:val="39"/>
    <w:rsid w:val="000C1CC0"/>
  </w:style>
  <w:style w:type="paragraph" w:styleId="ListBullet3">
    <w:name w:val="List Bullet 3"/>
    <w:basedOn w:val="BodyText3"/>
    <w:rsid w:val="00B14132"/>
    <w:pPr>
      <w:numPr>
        <w:numId w:val="4"/>
      </w:numPr>
      <w:tabs>
        <w:tab w:val="clear" w:pos="2520"/>
        <w:tab w:val="num" w:pos="1800"/>
      </w:tabs>
      <w:ind w:left="1800"/>
      <w:contextualSpacing/>
    </w:pPr>
  </w:style>
  <w:style w:type="paragraph" w:styleId="ListBullet4">
    <w:name w:val="List Bullet 4"/>
    <w:basedOn w:val="BodyText4"/>
    <w:rsid w:val="000D6119"/>
    <w:pPr>
      <w:numPr>
        <w:ilvl w:val="3"/>
        <w:numId w:val="5"/>
      </w:numPr>
      <w:tabs>
        <w:tab w:val="clear" w:pos="5227"/>
        <w:tab w:val="num" w:pos="2700"/>
      </w:tabs>
      <w:ind w:left="2707"/>
      <w:contextualSpacing/>
    </w:pPr>
  </w:style>
  <w:style w:type="paragraph" w:customStyle="1" w:styleId="ListBullet1">
    <w:name w:val="List Bullet 1"/>
    <w:basedOn w:val="BodyText1"/>
    <w:rsid w:val="00B14132"/>
    <w:pPr>
      <w:numPr>
        <w:numId w:val="5"/>
      </w:numPr>
      <w:tabs>
        <w:tab w:val="clear" w:pos="4147"/>
        <w:tab w:val="num" w:pos="540"/>
      </w:tabs>
      <w:ind w:left="547"/>
      <w:contextualSpacing/>
    </w:pPr>
  </w:style>
  <w:style w:type="paragraph" w:customStyle="1" w:styleId="Code4">
    <w:name w:val="Code 4"/>
    <w:basedOn w:val="BodyText4"/>
    <w:rsid w:val="00BC13A5"/>
    <w:pPr>
      <w:contextualSpacing/>
    </w:pPr>
    <w:rPr>
      <w:rFonts w:ascii="Arial monospaced for SAP" w:hAnsi="Arial monospaced for SAP"/>
      <w:noProof/>
      <w:sz w:val="20"/>
    </w:rPr>
  </w:style>
  <w:style w:type="paragraph" w:customStyle="1" w:styleId="Code1">
    <w:name w:val="Code 1"/>
    <w:basedOn w:val="BodyText1"/>
    <w:rsid w:val="00BC13A5"/>
    <w:pPr>
      <w:contextualSpacing/>
    </w:pPr>
    <w:rPr>
      <w:rFonts w:ascii="Arial monospaced for SAP" w:hAnsi="Arial monospaced for SAP"/>
      <w:noProof/>
      <w:sz w:val="20"/>
    </w:rPr>
  </w:style>
  <w:style w:type="paragraph" w:customStyle="1" w:styleId="Code3">
    <w:name w:val="Code 3"/>
    <w:basedOn w:val="BodyText3"/>
    <w:rsid w:val="00BC13A5"/>
    <w:pPr>
      <w:contextualSpacing/>
    </w:pPr>
    <w:rPr>
      <w:rFonts w:ascii="Arial monospaced for SAP" w:hAnsi="Arial monospaced for SAP"/>
      <w:noProof/>
      <w:sz w:val="20"/>
    </w:rPr>
  </w:style>
  <w:style w:type="paragraph" w:customStyle="1" w:styleId="ListSubBullet1">
    <w:name w:val="List Sub Bullet 1"/>
    <w:basedOn w:val="ListBullet1"/>
    <w:rsid w:val="00ED1E27"/>
    <w:pPr>
      <w:numPr>
        <w:numId w:val="6"/>
      </w:numPr>
      <w:tabs>
        <w:tab w:val="clear" w:pos="4147"/>
        <w:tab w:val="num" w:pos="900"/>
      </w:tabs>
      <w:ind w:left="907"/>
    </w:pPr>
  </w:style>
  <w:style w:type="paragraph" w:customStyle="1" w:styleId="ListSubBullet3">
    <w:name w:val="List Sub Bullet 3"/>
    <w:basedOn w:val="ListBullet3"/>
    <w:rsid w:val="002A0B15"/>
    <w:pPr>
      <w:numPr>
        <w:numId w:val="8"/>
      </w:numPr>
      <w:tabs>
        <w:tab w:val="clear" w:pos="2520"/>
        <w:tab w:val="num" w:pos="2160"/>
      </w:tabs>
      <w:ind w:left="2160"/>
    </w:pPr>
  </w:style>
  <w:style w:type="paragraph" w:customStyle="1" w:styleId="ListSubBullet2">
    <w:name w:val="List Sub Bullet 2"/>
    <w:basedOn w:val="ListBullet2"/>
    <w:rsid w:val="00ED1E27"/>
    <w:pPr>
      <w:numPr>
        <w:numId w:val="7"/>
      </w:numPr>
      <w:tabs>
        <w:tab w:val="clear" w:pos="2160"/>
        <w:tab w:val="left" w:pos="1440"/>
      </w:tabs>
      <w:ind w:left="1440"/>
    </w:pPr>
  </w:style>
  <w:style w:type="paragraph" w:customStyle="1" w:styleId="ListSubBullet4">
    <w:name w:val="List Sub Bullet 4"/>
    <w:basedOn w:val="ListBullet4"/>
    <w:rsid w:val="002A0B15"/>
    <w:pPr>
      <w:numPr>
        <w:numId w:val="9"/>
      </w:numPr>
      <w:tabs>
        <w:tab w:val="clear" w:pos="5227"/>
        <w:tab w:val="num" w:pos="3060"/>
      </w:tabs>
      <w:ind w:left="3067"/>
    </w:pPr>
  </w:style>
  <w:style w:type="paragraph" w:styleId="BodyText">
    <w:name w:val="Body Text"/>
    <w:rsid w:val="008F682D"/>
    <w:pPr>
      <w:spacing w:after="120"/>
    </w:pPr>
    <w:rPr>
      <w:rFonts w:ascii="Arial" w:hAnsi="Arial"/>
      <w:sz w:val="24"/>
    </w:rPr>
  </w:style>
  <w:style w:type="paragraph" w:customStyle="1" w:styleId="TableRow">
    <w:name w:val="TableRow"/>
    <w:uiPriority w:val="99"/>
    <w:rsid w:val="001636AD"/>
    <w:pPr>
      <w:spacing w:before="60" w:after="60"/>
    </w:pPr>
    <w:rPr>
      <w:rFonts w:ascii="Arial" w:hAnsi="Arial" w:cs="Arial"/>
      <w:szCs w:val="24"/>
    </w:rPr>
  </w:style>
  <w:style w:type="paragraph" w:customStyle="1" w:styleId="TableCaption1">
    <w:name w:val="Table Caption 1"/>
    <w:basedOn w:val="Normal"/>
    <w:next w:val="BodyText1"/>
    <w:rsid w:val="000448D1"/>
    <w:pPr>
      <w:keepNext/>
      <w:numPr>
        <w:numId w:val="11"/>
      </w:numPr>
      <w:tabs>
        <w:tab w:val="clear" w:pos="720"/>
        <w:tab w:val="num" w:pos="1260"/>
      </w:tabs>
      <w:spacing w:before="240" w:after="0"/>
      <w:ind w:left="1260" w:hanging="1080"/>
    </w:pPr>
    <w:rPr>
      <w:rFonts w:ascii="Arial Bold" w:hAnsi="Arial Bold"/>
      <w:b/>
      <w:szCs w:val="24"/>
    </w:rPr>
  </w:style>
  <w:style w:type="paragraph" w:customStyle="1" w:styleId="TableRowSmall">
    <w:name w:val="TableRowSmall"/>
    <w:basedOn w:val="TableRow"/>
    <w:rsid w:val="00E2444F"/>
    <w:rPr>
      <w:sz w:val="16"/>
    </w:rPr>
  </w:style>
  <w:style w:type="paragraph" w:customStyle="1" w:styleId="Title-NoTOC">
    <w:name w:val="Title-NoTOC"/>
    <w:rsid w:val="000C0257"/>
    <w:pPr>
      <w:spacing w:after="240"/>
      <w:jc w:val="center"/>
    </w:pPr>
    <w:rPr>
      <w:rFonts w:ascii="Arial" w:hAnsi="Arial"/>
      <w:kern w:val="28"/>
      <w:sz w:val="28"/>
      <w:szCs w:val="28"/>
    </w:rPr>
  </w:style>
  <w:style w:type="paragraph" w:customStyle="1" w:styleId="Subtitle-NoTOC">
    <w:name w:val="Subtitle-NoTOC"/>
    <w:rsid w:val="00C0534C"/>
    <w:pPr>
      <w:spacing w:after="240"/>
      <w:jc w:val="center"/>
    </w:pPr>
    <w:rPr>
      <w:rFonts w:ascii="Arial" w:hAnsi="Arial" w:cs="Arial"/>
      <w:b/>
      <w:sz w:val="24"/>
      <w:szCs w:val="24"/>
    </w:rPr>
  </w:style>
  <w:style w:type="character" w:styleId="Hyperlink">
    <w:name w:val="Hyperlink"/>
    <w:uiPriority w:val="99"/>
    <w:rsid w:val="000C1CC0"/>
    <w:rPr>
      <w:color w:val="0000FF"/>
      <w:u w:val="single"/>
    </w:rPr>
  </w:style>
  <w:style w:type="paragraph" w:customStyle="1" w:styleId="ListBullet1Continue">
    <w:name w:val="List Bullet 1 Continue"/>
    <w:basedOn w:val="ListBullet1"/>
    <w:rsid w:val="00016E09"/>
    <w:pPr>
      <w:numPr>
        <w:numId w:val="0"/>
      </w:numPr>
      <w:ind w:left="547"/>
      <w:contextualSpacing w:val="0"/>
    </w:pPr>
  </w:style>
  <w:style w:type="paragraph" w:customStyle="1" w:styleId="ListBullet2Continue">
    <w:name w:val="List Bullet 2 Continue"/>
    <w:basedOn w:val="ListBullet2"/>
    <w:rsid w:val="00016E09"/>
    <w:pPr>
      <w:numPr>
        <w:ilvl w:val="0"/>
        <w:numId w:val="0"/>
      </w:numPr>
      <w:ind w:left="1080"/>
      <w:contextualSpacing w:val="0"/>
    </w:pPr>
  </w:style>
  <w:style w:type="paragraph" w:customStyle="1" w:styleId="ListBullet3Continue">
    <w:name w:val="List Bullet 3 Continue"/>
    <w:basedOn w:val="ListBullet3"/>
    <w:rsid w:val="004A7B0A"/>
    <w:pPr>
      <w:numPr>
        <w:numId w:val="0"/>
      </w:numPr>
      <w:ind w:left="1800"/>
      <w:contextualSpacing w:val="0"/>
    </w:pPr>
  </w:style>
  <w:style w:type="paragraph" w:customStyle="1" w:styleId="ListBullet4Continue">
    <w:name w:val="List Bullet 4 Continue"/>
    <w:basedOn w:val="ListBullet4"/>
    <w:rsid w:val="00271657"/>
    <w:pPr>
      <w:numPr>
        <w:ilvl w:val="0"/>
        <w:numId w:val="0"/>
      </w:numPr>
      <w:ind w:left="2707"/>
      <w:contextualSpacing w:val="0"/>
    </w:pPr>
  </w:style>
  <w:style w:type="paragraph" w:customStyle="1" w:styleId="FigureCaption1">
    <w:name w:val="Figure Caption 1"/>
    <w:next w:val="BodyText1"/>
    <w:rsid w:val="00CE6BA5"/>
    <w:pPr>
      <w:numPr>
        <w:numId w:val="10"/>
      </w:numPr>
      <w:tabs>
        <w:tab w:val="clear" w:pos="5040"/>
        <w:tab w:val="num" w:pos="1440"/>
      </w:tabs>
      <w:spacing w:before="120"/>
      <w:ind w:left="1440" w:hanging="1260"/>
    </w:pPr>
    <w:rPr>
      <w:rFonts w:ascii="Arial" w:hAnsi="Arial"/>
      <w:sz w:val="24"/>
    </w:rPr>
  </w:style>
  <w:style w:type="paragraph" w:customStyle="1" w:styleId="FigureCaption2">
    <w:name w:val="Figure Caption 2"/>
    <w:basedOn w:val="FigureCaption1"/>
    <w:next w:val="BodyText2"/>
    <w:rsid w:val="00151A66"/>
    <w:pPr>
      <w:tabs>
        <w:tab w:val="clear" w:pos="1440"/>
        <w:tab w:val="num" w:pos="1980"/>
      </w:tabs>
      <w:ind w:left="1980"/>
    </w:pPr>
  </w:style>
  <w:style w:type="paragraph" w:customStyle="1" w:styleId="FigureCaption3">
    <w:name w:val="Figure Caption 3"/>
    <w:basedOn w:val="FigureCaption1"/>
    <w:next w:val="BodyText3"/>
    <w:rsid w:val="00151A66"/>
    <w:pPr>
      <w:tabs>
        <w:tab w:val="clear" w:pos="1440"/>
        <w:tab w:val="num" w:pos="2700"/>
      </w:tabs>
      <w:ind w:left="2700"/>
    </w:pPr>
  </w:style>
  <w:style w:type="paragraph" w:customStyle="1" w:styleId="FigureCaption4">
    <w:name w:val="Figure Caption 4"/>
    <w:basedOn w:val="FigureCaption1"/>
    <w:next w:val="BodyText4"/>
    <w:rsid w:val="00151A66"/>
    <w:pPr>
      <w:tabs>
        <w:tab w:val="clear" w:pos="1440"/>
        <w:tab w:val="num" w:pos="3420"/>
      </w:tabs>
      <w:ind w:left="3420" w:hanging="1080"/>
    </w:pPr>
  </w:style>
  <w:style w:type="paragraph" w:customStyle="1" w:styleId="TableCaption2">
    <w:name w:val="Table Caption 2"/>
    <w:basedOn w:val="TableCaption1"/>
    <w:next w:val="BodyText2"/>
    <w:rsid w:val="00CE6BA5"/>
    <w:pPr>
      <w:tabs>
        <w:tab w:val="clear" w:pos="1260"/>
        <w:tab w:val="num" w:pos="1800"/>
      </w:tabs>
      <w:ind w:left="1800"/>
    </w:pPr>
  </w:style>
  <w:style w:type="paragraph" w:customStyle="1" w:styleId="TableCaption3">
    <w:name w:val="Table Caption 3"/>
    <w:basedOn w:val="TableCaption1"/>
    <w:next w:val="BodyText3"/>
    <w:rsid w:val="00CE6BA5"/>
    <w:pPr>
      <w:tabs>
        <w:tab w:val="clear" w:pos="1260"/>
        <w:tab w:val="num" w:pos="2520"/>
      </w:tabs>
      <w:ind w:left="2520"/>
    </w:pPr>
  </w:style>
  <w:style w:type="paragraph" w:customStyle="1" w:styleId="TableCaption4">
    <w:name w:val="Table Caption 4"/>
    <w:basedOn w:val="TableCaption3"/>
    <w:next w:val="BodyText4"/>
    <w:rsid w:val="00CE6BA5"/>
    <w:pPr>
      <w:tabs>
        <w:tab w:val="clear" w:pos="2520"/>
        <w:tab w:val="num" w:pos="3420"/>
      </w:tabs>
      <w:ind w:left="3420"/>
    </w:pPr>
  </w:style>
  <w:style w:type="paragraph" w:styleId="TOC2">
    <w:name w:val="toc 2"/>
    <w:basedOn w:val="Normal"/>
    <w:next w:val="Normal"/>
    <w:autoRedefine/>
    <w:semiHidden/>
    <w:rsid w:val="000C0257"/>
    <w:pPr>
      <w:ind w:left="240"/>
    </w:pPr>
  </w:style>
  <w:style w:type="paragraph" w:styleId="TableofFigures">
    <w:name w:val="table of figures"/>
    <w:basedOn w:val="Normal"/>
    <w:next w:val="Normal"/>
    <w:semiHidden/>
    <w:rsid w:val="008C2AB4"/>
    <w:pPr>
      <w:ind w:left="480" w:hanging="480"/>
    </w:pPr>
  </w:style>
  <w:style w:type="paragraph" w:styleId="TOC3">
    <w:name w:val="toc 3"/>
    <w:basedOn w:val="Normal"/>
    <w:next w:val="Normal"/>
    <w:autoRedefine/>
    <w:semiHidden/>
    <w:rsid w:val="000C0257"/>
    <w:pPr>
      <w:ind w:left="480"/>
    </w:pPr>
  </w:style>
  <w:style w:type="paragraph" w:styleId="TOC4">
    <w:name w:val="toc 4"/>
    <w:basedOn w:val="Normal"/>
    <w:next w:val="Normal"/>
    <w:autoRedefine/>
    <w:semiHidden/>
    <w:rsid w:val="000C0257"/>
    <w:pPr>
      <w:ind w:left="720"/>
    </w:pPr>
  </w:style>
  <w:style w:type="paragraph" w:styleId="ListBullet5">
    <w:name w:val="List Bullet 5"/>
    <w:basedOn w:val="Normal"/>
    <w:autoRedefine/>
    <w:rsid w:val="00CE3B2B"/>
    <w:pPr>
      <w:numPr>
        <w:numId w:val="3"/>
      </w:numPr>
      <w:ind w:left="3384"/>
    </w:pPr>
  </w:style>
  <w:style w:type="character" w:styleId="Strong">
    <w:name w:val="Strong"/>
    <w:qFormat/>
    <w:rsid w:val="000D5902"/>
    <w:rPr>
      <w:b/>
      <w:bCs/>
    </w:rPr>
  </w:style>
  <w:style w:type="paragraph" w:customStyle="1" w:styleId="TestPassed">
    <w:name w:val="Test Passed"/>
    <w:basedOn w:val="PlainText"/>
    <w:rsid w:val="007014BF"/>
    <w:pPr>
      <w:tabs>
        <w:tab w:val="left" w:pos="590"/>
        <w:tab w:val="left" w:pos="1670"/>
        <w:tab w:val="left" w:pos="2210"/>
      </w:tabs>
      <w:spacing w:after="0"/>
    </w:pPr>
    <w:rPr>
      <w:rFonts w:ascii="Times New Roman" w:hAnsi="Times New Roman" w:cs="Times New Roman"/>
      <w:sz w:val="24"/>
    </w:rPr>
  </w:style>
  <w:style w:type="paragraph" w:customStyle="1" w:styleId="Summary">
    <w:name w:val="Summary"/>
    <w:basedOn w:val="Normal"/>
    <w:rsid w:val="007014BF"/>
    <w:pPr>
      <w:spacing w:after="0"/>
    </w:pPr>
    <w:rPr>
      <w:rFonts w:ascii="Times New Roman" w:hAnsi="Times New Roman"/>
      <w:sz w:val="22"/>
    </w:rPr>
  </w:style>
  <w:style w:type="paragraph" w:styleId="PlainText">
    <w:name w:val="Plain Text"/>
    <w:basedOn w:val="Normal"/>
    <w:rsid w:val="007014BF"/>
    <w:rPr>
      <w:rFonts w:ascii="Courier New" w:hAnsi="Courier New" w:cs="Courier New"/>
      <w:sz w:val="20"/>
    </w:rPr>
  </w:style>
  <w:style w:type="paragraph" w:customStyle="1" w:styleId="TableText">
    <w:name w:val="Table Text"/>
    <w:basedOn w:val="Normal"/>
    <w:rsid w:val="00684E74"/>
    <w:pPr>
      <w:spacing w:before="100" w:beforeAutospacing="1" w:after="100" w:afterAutospacing="1"/>
    </w:pPr>
    <w:rPr>
      <w:rFonts w:ascii="Times New Roman" w:hAnsi="Times New Roman"/>
      <w:szCs w:val="24"/>
    </w:rPr>
  </w:style>
  <w:style w:type="paragraph" w:styleId="HTMLAddress">
    <w:name w:val="HTML Address"/>
    <w:basedOn w:val="Normal"/>
    <w:rsid w:val="00684E74"/>
    <w:pPr>
      <w:spacing w:after="0"/>
      <w:jc w:val="both"/>
    </w:pPr>
    <w:rPr>
      <w:rFonts w:ascii="Times New Roman" w:hAnsi="Times New Roman"/>
      <w:i/>
      <w:iCs/>
      <w:szCs w:val="24"/>
    </w:rPr>
  </w:style>
  <w:style w:type="paragraph" w:customStyle="1" w:styleId="TestScriptNo">
    <w:name w:val="TestScriptNo"/>
    <w:basedOn w:val="Normal"/>
    <w:rsid w:val="00684E74"/>
    <w:pPr>
      <w:spacing w:after="0"/>
      <w:jc w:val="both"/>
    </w:pPr>
    <w:rPr>
      <w:rFonts w:ascii="Times New Roman" w:hAnsi="Times New Roman"/>
      <w:szCs w:val="24"/>
    </w:rPr>
  </w:style>
  <w:style w:type="paragraph" w:styleId="Index6">
    <w:name w:val="index 6"/>
    <w:basedOn w:val="Normal"/>
    <w:next w:val="Normal"/>
    <w:autoRedefine/>
    <w:semiHidden/>
    <w:rsid w:val="00684E74"/>
    <w:pPr>
      <w:spacing w:after="0"/>
      <w:jc w:val="both"/>
    </w:pPr>
    <w:rPr>
      <w:szCs w:val="24"/>
    </w:rPr>
  </w:style>
  <w:style w:type="paragraph" w:styleId="BalloonText">
    <w:name w:val="Balloon Text"/>
    <w:basedOn w:val="Normal"/>
    <w:semiHidden/>
    <w:rsid w:val="0065624B"/>
    <w:rPr>
      <w:rFonts w:ascii="Tahoma" w:hAnsi="Tahoma" w:cs="Tahoma"/>
      <w:sz w:val="16"/>
      <w:szCs w:val="16"/>
    </w:rPr>
  </w:style>
  <w:style w:type="character" w:customStyle="1" w:styleId="HeaderChar">
    <w:name w:val="Header Char"/>
    <w:link w:val="Header"/>
    <w:uiPriority w:val="99"/>
    <w:rsid w:val="00A94872"/>
    <w:rPr>
      <w:rFonts w:ascii="Arial" w:hAnsi="Arial"/>
      <w:sz w:val="24"/>
      <w:szCs w:val="24"/>
    </w:rPr>
  </w:style>
  <w:style w:type="character" w:customStyle="1" w:styleId="FooterChar">
    <w:name w:val="Footer Char"/>
    <w:link w:val="Footer"/>
    <w:uiPriority w:val="99"/>
    <w:rsid w:val="00A94872"/>
    <w:rPr>
      <w:rFonts w:ascii="Arial" w:hAnsi="Arial"/>
      <w:sz w:val="24"/>
    </w:rPr>
  </w:style>
  <w:style w:type="character" w:customStyle="1" w:styleId="BodyText1Char">
    <w:name w:val="Body Text 1 Char"/>
    <w:link w:val="BodyText1"/>
    <w:locked/>
    <w:rsid w:val="00A94872"/>
    <w:rPr>
      <w:rFonts w:ascii="Arial" w:hAnsi="Arial"/>
      <w:sz w:val="24"/>
    </w:rPr>
  </w:style>
  <w:style w:type="paragraph" w:customStyle="1" w:styleId="H4">
    <w:name w:val="H4"/>
    <w:basedOn w:val="Normal"/>
    <w:next w:val="Normal"/>
    <w:uiPriority w:val="99"/>
    <w:rsid w:val="00A94872"/>
    <w:pPr>
      <w:keepNext/>
      <w:autoSpaceDE w:val="0"/>
      <w:autoSpaceDN w:val="0"/>
      <w:adjustRightInd w:val="0"/>
      <w:spacing w:before="100" w:after="100"/>
      <w:outlineLvl w:val="4"/>
    </w:pPr>
    <w:rPr>
      <w:b/>
      <w:bCs/>
      <w:sz w:val="22"/>
      <w:szCs w:val="24"/>
      <w:lang w:val="en-IE"/>
    </w:rPr>
  </w:style>
  <w:style w:type="character" w:styleId="CommentReference">
    <w:name w:val="annotation reference"/>
    <w:rsid w:val="00A94872"/>
    <w:rPr>
      <w:sz w:val="16"/>
      <w:szCs w:val="16"/>
    </w:rPr>
  </w:style>
  <w:style w:type="paragraph" w:styleId="CommentText">
    <w:name w:val="annotation text"/>
    <w:basedOn w:val="Normal"/>
    <w:link w:val="CommentTextChar"/>
    <w:rsid w:val="00A94872"/>
    <w:rPr>
      <w:sz w:val="20"/>
    </w:rPr>
  </w:style>
  <w:style w:type="character" w:customStyle="1" w:styleId="CommentTextChar">
    <w:name w:val="Comment Text Char"/>
    <w:link w:val="CommentText"/>
    <w:rsid w:val="00A94872"/>
    <w:rPr>
      <w:rFonts w:ascii="Arial" w:hAnsi="Arial"/>
    </w:rPr>
  </w:style>
  <w:style w:type="paragraph" w:styleId="CommentSubject">
    <w:name w:val="annotation subject"/>
    <w:basedOn w:val="CommentText"/>
    <w:next w:val="CommentText"/>
    <w:link w:val="CommentSubjectChar"/>
    <w:rsid w:val="00A94872"/>
    <w:rPr>
      <w:b/>
      <w:bCs/>
    </w:rPr>
  </w:style>
  <w:style w:type="character" w:customStyle="1" w:styleId="CommentSubjectChar">
    <w:name w:val="Comment Subject Char"/>
    <w:link w:val="CommentSubject"/>
    <w:rsid w:val="00A9487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riggie\LOCALS~1\Temp\notesEA312D\Work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C4429ABBE0DC4EBC7D6842245E7B7E" ma:contentTypeVersion="2" ma:contentTypeDescription="Create a new document." ma:contentTypeScope="" ma:versionID="7e30651c474ceeeb83a8ee74cf257bcc">
  <xsd:schema xmlns:xsd="http://www.w3.org/2001/XMLSchema" xmlns:xs="http://www.w3.org/2001/XMLSchema" xmlns:p="http://schemas.microsoft.com/office/2006/metadata/properties" xmlns:ns2="e1e4ef66-7abd-4ef2-8b29-dd8729c9ebbf" targetNamespace="http://schemas.microsoft.com/office/2006/metadata/properties" ma:root="true" ma:fieldsID="db4055898f56276deb5e156fe0bf0870" ns2:_="">
    <xsd:import namespace="e1e4ef66-7abd-4ef2-8b29-dd8729c9eb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4ef66-7abd-4ef2-8b29-dd8729c9e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BF474-93D4-4990-A722-067E24F6102A}">
  <ds:schemaRefs>
    <ds:schemaRef ds:uri="http://schemas.microsoft.com/sharepoint/v3/contenttype/forms"/>
  </ds:schemaRefs>
</ds:datastoreItem>
</file>

<file path=customXml/itemProps2.xml><?xml version="1.0" encoding="utf-8"?>
<ds:datastoreItem xmlns:ds="http://schemas.openxmlformats.org/officeDocument/2006/customXml" ds:itemID="{087B4EE5-07ED-4B7E-A009-90C6EDBA8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4ef66-7abd-4ef2-8b29-dd8729c9e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6BB91-D1AE-4988-9C98-7664F1467D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AC992C-5CE7-4698-A178-69F088AB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WorkInstructionTemplate</Template>
  <TotalTime>1</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&lt;Title&gt; Performance Qualification Protocol</vt:lpstr>
    </vt:vector>
  </TitlesOfParts>
  <Company>Mylan Laboratories</Company>
  <LinksUpToDate>false</LinksUpToDate>
  <CharactersWithSpaces>6529</CharactersWithSpaces>
  <SharedDoc>false</SharedDoc>
  <HLinks>
    <vt:vector size="54" baseType="variant">
      <vt:variant>
        <vt:i4>1638454</vt:i4>
      </vt:variant>
      <vt:variant>
        <vt:i4>53</vt:i4>
      </vt:variant>
      <vt:variant>
        <vt:i4>0</vt:i4>
      </vt:variant>
      <vt:variant>
        <vt:i4>5</vt:i4>
      </vt:variant>
      <vt:variant>
        <vt:lpwstr/>
      </vt:variant>
      <vt:variant>
        <vt:lpwstr>_Toc385868664</vt:lpwstr>
      </vt:variant>
      <vt:variant>
        <vt:i4>1966129</vt:i4>
      </vt:variant>
      <vt:variant>
        <vt:i4>44</vt:i4>
      </vt:variant>
      <vt:variant>
        <vt:i4>0</vt:i4>
      </vt:variant>
      <vt:variant>
        <vt:i4>5</vt:i4>
      </vt:variant>
      <vt:variant>
        <vt:lpwstr/>
      </vt:variant>
      <vt:variant>
        <vt:lpwstr>_Toc11705129</vt:lpwstr>
      </vt:variant>
      <vt:variant>
        <vt:i4>2031665</vt:i4>
      </vt:variant>
      <vt:variant>
        <vt:i4>38</vt:i4>
      </vt:variant>
      <vt:variant>
        <vt:i4>0</vt:i4>
      </vt:variant>
      <vt:variant>
        <vt:i4>5</vt:i4>
      </vt:variant>
      <vt:variant>
        <vt:lpwstr/>
      </vt:variant>
      <vt:variant>
        <vt:lpwstr>_Toc11705128</vt:lpwstr>
      </vt:variant>
      <vt:variant>
        <vt:i4>1048625</vt:i4>
      </vt:variant>
      <vt:variant>
        <vt:i4>32</vt:i4>
      </vt:variant>
      <vt:variant>
        <vt:i4>0</vt:i4>
      </vt:variant>
      <vt:variant>
        <vt:i4>5</vt:i4>
      </vt:variant>
      <vt:variant>
        <vt:lpwstr/>
      </vt:variant>
      <vt:variant>
        <vt:lpwstr>_Toc11705127</vt:lpwstr>
      </vt:variant>
      <vt:variant>
        <vt:i4>1114161</vt:i4>
      </vt:variant>
      <vt:variant>
        <vt:i4>26</vt:i4>
      </vt:variant>
      <vt:variant>
        <vt:i4>0</vt:i4>
      </vt:variant>
      <vt:variant>
        <vt:i4>5</vt:i4>
      </vt:variant>
      <vt:variant>
        <vt:lpwstr/>
      </vt:variant>
      <vt:variant>
        <vt:lpwstr>_Toc11705126</vt:lpwstr>
      </vt:variant>
      <vt:variant>
        <vt:i4>1179697</vt:i4>
      </vt:variant>
      <vt:variant>
        <vt:i4>20</vt:i4>
      </vt:variant>
      <vt:variant>
        <vt:i4>0</vt:i4>
      </vt:variant>
      <vt:variant>
        <vt:i4>5</vt:i4>
      </vt:variant>
      <vt:variant>
        <vt:lpwstr/>
      </vt:variant>
      <vt:variant>
        <vt:lpwstr>_Toc11705125</vt:lpwstr>
      </vt:variant>
      <vt:variant>
        <vt:i4>1245233</vt:i4>
      </vt:variant>
      <vt:variant>
        <vt:i4>14</vt:i4>
      </vt:variant>
      <vt:variant>
        <vt:i4>0</vt:i4>
      </vt:variant>
      <vt:variant>
        <vt:i4>5</vt:i4>
      </vt:variant>
      <vt:variant>
        <vt:lpwstr/>
      </vt:variant>
      <vt:variant>
        <vt:lpwstr>_Toc11705124</vt:lpwstr>
      </vt:variant>
      <vt:variant>
        <vt:i4>1310769</vt:i4>
      </vt:variant>
      <vt:variant>
        <vt:i4>8</vt:i4>
      </vt:variant>
      <vt:variant>
        <vt:i4>0</vt:i4>
      </vt:variant>
      <vt:variant>
        <vt:i4>5</vt:i4>
      </vt:variant>
      <vt:variant>
        <vt:lpwstr/>
      </vt:variant>
      <vt:variant>
        <vt:lpwstr>_Toc11705123</vt:lpwstr>
      </vt:variant>
      <vt:variant>
        <vt:i4>1376305</vt:i4>
      </vt:variant>
      <vt:variant>
        <vt:i4>2</vt:i4>
      </vt:variant>
      <vt:variant>
        <vt:i4>0</vt:i4>
      </vt:variant>
      <vt:variant>
        <vt:i4>5</vt:i4>
      </vt:variant>
      <vt:variant>
        <vt:lpwstr/>
      </vt:variant>
      <vt:variant>
        <vt:lpwstr>_Toc11705122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 Performance Qualification Protocol</dc:title>
  <dc:subject/>
  <dc:creator>priggie</dc:creator>
  <cp:keywords>Performance Qualification Protocol</cp:keywords>
  <dc:description/>
  <cp:lastModifiedBy>Chaitran Chakilam</cp:lastModifiedBy>
  <cp:revision>2</cp:revision>
  <cp:lastPrinted>2007-11-01T17:56:00Z</cp:lastPrinted>
  <dcterms:created xsi:type="dcterms:W3CDTF">2019-06-19T05:22:00Z</dcterms:created>
  <dcterms:modified xsi:type="dcterms:W3CDTF">2019-06-19T05:22:00Z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https://jive.mylan.com</vt:lpwstr>
  </property>
  <property fmtid="{D5CDD505-2E9C-101B-9397-08002B2CF9AE}" pid="3" name="Jive_VersionGuid">
    <vt:lpwstr>e6a575d8-4b12-40f0-9f1d-975ba90d8a1d</vt:lpwstr>
  </property>
  <property fmtid="{D5CDD505-2E9C-101B-9397-08002B2CF9AE}" pid="4" name="Offisync_UniqueId">
    <vt:lpwstr>75679</vt:lpwstr>
  </property>
  <property fmtid="{D5CDD505-2E9C-101B-9397-08002B2CF9AE}" pid="5" name="Jive_VersionGuid_v2.5">
    <vt:lpwstr/>
  </property>
  <property fmtid="{D5CDD505-2E9C-101B-9397-08002B2CF9AE}" pid="6" name="Jive_LatestUserAccountName">
    <vt:lpwstr>M524355</vt:lpwstr>
  </property>
  <property fmtid="{D5CDD505-2E9C-101B-9397-08002B2CF9AE}" pid="7" name="Offisync_UpdateToken">
    <vt:lpwstr>1</vt:lpwstr>
  </property>
  <property fmtid="{D5CDD505-2E9C-101B-9397-08002B2CF9AE}" pid="8" name="Jive_LatestFileFullName">
    <vt:lpwstr/>
  </property>
  <property fmtid="{D5CDD505-2E9C-101B-9397-08002B2CF9AE}" pid="9" name="Jive_ModifiedButNotPublished">
    <vt:lpwstr/>
  </property>
  <property fmtid="{D5CDD505-2E9C-101B-9397-08002B2CF9AE}" pid="10" name="Offisync_ServerID">
    <vt:lpwstr>377fbd00-b9d1-4358-9de3-43764a5985b4</vt:lpwstr>
  </property>
  <property fmtid="{D5CDD505-2E9C-101B-9397-08002B2CF9AE}" pid="11" name="Jive_PrevVersionNumber">
    <vt:lpwstr/>
  </property>
</Properties>
</file>