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2DDC3" w14:textId="64E07B64" w:rsidR="00B77FE4" w:rsidRDefault="00300A21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300A21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Largest Rectangle in Histogram</w:t>
      </w:r>
      <w:r w:rsidRPr="00300A21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:-</w:t>
      </w:r>
    </w:p>
    <w:p w14:paraId="09D0565C" w14:textId="77777777" w:rsidR="00300A21" w:rsidRPr="00300A21" w:rsidRDefault="00300A21" w:rsidP="00300A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0A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 </w:t>
      </w:r>
      <w:r w:rsidRPr="00300A2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n</w:t>
      </w:r>
      <w:r w:rsidRPr="00300A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non-negative integers representing the histogram's bar height where the width of each bar is 1, find the area of largest rectangle in the histogram.</w:t>
      </w:r>
    </w:p>
    <w:p w14:paraId="188DAA7E" w14:textId="77777777" w:rsidR="00300A21" w:rsidRPr="00300A21" w:rsidRDefault="00300A21" w:rsidP="00300A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0A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DD2578D" w14:textId="3F2F42A1" w:rsidR="00300A21" w:rsidRPr="00300A21" w:rsidRDefault="00300A21" w:rsidP="00300A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0A21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2A5A4194" wp14:editId="0714ACA1">
            <wp:extent cx="1788795" cy="19411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A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br/>
      </w:r>
      <w:r w:rsidRPr="00300A21">
        <w:rPr>
          <w:rFonts w:ascii="Segoe UI" w:eastAsia="Times New Roman" w:hAnsi="Segoe UI" w:cs="Segoe UI"/>
          <w:color w:val="263238"/>
          <w:sz w:val="17"/>
          <w:szCs w:val="17"/>
          <w:lang w:eastAsia="en-IN"/>
        </w:rPr>
        <w:t>Above is a histogram where width of each bar is 1, given height = </w:t>
      </w:r>
      <w:r w:rsidRPr="00300A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[2,1,5,6,2,3]</w:t>
      </w:r>
      <w:r w:rsidRPr="00300A21">
        <w:rPr>
          <w:rFonts w:ascii="Segoe UI" w:eastAsia="Times New Roman" w:hAnsi="Segoe UI" w:cs="Segoe UI"/>
          <w:color w:val="263238"/>
          <w:sz w:val="17"/>
          <w:szCs w:val="17"/>
          <w:lang w:eastAsia="en-IN"/>
        </w:rPr>
        <w:t>.</w:t>
      </w:r>
    </w:p>
    <w:p w14:paraId="59758367" w14:textId="77777777" w:rsidR="00300A21" w:rsidRPr="00300A21" w:rsidRDefault="00300A21" w:rsidP="00300A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0A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C3EF5B1" w14:textId="0223DEC4" w:rsidR="00300A21" w:rsidRPr="00300A21" w:rsidRDefault="00300A21" w:rsidP="00300A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0A21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639297A4" wp14:editId="5B8B17FB">
            <wp:extent cx="1788795" cy="19411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A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br/>
      </w:r>
      <w:r w:rsidRPr="00300A21">
        <w:rPr>
          <w:rFonts w:ascii="Segoe UI" w:eastAsia="Times New Roman" w:hAnsi="Segoe UI" w:cs="Segoe UI"/>
          <w:color w:val="263238"/>
          <w:sz w:val="17"/>
          <w:szCs w:val="17"/>
          <w:lang w:eastAsia="en-IN"/>
        </w:rPr>
        <w:t>The largest rectangle is shown in the shaded area, which has area = </w:t>
      </w:r>
      <w:r w:rsidRPr="00300A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10</w:t>
      </w:r>
      <w:r w:rsidRPr="00300A21">
        <w:rPr>
          <w:rFonts w:ascii="Segoe UI" w:eastAsia="Times New Roman" w:hAnsi="Segoe UI" w:cs="Segoe UI"/>
          <w:color w:val="263238"/>
          <w:sz w:val="17"/>
          <w:szCs w:val="17"/>
          <w:lang w:eastAsia="en-IN"/>
        </w:rPr>
        <w:t> unit.</w:t>
      </w:r>
    </w:p>
    <w:p w14:paraId="666430A9" w14:textId="77777777" w:rsidR="00300A21" w:rsidRPr="00300A21" w:rsidRDefault="00300A21" w:rsidP="00300A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0A2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CABA76D" w14:textId="77777777" w:rsidR="00300A21" w:rsidRPr="00300A21" w:rsidRDefault="00300A21" w:rsidP="00300A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0A2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Example:</w:t>
      </w:r>
    </w:p>
    <w:p w14:paraId="5042C6E1" w14:textId="77777777" w:rsidR="00300A21" w:rsidRPr="00300A21" w:rsidRDefault="00300A21" w:rsidP="00300A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00A2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00A2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[2,1,5,6,2,3]</w:t>
      </w:r>
    </w:p>
    <w:p w14:paraId="2CD48E1D" w14:textId="77777777" w:rsidR="00300A21" w:rsidRPr="00300A21" w:rsidRDefault="00300A21" w:rsidP="00300A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00A2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00A2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10</w:t>
      </w:r>
    </w:p>
    <w:p w14:paraId="5775B5F2" w14:textId="77777777" w:rsidR="0028516A" w:rsidRDefault="0028516A" w:rsidP="00E257DC">
      <w:pPr>
        <w:pStyle w:val="NormalWeb"/>
        <w:spacing w:before="0" w:beforeAutospacing="0" w:after="150" w:afterAutospacing="0"/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37B025C" w14:textId="77777777" w:rsidR="0028516A" w:rsidRDefault="0028516A" w:rsidP="00E257DC">
      <w:pPr>
        <w:pStyle w:val="NormalWeb"/>
        <w:spacing w:before="0" w:beforeAutospacing="0" w:after="150" w:afterAutospacing="0"/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56A7CF99" w14:textId="77777777" w:rsidR="0028516A" w:rsidRDefault="0028516A" w:rsidP="00E257DC">
      <w:pPr>
        <w:pStyle w:val="NormalWeb"/>
        <w:spacing w:before="0" w:beforeAutospacing="0" w:after="150" w:afterAutospacing="0"/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28CFD51E" w14:textId="77777777" w:rsidR="0028516A" w:rsidRDefault="0028516A" w:rsidP="00E257DC">
      <w:pPr>
        <w:pStyle w:val="NormalWeb"/>
        <w:spacing w:before="0" w:beforeAutospacing="0" w:after="150" w:afterAutospacing="0"/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72C7967" w14:textId="77777777" w:rsidR="0028516A" w:rsidRDefault="0028516A" w:rsidP="00E257DC">
      <w:pPr>
        <w:pStyle w:val="NormalWeb"/>
        <w:spacing w:before="0" w:beforeAutospacing="0" w:after="150" w:afterAutospacing="0"/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08BBE78B" w14:textId="482FA728" w:rsidR="00E257DC" w:rsidRDefault="00E257DC" w:rsidP="00E257DC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333333"/>
          <w:shd w:val="clear" w:color="auto" w:fill="FFFFFF"/>
        </w:rPr>
      </w:pPr>
      <w:bookmarkStart w:id="0" w:name="_GoBack"/>
      <w:bookmarkEnd w:id="0"/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Example: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Input: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br/>
        <w:t>2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br/>
        <w:t>7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br/>
        <w:t>6 2 5 4 5 1 6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br/>
        <w:t>4</w:t>
      </w:r>
      <w:r>
        <w:rPr>
          <w:rFonts w:ascii="Arial" w:hAnsi="Arial" w:cs="Arial"/>
          <w:b/>
          <w:bCs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6 3 4 2</w:t>
      </w:r>
      <w:r>
        <w:rPr>
          <w:rFonts w:ascii="Arial" w:hAnsi="Arial" w:cs="Arial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Output: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br/>
        <w:t>12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br/>
        <w:t>9</w:t>
      </w:r>
    </w:p>
    <w:p w14:paraId="2BAE71B3" w14:textId="79BED01D" w:rsidR="00E257DC" w:rsidRDefault="00E257DC" w:rsidP="00E257DC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Explanation: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Testcase1:</w:t>
      </w:r>
      <w:r>
        <w:rPr>
          <w:rFonts w:ascii="Arial" w:hAnsi="Arial" w:cs="Arial"/>
          <w:b/>
          <w:bCs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 wp14:anchorId="4DC13931" wp14:editId="3CF40DB6">
            <wp:extent cx="5301615" cy="4965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49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AA8F" w14:textId="77777777" w:rsidR="00300A21" w:rsidRPr="00300A21" w:rsidRDefault="00300A21">
      <w:pPr>
        <w:rPr>
          <w:rFonts w:ascii="Trebuchet MS" w:hAnsi="Trebuchet MS"/>
          <w:sz w:val="34"/>
          <w:szCs w:val="34"/>
        </w:rPr>
      </w:pPr>
    </w:p>
    <w:sectPr w:rsidR="00300A21" w:rsidRPr="00300A21" w:rsidSect="00300A2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69"/>
    <w:rsid w:val="00013269"/>
    <w:rsid w:val="0028516A"/>
    <w:rsid w:val="00300A21"/>
    <w:rsid w:val="00B77FE4"/>
    <w:rsid w:val="00E2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FD94"/>
  <w15:chartTrackingRefBased/>
  <w15:docId w15:val="{25B7F462-BC40-4BC4-93B4-96016B09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00A2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00A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0A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A2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2020-09-25T17:00:00Z</dcterms:created>
  <dcterms:modified xsi:type="dcterms:W3CDTF">2020-09-25T17:15:00Z</dcterms:modified>
</cp:coreProperties>
</file>