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BFAF" w14:textId="31AFEA50" w:rsidR="00BA35CC" w:rsidRDefault="0040153B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Detect cycle in a directed graph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FBA1078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Directed Graph. Check whether it contains any cycle or not.</w:t>
      </w:r>
    </w:p>
    <w:p w14:paraId="7016946C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t> The first line of the 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'T'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'T'</w:t>
      </w:r>
      <w:r>
        <w:rPr>
          <w:rFonts w:ascii="Arial" w:hAnsi="Arial" w:cs="Arial"/>
          <w:color w:val="333333"/>
          <w:sz w:val="27"/>
          <w:szCs w:val="27"/>
        </w:rPr>
        <w:t> test cases follow. Each test case consists of two lines. Description of testcases is as follows: The First line of each test case contains two 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'N' and 'M' </w:t>
      </w:r>
      <w:r>
        <w:rPr>
          <w:rFonts w:ascii="Arial" w:hAnsi="Arial" w:cs="Arial"/>
          <w:color w:val="333333"/>
          <w:sz w:val="27"/>
          <w:szCs w:val="27"/>
        </w:rPr>
        <w:t> which denotes the no of vertices and no of edges respectively. The Second line of each test case contains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'M' </w:t>
      </w:r>
      <w:r>
        <w:rPr>
          <w:rFonts w:ascii="Arial" w:hAnsi="Arial" w:cs="Arial"/>
          <w:color w:val="333333"/>
          <w:sz w:val="27"/>
          <w:szCs w:val="27"/>
        </w:rPr>
        <w:t> space separated pairs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v</w:t>
      </w:r>
      <w:r>
        <w:rPr>
          <w:rFonts w:ascii="Arial" w:hAnsi="Arial" w:cs="Arial"/>
          <w:color w:val="333333"/>
          <w:sz w:val="27"/>
          <w:szCs w:val="27"/>
        </w:rPr>
        <w:t> denoting that there is an uni-directed  edge from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</w:t>
      </w:r>
      <w:r>
        <w:rPr>
          <w:rFonts w:ascii="Arial" w:hAnsi="Arial" w:cs="Arial"/>
          <w:color w:val="333333"/>
          <w:sz w:val="27"/>
          <w:szCs w:val="27"/>
        </w:rPr>
        <w:t> to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v</w:t>
      </w:r>
      <w:r>
        <w:rPr>
          <w:rFonts w:ascii="Arial" w:hAnsi="Arial" w:cs="Arial"/>
          <w:color w:val="333333"/>
          <w:sz w:val="27"/>
          <w:szCs w:val="27"/>
        </w:rPr>
        <w:t> .</w:t>
      </w:r>
    </w:p>
    <w:p w14:paraId="2D48E25B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The method should return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 if there is a cycle else it should return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60207EEB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isCyclic</w:t>
      </w:r>
      <w:r>
        <w:rPr>
          <w:rFonts w:ascii="Arial" w:hAnsi="Arial" w:cs="Arial"/>
          <w:color w:val="333333"/>
          <w:sz w:val="27"/>
          <w:szCs w:val="27"/>
        </w:rPr>
        <w:t> which takes the Graph and the number of vertices and inputs and returns true if the given directed graph contains a cycle. Else, it returns false.</w:t>
      </w:r>
    </w:p>
    <w:p w14:paraId="59B1F09C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 </w:t>
      </w:r>
      <w:r>
        <w:rPr>
          <w:rFonts w:ascii="Arial" w:hAnsi="Arial" w:cs="Arial"/>
          <w:color w:val="333333"/>
          <w:sz w:val="27"/>
          <w:szCs w:val="27"/>
        </w:rPr>
        <w:t>O(V + E).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 </w:t>
      </w:r>
      <w:r>
        <w:rPr>
          <w:rFonts w:ascii="Arial" w:hAnsi="Arial" w:cs="Arial"/>
          <w:color w:val="333333"/>
          <w:sz w:val="27"/>
          <w:szCs w:val="27"/>
        </w:rPr>
        <w:t>O(V).</w:t>
      </w:r>
    </w:p>
    <w:p w14:paraId="1A687873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1000</w:t>
      </w:r>
      <w:r>
        <w:rPr>
          <w:rFonts w:ascii="Arial" w:hAnsi="Arial" w:cs="Arial"/>
          <w:color w:val="333333"/>
          <w:sz w:val="27"/>
          <w:szCs w:val="27"/>
        </w:rPr>
        <w:br/>
        <w:t>1&lt;= N,M &lt;= 1000</w:t>
      </w:r>
      <w:r>
        <w:rPr>
          <w:rFonts w:ascii="Arial" w:hAnsi="Arial" w:cs="Arial"/>
          <w:color w:val="333333"/>
          <w:sz w:val="27"/>
          <w:szCs w:val="27"/>
        </w:rPr>
        <w:br/>
        <w:t>0 &lt;= u,v &lt;= N-1</w:t>
      </w:r>
    </w:p>
    <w:p w14:paraId="34E19D35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2 2</w:t>
      </w:r>
      <w:r>
        <w:rPr>
          <w:rFonts w:ascii="Arial" w:hAnsi="Arial" w:cs="Arial"/>
          <w:color w:val="333333"/>
          <w:sz w:val="27"/>
          <w:szCs w:val="27"/>
        </w:rPr>
        <w:br/>
        <w:t>0 1 0 0</w:t>
      </w:r>
      <w:r>
        <w:rPr>
          <w:rFonts w:ascii="Arial" w:hAnsi="Arial" w:cs="Arial"/>
          <w:color w:val="333333"/>
          <w:sz w:val="27"/>
          <w:szCs w:val="27"/>
        </w:rPr>
        <w:br/>
        <w:t>4 3</w:t>
      </w:r>
      <w:r>
        <w:rPr>
          <w:rFonts w:ascii="Arial" w:hAnsi="Arial" w:cs="Arial"/>
          <w:color w:val="333333"/>
          <w:sz w:val="27"/>
          <w:szCs w:val="27"/>
        </w:rPr>
        <w:br/>
        <w:t>0 1 1 2 2 3</w:t>
      </w:r>
      <w:r>
        <w:rPr>
          <w:rFonts w:ascii="Arial" w:hAnsi="Arial" w:cs="Arial"/>
          <w:color w:val="333333"/>
          <w:sz w:val="27"/>
          <w:szCs w:val="27"/>
        </w:rPr>
        <w:br/>
        <w:t>4 3</w:t>
      </w:r>
      <w:r>
        <w:rPr>
          <w:rFonts w:ascii="Arial" w:hAnsi="Arial" w:cs="Arial"/>
          <w:color w:val="333333"/>
          <w:sz w:val="27"/>
          <w:szCs w:val="27"/>
        </w:rPr>
        <w:br/>
        <w:t>0 1 2 3 3 2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0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</w:p>
    <w:p w14:paraId="2CA815B7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</w:p>
    <w:p w14:paraId="41E37123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</w:p>
    <w:p w14:paraId="17C96D4B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</w:p>
    <w:p w14:paraId="4E58D464" w14:textId="4D783656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In the above graph there are 2 vertices. The edges are as such among the vertices.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331A36EE" wp14:editId="0342FADA">
            <wp:extent cx="1548130" cy="159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EDE0" w14:textId="77777777" w:rsidR="0040153B" w:rsidRDefault="0040153B" w:rsidP="004015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From graph it is clear that it contains cycle.</w:t>
      </w:r>
    </w:p>
    <w:p w14:paraId="44BCBD2E" w14:textId="77777777" w:rsidR="0040153B" w:rsidRDefault="0040153B"/>
    <w:sectPr w:rsidR="0040153B" w:rsidSect="0040153B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A9"/>
    <w:rsid w:val="0040153B"/>
    <w:rsid w:val="00AE26A9"/>
    <w:rsid w:val="00B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DECA"/>
  <w15:chartTrackingRefBased/>
  <w15:docId w15:val="{DFE6580D-2EC2-46DB-8DC1-9B57C914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5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2020-09-19T17:10:00Z</dcterms:created>
  <dcterms:modified xsi:type="dcterms:W3CDTF">2020-09-19T17:10:00Z</dcterms:modified>
</cp:coreProperties>
</file>