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F5" w:rsidRPr="00C81895" w:rsidRDefault="00472AF5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List all available roles</w:t>
      </w:r>
    </w:p>
    <w:p w:rsidR="00097440" w:rsidRPr="00D83ACC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83ACC">
        <w:rPr>
          <w:rFonts w:ascii="Arial" w:eastAsia="Times New Roman" w:hAnsi="Arial" w:cs="Arial"/>
          <w:color w:val="24292E"/>
          <w:sz w:val="24"/>
          <w:szCs w:val="24"/>
        </w:rPr>
        <w:t>To list RBAC roles available for assignment and to inspect the operations to which they grant access use:</w:t>
      </w:r>
    </w:p>
    <w:p w:rsidR="00F72199" w:rsidRDefault="00F72199" w:rsidP="00F721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Login-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AzAccount</w:t>
      </w:r>
      <w:proofErr w:type="spellEnd"/>
    </w:p>
    <w:p w:rsid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AzRoleDefinition</w:t>
      </w:r>
      <w:proofErr w:type="spellEnd"/>
    </w:p>
    <w:p w:rsidR="00097440" w:rsidRDefault="00097440" w:rsidP="000974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7440" w:rsidRDefault="00097440" w:rsidP="000974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Description 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366D6"/>
          <w:sz w:val="24"/>
          <w:szCs w:val="24"/>
        </w:rPr>
      </w:pPr>
    </w:p>
    <w:p w:rsidR="00097440" w:rsidRP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D6795C2" wp14:editId="5A8B1646">
            <wp:extent cx="5943600" cy="2442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90" w:rsidRPr="00246490" w:rsidRDefault="0024649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246490">
        <w:rPr>
          <w:rFonts w:ascii="Arial" w:eastAsia="Times New Roman" w:hAnsi="Arial" w:cs="Arial"/>
          <w:color w:val="24292E"/>
          <w:sz w:val="36"/>
          <w:szCs w:val="36"/>
        </w:rPr>
        <w:t>List actions of a role</w:t>
      </w:r>
    </w:p>
    <w:p w:rsidR="00097440" w:rsidRPr="00D83ACC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83ACC">
        <w:rPr>
          <w:rFonts w:ascii="Arial" w:eastAsia="Times New Roman" w:hAnsi="Arial" w:cs="Arial"/>
          <w:color w:val="24292E"/>
          <w:sz w:val="24"/>
          <w:szCs w:val="24"/>
        </w:rPr>
        <w:t>To list the actions for a specific role use:</w:t>
      </w:r>
    </w:p>
    <w:p w:rsid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AzRoleDefinition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&lt;role name&gt;</w:t>
      </w:r>
    </w:p>
    <w:p w:rsidR="00695B12" w:rsidRDefault="00695B12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95B12" w:rsidRDefault="00695B12" w:rsidP="00695B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contributor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Actions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NotActions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:rsidR="00695B12" w:rsidRDefault="00695B12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695B12" w:rsidRPr="00097440" w:rsidRDefault="00695B12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97440" w:rsidRDefault="00695B12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4DF828D" wp14:editId="682AD83A">
            <wp:extent cx="5943600" cy="965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A1" w:rsidRDefault="007267A1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B1280" w:rsidRDefault="00FB128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B1280" w:rsidRDefault="00FB128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267A1" w:rsidRDefault="00F07991" w:rsidP="007267A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="007267A1">
        <w:rPr>
          <w:rFonts w:ascii="Lucida Console" w:hAnsi="Lucida Console" w:cs="Lucida Console"/>
          <w:sz w:val="18"/>
          <w:szCs w:val="18"/>
        </w:rPr>
        <w:t>(</w:t>
      </w:r>
      <w:r w:rsidR="007267A1"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 w:rsidR="007267A1"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 w:rsidR="007267A1">
        <w:rPr>
          <w:rFonts w:ascii="Lucida Console" w:hAnsi="Lucida Console" w:cs="Lucida Console"/>
          <w:sz w:val="18"/>
          <w:szCs w:val="18"/>
        </w:rPr>
        <w:t xml:space="preserve"> </w:t>
      </w:r>
      <w:r w:rsidR="007267A1">
        <w:rPr>
          <w:rFonts w:ascii="Lucida Console" w:hAnsi="Lucida Console" w:cs="Lucida Console"/>
          <w:color w:val="8B0000"/>
          <w:sz w:val="18"/>
          <w:szCs w:val="18"/>
        </w:rPr>
        <w:t>"Virtual Machine Contributor"</w:t>
      </w:r>
      <w:r w:rsidR="007267A1">
        <w:rPr>
          <w:rFonts w:ascii="Lucida Console" w:hAnsi="Lucida Console" w:cs="Lucida Console"/>
          <w:sz w:val="18"/>
          <w:szCs w:val="18"/>
        </w:rPr>
        <w:t>)</w:t>
      </w:r>
      <w:r w:rsidR="007267A1">
        <w:rPr>
          <w:rFonts w:ascii="Lucida Console" w:hAnsi="Lucida Console" w:cs="Lucida Console"/>
          <w:color w:val="A9A9A9"/>
          <w:sz w:val="18"/>
          <w:szCs w:val="18"/>
        </w:rPr>
        <w:t>.</w:t>
      </w:r>
      <w:r w:rsidR="007267A1">
        <w:rPr>
          <w:rFonts w:ascii="Lucida Console" w:hAnsi="Lucida Console" w:cs="Lucida Console"/>
          <w:sz w:val="18"/>
          <w:szCs w:val="18"/>
        </w:rPr>
        <w:t xml:space="preserve">actions  </w:t>
      </w:r>
    </w:p>
    <w:p w:rsidR="00FB1280" w:rsidRDefault="00FB1280" w:rsidP="007267A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67A1" w:rsidRPr="00097440" w:rsidRDefault="007267A1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B0FC34C" wp14:editId="1A30F536">
            <wp:extent cx="5943600" cy="2389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List Access</w:t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List all role assignments in the selected subscription</w:t>
      </w:r>
    </w:p>
    <w:p w:rsidR="00097440" w:rsidRPr="00D83ACC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83ACC">
        <w:rPr>
          <w:rFonts w:ascii="Arial" w:eastAsia="Times New Roman" w:hAnsi="Arial" w:cs="Arial"/>
          <w:color w:val="24292E"/>
          <w:sz w:val="24"/>
          <w:szCs w:val="24"/>
        </w:rPr>
        <w:t>To list RBAC access assignments effective at the specified subscription, resource, or resource group use: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List role assignments effective on a resource group</w:t>
      </w:r>
    </w:p>
    <w:p w:rsidR="00097440" w:rsidRPr="00D83ACC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D83ACC">
        <w:rPr>
          <w:rFonts w:ascii="Arial" w:eastAsia="Times New Roman" w:hAnsi="Arial" w:cs="Arial"/>
          <w:color w:val="24292E"/>
          <w:sz w:val="24"/>
          <w:szCs w:val="24"/>
        </w:rPr>
        <w:t>To list the access assignments for a resource group use: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ResourceGroupName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&lt;resource group name&gt;</w:t>
      </w:r>
    </w:p>
    <w:p w:rsidR="00206629" w:rsidRDefault="00206629" w:rsidP="002066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629" w:rsidRDefault="00206629" w:rsidP="002066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DEV_CUSTOM_TEST_RG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DisplayName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RoleDefinitionName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Scope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:rsidR="00206629" w:rsidRDefault="00206629" w:rsidP="002066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097440" w:rsidRDefault="00206629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366D6"/>
          <w:sz w:val="24"/>
          <w:szCs w:val="24"/>
        </w:rPr>
      </w:pPr>
      <w:r>
        <w:rPr>
          <w:noProof/>
        </w:rPr>
        <w:drawing>
          <wp:inline distT="0" distB="0" distL="0" distR="0" wp14:anchorId="74714131" wp14:editId="0EE346BD">
            <wp:extent cx="5943600" cy="528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A1" w:rsidRPr="00097440" w:rsidRDefault="007267A1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List role assignments to a user, including ones assigned to users groups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list access assignments to the specified user as well as to the groups of which the user is member use:</w:t>
      </w:r>
    </w:p>
    <w:p w:rsid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2066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–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ExpandPrincipalGroups</w:t>
      </w:r>
      <w:proofErr w:type="spellEnd"/>
    </w:p>
    <w:p w:rsidR="009747CC" w:rsidRDefault="009747CC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747CC" w:rsidRDefault="009747CC" w:rsidP="009747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SignInName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"azadmin_preddy@eastwestbank32.onmicrosoft.com" </w:t>
      </w:r>
    </w:p>
    <w:p w:rsidR="00206629" w:rsidRDefault="00206629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C:\Users\ARAMANJANEYULU&gt;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SignInName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"azadmin_preddy@eastwestbank32.onmicrosoft.com"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RoleAssignmentId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: /subscriptions/3d8f9927-6b94-4173-88b8-cda9686ea102/providers/Microsoft.Authorization/roleAssignments/671fe5f6-d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645-4ec4-a0a4-22c7be20c427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Scope              : /subscriptions/3d8f9927-6b94-4173-88b8-cda9686ea102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Pradeep Reddy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SignInName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azadmin_preddy@eastwestbank32.onmicrosoft.com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Contributor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RoleDefinitionId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: b24988ac-6180-42a0-ab88-20f7382dd24c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: 7853f965-1a82-4d1f-8d57-b863a612e3b6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ObjectType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User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CanDelegate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False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9747CC" w:rsidRDefault="009747CC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747CC" w:rsidRDefault="009747CC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747CC" w:rsidRDefault="009747CC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747CC" w:rsidRPr="00B90C9A" w:rsidRDefault="009747CC" w:rsidP="009747C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SignInName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"azadmin_preddy@eastwestbank32.onmicrosoft.com" </w:t>
      </w:r>
      <w:r w:rsidRPr="00B90C9A">
        <w:rPr>
          <w:rFonts w:ascii="Consolas" w:hAnsi="Consolas"/>
          <w:color w:val="24292E"/>
          <w:bdr w:val="none" w:sz="0" w:space="0" w:color="auto" w:frame="1"/>
        </w:rPr>
        <w:t>-</w:t>
      </w:r>
      <w:proofErr w:type="spellStart"/>
      <w:r w:rsidRPr="00B90C9A">
        <w:rPr>
          <w:rFonts w:ascii="Consolas" w:hAnsi="Consolas"/>
          <w:color w:val="24292E"/>
          <w:bdr w:val="none" w:sz="0" w:space="0" w:color="auto" w:frame="1"/>
        </w:rPr>
        <w:t>ExpandPrincipalGroups</w:t>
      </w:r>
      <w:proofErr w:type="spellEnd"/>
    </w:p>
    <w:p w:rsidR="009747CC" w:rsidRDefault="009747CC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747CC" w:rsidRDefault="009747CC" w:rsidP="009747CC"/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C:\Users\ARAMANJANEYULU&gt;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SignInName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"azadmin_preddy@eastwestbank32.onmicrosoft.com"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ExpandPrincipalGroups</w:t>
      </w:r>
      <w:proofErr w:type="spellEnd"/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RoleAssignmentId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: /subscriptions/3d8f9927-6b94-4173-88b8-cda9686ea102/providers/Microsoft.Authorization/roleAssignments/671fe5f6-d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645-4ec4-a0a4-22c7be20c427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Scope              : /subscriptions/3d8f9927-6b94-4173-88b8-cda9686ea102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Pradeep Reddy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SignInName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azadmin_preddy@eastwestbank32.onmicrosoft.com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Contributor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RoleDefinitionId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: b24988ac-6180-42a0-ab88-20f7382dd24c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: 7853f965-1a82-4d1f-8d57-b863a612e3b6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ObjectType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User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CanDelegate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: False</w:t>
      </w:r>
    </w:p>
    <w:p w:rsidR="009747CC" w:rsidRDefault="009747CC" w:rsidP="009747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9747CC" w:rsidRDefault="009747CC" w:rsidP="009747CC"/>
    <w:p w:rsidR="009747CC" w:rsidRPr="00097440" w:rsidRDefault="009747CC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97440" w:rsidRP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List classic service administrator and co-admin role assignments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list access assignments for the classic subscription administrator and co-administrators use: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IncludeClassicAdministrators</w:t>
      </w:r>
      <w:proofErr w:type="spellEnd"/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Grant access</w:t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Search for object IDs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lastRenderedPageBreak/>
        <w:t>In order to use the following command sequences, you must find the object IDs first. It is assumed that you already know the subscription ID that you are working with</w:t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Find the object ID for an Azure AD Group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get the object ID for an Azure AD Group use: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AzADGroup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SearchString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&lt;group name in quotes&gt;</w:t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Find the object ID for an Azure AD Service Principal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get the object ID for an Azure AD Service Principal use: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AzADServicePrincipal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SearchString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&lt;service name in quotes&gt;</w:t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Assign role to group at subscription scope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grant access to a group at subscription scope use: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New-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ObjectId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&lt;object id&gt;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RoleDefinitionName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&lt;role name in quotes&gt; -Scope &lt;scope such as subscription/subscription id&gt;</w:t>
      </w:r>
    </w:p>
    <w:p w:rsid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366D6"/>
          <w:sz w:val="24"/>
          <w:szCs w:val="24"/>
        </w:rPr>
      </w:pPr>
    </w:p>
    <w:p w:rsidR="00713DEF" w:rsidRDefault="00713DEF" w:rsidP="00713D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AzADGroup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SearchString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"DEV-CUSTOM-TEST-GP" </w:t>
      </w:r>
    </w:p>
    <w:p w:rsidR="00713DEF" w:rsidRDefault="00713DEF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366D6"/>
          <w:sz w:val="24"/>
          <w:szCs w:val="24"/>
        </w:rPr>
      </w:pPr>
    </w:p>
    <w:p w:rsidR="00713DEF" w:rsidRDefault="00713DEF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AAE81A7" wp14:editId="0F4C75EB">
            <wp:extent cx="5943600" cy="128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9" w:rsidRDefault="00206629" w:rsidP="002066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b0ec6153-f1d8-4cc9-b510-2bd44e73f7a5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"Virtual Machine Operator1"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/subscriptions/e0c6ae60-5a94-43a6-a0b8-9e9c66a7a8b1 </w:t>
      </w:r>
    </w:p>
    <w:p w:rsidR="00713DEF" w:rsidRDefault="00713DEF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06629" w:rsidRPr="00097440" w:rsidRDefault="00206629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3A3BBFA" wp14:editId="1476B353">
            <wp:extent cx="5943600" cy="113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Assign role to application at subscription scope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grant access to an application at subscription scope use: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New-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ObjectId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&lt;object id&gt;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RoleDefinitionName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&lt;role name in quotes&gt; -Scope &lt;scope such as subscription/subscription id&gt;</w:t>
      </w:r>
    </w:p>
    <w:p w:rsidR="00097440" w:rsidRP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Assign role to user at resource group scope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grant access to a user at resource group scope: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New-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SignInName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&lt;email of user&gt;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RoleDefinitionName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&lt;role name in quotes&gt;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ResourceGroupName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&lt;resource group name&gt;</w:t>
      </w:r>
    </w:p>
    <w:p w:rsidR="00097440" w:rsidRP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Assign role to group at resource scope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grant access to a group at the resource scope use:</w:t>
      </w:r>
    </w:p>
    <w:p w:rsidR="00097440" w:rsidRP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New-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ObjectId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&lt;object id&gt;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RoleDefinitionName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&lt;role name in quotes&gt;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ResourceName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&lt;resource name&gt;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ResourceType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&lt;resource type&gt;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ParentResource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&lt;parent resource&gt;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ResourceGroupName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&lt;resource group name&gt;</w:t>
      </w:r>
    </w:p>
    <w:p w:rsidR="00097440" w:rsidRP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Remove access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remove access for users, groups and applications use:</w:t>
      </w:r>
    </w:p>
    <w:p w:rsidR="00097440" w:rsidRDefault="00097440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Remove-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AzRoleAssignment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ObjectId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&lt;object id&gt; -</w:t>
      </w:r>
      <w:proofErr w:type="spellStart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RoleDefinitionName</w:t>
      </w:r>
      <w:proofErr w:type="spellEnd"/>
      <w:r w:rsidRPr="0009744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&lt;role name&gt; -Scope &lt;scope such as subscription/subscription id&gt;</w:t>
      </w:r>
    </w:p>
    <w:p w:rsidR="00E10C99" w:rsidRDefault="00E10C99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10C99" w:rsidRDefault="00E10C99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E10C99" w:rsidRDefault="00E10C99" w:rsidP="00E10C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"74b007ea-ab34-4209-981e-c538200fe251"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"Virtual Machine Contributor"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"/subscriptions/f0675ec9-480d-4c2a-982a-ed97983af390"</w:t>
      </w:r>
    </w:p>
    <w:p w:rsidR="00E10C99" w:rsidRPr="00097440" w:rsidRDefault="00E10C99" w:rsidP="000974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97440" w:rsidRP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Create custom role</w:t>
      </w:r>
    </w:p>
    <w:p w:rsidR="00097440" w:rsidRPr="00FB1280" w:rsidRDefault="00097440" w:rsidP="00FB12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create a custom role, use the New-</w:t>
      </w:r>
      <w:proofErr w:type="spellStart"/>
      <w:r w:rsidRPr="00FB1280">
        <w:rPr>
          <w:rFonts w:ascii="Arial" w:eastAsia="Times New Roman" w:hAnsi="Arial" w:cs="Arial"/>
          <w:color w:val="24292E"/>
          <w:sz w:val="24"/>
          <w:szCs w:val="24"/>
        </w:rPr>
        <w:t>AzRoleDefinition</w:t>
      </w:r>
      <w:proofErr w:type="spellEnd"/>
      <w:r w:rsidRPr="00FB1280">
        <w:rPr>
          <w:rFonts w:ascii="Arial" w:eastAsia="Times New Roman" w:hAnsi="Arial" w:cs="Arial"/>
          <w:color w:val="24292E"/>
          <w:sz w:val="24"/>
          <w:szCs w:val="24"/>
        </w:rPr>
        <w:t> command.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The following example creates a custom role called Virtual Machine Operator</w:t>
      </w:r>
      <w:r w:rsidR="00B700BC" w:rsidRPr="00FB1280">
        <w:rPr>
          <w:rFonts w:ascii="Arial" w:eastAsia="Times New Roman" w:hAnsi="Arial" w:cs="Arial"/>
          <w:color w:val="24292E"/>
          <w:sz w:val="24"/>
          <w:szCs w:val="24"/>
        </w:rPr>
        <w:t>1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> that grants access to all read operations of </w:t>
      </w:r>
      <w:proofErr w:type="spellStart"/>
      <w:r w:rsidRPr="00FB1280">
        <w:rPr>
          <w:rFonts w:ascii="Arial" w:eastAsia="Times New Roman" w:hAnsi="Arial" w:cs="Arial"/>
          <w:color w:val="24292E"/>
          <w:sz w:val="24"/>
          <w:szCs w:val="24"/>
        </w:rPr>
        <w:t>Microsoft.Compute</w:t>
      </w:r>
      <w:proofErr w:type="spellEnd"/>
      <w:r w:rsidRPr="00FB1280">
        <w:rPr>
          <w:rFonts w:ascii="Arial" w:eastAsia="Times New Roman" w:hAnsi="Arial" w:cs="Arial"/>
          <w:color w:val="24292E"/>
          <w:sz w:val="24"/>
          <w:szCs w:val="24"/>
        </w:rPr>
        <w:t>, </w:t>
      </w:r>
      <w:proofErr w:type="spellStart"/>
      <w:r w:rsidRPr="00FB1280">
        <w:rPr>
          <w:rFonts w:ascii="Arial" w:eastAsia="Times New Roman" w:hAnsi="Arial" w:cs="Arial"/>
          <w:color w:val="24292E"/>
          <w:sz w:val="24"/>
          <w:szCs w:val="24"/>
        </w:rPr>
        <w:t>Microsoft.Storage</w:t>
      </w:r>
      <w:proofErr w:type="spellEnd"/>
      <w:r w:rsidRPr="00FB1280">
        <w:rPr>
          <w:rFonts w:ascii="Arial" w:eastAsia="Times New Roman" w:hAnsi="Arial" w:cs="Arial"/>
          <w:color w:val="24292E"/>
          <w:sz w:val="24"/>
          <w:szCs w:val="24"/>
        </w:rPr>
        <w:t>, and </w:t>
      </w:r>
      <w:proofErr w:type="spellStart"/>
      <w:r w:rsidRPr="00FB1280">
        <w:rPr>
          <w:rFonts w:ascii="Arial" w:eastAsia="Times New Roman" w:hAnsi="Arial" w:cs="Arial"/>
          <w:color w:val="24292E"/>
          <w:sz w:val="24"/>
          <w:szCs w:val="24"/>
        </w:rPr>
        <w:t>Microsoft.Network</w:t>
      </w:r>
      <w:proofErr w:type="spellEnd"/>
      <w:r w:rsidRPr="00FB1280">
        <w:rPr>
          <w:rFonts w:ascii="Arial" w:eastAsia="Times New Roman" w:hAnsi="Arial" w:cs="Arial"/>
          <w:color w:val="24292E"/>
          <w:sz w:val="24"/>
          <w:szCs w:val="24"/>
        </w:rPr>
        <w:t xml:space="preserve"> resource providers, and grants access to start, restart, and monitor virtual machines. The custom role can be used in </w:t>
      </w:r>
      <w:r w:rsidR="00FB1280" w:rsidRPr="00FB1280">
        <w:rPr>
          <w:rFonts w:ascii="Arial" w:eastAsia="Times New Roman" w:hAnsi="Arial" w:cs="Arial"/>
          <w:color w:val="24292E"/>
          <w:sz w:val="24"/>
          <w:szCs w:val="24"/>
        </w:rPr>
        <w:t>one</w:t>
      </w:r>
      <w:r w:rsidR="00B700BC" w:rsidRPr="00FB1280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>subscriptions.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AzSubscription</w:t>
      </w:r>
      <w:proofErr w:type="spellEnd"/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Azcontext</w:t>
      </w:r>
      <w:proofErr w:type="spellEnd"/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AzSubscription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e0c6ae60-5a94-43a6-a0b8-9e9c66a7a8b1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Azcontext</w:t>
      </w:r>
      <w:proofErr w:type="spellEnd"/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AzProviderOperation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operation&gt;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OperationName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Operation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AutoSize</w:t>
      </w:r>
      <w:proofErr w:type="spellEnd"/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AzProviderOperation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Microsoft.Compute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virtualMachines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/*"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OperationName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Operation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AutoSize</w:t>
      </w:r>
      <w:proofErr w:type="spellEnd"/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A426A" w:rsidRDefault="001A426A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"Virtual Machine Contributor"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"Virtual Machine Operator1"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Description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"Can monitor and restart virtual machines."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Microsoft.Storage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/*/read"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Microsoft.Network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/*/read"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Microsoft.Compute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/*/read"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"Microsoft.Compute/virtualMachines/start/action"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"Microsoft.Compute/virtualMachines/restart/action"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Microsoft.Authorization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/*/read"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"Microsoft.ResourceHealth/availabilityStatuses/read"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"Microsoft.Resources/subscriptions/resourceGroups/read"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Microsoft.Insights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alertRules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/*"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Microsoft.Support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/*"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AssignableScopes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AssignableScopes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"/subscriptions/e0c6ae60-5a94-43a6-a0b8-9e9c66a7a8b1"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$role</w:t>
      </w: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26A" w:rsidRDefault="001A426A" w:rsidP="001A426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97440" w:rsidRPr="00097440" w:rsidRDefault="001A426A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7FB9CF3" wp14:editId="2EE47B82">
            <wp:extent cx="5943600" cy="2941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Modify a custom role</w:t>
      </w:r>
    </w:p>
    <w:p w:rsidR="00097440" w:rsidRPr="00FB1280" w:rsidRDefault="00097440" w:rsidP="00097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modify a custom role first, use the </w:t>
      </w:r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Get-</w:t>
      </w:r>
      <w:proofErr w:type="spellStart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AzRoleDefinition</w:t>
      </w:r>
      <w:proofErr w:type="spellEnd"/>
      <w:r w:rsidRPr="00FB1280">
        <w:rPr>
          <w:rFonts w:ascii="Arial" w:eastAsia="Times New Roman" w:hAnsi="Arial" w:cs="Arial"/>
          <w:color w:val="24292E"/>
          <w:sz w:val="24"/>
          <w:szCs w:val="24"/>
        </w:rPr>
        <w:t> command to retrieve role definition. Then, make desired changes to the role definition. Finally, use </w:t>
      </w:r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Set-</w:t>
      </w:r>
      <w:proofErr w:type="spellStart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AzRoleDefinition</w:t>
      </w:r>
      <w:proofErr w:type="spellEnd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 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>command to save the modified role definition.</w:t>
      </w:r>
    </w:p>
    <w:p w:rsidR="00097440" w:rsidRPr="00FB1280" w:rsidRDefault="00097440" w:rsidP="00097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The following example adds the </w:t>
      </w:r>
      <w:proofErr w:type="spellStart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Microsoft.Insights</w:t>
      </w:r>
      <w:proofErr w:type="spellEnd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/</w:t>
      </w:r>
      <w:proofErr w:type="spellStart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diagnosticSettings</w:t>
      </w:r>
      <w:proofErr w:type="spellEnd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/*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> operation to the </w:t>
      </w:r>
      <w:r w:rsidRPr="00FB1280">
        <w:rPr>
          <w:rFonts w:ascii="Arial" w:eastAsia="Times New Roman" w:hAnsi="Arial" w:cs="Arial"/>
          <w:b/>
          <w:i/>
          <w:iCs/>
          <w:color w:val="24292E"/>
          <w:sz w:val="24"/>
          <w:szCs w:val="24"/>
        </w:rPr>
        <w:t>Virtual Machine Operator</w:t>
      </w:r>
      <w:r w:rsidR="00B700BC" w:rsidRPr="00FB1280">
        <w:rPr>
          <w:rFonts w:ascii="Arial" w:eastAsia="Times New Roman" w:hAnsi="Arial" w:cs="Arial"/>
          <w:b/>
          <w:i/>
          <w:iCs/>
          <w:color w:val="24292E"/>
          <w:sz w:val="24"/>
          <w:szCs w:val="24"/>
        </w:rPr>
        <w:t>1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> custom role.</w:t>
      </w:r>
    </w:p>
    <w:p w:rsidR="002F5719" w:rsidRDefault="002F5719" w:rsidP="000974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5719" w:rsidRDefault="002F5719" w:rsidP="000974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F5719" w:rsidRDefault="002F5719" w:rsidP="002F571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"Virtual Machine Operator1"</w:t>
      </w:r>
    </w:p>
    <w:p w:rsidR="002F5719" w:rsidRDefault="002F5719" w:rsidP="002F571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role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Microsoft.Insights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diagnosticSettings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/*"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2F5719" w:rsidRDefault="002F5719" w:rsidP="002F571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-Role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$role </w:t>
      </w:r>
    </w:p>
    <w:p w:rsidR="002F5719" w:rsidRPr="00097440" w:rsidRDefault="002F5719" w:rsidP="000974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Default="002F5719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366D6"/>
          <w:sz w:val="24"/>
          <w:szCs w:val="24"/>
        </w:rPr>
      </w:pPr>
      <w:r>
        <w:rPr>
          <w:noProof/>
        </w:rPr>
        <w:drawing>
          <wp:inline distT="0" distB="0" distL="0" distR="0" wp14:anchorId="493AF84A" wp14:editId="67853557">
            <wp:extent cx="5943600" cy="17386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bookmarkStart w:id="0" w:name="_GoBack"/>
      <w:bookmarkEnd w:id="0"/>
      <w:r w:rsidRPr="00C81895">
        <w:rPr>
          <w:rFonts w:ascii="Arial" w:eastAsia="Times New Roman" w:hAnsi="Arial" w:cs="Arial"/>
          <w:color w:val="24292E"/>
          <w:sz w:val="36"/>
          <w:szCs w:val="36"/>
        </w:rPr>
        <w:t>Delete a custom role</w:t>
      </w:r>
    </w:p>
    <w:p w:rsidR="00097440" w:rsidRPr="00FB1280" w:rsidRDefault="00097440" w:rsidP="00097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delete a custom role, use the </w:t>
      </w:r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Remove-</w:t>
      </w:r>
      <w:proofErr w:type="spellStart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AzRoleDefinition</w:t>
      </w:r>
      <w:proofErr w:type="spellEnd"/>
      <w:r w:rsidRPr="00FB1280">
        <w:rPr>
          <w:rFonts w:ascii="Arial" w:eastAsia="Times New Roman" w:hAnsi="Arial" w:cs="Arial"/>
          <w:color w:val="24292E"/>
          <w:sz w:val="24"/>
          <w:szCs w:val="24"/>
        </w:rPr>
        <w:t> command.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The following example removes the </w:t>
      </w:r>
      <w:r w:rsidRPr="00FB1280">
        <w:rPr>
          <w:rFonts w:ascii="Arial" w:eastAsia="Times New Roman" w:hAnsi="Arial" w:cs="Arial"/>
          <w:b/>
          <w:i/>
          <w:iCs/>
          <w:color w:val="24292E"/>
          <w:sz w:val="24"/>
          <w:szCs w:val="24"/>
        </w:rPr>
        <w:t>Virtual Machine Operator</w:t>
      </w:r>
      <w:r w:rsidR="00B700BC" w:rsidRPr="00FB1280">
        <w:rPr>
          <w:rFonts w:ascii="Arial" w:eastAsia="Times New Roman" w:hAnsi="Arial" w:cs="Arial"/>
          <w:b/>
          <w:i/>
          <w:iCs/>
          <w:color w:val="24292E"/>
          <w:sz w:val="24"/>
          <w:szCs w:val="24"/>
        </w:rPr>
        <w:t>1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> custom role.</w:t>
      </w:r>
    </w:p>
    <w:p w:rsidR="00431DCF" w:rsidRDefault="00431DCF" w:rsidP="00431D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"Virtual Machine Operator1" </w:t>
      </w:r>
    </w:p>
    <w:p w:rsidR="00431DCF" w:rsidRPr="00097440" w:rsidRDefault="00431DCF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Default="00431DCF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A56C0C7" wp14:editId="63102ABC">
            <wp:extent cx="5943600" cy="1541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CF" w:rsidRDefault="00431DCF" w:rsidP="00431D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"Virtual Machine Operator1"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Remove-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:rsidR="00431DCF" w:rsidRDefault="00431DCF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31DCF" w:rsidRDefault="00431DCF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DE9AC2D" wp14:editId="3668AB76">
            <wp:extent cx="5943600" cy="896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CF" w:rsidRPr="00097440" w:rsidRDefault="00431DCF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97440" w:rsidRPr="00C81895" w:rsidRDefault="00097440" w:rsidP="00C8189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C81895">
        <w:rPr>
          <w:rFonts w:ascii="Arial" w:eastAsia="Times New Roman" w:hAnsi="Arial" w:cs="Arial"/>
          <w:color w:val="24292E"/>
          <w:sz w:val="36"/>
          <w:szCs w:val="36"/>
        </w:rPr>
        <w:t>List custom roles</w:t>
      </w:r>
    </w:p>
    <w:p w:rsidR="00097440" w:rsidRPr="00FB1280" w:rsidRDefault="00097440" w:rsidP="00097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To list the roles that are available for assignment at a scope, use the </w:t>
      </w:r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Get-</w:t>
      </w:r>
      <w:proofErr w:type="spellStart"/>
      <w:r w:rsidRPr="00FB1280">
        <w:rPr>
          <w:rFonts w:ascii="Arial" w:eastAsia="Times New Roman" w:hAnsi="Arial" w:cs="Arial"/>
          <w:b/>
          <w:color w:val="24292E"/>
          <w:sz w:val="24"/>
          <w:szCs w:val="24"/>
        </w:rPr>
        <w:t>AzRoleDefinition</w:t>
      </w:r>
      <w:proofErr w:type="spellEnd"/>
      <w:r w:rsidRPr="00FB1280">
        <w:rPr>
          <w:rFonts w:ascii="Arial" w:eastAsia="Times New Roman" w:hAnsi="Arial" w:cs="Arial"/>
          <w:color w:val="24292E"/>
          <w:sz w:val="24"/>
          <w:szCs w:val="24"/>
        </w:rPr>
        <w:t> command.</w:t>
      </w:r>
    </w:p>
    <w:p w:rsidR="00097440" w:rsidRPr="00FB1280" w:rsidRDefault="00097440" w:rsidP="0009744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lastRenderedPageBreak/>
        <w:t>The following example lists all role available for assignment in the selected subscription.</w:t>
      </w:r>
    </w:p>
    <w:p w:rsidR="008C0837" w:rsidRDefault="008C0837" w:rsidP="008C08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IsCustom</w:t>
      </w:r>
      <w:proofErr w:type="spellEnd"/>
    </w:p>
    <w:p w:rsidR="008C0837" w:rsidRDefault="008C0837" w:rsidP="008C08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C0837" w:rsidRPr="00097440" w:rsidRDefault="008C0837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AF812B4" wp14:editId="73621D3B">
            <wp:extent cx="5943600" cy="24834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40" w:rsidRDefault="00097440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1280">
        <w:rPr>
          <w:rFonts w:ascii="Arial" w:eastAsia="Times New Roman" w:hAnsi="Arial" w:cs="Arial"/>
          <w:color w:val="24292E"/>
          <w:sz w:val="24"/>
          <w:szCs w:val="24"/>
        </w:rPr>
        <w:t>In the following example, the </w:t>
      </w:r>
      <w:r w:rsidRPr="00FB1280">
        <w:rPr>
          <w:rFonts w:ascii="Arial" w:eastAsia="Times New Roman" w:hAnsi="Arial" w:cs="Arial"/>
          <w:b/>
          <w:i/>
          <w:iCs/>
          <w:color w:val="24292E"/>
          <w:sz w:val="24"/>
          <w:szCs w:val="24"/>
        </w:rPr>
        <w:t>Virtual Machine Operator</w:t>
      </w:r>
      <w:r w:rsidR="00B700BC" w:rsidRPr="00FB1280">
        <w:rPr>
          <w:rFonts w:ascii="Arial" w:eastAsia="Times New Roman" w:hAnsi="Arial" w:cs="Arial"/>
          <w:b/>
          <w:i/>
          <w:iCs/>
          <w:color w:val="24292E"/>
          <w:sz w:val="24"/>
          <w:szCs w:val="24"/>
        </w:rPr>
        <w:t>1</w:t>
      </w:r>
      <w:r w:rsidR="00B700BC" w:rsidRPr="00FB1280">
        <w:rPr>
          <w:rFonts w:ascii="Arial" w:eastAsia="Times New Roman" w:hAnsi="Arial" w:cs="Arial"/>
          <w:color w:val="24292E"/>
          <w:sz w:val="24"/>
          <w:szCs w:val="24"/>
        </w:rPr>
        <w:t xml:space="preserve"> custom role is 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>available in the </w:t>
      </w:r>
      <w:r w:rsidR="00B700BC" w:rsidRPr="00FB1280">
        <w:rPr>
          <w:rFonts w:ascii="Arial" w:eastAsia="Times New Roman" w:hAnsi="Arial" w:cs="Arial"/>
          <w:b/>
          <w:color w:val="24292E"/>
          <w:sz w:val="24"/>
          <w:szCs w:val="24"/>
        </w:rPr>
        <w:t>EWAZ Development Environment</w:t>
      </w:r>
      <w:r w:rsidR="00B700BC" w:rsidRPr="00FB1280">
        <w:rPr>
          <w:rFonts w:ascii="Arial" w:eastAsia="Times New Roman" w:hAnsi="Arial" w:cs="Arial"/>
          <w:color w:val="24292E"/>
          <w:sz w:val="24"/>
          <w:szCs w:val="24"/>
        </w:rPr>
        <w:t xml:space="preserve"> subscription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 xml:space="preserve"> because that subscription </w:t>
      </w:r>
      <w:r w:rsidR="00B700BC" w:rsidRPr="00FB1280">
        <w:rPr>
          <w:rFonts w:ascii="Arial" w:eastAsia="Times New Roman" w:hAnsi="Arial" w:cs="Arial"/>
          <w:color w:val="24292E"/>
          <w:sz w:val="24"/>
          <w:szCs w:val="24"/>
        </w:rPr>
        <w:t>is in</w:t>
      </w:r>
      <w:r w:rsidRPr="00FB1280">
        <w:rPr>
          <w:rFonts w:ascii="Arial" w:eastAsia="Times New Roman" w:hAnsi="Arial" w:cs="Arial"/>
          <w:color w:val="24292E"/>
          <w:sz w:val="24"/>
          <w:szCs w:val="24"/>
        </w:rPr>
        <w:t xml:space="preserve"> the </w:t>
      </w:r>
      <w:proofErr w:type="spellStart"/>
      <w:r w:rsidRPr="00FB1280">
        <w:rPr>
          <w:rFonts w:ascii="Arial" w:eastAsia="Times New Roman" w:hAnsi="Arial" w:cs="Arial"/>
          <w:b/>
          <w:bCs/>
          <w:color w:val="24292E"/>
          <w:sz w:val="24"/>
          <w:szCs w:val="24"/>
        </w:rPr>
        <w:t>AssignableScopes</w:t>
      </w:r>
      <w:proofErr w:type="spellEnd"/>
      <w:r w:rsidRPr="00FB1280">
        <w:rPr>
          <w:rFonts w:ascii="Arial" w:eastAsia="Times New Roman" w:hAnsi="Arial" w:cs="Arial"/>
          <w:color w:val="24292E"/>
          <w:sz w:val="24"/>
          <w:szCs w:val="24"/>
        </w:rPr>
        <w:t> of the role</w:t>
      </w:r>
      <w:r w:rsidRPr="0009744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A0072" w:rsidRDefault="006A0072" w:rsidP="006A00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IsCustom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IsCustom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:rsidR="006A0072" w:rsidRDefault="006A0072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A0072" w:rsidRDefault="006A0072" w:rsidP="000974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6752FF2" wp14:editId="42B2109B">
            <wp:extent cx="5943600" cy="921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96" w:rsidRPr="00FB1280" w:rsidRDefault="00A31293" w:rsidP="00FB12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36"/>
          <w:szCs w:val="36"/>
        </w:rPr>
      </w:pPr>
      <w:r w:rsidRPr="00FB1280">
        <w:rPr>
          <w:rFonts w:ascii="Arial" w:eastAsia="Times New Roman" w:hAnsi="Arial" w:cs="Arial"/>
          <w:color w:val="24292E"/>
          <w:sz w:val="36"/>
          <w:szCs w:val="36"/>
        </w:rPr>
        <w:t xml:space="preserve">Generate </w:t>
      </w:r>
      <w:r w:rsidR="00A40E96" w:rsidRPr="00FB1280">
        <w:rPr>
          <w:rFonts w:ascii="Arial" w:eastAsia="Times New Roman" w:hAnsi="Arial" w:cs="Arial"/>
          <w:color w:val="24292E"/>
          <w:sz w:val="36"/>
          <w:szCs w:val="36"/>
        </w:rPr>
        <w:t>a role-based access control report</w:t>
      </w:r>
    </w:p>
    <w:p w:rsidR="00A40E96" w:rsidRPr="00FB1280" w:rsidRDefault="00A40E96" w:rsidP="00A40E96">
      <w:pPr>
        <w:rPr>
          <w:rFonts w:ascii="Arial" w:hAnsi="Arial" w:cs="Arial"/>
          <w:sz w:val="24"/>
          <w:szCs w:val="24"/>
        </w:rPr>
      </w:pPr>
      <w:r w:rsidRPr="00FB1280">
        <w:rPr>
          <w:rFonts w:ascii="Arial" w:hAnsi="Arial" w:cs="Arial"/>
          <w:sz w:val="24"/>
          <w:szCs w:val="24"/>
        </w:rPr>
        <w:t>Create a report in detail showing all the permissions assigned to users, groups, and applications throughout a subscription.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sz w:val="18"/>
          <w:szCs w:val="18"/>
        </w:rPr>
        <w:t>@()</w:t>
      </w:r>
      <w:proofErr w:type="gram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displayname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,objecttype,roledefinitionname,actions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"/subscriptions/3d8f9927-6b94-4173-88b8-cda9686ea102"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DisplayName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objecttype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ObjectType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RoleDefinitionName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$actions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displayname</w:t>
      </w:r>
      <w:proofErr w:type="spellEnd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objecttype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$actions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C:\Users\admin_aramanjaneyulu\Downloads\filename.csv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40E96" w:rsidRPr="00FB1280" w:rsidRDefault="00FB1280" w:rsidP="00A40E96">
      <w:pPr>
        <w:rPr>
          <w:rFonts w:ascii="Arial" w:hAnsi="Arial" w:cs="Arial"/>
          <w:sz w:val="24"/>
          <w:szCs w:val="24"/>
        </w:rPr>
      </w:pPr>
      <w:r w:rsidRPr="00FB1280">
        <w:rPr>
          <w:rFonts w:ascii="Arial" w:hAnsi="Arial" w:cs="Arial"/>
          <w:sz w:val="24"/>
          <w:szCs w:val="24"/>
        </w:rPr>
        <w:t>We’ve</w:t>
      </w:r>
      <w:r w:rsidR="00A40E96" w:rsidRPr="00FB1280">
        <w:rPr>
          <w:rFonts w:ascii="Arial" w:hAnsi="Arial" w:cs="Arial"/>
          <w:sz w:val="24"/>
          <w:szCs w:val="24"/>
        </w:rPr>
        <w:t xml:space="preserve"> had a look at Azure roles and how we can easily manage role assignment tasks for Azure resources.</w:t>
      </w:r>
    </w:p>
    <w:p w:rsidR="00A40E96" w:rsidRPr="00FB1280" w:rsidRDefault="00A40E96" w:rsidP="00A40E96">
      <w:pPr>
        <w:rPr>
          <w:rFonts w:ascii="Arial" w:hAnsi="Arial" w:cs="Arial"/>
          <w:sz w:val="24"/>
          <w:szCs w:val="24"/>
        </w:rPr>
      </w:pPr>
      <w:r w:rsidRPr="00FB1280">
        <w:rPr>
          <w:rFonts w:ascii="Arial" w:hAnsi="Arial" w:cs="Arial"/>
          <w:sz w:val="24"/>
          <w:szCs w:val="24"/>
        </w:rPr>
        <w:t>The following code would allow you to add group membership information if the object type is "user".</w:t>
      </w:r>
    </w:p>
    <w:p w:rsidR="00A40E96" w:rsidRDefault="00A40E96" w:rsidP="00A40E96"/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sz w:val="18"/>
          <w:szCs w:val="18"/>
        </w:rPr>
        <w:t>@()</w:t>
      </w:r>
      <w:proofErr w:type="gram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$groups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AzADUser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id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guid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color w:val="8B0000"/>
          <w:sz w:val="18"/>
          <w:szCs w:val="18"/>
        </w:rPr>
        <w:t>"displayname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,objecttype,roledefinitionname,actions,groups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"/subscriptions/SUBSCTIPTIONID"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DisplayName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objecttype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ObjectType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objecttype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"user"</w:t>
      </w:r>
      <w:r>
        <w:rPr>
          <w:rFonts w:ascii="Lucida Console" w:hAnsi="Lucida Console" w:cs="Lucida Console"/>
          <w:sz w:val="18"/>
          <w:szCs w:val="18"/>
        </w:rPr>
        <w:t>){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objectid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$groups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AzADUserMembership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objectid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objectid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guid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RoleDefinitionName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$actions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$displayname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objecttype</w:t>
      </w:r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$roledefinitionname</w:t>
      </w:r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$actions</w:t>
      </w:r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$groups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C:\Users\admin_aramanjaneyulu\Downloads\filename.csv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A40E96" w:rsidRPr="00FB1280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FB1280">
        <w:rPr>
          <w:rFonts w:ascii="Arial" w:hAnsi="Arial" w:cs="Arial"/>
          <w:sz w:val="36"/>
          <w:szCs w:val="36"/>
        </w:rPr>
        <w:t>Get the Subscription information</w:t>
      </w:r>
    </w:p>
    <w:p w:rsidR="00A40E96" w:rsidRPr="002E4E5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gramStart"/>
      <w:r>
        <w:rPr>
          <w:rFonts w:ascii="Lucida Console" w:hAnsi="Lucida Console" w:cs="Lucida Console"/>
          <w:sz w:val="18"/>
          <w:szCs w:val="18"/>
        </w:rPr>
        <w:t>@()</w:t>
      </w:r>
      <w:proofErr w:type="gram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displayname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,objecttype,roledefinitionname,actions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$subscriptions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AzSubscription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SubscriptionId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$subscriptions</w:t>
      </w:r>
      <w:r>
        <w:rPr>
          <w:rFonts w:ascii="Lucida Console" w:hAnsi="Lucida Console" w:cs="Lucida Console"/>
          <w:sz w:val="18"/>
          <w:szCs w:val="18"/>
        </w:rPr>
        <w:t>){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"/subscriptions/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DisplayName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objecttype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ObjectType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RoleDefinitionName</w:t>
      </w:r>
      <w:proofErr w:type="spellEnd"/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$actions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actions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displayname</w:t>
      </w:r>
      <w:proofErr w:type="spellEnd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objecttype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$actions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40E96" w:rsidRDefault="00A40E96" w:rsidP="00A40E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C:\Users\admin_aramanjaneyulu\Downloads\filename.csv</w:t>
      </w:r>
    </w:p>
    <w:sectPr w:rsidR="00A4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40"/>
    <w:rsid w:val="00097440"/>
    <w:rsid w:val="000A5CDB"/>
    <w:rsid w:val="001A426A"/>
    <w:rsid w:val="001B7C60"/>
    <w:rsid w:val="00206629"/>
    <w:rsid w:val="00246490"/>
    <w:rsid w:val="002F5719"/>
    <w:rsid w:val="003213FC"/>
    <w:rsid w:val="00431DCF"/>
    <w:rsid w:val="00472AF5"/>
    <w:rsid w:val="00695B12"/>
    <w:rsid w:val="006A0072"/>
    <w:rsid w:val="00713DEF"/>
    <w:rsid w:val="007267A1"/>
    <w:rsid w:val="00863205"/>
    <w:rsid w:val="008C0837"/>
    <w:rsid w:val="00923985"/>
    <w:rsid w:val="009747CC"/>
    <w:rsid w:val="00984727"/>
    <w:rsid w:val="00A31293"/>
    <w:rsid w:val="00A40E96"/>
    <w:rsid w:val="00B6464F"/>
    <w:rsid w:val="00B700BC"/>
    <w:rsid w:val="00BD109B"/>
    <w:rsid w:val="00C81895"/>
    <w:rsid w:val="00D3714F"/>
    <w:rsid w:val="00D83ACC"/>
    <w:rsid w:val="00E10C99"/>
    <w:rsid w:val="00F07991"/>
    <w:rsid w:val="00F37186"/>
    <w:rsid w:val="00F72199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C467"/>
  <w15:chartTrackingRefBased/>
  <w15:docId w15:val="{94D0EFEB-C1C4-4B5A-9047-EB6C6D5A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7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74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4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74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74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4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74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74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7440"/>
    <w:rPr>
      <w:i/>
      <w:iCs/>
    </w:rPr>
  </w:style>
  <w:style w:type="character" w:styleId="Strong">
    <w:name w:val="Strong"/>
    <w:basedOn w:val="DefaultParagraphFont"/>
    <w:uiPriority w:val="22"/>
    <w:qFormat/>
    <w:rsid w:val="00097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Ramanjaneyulu</dc:creator>
  <cp:keywords/>
  <dc:description/>
  <cp:lastModifiedBy>Amara Ramanjaneyulu</cp:lastModifiedBy>
  <cp:revision>73</cp:revision>
  <dcterms:created xsi:type="dcterms:W3CDTF">2019-10-28T06:55:00Z</dcterms:created>
  <dcterms:modified xsi:type="dcterms:W3CDTF">2019-10-28T17:32:00Z</dcterms:modified>
</cp:coreProperties>
</file>