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topFromText="180" w:bottomFromText="180" w:vertAnchor="text" w:horzAnchor="margin" w:tblpXSpec="center" w:tblpY="44"/>
        <w:tblW w:w="99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16"/>
        <w:gridCol w:w="6021"/>
        <w:gridCol w:w="1983"/>
      </w:tblGrid>
      <w:tr w:rsidR="00D63457" w14:paraId="28F8DC66" w14:textId="77777777" w:rsidTr="00B85A1E">
        <w:trPr>
          <w:trHeight w:val="1699"/>
        </w:trPr>
        <w:tc>
          <w:tcPr>
            <w:tcW w:w="1916" w:type="dxa"/>
          </w:tcPr>
          <w:p w14:paraId="2CF62FAD" w14:textId="77777777" w:rsidR="00D63457" w:rsidRDefault="00D63457" w:rsidP="00B85A1E">
            <w:pPr>
              <w:widowControl w:val="0"/>
              <w:spacing w:line="240" w:lineRule="auto"/>
              <w:jc w:val="center"/>
            </w:pPr>
            <w:r>
              <w:rPr>
                <w:noProof/>
              </w:rPr>
              <w:drawing>
                <wp:inline distT="19050" distB="19050" distL="19050" distR="19050" wp14:anchorId="63203E7A" wp14:editId="6709B20C">
                  <wp:extent cx="968829" cy="1094014"/>
                  <wp:effectExtent l="0" t="0" r="3175"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977825" cy="1104172"/>
                          </a:xfrm>
                          <a:prstGeom prst="rect">
                            <a:avLst/>
                          </a:prstGeom>
                          <a:ln/>
                        </pic:spPr>
                      </pic:pic>
                    </a:graphicData>
                  </a:graphic>
                </wp:inline>
              </w:drawing>
            </w:r>
          </w:p>
        </w:tc>
        <w:tc>
          <w:tcPr>
            <w:tcW w:w="6021" w:type="dxa"/>
          </w:tcPr>
          <w:p w14:paraId="7B8FD710" w14:textId="77777777" w:rsidR="00D63457" w:rsidRDefault="00D63457" w:rsidP="00B85A1E">
            <w:pPr>
              <w:widowControl w:val="0"/>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 xml:space="preserve">Pimpri Chinchwad Education </w:t>
            </w:r>
            <w:proofErr w:type="gramStart"/>
            <w:r>
              <w:rPr>
                <w:rFonts w:ascii="Times New Roman" w:eastAsia="Times New Roman" w:hAnsi="Times New Roman" w:cs="Times New Roman"/>
                <w:sz w:val="24"/>
                <w:szCs w:val="24"/>
                <w:highlight w:val="white"/>
              </w:rPr>
              <w:t>Trust’s</w:t>
            </w:r>
            <w:proofErr w:type="gramEnd"/>
          </w:p>
          <w:p w14:paraId="583A6B22" w14:textId="77777777" w:rsidR="00D63457" w:rsidRDefault="00D63457" w:rsidP="00B85A1E">
            <w:pPr>
              <w:widowControl w:val="0"/>
              <w:spacing w:before="3" w:after="0" w:line="240" w:lineRule="auto"/>
              <w:ind w:left="416"/>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highlight w:val="white"/>
              </w:rPr>
              <w:t>Pimpri Chinchwad College of Engineering</w:t>
            </w:r>
          </w:p>
          <w:p w14:paraId="542CEDF6" w14:textId="77777777" w:rsidR="00D63457" w:rsidRDefault="00D63457" w:rsidP="00B85A1E">
            <w:pPr>
              <w:widowControl w:val="0"/>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highlight w:val="white"/>
              </w:rPr>
              <w:t xml:space="preserve">                                         (</w:t>
            </w:r>
            <w:proofErr w:type="spellStart"/>
            <w:r>
              <w:rPr>
                <w:rFonts w:ascii="Times New Roman" w:eastAsia="Times New Roman" w:hAnsi="Times New Roman" w:cs="Times New Roman"/>
                <w:b/>
                <w:sz w:val="24"/>
                <w:szCs w:val="24"/>
                <w:highlight w:val="white"/>
              </w:rPr>
              <w:t>PCCoE</w:t>
            </w:r>
            <w:proofErr w:type="spellEnd"/>
            <w:r>
              <w:rPr>
                <w:rFonts w:ascii="Times New Roman" w:eastAsia="Times New Roman" w:hAnsi="Times New Roman" w:cs="Times New Roman"/>
                <w:b/>
                <w:sz w:val="24"/>
                <w:szCs w:val="24"/>
                <w:highlight w:val="white"/>
              </w:rPr>
              <w:t>)</w:t>
            </w:r>
          </w:p>
          <w:p w14:paraId="5AB1E4CF" w14:textId="77777777" w:rsidR="00D63457" w:rsidRDefault="00D63457" w:rsidP="00B85A1E">
            <w:pPr>
              <w:widowControl w:val="0"/>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(An Autonomous Institute)</w:t>
            </w:r>
          </w:p>
          <w:p w14:paraId="75A3CF5C" w14:textId="77777777" w:rsidR="00D63457" w:rsidRDefault="00D63457" w:rsidP="00B85A1E">
            <w:pPr>
              <w:widowControl w:val="0"/>
              <w:spacing w:after="0" w:line="231" w:lineRule="auto"/>
              <w:ind w:left="449" w:right="455"/>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Affiliated to Savitribai Phule Pune </w:t>
            </w:r>
            <w:proofErr w:type="gramStart"/>
            <w:r>
              <w:rPr>
                <w:rFonts w:ascii="Times New Roman" w:eastAsia="Times New Roman" w:hAnsi="Times New Roman" w:cs="Times New Roman"/>
                <w:sz w:val="24"/>
                <w:szCs w:val="24"/>
                <w:highlight w:val="white"/>
              </w:rPr>
              <w:t>University(</w:t>
            </w:r>
            <w:proofErr w:type="gramEnd"/>
            <w:r>
              <w:rPr>
                <w:rFonts w:ascii="Times New Roman" w:eastAsia="Times New Roman" w:hAnsi="Times New Roman" w:cs="Times New Roman"/>
                <w:sz w:val="24"/>
                <w:szCs w:val="24"/>
                <w:highlight w:val="white"/>
              </w:rPr>
              <w:t>SPPU)</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highlight w:val="white"/>
              </w:rPr>
              <w:t>ISO 21001:2018 Certified by TUV</w:t>
            </w:r>
          </w:p>
        </w:tc>
        <w:tc>
          <w:tcPr>
            <w:tcW w:w="1983" w:type="dxa"/>
          </w:tcPr>
          <w:p w14:paraId="2856E76C" w14:textId="77777777" w:rsidR="00D63457" w:rsidRDefault="00D63457" w:rsidP="00B85A1E">
            <w:pPr>
              <w:widowControl w:val="0"/>
              <w:spacing w:line="240" w:lineRule="auto"/>
              <w:ind w:left="106"/>
              <w:rPr>
                <w:rFonts w:ascii="Times New Roman" w:eastAsia="Times New Roman" w:hAnsi="Times New Roman" w:cs="Times New Roman"/>
                <w:sz w:val="24"/>
                <w:szCs w:val="24"/>
                <w:highlight w:val="white"/>
              </w:rPr>
            </w:pPr>
            <w:r>
              <w:rPr>
                <w:rFonts w:ascii="Times New Roman" w:eastAsia="Times New Roman" w:hAnsi="Times New Roman" w:cs="Times New Roman"/>
                <w:noProof/>
                <w:sz w:val="24"/>
                <w:szCs w:val="24"/>
                <w:highlight w:val="white"/>
              </w:rPr>
              <w:drawing>
                <wp:inline distT="19050" distB="19050" distL="19050" distR="19050" wp14:anchorId="7A006D7E" wp14:editId="7D7573A1">
                  <wp:extent cx="1061219" cy="1093470"/>
                  <wp:effectExtent l="0" t="0" r="5715"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1066810" cy="1099231"/>
                          </a:xfrm>
                          <a:prstGeom prst="rect">
                            <a:avLst/>
                          </a:prstGeom>
                          <a:ln/>
                        </pic:spPr>
                      </pic:pic>
                    </a:graphicData>
                  </a:graphic>
                </wp:inline>
              </w:drawing>
            </w:r>
          </w:p>
        </w:tc>
      </w:tr>
    </w:tbl>
    <w:tbl>
      <w:tblPr>
        <w:tblStyle w:val="TableGrid"/>
        <w:tblW w:w="9924" w:type="dxa"/>
        <w:tblInd w:w="-431" w:type="dxa"/>
        <w:tblLook w:val="04A0" w:firstRow="1" w:lastRow="0" w:firstColumn="1" w:lastColumn="0" w:noHBand="0" w:noVBand="1"/>
      </w:tblPr>
      <w:tblGrid>
        <w:gridCol w:w="4939"/>
        <w:gridCol w:w="4985"/>
      </w:tblGrid>
      <w:tr w:rsidR="00D63457" w14:paraId="0CDE3C75" w14:textId="77777777" w:rsidTr="00D63457">
        <w:tc>
          <w:tcPr>
            <w:tcW w:w="4939" w:type="dxa"/>
          </w:tcPr>
          <w:p w14:paraId="5C055A52" w14:textId="68D6A5EB" w:rsidR="00D63457" w:rsidRPr="007E16C1" w:rsidRDefault="00D63457" w:rsidP="00D63457">
            <w:pPr>
              <w:jc w:val="both"/>
              <w:rPr>
                <w:rFonts w:ascii="Times New Roman" w:hAnsi="Times New Roman" w:cs="Times New Roman"/>
                <w:sz w:val="24"/>
                <w:szCs w:val="24"/>
              </w:rPr>
            </w:pPr>
            <w:r w:rsidRPr="00D63457">
              <w:rPr>
                <w:rFonts w:ascii="Times New Roman" w:hAnsi="Times New Roman" w:cs="Times New Roman"/>
                <w:b/>
                <w:bCs/>
                <w:sz w:val="24"/>
                <w:szCs w:val="24"/>
              </w:rPr>
              <w:t>Course</w:t>
            </w:r>
            <w:r>
              <w:rPr>
                <w:rFonts w:ascii="Times New Roman" w:hAnsi="Times New Roman" w:cs="Times New Roman"/>
                <w:b/>
                <w:bCs/>
                <w:sz w:val="24"/>
                <w:szCs w:val="24"/>
              </w:rPr>
              <w:t xml:space="preserve">: </w:t>
            </w:r>
            <w:r w:rsidR="007E16C1" w:rsidRPr="007E16C1">
              <w:rPr>
                <w:rFonts w:ascii="Times New Roman" w:hAnsi="Times New Roman" w:cs="Times New Roman"/>
                <w:sz w:val="24"/>
                <w:szCs w:val="24"/>
              </w:rPr>
              <w:t>DevOps Laboratory</w:t>
            </w:r>
          </w:p>
        </w:tc>
        <w:tc>
          <w:tcPr>
            <w:tcW w:w="4985" w:type="dxa"/>
          </w:tcPr>
          <w:p w14:paraId="5466F552" w14:textId="04E0E75E" w:rsidR="00D63457" w:rsidRDefault="00D63457" w:rsidP="00D63457">
            <w:pPr>
              <w:jc w:val="both"/>
              <w:rPr>
                <w:rFonts w:ascii="Times New Roman" w:hAnsi="Times New Roman" w:cs="Times New Roman"/>
                <w:b/>
                <w:bCs/>
                <w:sz w:val="24"/>
                <w:szCs w:val="24"/>
              </w:rPr>
            </w:pPr>
            <w:r w:rsidRPr="00D63457">
              <w:rPr>
                <w:rFonts w:ascii="Times New Roman" w:hAnsi="Times New Roman" w:cs="Times New Roman"/>
                <w:b/>
                <w:bCs/>
                <w:sz w:val="24"/>
                <w:szCs w:val="24"/>
              </w:rPr>
              <w:t>Code:</w:t>
            </w:r>
            <w:r w:rsidRPr="00D63457">
              <w:rPr>
                <w:rFonts w:ascii="Times New Roman" w:hAnsi="Times New Roman" w:cs="Times New Roman"/>
                <w:sz w:val="24"/>
                <w:szCs w:val="24"/>
              </w:rPr>
              <w:t xml:space="preserve"> </w:t>
            </w:r>
            <w:r w:rsidR="007E16C1" w:rsidRPr="007E16C1">
              <w:rPr>
                <w:rFonts w:ascii="Times New Roman" w:hAnsi="Times New Roman" w:cs="Times New Roman"/>
                <w:sz w:val="24"/>
                <w:szCs w:val="24"/>
              </w:rPr>
              <w:t>BIT26VS01</w:t>
            </w:r>
          </w:p>
        </w:tc>
      </w:tr>
      <w:tr w:rsidR="00D63457" w14:paraId="72644D9C" w14:textId="77777777" w:rsidTr="00D63457">
        <w:tc>
          <w:tcPr>
            <w:tcW w:w="4939" w:type="dxa"/>
          </w:tcPr>
          <w:p w14:paraId="00D374C1" w14:textId="27BB9209" w:rsidR="00D63457" w:rsidRPr="00D63457" w:rsidRDefault="00D63457" w:rsidP="00D63457">
            <w:pPr>
              <w:jc w:val="both"/>
              <w:rPr>
                <w:rFonts w:ascii="Times New Roman" w:hAnsi="Times New Roman" w:cs="Times New Roman"/>
                <w:sz w:val="24"/>
                <w:szCs w:val="24"/>
              </w:rPr>
            </w:pPr>
            <w:r>
              <w:rPr>
                <w:rFonts w:ascii="Times New Roman" w:hAnsi="Times New Roman" w:cs="Times New Roman"/>
                <w:b/>
                <w:bCs/>
                <w:sz w:val="24"/>
                <w:szCs w:val="24"/>
              </w:rPr>
              <w:t xml:space="preserve">Name: </w:t>
            </w:r>
            <w:r>
              <w:rPr>
                <w:rFonts w:ascii="Times New Roman" w:hAnsi="Times New Roman" w:cs="Times New Roman"/>
                <w:sz w:val="24"/>
                <w:szCs w:val="24"/>
              </w:rPr>
              <w:t xml:space="preserve">Amar </w:t>
            </w:r>
            <w:proofErr w:type="spellStart"/>
            <w:r>
              <w:rPr>
                <w:rFonts w:ascii="Times New Roman" w:hAnsi="Times New Roman" w:cs="Times New Roman"/>
                <w:sz w:val="24"/>
                <w:szCs w:val="24"/>
              </w:rPr>
              <w:t>Vaijinath</w:t>
            </w:r>
            <w:proofErr w:type="spellEnd"/>
            <w:r>
              <w:rPr>
                <w:rFonts w:ascii="Times New Roman" w:hAnsi="Times New Roman" w:cs="Times New Roman"/>
                <w:sz w:val="24"/>
                <w:szCs w:val="24"/>
              </w:rPr>
              <w:t xml:space="preserve"> Chavan</w:t>
            </w:r>
          </w:p>
        </w:tc>
        <w:tc>
          <w:tcPr>
            <w:tcW w:w="4985" w:type="dxa"/>
          </w:tcPr>
          <w:p w14:paraId="4B32AEAF" w14:textId="43D547C4" w:rsidR="00D63457" w:rsidRPr="00D63457" w:rsidRDefault="00D63457" w:rsidP="00D63457">
            <w:pPr>
              <w:jc w:val="both"/>
              <w:rPr>
                <w:rFonts w:ascii="Times New Roman" w:hAnsi="Times New Roman" w:cs="Times New Roman"/>
                <w:sz w:val="24"/>
                <w:szCs w:val="24"/>
              </w:rPr>
            </w:pPr>
            <w:r>
              <w:rPr>
                <w:rFonts w:ascii="Times New Roman" w:hAnsi="Times New Roman" w:cs="Times New Roman"/>
                <w:b/>
                <w:bCs/>
                <w:sz w:val="24"/>
                <w:szCs w:val="24"/>
              </w:rPr>
              <w:t xml:space="preserve">PRN: </w:t>
            </w:r>
            <w:r>
              <w:rPr>
                <w:rFonts w:ascii="Times New Roman" w:hAnsi="Times New Roman" w:cs="Times New Roman"/>
                <w:sz w:val="24"/>
                <w:szCs w:val="24"/>
              </w:rPr>
              <w:t>124B2F001</w:t>
            </w:r>
          </w:p>
        </w:tc>
      </w:tr>
      <w:tr w:rsidR="00D63457" w:rsidRPr="00D63457" w14:paraId="1B423053" w14:textId="77777777" w:rsidTr="00720498">
        <w:tc>
          <w:tcPr>
            <w:tcW w:w="9924" w:type="dxa"/>
            <w:gridSpan w:val="2"/>
          </w:tcPr>
          <w:p w14:paraId="30E6A484" w14:textId="5D7EE9F2" w:rsidR="00D63457" w:rsidRPr="00D63457" w:rsidRDefault="00D63457" w:rsidP="00374611">
            <w:pPr>
              <w:rPr>
                <w:rFonts w:ascii="Times New Roman" w:hAnsi="Times New Roman" w:cs="Times New Roman"/>
                <w:b/>
                <w:bCs/>
                <w:sz w:val="24"/>
                <w:szCs w:val="24"/>
              </w:rPr>
            </w:pPr>
            <w:r w:rsidRPr="00D63457">
              <w:rPr>
                <w:rFonts w:ascii="Times New Roman" w:hAnsi="Times New Roman" w:cs="Times New Roman"/>
                <w:b/>
                <w:bCs/>
                <w:color w:val="000000" w:themeColor="text1"/>
                <w:sz w:val="24"/>
                <w:szCs w:val="24"/>
              </w:rPr>
              <w:t xml:space="preserve">Assignment </w:t>
            </w:r>
            <w:r w:rsidR="007E16C1">
              <w:rPr>
                <w:rFonts w:ascii="Times New Roman" w:hAnsi="Times New Roman" w:cs="Times New Roman"/>
                <w:b/>
                <w:bCs/>
                <w:color w:val="000000" w:themeColor="text1"/>
                <w:sz w:val="24"/>
                <w:szCs w:val="24"/>
              </w:rPr>
              <w:t>1</w:t>
            </w:r>
            <w:r w:rsidR="0035143F">
              <w:rPr>
                <w:rFonts w:ascii="Times New Roman" w:hAnsi="Times New Roman" w:cs="Times New Roman"/>
                <w:b/>
                <w:bCs/>
                <w:color w:val="000000" w:themeColor="text1"/>
                <w:sz w:val="24"/>
                <w:szCs w:val="24"/>
              </w:rPr>
              <w:t>3</w:t>
            </w:r>
            <w:r w:rsidRPr="00D63457">
              <w:rPr>
                <w:rFonts w:ascii="Times New Roman" w:hAnsi="Times New Roman" w:cs="Times New Roman"/>
                <w:b/>
                <w:bCs/>
                <w:color w:val="000000" w:themeColor="text1"/>
                <w:sz w:val="24"/>
                <w:szCs w:val="24"/>
              </w:rPr>
              <w:t xml:space="preserve">: </w:t>
            </w:r>
            <w:r w:rsidR="00374611" w:rsidRPr="00374611">
              <w:rPr>
                <w:rFonts w:ascii="Times New Roman" w:hAnsi="Times New Roman" w:cs="Times New Roman"/>
                <w:color w:val="000000" w:themeColor="text1"/>
                <w:sz w:val="24"/>
                <w:szCs w:val="24"/>
              </w:rPr>
              <w:t>Explore the different services of AWS (EC2, S3, AWS Lambda, RDS, ELB, ECS) and create EC2 instance in AWS.</w:t>
            </w:r>
          </w:p>
        </w:tc>
      </w:tr>
    </w:tbl>
    <w:p w14:paraId="273F350C" w14:textId="77777777" w:rsidR="00D63457" w:rsidRDefault="00D63457" w:rsidP="00D63457">
      <w:pPr>
        <w:ind w:hanging="426"/>
        <w:jc w:val="both"/>
        <w:rPr>
          <w:rFonts w:ascii="Times New Roman" w:hAnsi="Times New Roman" w:cs="Times New Roman"/>
          <w:b/>
          <w:bCs/>
          <w:sz w:val="24"/>
          <w:szCs w:val="24"/>
        </w:rPr>
      </w:pPr>
    </w:p>
    <w:p w14:paraId="6AF58911" w14:textId="77777777" w:rsidR="0063596F" w:rsidRDefault="00915319" w:rsidP="00915319">
      <w:pPr>
        <w:ind w:hanging="426"/>
        <w:jc w:val="both"/>
        <w:rPr>
          <w:rFonts w:ascii="Times New Roman" w:hAnsi="Times New Roman" w:cs="Times New Roman"/>
          <w:sz w:val="24"/>
          <w:szCs w:val="24"/>
        </w:rPr>
      </w:pPr>
      <w:r w:rsidRPr="00915319">
        <w:rPr>
          <w:rFonts w:ascii="Times New Roman" w:hAnsi="Times New Roman" w:cs="Times New Roman"/>
          <w:b/>
          <w:bCs/>
          <w:sz w:val="24"/>
          <w:szCs w:val="24"/>
        </w:rPr>
        <w:t>Aim:</w:t>
      </w:r>
      <w:r w:rsidRPr="00915319">
        <w:rPr>
          <w:rFonts w:ascii="Times New Roman" w:hAnsi="Times New Roman" w:cs="Times New Roman"/>
          <w:sz w:val="24"/>
          <w:szCs w:val="24"/>
        </w:rPr>
        <w:t xml:space="preserve"> To explore core Amazon Web Services (AWS) infrastructure and successfully provision an </w:t>
      </w:r>
    </w:p>
    <w:p w14:paraId="45C1B50D" w14:textId="4A5E6ABC" w:rsidR="00915319" w:rsidRPr="00915319" w:rsidRDefault="0063596F" w:rsidP="00915319">
      <w:pPr>
        <w:ind w:hanging="426"/>
        <w:jc w:val="both"/>
        <w:rPr>
          <w:rFonts w:ascii="Times New Roman" w:hAnsi="Times New Roman" w:cs="Times New Roman"/>
          <w:sz w:val="24"/>
          <w:szCs w:val="24"/>
        </w:rPr>
      </w:pPr>
      <w:r>
        <w:rPr>
          <w:rFonts w:ascii="Times New Roman" w:hAnsi="Times New Roman" w:cs="Times New Roman"/>
          <w:sz w:val="24"/>
          <w:szCs w:val="24"/>
        </w:rPr>
        <w:t xml:space="preserve">         </w:t>
      </w:r>
      <w:r w:rsidR="00915319" w:rsidRPr="00915319">
        <w:rPr>
          <w:rFonts w:ascii="Times New Roman" w:hAnsi="Times New Roman" w:cs="Times New Roman"/>
          <w:sz w:val="24"/>
          <w:szCs w:val="24"/>
        </w:rPr>
        <w:t>Ubuntu-based EC2 instance within the AWS cloud environment.</w:t>
      </w:r>
    </w:p>
    <w:p w14:paraId="392416EA" w14:textId="77777777" w:rsidR="00975AB1" w:rsidRDefault="00975AB1" w:rsidP="00915319">
      <w:pPr>
        <w:ind w:hanging="426"/>
        <w:jc w:val="both"/>
        <w:rPr>
          <w:rFonts w:ascii="Times New Roman" w:hAnsi="Times New Roman" w:cs="Times New Roman"/>
          <w:b/>
          <w:bCs/>
          <w:sz w:val="24"/>
          <w:szCs w:val="24"/>
        </w:rPr>
      </w:pPr>
    </w:p>
    <w:p w14:paraId="334B907C" w14:textId="721F62F4" w:rsidR="00915319" w:rsidRPr="00915319" w:rsidRDefault="00915319" w:rsidP="00915319">
      <w:pPr>
        <w:ind w:hanging="426"/>
        <w:jc w:val="both"/>
        <w:rPr>
          <w:rFonts w:ascii="Times New Roman" w:hAnsi="Times New Roman" w:cs="Times New Roman"/>
          <w:sz w:val="24"/>
          <w:szCs w:val="24"/>
        </w:rPr>
      </w:pPr>
      <w:r w:rsidRPr="00915319">
        <w:rPr>
          <w:rFonts w:ascii="Times New Roman" w:hAnsi="Times New Roman" w:cs="Times New Roman"/>
          <w:b/>
          <w:bCs/>
          <w:sz w:val="24"/>
          <w:szCs w:val="24"/>
        </w:rPr>
        <w:t>Objectives:</w:t>
      </w:r>
    </w:p>
    <w:p w14:paraId="74F2C567" w14:textId="77777777" w:rsidR="00915319" w:rsidRPr="00915319" w:rsidRDefault="00915319" w:rsidP="00915319">
      <w:pPr>
        <w:numPr>
          <w:ilvl w:val="0"/>
          <w:numId w:val="14"/>
        </w:numPr>
        <w:jc w:val="both"/>
        <w:rPr>
          <w:rFonts w:ascii="Times New Roman" w:hAnsi="Times New Roman" w:cs="Times New Roman"/>
          <w:sz w:val="24"/>
          <w:szCs w:val="24"/>
        </w:rPr>
      </w:pPr>
      <w:r w:rsidRPr="00915319">
        <w:rPr>
          <w:rFonts w:ascii="Times New Roman" w:hAnsi="Times New Roman" w:cs="Times New Roman"/>
          <w:sz w:val="24"/>
          <w:szCs w:val="24"/>
        </w:rPr>
        <w:t>To understand the utility and architecture of key AWS services.</w:t>
      </w:r>
    </w:p>
    <w:p w14:paraId="208BF0E3" w14:textId="77777777" w:rsidR="00915319" w:rsidRPr="00915319" w:rsidRDefault="00915319" w:rsidP="00915319">
      <w:pPr>
        <w:numPr>
          <w:ilvl w:val="0"/>
          <w:numId w:val="14"/>
        </w:numPr>
        <w:jc w:val="both"/>
        <w:rPr>
          <w:rFonts w:ascii="Times New Roman" w:hAnsi="Times New Roman" w:cs="Times New Roman"/>
          <w:sz w:val="24"/>
          <w:szCs w:val="24"/>
        </w:rPr>
      </w:pPr>
      <w:r w:rsidRPr="00915319">
        <w:rPr>
          <w:rFonts w:ascii="Times New Roman" w:hAnsi="Times New Roman" w:cs="Times New Roman"/>
          <w:sz w:val="24"/>
          <w:szCs w:val="24"/>
        </w:rPr>
        <w:t>To navigate the AWS Management Console for cloud resource provisioning.</w:t>
      </w:r>
    </w:p>
    <w:p w14:paraId="33A500AB" w14:textId="77777777" w:rsidR="00915319" w:rsidRPr="00915319" w:rsidRDefault="00915319" w:rsidP="00915319">
      <w:pPr>
        <w:numPr>
          <w:ilvl w:val="0"/>
          <w:numId w:val="14"/>
        </w:numPr>
        <w:jc w:val="both"/>
        <w:rPr>
          <w:rFonts w:ascii="Times New Roman" w:hAnsi="Times New Roman" w:cs="Times New Roman"/>
          <w:sz w:val="24"/>
          <w:szCs w:val="24"/>
        </w:rPr>
      </w:pPr>
      <w:r w:rsidRPr="00915319">
        <w:rPr>
          <w:rFonts w:ascii="Times New Roman" w:hAnsi="Times New Roman" w:cs="Times New Roman"/>
          <w:sz w:val="24"/>
          <w:szCs w:val="24"/>
        </w:rPr>
        <w:t>To establish a secure remote connection to a cloud-based virtual server using SSH.</w:t>
      </w:r>
    </w:p>
    <w:p w14:paraId="5C176F8B" w14:textId="6B453DC3" w:rsidR="00915319" w:rsidRPr="00915319" w:rsidRDefault="00915319" w:rsidP="00915319">
      <w:pPr>
        <w:ind w:hanging="426"/>
        <w:jc w:val="both"/>
        <w:rPr>
          <w:rFonts w:ascii="Times New Roman" w:hAnsi="Times New Roman" w:cs="Times New Roman"/>
          <w:sz w:val="24"/>
          <w:szCs w:val="24"/>
        </w:rPr>
      </w:pPr>
    </w:p>
    <w:p w14:paraId="0A1F1605" w14:textId="77777777" w:rsidR="00915319" w:rsidRPr="00915319" w:rsidRDefault="00915319" w:rsidP="00915319">
      <w:pPr>
        <w:ind w:hanging="426"/>
        <w:jc w:val="both"/>
        <w:rPr>
          <w:rFonts w:ascii="Times New Roman" w:hAnsi="Times New Roman" w:cs="Times New Roman"/>
          <w:b/>
          <w:bCs/>
          <w:sz w:val="24"/>
          <w:szCs w:val="24"/>
        </w:rPr>
      </w:pPr>
      <w:r w:rsidRPr="00915319">
        <w:rPr>
          <w:rFonts w:ascii="Times New Roman" w:hAnsi="Times New Roman" w:cs="Times New Roman"/>
          <w:b/>
          <w:bCs/>
          <w:sz w:val="24"/>
          <w:szCs w:val="24"/>
        </w:rPr>
        <w:t>Theory:</w:t>
      </w:r>
    </w:p>
    <w:p w14:paraId="3E5E4D67" w14:textId="42CC4C86" w:rsidR="00BC61E9" w:rsidRPr="00BC61E9" w:rsidRDefault="00915319" w:rsidP="00BC61E9">
      <w:pPr>
        <w:pStyle w:val="ListParagraph"/>
        <w:numPr>
          <w:ilvl w:val="0"/>
          <w:numId w:val="19"/>
        </w:numPr>
        <w:jc w:val="both"/>
        <w:rPr>
          <w:rFonts w:ascii="Times New Roman" w:hAnsi="Times New Roman" w:cs="Times New Roman"/>
          <w:sz w:val="24"/>
          <w:szCs w:val="24"/>
        </w:rPr>
      </w:pPr>
      <w:r w:rsidRPr="00BC61E9">
        <w:rPr>
          <w:rFonts w:ascii="Times New Roman" w:hAnsi="Times New Roman" w:cs="Times New Roman"/>
          <w:b/>
          <w:bCs/>
          <w:sz w:val="24"/>
          <w:szCs w:val="24"/>
        </w:rPr>
        <w:t>Amazon Elastic Compute Cloud (EC2)</w:t>
      </w:r>
      <w:r w:rsidRPr="00BC61E9">
        <w:rPr>
          <w:rFonts w:ascii="Times New Roman" w:hAnsi="Times New Roman" w:cs="Times New Roman"/>
          <w:sz w:val="24"/>
          <w:szCs w:val="24"/>
        </w:rPr>
        <w:t xml:space="preserve"> </w:t>
      </w:r>
    </w:p>
    <w:p w14:paraId="659C6E38" w14:textId="29946E75" w:rsidR="00915319" w:rsidRDefault="00915319" w:rsidP="00BC61E9">
      <w:pPr>
        <w:pStyle w:val="ListParagraph"/>
        <w:ind w:left="-66"/>
        <w:jc w:val="both"/>
        <w:rPr>
          <w:rFonts w:ascii="Times New Roman" w:hAnsi="Times New Roman" w:cs="Times New Roman"/>
          <w:sz w:val="24"/>
          <w:szCs w:val="24"/>
        </w:rPr>
      </w:pPr>
      <w:r w:rsidRPr="00BC61E9">
        <w:rPr>
          <w:rFonts w:ascii="Times New Roman" w:hAnsi="Times New Roman" w:cs="Times New Roman"/>
          <w:sz w:val="24"/>
          <w:szCs w:val="24"/>
        </w:rPr>
        <w:t>EC2 provides scalable, resizable computing capacity in the form of virtual servers called instances. It eliminates the need to invest in hardware upfront, allowing for faster development and deployment of applications. Users can choose various configurations of CPU, memory, and storage to suit their specific application needs.</w:t>
      </w:r>
    </w:p>
    <w:p w14:paraId="00516872" w14:textId="77777777" w:rsidR="009D10C9" w:rsidRPr="00BC61E9" w:rsidRDefault="009D10C9" w:rsidP="00BC61E9">
      <w:pPr>
        <w:pStyle w:val="ListParagraph"/>
        <w:ind w:left="-66"/>
        <w:jc w:val="both"/>
        <w:rPr>
          <w:rFonts w:ascii="Times New Roman" w:hAnsi="Times New Roman" w:cs="Times New Roman"/>
          <w:sz w:val="24"/>
          <w:szCs w:val="24"/>
        </w:rPr>
      </w:pPr>
    </w:p>
    <w:p w14:paraId="24885003" w14:textId="1C723A77" w:rsidR="00BC61E9" w:rsidRPr="00BC61E9" w:rsidRDefault="00915319" w:rsidP="00BC61E9">
      <w:pPr>
        <w:pStyle w:val="ListParagraph"/>
        <w:numPr>
          <w:ilvl w:val="0"/>
          <w:numId w:val="19"/>
        </w:numPr>
        <w:jc w:val="both"/>
        <w:rPr>
          <w:rFonts w:ascii="Times New Roman" w:hAnsi="Times New Roman" w:cs="Times New Roman"/>
          <w:sz w:val="24"/>
          <w:szCs w:val="24"/>
        </w:rPr>
      </w:pPr>
      <w:r w:rsidRPr="00BC61E9">
        <w:rPr>
          <w:rFonts w:ascii="Times New Roman" w:hAnsi="Times New Roman" w:cs="Times New Roman"/>
          <w:b/>
          <w:bCs/>
          <w:sz w:val="24"/>
          <w:szCs w:val="24"/>
        </w:rPr>
        <w:t>Amazon Simple Storage Service (S3)</w:t>
      </w:r>
      <w:r w:rsidRPr="00BC61E9">
        <w:rPr>
          <w:rFonts w:ascii="Times New Roman" w:hAnsi="Times New Roman" w:cs="Times New Roman"/>
          <w:sz w:val="24"/>
          <w:szCs w:val="24"/>
        </w:rPr>
        <w:t xml:space="preserve"> </w:t>
      </w:r>
    </w:p>
    <w:p w14:paraId="3D3D4139" w14:textId="6F2CCB83" w:rsidR="00915319" w:rsidRDefault="00915319" w:rsidP="00BC61E9">
      <w:pPr>
        <w:pStyle w:val="ListParagraph"/>
        <w:ind w:left="-66"/>
        <w:jc w:val="both"/>
        <w:rPr>
          <w:rFonts w:ascii="Times New Roman" w:hAnsi="Times New Roman" w:cs="Times New Roman"/>
          <w:sz w:val="24"/>
          <w:szCs w:val="24"/>
        </w:rPr>
      </w:pPr>
      <w:r w:rsidRPr="00BC61E9">
        <w:rPr>
          <w:rFonts w:ascii="Times New Roman" w:hAnsi="Times New Roman" w:cs="Times New Roman"/>
          <w:sz w:val="24"/>
          <w:szCs w:val="24"/>
        </w:rPr>
        <w:t>S3 is an object storage service offering industry-leading scalability, data availability, security, and performance. It is designed for 99.999999999% durability and stores data as objects within containers called "Buckets." It is widely used for backups, data archiving, and hosting static website content.</w:t>
      </w:r>
    </w:p>
    <w:p w14:paraId="020B2337" w14:textId="77777777" w:rsidR="009D10C9" w:rsidRPr="00BC61E9" w:rsidRDefault="009D10C9" w:rsidP="00BC61E9">
      <w:pPr>
        <w:pStyle w:val="ListParagraph"/>
        <w:ind w:left="-66"/>
        <w:jc w:val="both"/>
        <w:rPr>
          <w:rFonts w:ascii="Times New Roman" w:hAnsi="Times New Roman" w:cs="Times New Roman"/>
          <w:sz w:val="24"/>
          <w:szCs w:val="24"/>
        </w:rPr>
      </w:pPr>
    </w:p>
    <w:p w14:paraId="70ACC341" w14:textId="2ECB823C" w:rsidR="00BC61E9" w:rsidRPr="00BC61E9" w:rsidRDefault="00915319" w:rsidP="00BC61E9">
      <w:pPr>
        <w:pStyle w:val="ListParagraph"/>
        <w:numPr>
          <w:ilvl w:val="0"/>
          <w:numId w:val="19"/>
        </w:numPr>
        <w:jc w:val="both"/>
        <w:rPr>
          <w:rFonts w:ascii="Times New Roman" w:hAnsi="Times New Roman" w:cs="Times New Roman"/>
          <w:sz w:val="24"/>
          <w:szCs w:val="24"/>
        </w:rPr>
      </w:pPr>
      <w:r w:rsidRPr="00BC61E9">
        <w:rPr>
          <w:rFonts w:ascii="Times New Roman" w:hAnsi="Times New Roman" w:cs="Times New Roman"/>
          <w:b/>
          <w:bCs/>
          <w:sz w:val="24"/>
          <w:szCs w:val="24"/>
        </w:rPr>
        <w:t>AWS Lambda (Serverless Compute)</w:t>
      </w:r>
      <w:r w:rsidRPr="00BC61E9">
        <w:rPr>
          <w:rFonts w:ascii="Times New Roman" w:hAnsi="Times New Roman" w:cs="Times New Roman"/>
          <w:sz w:val="24"/>
          <w:szCs w:val="24"/>
        </w:rPr>
        <w:t xml:space="preserve"> </w:t>
      </w:r>
    </w:p>
    <w:p w14:paraId="71FBEA3E" w14:textId="5EB90FE7" w:rsidR="00AE52F0" w:rsidRDefault="00915319" w:rsidP="00BC61E9">
      <w:pPr>
        <w:pStyle w:val="ListParagraph"/>
        <w:ind w:left="-66"/>
        <w:jc w:val="both"/>
        <w:rPr>
          <w:rFonts w:ascii="Times New Roman" w:hAnsi="Times New Roman" w:cs="Times New Roman"/>
          <w:sz w:val="24"/>
          <w:szCs w:val="24"/>
        </w:rPr>
      </w:pPr>
      <w:r w:rsidRPr="00BC61E9">
        <w:rPr>
          <w:rFonts w:ascii="Times New Roman" w:hAnsi="Times New Roman" w:cs="Times New Roman"/>
          <w:sz w:val="24"/>
          <w:szCs w:val="24"/>
        </w:rPr>
        <w:t>Lambda is a serverless, event-driven compute service that lets you run code for virtually any type of application or backend service without provisioning or managing servers. It automatically scales your application by running code in response to triggers such as changes in data in an S3 bucket or an HTTP request via API Gateway.</w:t>
      </w:r>
    </w:p>
    <w:p w14:paraId="48256C50" w14:textId="11622EF1" w:rsidR="00915319" w:rsidRPr="00AE52F0" w:rsidRDefault="00AE52F0" w:rsidP="00AE52F0">
      <w:pPr>
        <w:rPr>
          <w:rFonts w:ascii="Times New Roman" w:hAnsi="Times New Roman" w:cs="Times New Roman"/>
          <w:sz w:val="24"/>
          <w:szCs w:val="24"/>
        </w:rPr>
      </w:pPr>
      <w:r>
        <w:rPr>
          <w:rFonts w:ascii="Times New Roman" w:hAnsi="Times New Roman" w:cs="Times New Roman"/>
          <w:sz w:val="24"/>
          <w:szCs w:val="24"/>
        </w:rPr>
        <w:br w:type="page"/>
      </w:r>
    </w:p>
    <w:p w14:paraId="1DE42902" w14:textId="5505EAD2" w:rsidR="00095F19" w:rsidRPr="00095F19" w:rsidRDefault="00915319" w:rsidP="00095F19">
      <w:pPr>
        <w:pStyle w:val="ListParagraph"/>
        <w:numPr>
          <w:ilvl w:val="0"/>
          <w:numId w:val="19"/>
        </w:numPr>
        <w:jc w:val="both"/>
        <w:rPr>
          <w:rFonts w:ascii="Times New Roman" w:hAnsi="Times New Roman" w:cs="Times New Roman"/>
          <w:sz w:val="24"/>
          <w:szCs w:val="24"/>
        </w:rPr>
      </w:pPr>
      <w:r w:rsidRPr="00095F19">
        <w:rPr>
          <w:rFonts w:ascii="Times New Roman" w:hAnsi="Times New Roman" w:cs="Times New Roman"/>
          <w:b/>
          <w:bCs/>
          <w:sz w:val="24"/>
          <w:szCs w:val="24"/>
        </w:rPr>
        <w:lastRenderedPageBreak/>
        <w:t>Amazon Relational Database Service (RDS)</w:t>
      </w:r>
      <w:r w:rsidRPr="00095F19">
        <w:rPr>
          <w:rFonts w:ascii="Times New Roman" w:hAnsi="Times New Roman" w:cs="Times New Roman"/>
          <w:sz w:val="24"/>
          <w:szCs w:val="24"/>
        </w:rPr>
        <w:t xml:space="preserve"> </w:t>
      </w:r>
    </w:p>
    <w:p w14:paraId="685631C0" w14:textId="0F7530F7" w:rsidR="00915319" w:rsidRDefault="00915319" w:rsidP="00095F19">
      <w:pPr>
        <w:pStyle w:val="ListParagraph"/>
        <w:ind w:left="-66"/>
        <w:jc w:val="both"/>
        <w:rPr>
          <w:rFonts w:ascii="Times New Roman" w:hAnsi="Times New Roman" w:cs="Times New Roman"/>
          <w:sz w:val="24"/>
          <w:szCs w:val="24"/>
        </w:rPr>
      </w:pPr>
      <w:r w:rsidRPr="00095F19">
        <w:rPr>
          <w:rFonts w:ascii="Times New Roman" w:hAnsi="Times New Roman" w:cs="Times New Roman"/>
          <w:sz w:val="24"/>
          <w:szCs w:val="24"/>
        </w:rPr>
        <w:t>RDS is a managed service that makes it easy to set up, operate, and scale a relational database in the cloud. It provides cost-efficient and resizable capacity while automating time-consuming administration tasks such as hardware provisioning, database setup, patching, and backups.</w:t>
      </w:r>
    </w:p>
    <w:p w14:paraId="73FC19E2" w14:textId="77777777" w:rsidR="003D5136" w:rsidRPr="00095F19" w:rsidRDefault="003D5136" w:rsidP="00095F19">
      <w:pPr>
        <w:pStyle w:val="ListParagraph"/>
        <w:ind w:left="-66"/>
        <w:jc w:val="both"/>
        <w:rPr>
          <w:rFonts w:ascii="Times New Roman" w:hAnsi="Times New Roman" w:cs="Times New Roman"/>
          <w:sz w:val="24"/>
          <w:szCs w:val="24"/>
        </w:rPr>
      </w:pPr>
    </w:p>
    <w:p w14:paraId="796CD159" w14:textId="5EA83AC4" w:rsidR="00F87818" w:rsidRPr="00F87818" w:rsidRDefault="00915319" w:rsidP="00F87818">
      <w:pPr>
        <w:pStyle w:val="ListParagraph"/>
        <w:numPr>
          <w:ilvl w:val="0"/>
          <w:numId w:val="19"/>
        </w:numPr>
        <w:jc w:val="both"/>
        <w:rPr>
          <w:rFonts w:ascii="Times New Roman" w:hAnsi="Times New Roman" w:cs="Times New Roman"/>
          <w:sz w:val="24"/>
          <w:szCs w:val="24"/>
        </w:rPr>
      </w:pPr>
      <w:r w:rsidRPr="00F87818">
        <w:rPr>
          <w:rFonts w:ascii="Times New Roman" w:hAnsi="Times New Roman" w:cs="Times New Roman"/>
          <w:b/>
          <w:bCs/>
          <w:sz w:val="24"/>
          <w:szCs w:val="24"/>
        </w:rPr>
        <w:t>Elastic Load Balancing (ELB)</w:t>
      </w:r>
      <w:r w:rsidRPr="00F87818">
        <w:rPr>
          <w:rFonts w:ascii="Times New Roman" w:hAnsi="Times New Roman" w:cs="Times New Roman"/>
          <w:sz w:val="24"/>
          <w:szCs w:val="24"/>
        </w:rPr>
        <w:t xml:space="preserve"> </w:t>
      </w:r>
    </w:p>
    <w:p w14:paraId="4DBF7BE0" w14:textId="14576FE8" w:rsidR="00915319" w:rsidRDefault="00915319" w:rsidP="00F87818">
      <w:pPr>
        <w:pStyle w:val="ListParagraph"/>
        <w:ind w:left="-66"/>
        <w:jc w:val="both"/>
        <w:rPr>
          <w:rFonts w:ascii="Times New Roman" w:hAnsi="Times New Roman" w:cs="Times New Roman"/>
          <w:sz w:val="24"/>
          <w:szCs w:val="24"/>
        </w:rPr>
      </w:pPr>
      <w:r w:rsidRPr="00F87818">
        <w:rPr>
          <w:rFonts w:ascii="Times New Roman" w:hAnsi="Times New Roman" w:cs="Times New Roman"/>
          <w:sz w:val="24"/>
          <w:szCs w:val="24"/>
        </w:rPr>
        <w:t>ELB automatically distributes incoming application traffic across multiple targets, such as Amazon EC2 instances, containers, and IP addresses. It increases the fault tolerance of your applications by ensuring that only healthy targets receive traffic and by scaling to handle changes in request patterns.</w:t>
      </w:r>
    </w:p>
    <w:p w14:paraId="2AB110D6" w14:textId="77777777" w:rsidR="00560079" w:rsidRPr="00F87818" w:rsidRDefault="00560079" w:rsidP="00F87818">
      <w:pPr>
        <w:pStyle w:val="ListParagraph"/>
        <w:ind w:left="-66"/>
        <w:jc w:val="both"/>
        <w:rPr>
          <w:rFonts w:ascii="Times New Roman" w:hAnsi="Times New Roman" w:cs="Times New Roman"/>
          <w:sz w:val="24"/>
          <w:szCs w:val="24"/>
        </w:rPr>
      </w:pPr>
    </w:p>
    <w:p w14:paraId="6F8A090D" w14:textId="77777777" w:rsidR="00784BB5" w:rsidRDefault="00915319" w:rsidP="007371E9">
      <w:pPr>
        <w:pStyle w:val="ListParagraph"/>
        <w:numPr>
          <w:ilvl w:val="0"/>
          <w:numId w:val="19"/>
        </w:numPr>
        <w:jc w:val="both"/>
        <w:rPr>
          <w:rFonts w:ascii="Times New Roman" w:hAnsi="Times New Roman" w:cs="Times New Roman"/>
          <w:sz w:val="24"/>
          <w:szCs w:val="24"/>
        </w:rPr>
      </w:pPr>
      <w:r w:rsidRPr="007371E9">
        <w:rPr>
          <w:rFonts w:ascii="Times New Roman" w:hAnsi="Times New Roman" w:cs="Times New Roman"/>
          <w:b/>
          <w:bCs/>
          <w:sz w:val="24"/>
          <w:szCs w:val="24"/>
        </w:rPr>
        <w:t>Amazon Elastic Container Service (ECS)</w:t>
      </w:r>
      <w:r w:rsidRPr="007371E9">
        <w:rPr>
          <w:rFonts w:ascii="Times New Roman" w:hAnsi="Times New Roman" w:cs="Times New Roman"/>
          <w:sz w:val="24"/>
          <w:szCs w:val="24"/>
        </w:rPr>
        <w:t xml:space="preserve"> </w:t>
      </w:r>
    </w:p>
    <w:p w14:paraId="46001425" w14:textId="20762584" w:rsidR="00915319" w:rsidRPr="007371E9" w:rsidRDefault="00915319" w:rsidP="00784BB5">
      <w:pPr>
        <w:pStyle w:val="ListParagraph"/>
        <w:ind w:left="-66"/>
        <w:jc w:val="both"/>
        <w:rPr>
          <w:rFonts w:ascii="Times New Roman" w:hAnsi="Times New Roman" w:cs="Times New Roman"/>
          <w:sz w:val="24"/>
          <w:szCs w:val="24"/>
        </w:rPr>
      </w:pPr>
      <w:r w:rsidRPr="007371E9">
        <w:rPr>
          <w:rFonts w:ascii="Times New Roman" w:hAnsi="Times New Roman" w:cs="Times New Roman"/>
          <w:sz w:val="24"/>
          <w:szCs w:val="24"/>
        </w:rPr>
        <w:t>ECS is a highly scalable, fast, container management service that makes it easy to run, stop, and manage Docker containers on a cluster. It integrates deeply with other AWS services such as IAM for security and ELB for traffic distribution, providing a robust platform for microservices.</w:t>
      </w:r>
    </w:p>
    <w:p w14:paraId="6C01DF1F" w14:textId="77777777" w:rsidR="007371E9" w:rsidRPr="007371E9" w:rsidRDefault="007371E9" w:rsidP="007371E9">
      <w:pPr>
        <w:pStyle w:val="ListParagraph"/>
        <w:ind w:left="-66"/>
        <w:jc w:val="both"/>
        <w:rPr>
          <w:rFonts w:ascii="Times New Roman" w:hAnsi="Times New Roman" w:cs="Times New Roman"/>
          <w:sz w:val="24"/>
          <w:szCs w:val="24"/>
        </w:rPr>
      </w:pPr>
    </w:p>
    <w:p w14:paraId="4DE77B27" w14:textId="446C6BDF" w:rsidR="005A2D7B" w:rsidRPr="005A2D7B" w:rsidRDefault="00915319" w:rsidP="005A2D7B">
      <w:pPr>
        <w:pStyle w:val="ListParagraph"/>
        <w:numPr>
          <w:ilvl w:val="0"/>
          <w:numId w:val="19"/>
        </w:numPr>
        <w:jc w:val="both"/>
        <w:rPr>
          <w:rFonts w:ascii="Times New Roman" w:hAnsi="Times New Roman" w:cs="Times New Roman"/>
          <w:sz w:val="24"/>
          <w:szCs w:val="24"/>
        </w:rPr>
      </w:pPr>
      <w:r w:rsidRPr="005A2D7B">
        <w:rPr>
          <w:rFonts w:ascii="Times New Roman" w:hAnsi="Times New Roman" w:cs="Times New Roman"/>
          <w:b/>
          <w:bCs/>
          <w:sz w:val="24"/>
          <w:szCs w:val="24"/>
        </w:rPr>
        <w:t>Key Infrastructure Components (AMI, Security Groups, and Key Pairs)</w:t>
      </w:r>
      <w:r w:rsidRPr="005A2D7B">
        <w:rPr>
          <w:rFonts w:ascii="Times New Roman" w:hAnsi="Times New Roman" w:cs="Times New Roman"/>
          <w:sz w:val="24"/>
          <w:szCs w:val="24"/>
        </w:rPr>
        <w:t xml:space="preserve"> </w:t>
      </w:r>
    </w:p>
    <w:p w14:paraId="0C11AC22" w14:textId="036B7EAE" w:rsidR="00915319" w:rsidRPr="005A2D7B" w:rsidRDefault="00915319" w:rsidP="005A2D7B">
      <w:pPr>
        <w:pStyle w:val="ListParagraph"/>
        <w:ind w:left="-66"/>
        <w:jc w:val="both"/>
        <w:rPr>
          <w:rFonts w:ascii="Times New Roman" w:hAnsi="Times New Roman" w:cs="Times New Roman"/>
          <w:sz w:val="24"/>
          <w:szCs w:val="24"/>
        </w:rPr>
      </w:pPr>
      <w:r w:rsidRPr="005A2D7B">
        <w:rPr>
          <w:rFonts w:ascii="Times New Roman" w:hAnsi="Times New Roman" w:cs="Times New Roman"/>
          <w:sz w:val="24"/>
          <w:szCs w:val="24"/>
        </w:rPr>
        <w:t xml:space="preserve">An </w:t>
      </w:r>
      <w:r w:rsidRPr="005A2D7B">
        <w:rPr>
          <w:rFonts w:ascii="Times New Roman" w:hAnsi="Times New Roman" w:cs="Times New Roman"/>
          <w:b/>
          <w:bCs/>
          <w:sz w:val="24"/>
          <w:szCs w:val="24"/>
        </w:rPr>
        <w:t>Amazon Machine Image (AMI)</w:t>
      </w:r>
      <w:r w:rsidRPr="005A2D7B">
        <w:rPr>
          <w:rFonts w:ascii="Times New Roman" w:hAnsi="Times New Roman" w:cs="Times New Roman"/>
          <w:sz w:val="24"/>
          <w:szCs w:val="24"/>
        </w:rPr>
        <w:t xml:space="preserve"> is a template containing the software configuration (OS, application server) required to launch an instance. </w:t>
      </w:r>
      <w:r w:rsidRPr="005A2D7B">
        <w:rPr>
          <w:rFonts w:ascii="Times New Roman" w:hAnsi="Times New Roman" w:cs="Times New Roman"/>
          <w:b/>
          <w:bCs/>
          <w:sz w:val="24"/>
          <w:szCs w:val="24"/>
        </w:rPr>
        <w:t>Security Groups</w:t>
      </w:r>
      <w:r w:rsidRPr="005A2D7B">
        <w:rPr>
          <w:rFonts w:ascii="Times New Roman" w:hAnsi="Times New Roman" w:cs="Times New Roman"/>
          <w:sz w:val="24"/>
          <w:szCs w:val="24"/>
        </w:rPr>
        <w:t xml:space="preserve"> act as virtual firewalls to control inbound and outbound traffic. </w:t>
      </w:r>
      <w:r w:rsidRPr="005A2D7B">
        <w:rPr>
          <w:rFonts w:ascii="Times New Roman" w:hAnsi="Times New Roman" w:cs="Times New Roman"/>
          <w:b/>
          <w:bCs/>
          <w:sz w:val="24"/>
          <w:szCs w:val="24"/>
        </w:rPr>
        <w:t>Key Pairs</w:t>
      </w:r>
      <w:r w:rsidRPr="005A2D7B">
        <w:rPr>
          <w:rFonts w:ascii="Times New Roman" w:hAnsi="Times New Roman" w:cs="Times New Roman"/>
          <w:sz w:val="24"/>
          <w:szCs w:val="24"/>
        </w:rPr>
        <w:t xml:space="preserve"> utilize public-key cryptography to secure the login process; the user holds the private key (.</w:t>
      </w:r>
      <w:proofErr w:type="spellStart"/>
      <w:r w:rsidRPr="005A2D7B">
        <w:rPr>
          <w:rFonts w:ascii="Times New Roman" w:hAnsi="Times New Roman" w:cs="Times New Roman"/>
          <w:sz w:val="24"/>
          <w:szCs w:val="24"/>
        </w:rPr>
        <w:t>pem</w:t>
      </w:r>
      <w:proofErr w:type="spellEnd"/>
      <w:r w:rsidRPr="005A2D7B">
        <w:rPr>
          <w:rFonts w:ascii="Times New Roman" w:hAnsi="Times New Roman" w:cs="Times New Roman"/>
          <w:sz w:val="24"/>
          <w:szCs w:val="24"/>
        </w:rPr>
        <w:t>), and AWS stores the public key.</w:t>
      </w:r>
    </w:p>
    <w:p w14:paraId="1D053BEB" w14:textId="1824F64A" w:rsidR="00915319" w:rsidRPr="00915319" w:rsidRDefault="00915319" w:rsidP="00915319">
      <w:pPr>
        <w:ind w:hanging="426"/>
        <w:jc w:val="both"/>
        <w:rPr>
          <w:rFonts w:ascii="Times New Roman" w:hAnsi="Times New Roman" w:cs="Times New Roman"/>
          <w:sz w:val="24"/>
          <w:szCs w:val="24"/>
        </w:rPr>
      </w:pPr>
    </w:p>
    <w:p w14:paraId="6CD8563F" w14:textId="77777777" w:rsidR="00915319" w:rsidRPr="00915319" w:rsidRDefault="00915319" w:rsidP="00915319">
      <w:pPr>
        <w:ind w:hanging="426"/>
        <w:jc w:val="both"/>
        <w:rPr>
          <w:rFonts w:ascii="Times New Roman" w:hAnsi="Times New Roman" w:cs="Times New Roman"/>
          <w:b/>
          <w:bCs/>
          <w:sz w:val="24"/>
          <w:szCs w:val="24"/>
        </w:rPr>
      </w:pPr>
      <w:r w:rsidRPr="00915319">
        <w:rPr>
          <w:rFonts w:ascii="Times New Roman" w:hAnsi="Times New Roman" w:cs="Times New Roman"/>
          <w:b/>
          <w:bCs/>
          <w:sz w:val="24"/>
          <w:szCs w:val="24"/>
        </w:rPr>
        <w:t>Practical Procedure / Steps:</w:t>
      </w:r>
    </w:p>
    <w:p w14:paraId="4271B1B6" w14:textId="77777777" w:rsidR="00915319" w:rsidRPr="00915319" w:rsidRDefault="00915319" w:rsidP="00915319">
      <w:pPr>
        <w:ind w:hanging="426"/>
        <w:jc w:val="both"/>
        <w:rPr>
          <w:rFonts w:ascii="Times New Roman" w:hAnsi="Times New Roman" w:cs="Times New Roman"/>
          <w:sz w:val="24"/>
          <w:szCs w:val="24"/>
        </w:rPr>
      </w:pPr>
      <w:r w:rsidRPr="00915319">
        <w:rPr>
          <w:rFonts w:ascii="Times New Roman" w:hAnsi="Times New Roman" w:cs="Times New Roman"/>
          <w:b/>
          <w:bCs/>
          <w:sz w:val="24"/>
          <w:szCs w:val="24"/>
        </w:rPr>
        <w:t>Step 1: AWS Console Navigation</w:t>
      </w:r>
    </w:p>
    <w:p w14:paraId="1EBB72A7" w14:textId="77777777" w:rsidR="00915319" w:rsidRPr="00915319" w:rsidRDefault="00915319" w:rsidP="00915319">
      <w:pPr>
        <w:numPr>
          <w:ilvl w:val="0"/>
          <w:numId w:val="15"/>
        </w:numPr>
        <w:jc w:val="both"/>
        <w:rPr>
          <w:rFonts w:ascii="Times New Roman" w:hAnsi="Times New Roman" w:cs="Times New Roman"/>
          <w:sz w:val="24"/>
          <w:szCs w:val="24"/>
        </w:rPr>
      </w:pPr>
      <w:r w:rsidRPr="00915319">
        <w:rPr>
          <w:rFonts w:ascii="Times New Roman" w:hAnsi="Times New Roman" w:cs="Times New Roman"/>
          <w:sz w:val="24"/>
          <w:szCs w:val="24"/>
        </w:rPr>
        <w:t>Log in to the AWS Management Console.</w:t>
      </w:r>
    </w:p>
    <w:p w14:paraId="182A3ADA" w14:textId="77777777" w:rsidR="00915319" w:rsidRPr="00915319" w:rsidRDefault="00915319" w:rsidP="00915319">
      <w:pPr>
        <w:numPr>
          <w:ilvl w:val="0"/>
          <w:numId w:val="15"/>
        </w:numPr>
        <w:jc w:val="both"/>
        <w:rPr>
          <w:rFonts w:ascii="Times New Roman" w:hAnsi="Times New Roman" w:cs="Times New Roman"/>
          <w:sz w:val="24"/>
          <w:szCs w:val="24"/>
        </w:rPr>
      </w:pPr>
      <w:r w:rsidRPr="00915319">
        <w:rPr>
          <w:rFonts w:ascii="Times New Roman" w:hAnsi="Times New Roman" w:cs="Times New Roman"/>
          <w:sz w:val="24"/>
          <w:szCs w:val="24"/>
        </w:rPr>
        <w:t xml:space="preserve">Search for and select the </w:t>
      </w:r>
      <w:r w:rsidRPr="00915319">
        <w:rPr>
          <w:rFonts w:ascii="Times New Roman" w:hAnsi="Times New Roman" w:cs="Times New Roman"/>
          <w:b/>
          <w:bCs/>
          <w:sz w:val="24"/>
          <w:szCs w:val="24"/>
        </w:rPr>
        <w:t>EC2</w:t>
      </w:r>
      <w:r w:rsidRPr="00915319">
        <w:rPr>
          <w:rFonts w:ascii="Times New Roman" w:hAnsi="Times New Roman" w:cs="Times New Roman"/>
          <w:sz w:val="24"/>
          <w:szCs w:val="24"/>
        </w:rPr>
        <w:t xml:space="preserve"> service to open the EC2 Dashboard.</w:t>
      </w:r>
    </w:p>
    <w:p w14:paraId="4C7EA1CC" w14:textId="586209AB" w:rsidR="00B12D4F" w:rsidRDefault="00DD44DF" w:rsidP="00DD44DF">
      <w:pPr>
        <w:ind w:hanging="426"/>
        <w:jc w:val="center"/>
        <w:rPr>
          <w:rFonts w:ascii="Times New Roman" w:hAnsi="Times New Roman" w:cs="Times New Roman"/>
          <w:b/>
          <w:bCs/>
          <w:sz w:val="24"/>
          <w:szCs w:val="24"/>
        </w:rPr>
      </w:pPr>
      <w:r>
        <w:rPr>
          <w:noProof/>
        </w:rPr>
        <w:drawing>
          <wp:inline distT="0" distB="0" distL="0" distR="0" wp14:anchorId="5A1B87C6" wp14:editId="7B083CDF">
            <wp:extent cx="5867400" cy="3300331"/>
            <wp:effectExtent l="0" t="0" r="0" b="0"/>
            <wp:docPr id="20022748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889297" cy="3312648"/>
                    </a:xfrm>
                    <a:prstGeom prst="rect">
                      <a:avLst/>
                    </a:prstGeom>
                    <a:noFill/>
                    <a:ln>
                      <a:noFill/>
                    </a:ln>
                  </pic:spPr>
                </pic:pic>
              </a:graphicData>
            </a:graphic>
          </wp:inline>
        </w:drawing>
      </w:r>
    </w:p>
    <w:p w14:paraId="272069EE" w14:textId="6A0492BF" w:rsidR="00915319" w:rsidRPr="00915319" w:rsidRDefault="00915319" w:rsidP="00915319">
      <w:pPr>
        <w:ind w:hanging="426"/>
        <w:jc w:val="both"/>
        <w:rPr>
          <w:rFonts w:ascii="Times New Roman" w:hAnsi="Times New Roman" w:cs="Times New Roman"/>
          <w:sz w:val="24"/>
          <w:szCs w:val="24"/>
        </w:rPr>
      </w:pPr>
      <w:r w:rsidRPr="00915319">
        <w:rPr>
          <w:rFonts w:ascii="Times New Roman" w:hAnsi="Times New Roman" w:cs="Times New Roman"/>
          <w:b/>
          <w:bCs/>
          <w:sz w:val="24"/>
          <w:szCs w:val="24"/>
        </w:rPr>
        <w:lastRenderedPageBreak/>
        <w:t>Step 2: Launching the EC2 Instance</w:t>
      </w:r>
    </w:p>
    <w:p w14:paraId="218C93CC" w14:textId="77777777" w:rsidR="00915319" w:rsidRPr="00915319" w:rsidRDefault="00915319" w:rsidP="00915319">
      <w:pPr>
        <w:numPr>
          <w:ilvl w:val="0"/>
          <w:numId w:val="16"/>
        </w:numPr>
        <w:jc w:val="both"/>
        <w:rPr>
          <w:rFonts w:ascii="Times New Roman" w:hAnsi="Times New Roman" w:cs="Times New Roman"/>
          <w:sz w:val="24"/>
          <w:szCs w:val="24"/>
        </w:rPr>
      </w:pPr>
      <w:r w:rsidRPr="00915319">
        <w:rPr>
          <w:rFonts w:ascii="Times New Roman" w:hAnsi="Times New Roman" w:cs="Times New Roman"/>
          <w:b/>
          <w:bCs/>
          <w:sz w:val="24"/>
          <w:szCs w:val="24"/>
        </w:rPr>
        <w:t>Name and Tags:</w:t>
      </w:r>
      <w:r w:rsidRPr="00915319">
        <w:rPr>
          <w:rFonts w:ascii="Times New Roman" w:hAnsi="Times New Roman" w:cs="Times New Roman"/>
          <w:sz w:val="24"/>
          <w:szCs w:val="24"/>
        </w:rPr>
        <w:t xml:space="preserve"> Enter a name for the instance, such as Assignment13-Server.</w:t>
      </w:r>
    </w:p>
    <w:p w14:paraId="290EC5C3" w14:textId="77777777" w:rsidR="00915319" w:rsidRPr="00915319" w:rsidRDefault="00915319" w:rsidP="00915319">
      <w:pPr>
        <w:numPr>
          <w:ilvl w:val="0"/>
          <w:numId w:val="16"/>
        </w:numPr>
        <w:jc w:val="both"/>
        <w:rPr>
          <w:rFonts w:ascii="Times New Roman" w:hAnsi="Times New Roman" w:cs="Times New Roman"/>
          <w:sz w:val="24"/>
          <w:szCs w:val="24"/>
        </w:rPr>
      </w:pPr>
      <w:r w:rsidRPr="00915319">
        <w:rPr>
          <w:rFonts w:ascii="Times New Roman" w:hAnsi="Times New Roman" w:cs="Times New Roman"/>
          <w:b/>
          <w:bCs/>
          <w:sz w:val="24"/>
          <w:szCs w:val="24"/>
        </w:rPr>
        <w:t>Application and OS Images (AMI):</w:t>
      </w:r>
      <w:r w:rsidRPr="00915319">
        <w:rPr>
          <w:rFonts w:ascii="Times New Roman" w:hAnsi="Times New Roman" w:cs="Times New Roman"/>
          <w:sz w:val="24"/>
          <w:szCs w:val="24"/>
        </w:rPr>
        <w:t xml:space="preserve"> Select </w:t>
      </w:r>
      <w:r w:rsidRPr="00915319">
        <w:rPr>
          <w:rFonts w:ascii="Times New Roman" w:hAnsi="Times New Roman" w:cs="Times New Roman"/>
          <w:b/>
          <w:bCs/>
          <w:sz w:val="24"/>
          <w:szCs w:val="24"/>
        </w:rPr>
        <w:t>Ubuntu</w:t>
      </w:r>
      <w:r w:rsidRPr="00915319">
        <w:rPr>
          <w:rFonts w:ascii="Times New Roman" w:hAnsi="Times New Roman" w:cs="Times New Roman"/>
          <w:sz w:val="24"/>
          <w:szCs w:val="24"/>
        </w:rPr>
        <w:t xml:space="preserve"> and choose the </w:t>
      </w:r>
      <w:r w:rsidRPr="00915319">
        <w:rPr>
          <w:rFonts w:ascii="Times New Roman" w:hAnsi="Times New Roman" w:cs="Times New Roman"/>
          <w:b/>
          <w:bCs/>
          <w:sz w:val="24"/>
          <w:szCs w:val="24"/>
        </w:rPr>
        <w:t>Ubuntu Server 24.04 LTS (HVM)</w:t>
      </w:r>
      <w:r w:rsidRPr="00915319">
        <w:rPr>
          <w:rFonts w:ascii="Times New Roman" w:hAnsi="Times New Roman" w:cs="Times New Roman"/>
          <w:sz w:val="24"/>
          <w:szCs w:val="24"/>
        </w:rPr>
        <w:t xml:space="preserve"> 64-bit (x86) image.</w:t>
      </w:r>
    </w:p>
    <w:p w14:paraId="36C59CB6" w14:textId="77777777" w:rsidR="00915319" w:rsidRPr="00915319" w:rsidRDefault="00915319" w:rsidP="00915319">
      <w:pPr>
        <w:numPr>
          <w:ilvl w:val="0"/>
          <w:numId w:val="16"/>
        </w:numPr>
        <w:jc w:val="both"/>
        <w:rPr>
          <w:rFonts w:ascii="Times New Roman" w:hAnsi="Times New Roman" w:cs="Times New Roman"/>
          <w:sz w:val="24"/>
          <w:szCs w:val="24"/>
        </w:rPr>
      </w:pPr>
      <w:r w:rsidRPr="00915319">
        <w:rPr>
          <w:rFonts w:ascii="Times New Roman" w:hAnsi="Times New Roman" w:cs="Times New Roman"/>
          <w:b/>
          <w:bCs/>
          <w:sz w:val="24"/>
          <w:szCs w:val="24"/>
        </w:rPr>
        <w:t>Instance Type:</w:t>
      </w:r>
      <w:r w:rsidRPr="00915319">
        <w:rPr>
          <w:rFonts w:ascii="Times New Roman" w:hAnsi="Times New Roman" w:cs="Times New Roman"/>
          <w:sz w:val="24"/>
          <w:szCs w:val="24"/>
        </w:rPr>
        <w:t xml:space="preserve"> Select t</w:t>
      </w:r>
      <w:proofErr w:type="gramStart"/>
      <w:r w:rsidRPr="00915319">
        <w:rPr>
          <w:rFonts w:ascii="Times New Roman" w:hAnsi="Times New Roman" w:cs="Times New Roman"/>
          <w:sz w:val="24"/>
          <w:szCs w:val="24"/>
        </w:rPr>
        <w:t>3.micro</w:t>
      </w:r>
      <w:proofErr w:type="gramEnd"/>
      <w:r w:rsidRPr="00915319">
        <w:rPr>
          <w:rFonts w:ascii="Times New Roman" w:hAnsi="Times New Roman" w:cs="Times New Roman"/>
          <w:sz w:val="24"/>
          <w:szCs w:val="24"/>
        </w:rPr>
        <w:t>, which is part of the AWS Free Tier.</w:t>
      </w:r>
    </w:p>
    <w:p w14:paraId="5619C7E9" w14:textId="77777777" w:rsidR="00915319" w:rsidRDefault="00915319" w:rsidP="00915319">
      <w:pPr>
        <w:numPr>
          <w:ilvl w:val="0"/>
          <w:numId w:val="16"/>
        </w:numPr>
        <w:jc w:val="both"/>
        <w:rPr>
          <w:rFonts w:ascii="Times New Roman" w:hAnsi="Times New Roman" w:cs="Times New Roman"/>
          <w:sz w:val="24"/>
          <w:szCs w:val="24"/>
        </w:rPr>
      </w:pPr>
      <w:r w:rsidRPr="00915319">
        <w:rPr>
          <w:rFonts w:ascii="Times New Roman" w:hAnsi="Times New Roman" w:cs="Times New Roman"/>
          <w:b/>
          <w:bCs/>
          <w:sz w:val="24"/>
          <w:szCs w:val="24"/>
        </w:rPr>
        <w:t>Key Pair (login):</w:t>
      </w:r>
      <w:r w:rsidRPr="00915319">
        <w:rPr>
          <w:rFonts w:ascii="Times New Roman" w:hAnsi="Times New Roman" w:cs="Times New Roman"/>
          <w:sz w:val="24"/>
          <w:szCs w:val="24"/>
        </w:rPr>
        <w:t xml:space="preserve"> Select "Create new key pair." Name it assignment13key, select </w:t>
      </w:r>
      <w:r w:rsidRPr="00915319">
        <w:rPr>
          <w:rFonts w:ascii="Times New Roman" w:hAnsi="Times New Roman" w:cs="Times New Roman"/>
          <w:b/>
          <w:bCs/>
          <w:sz w:val="24"/>
          <w:szCs w:val="24"/>
        </w:rPr>
        <w:t>RSA</w:t>
      </w:r>
      <w:r w:rsidRPr="00915319">
        <w:rPr>
          <w:rFonts w:ascii="Times New Roman" w:hAnsi="Times New Roman" w:cs="Times New Roman"/>
          <w:sz w:val="24"/>
          <w:szCs w:val="24"/>
        </w:rPr>
        <w:t>, and download the .</w:t>
      </w:r>
      <w:proofErr w:type="spellStart"/>
      <w:r w:rsidRPr="00915319">
        <w:rPr>
          <w:rFonts w:ascii="Times New Roman" w:hAnsi="Times New Roman" w:cs="Times New Roman"/>
          <w:sz w:val="24"/>
          <w:szCs w:val="24"/>
        </w:rPr>
        <w:t>pem</w:t>
      </w:r>
      <w:proofErr w:type="spellEnd"/>
      <w:r w:rsidRPr="00915319">
        <w:rPr>
          <w:rFonts w:ascii="Times New Roman" w:hAnsi="Times New Roman" w:cs="Times New Roman"/>
          <w:sz w:val="24"/>
          <w:szCs w:val="24"/>
        </w:rPr>
        <w:t xml:space="preserve"> file.</w:t>
      </w:r>
    </w:p>
    <w:p w14:paraId="46A0D1BA" w14:textId="229AA510" w:rsidR="00077D48" w:rsidRDefault="00077D48" w:rsidP="00077D48">
      <w:pPr>
        <w:ind w:hanging="426"/>
        <w:jc w:val="center"/>
        <w:rPr>
          <w:noProof/>
        </w:rPr>
      </w:pPr>
      <w:r>
        <w:rPr>
          <w:noProof/>
        </w:rPr>
        <w:drawing>
          <wp:inline distT="0" distB="0" distL="0" distR="0" wp14:anchorId="21BB1E25" wp14:editId="0535481A">
            <wp:extent cx="6066045" cy="3412067"/>
            <wp:effectExtent l="0" t="0" r="0" b="0"/>
            <wp:docPr id="20687956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079846" cy="3419830"/>
                    </a:xfrm>
                    <a:prstGeom prst="rect">
                      <a:avLst/>
                    </a:prstGeom>
                    <a:noFill/>
                    <a:ln>
                      <a:noFill/>
                    </a:ln>
                  </pic:spPr>
                </pic:pic>
              </a:graphicData>
            </a:graphic>
          </wp:inline>
        </w:drawing>
      </w:r>
    </w:p>
    <w:p w14:paraId="63FC8796" w14:textId="718CE1A0" w:rsidR="00077D48" w:rsidRPr="00D7555B" w:rsidRDefault="00077D48" w:rsidP="00D7555B">
      <w:pPr>
        <w:ind w:hanging="426"/>
        <w:jc w:val="center"/>
        <w:rPr>
          <w:noProof/>
        </w:rPr>
      </w:pPr>
      <w:r>
        <w:rPr>
          <w:noProof/>
        </w:rPr>
        <w:drawing>
          <wp:inline distT="0" distB="0" distL="0" distR="0" wp14:anchorId="5149CB45" wp14:editId="669BE1E0">
            <wp:extent cx="6028267" cy="3390817"/>
            <wp:effectExtent l="0" t="0" r="0" b="635"/>
            <wp:docPr id="18454364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042526" cy="3398837"/>
                    </a:xfrm>
                    <a:prstGeom prst="rect">
                      <a:avLst/>
                    </a:prstGeom>
                    <a:noFill/>
                    <a:ln>
                      <a:noFill/>
                    </a:ln>
                  </pic:spPr>
                </pic:pic>
              </a:graphicData>
            </a:graphic>
          </wp:inline>
        </w:drawing>
      </w:r>
    </w:p>
    <w:p w14:paraId="36170EA9" w14:textId="489A56B0" w:rsidR="00915319" w:rsidRPr="00915319" w:rsidRDefault="00915319" w:rsidP="00915319">
      <w:pPr>
        <w:ind w:hanging="426"/>
        <w:jc w:val="both"/>
        <w:rPr>
          <w:rFonts w:ascii="Times New Roman" w:hAnsi="Times New Roman" w:cs="Times New Roman"/>
          <w:sz w:val="24"/>
          <w:szCs w:val="24"/>
        </w:rPr>
      </w:pPr>
      <w:r w:rsidRPr="00915319">
        <w:rPr>
          <w:rFonts w:ascii="Times New Roman" w:hAnsi="Times New Roman" w:cs="Times New Roman"/>
          <w:b/>
          <w:bCs/>
          <w:sz w:val="24"/>
          <w:szCs w:val="24"/>
        </w:rPr>
        <w:lastRenderedPageBreak/>
        <w:t>Step 3: Network and Storage Configuration</w:t>
      </w:r>
    </w:p>
    <w:p w14:paraId="2D9A3B25" w14:textId="77777777" w:rsidR="00915319" w:rsidRPr="00915319" w:rsidRDefault="00915319" w:rsidP="00915319">
      <w:pPr>
        <w:numPr>
          <w:ilvl w:val="0"/>
          <w:numId w:val="17"/>
        </w:numPr>
        <w:jc w:val="both"/>
        <w:rPr>
          <w:rFonts w:ascii="Times New Roman" w:hAnsi="Times New Roman" w:cs="Times New Roman"/>
          <w:sz w:val="24"/>
          <w:szCs w:val="24"/>
        </w:rPr>
      </w:pPr>
      <w:r w:rsidRPr="00915319">
        <w:rPr>
          <w:rFonts w:ascii="Times New Roman" w:hAnsi="Times New Roman" w:cs="Times New Roman"/>
          <w:b/>
          <w:bCs/>
          <w:sz w:val="24"/>
          <w:szCs w:val="24"/>
        </w:rPr>
        <w:t>Network Settings:</w:t>
      </w:r>
      <w:r w:rsidRPr="00915319">
        <w:rPr>
          <w:rFonts w:ascii="Times New Roman" w:hAnsi="Times New Roman" w:cs="Times New Roman"/>
          <w:sz w:val="24"/>
          <w:szCs w:val="24"/>
        </w:rPr>
        <w:t xml:space="preserve"> Ensure a VPC and Subnet are selected. Enable "Auto-assign public IP" to allow external access.</w:t>
      </w:r>
    </w:p>
    <w:p w14:paraId="10DBB470" w14:textId="77777777" w:rsidR="00915319" w:rsidRPr="00915319" w:rsidRDefault="00915319" w:rsidP="00915319">
      <w:pPr>
        <w:numPr>
          <w:ilvl w:val="0"/>
          <w:numId w:val="17"/>
        </w:numPr>
        <w:jc w:val="both"/>
        <w:rPr>
          <w:rFonts w:ascii="Times New Roman" w:hAnsi="Times New Roman" w:cs="Times New Roman"/>
          <w:sz w:val="24"/>
          <w:szCs w:val="24"/>
        </w:rPr>
      </w:pPr>
      <w:r w:rsidRPr="00915319">
        <w:rPr>
          <w:rFonts w:ascii="Times New Roman" w:hAnsi="Times New Roman" w:cs="Times New Roman"/>
          <w:b/>
          <w:bCs/>
          <w:sz w:val="24"/>
          <w:szCs w:val="24"/>
        </w:rPr>
        <w:t>Firewall (Security Groups):</w:t>
      </w:r>
      <w:r w:rsidRPr="00915319">
        <w:rPr>
          <w:rFonts w:ascii="Times New Roman" w:hAnsi="Times New Roman" w:cs="Times New Roman"/>
          <w:sz w:val="24"/>
          <w:szCs w:val="24"/>
        </w:rPr>
        <w:t xml:space="preserve"> Create a new security group. Add a rule to allow </w:t>
      </w:r>
      <w:r w:rsidRPr="00915319">
        <w:rPr>
          <w:rFonts w:ascii="Times New Roman" w:hAnsi="Times New Roman" w:cs="Times New Roman"/>
          <w:b/>
          <w:bCs/>
          <w:sz w:val="24"/>
          <w:szCs w:val="24"/>
        </w:rPr>
        <w:t>SSH</w:t>
      </w:r>
      <w:r w:rsidRPr="00915319">
        <w:rPr>
          <w:rFonts w:ascii="Times New Roman" w:hAnsi="Times New Roman" w:cs="Times New Roman"/>
          <w:sz w:val="24"/>
          <w:szCs w:val="24"/>
        </w:rPr>
        <w:t xml:space="preserve"> traffic on port 22 from </w:t>
      </w:r>
      <w:r w:rsidRPr="00915319">
        <w:rPr>
          <w:rFonts w:ascii="Times New Roman" w:hAnsi="Times New Roman" w:cs="Times New Roman"/>
          <w:b/>
          <w:bCs/>
          <w:sz w:val="24"/>
          <w:szCs w:val="24"/>
        </w:rPr>
        <w:t>My IP</w:t>
      </w:r>
      <w:r w:rsidRPr="00915319">
        <w:rPr>
          <w:rFonts w:ascii="Times New Roman" w:hAnsi="Times New Roman" w:cs="Times New Roman"/>
          <w:sz w:val="24"/>
          <w:szCs w:val="24"/>
        </w:rPr>
        <w:t xml:space="preserve"> for secure access.</w:t>
      </w:r>
    </w:p>
    <w:p w14:paraId="18C39F59" w14:textId="1C7BEA1D" w:rsidR="00D4790E" w:rsidRPr="00D4790E" w:rsidRDefault="00915319" w:rsidP="00D4790E">
      <w:pPr>
        <w:numPr>
          <w:ilvl w:val="0"/>
          <w:numId w:val="17"/>
        </w:numPr>
        <w:jc w:val="both"/>
        <w:rPr>
          <w:rFonts w:ascii="Times New Roman" w:hAnsi="Times New Roman" w:cs="Times New Roman"/>
          <w:sz w:val="24"/>
          <w:szCs w:val="24"/>
        </w:rPr>
      </w:pPr>
      <w:r w:rsidRPr="00915319">
        <w:rPr>
          <w:rFonts w:ascii="Times New Roman" w:hAnsi="Times New Roman" w:cs="Times New Roman"/>
          <w:b/>
          <w:bCs/>
          <w:sz w:val="24"/>
          <w:szCs w:val="24"/>
        </w:rPr>
        <w:t>Configure Storage:</w:t>
      </w:r>
      <w:r w:rsidRPr="00915319">
        <w:rPr>
          <w:rFonts w:ascii="Times New Roman" w:hAnsi="Times New Roman" w:cs="Times New Roman"/>
          <w:sz w:val="24"/>
          <w:szCs w:val="24"/>
        </w:rPr>
        <w:t xml:space="preserve"> Maintain the default 8 GiB of gp3 (General Purpose SSD) storage.</w:t>
      </w:r>
    </w:p>
    <w:p w14:paraId="507ECC89" w14:textId="2B79730C" w:rsidR="00D4790E" w:rsidRDefault="00D4790E" w:rsidP="00D4790E">
      <w:pPr>
        <w:ind w:hanging="426"/>
        <w:jc w:val="center"/>
        <w:rPr>
          <w:noProof/>
        </w:rPr>
      </w:pPr>
      <w:r>
        <w:rPr>
          <w:noProof/>
        </w:rPr>
        <w:drawing>
          <wp:inline distT="0" distB="0" distL="0" distR="0" wp14:anchorId="6D3F4D94" wp14:editId="689C7824">
            <wp:extent cx="6272261" cy="3528060"/>
            <wp:effectExtent l="0" t="0" r="0" b="0"/>
            <wp:docPr id="82850956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276936" cy="3530690"/>
                    </a:xfrm>
                    <a:prstGeom prst="rect">
                      <a:avLst/>
                    </a:prstGeom>
                    <a:noFill/>
                    <a:ln>
                      <a:noFill/>
                    </a:ln>
                  </pic:spPr>
                </pic:pic>
              </a:graphicData>
            </a:graphic>
          </wp:inline>
        </w:drawing>
      </w:r>
    </w:p>
    <w:p w14:paraId="0BCE10AF" w14:textId="23C4D07B" w:rsidR="00660796" w:rsidRDefault="00D4790E" w:rsidP="00D4790E">
      <w:pPr>
        <w:ind w:hanging="426"/>
        <w:jc w:val="center"/>
        <w:rPr>
          <w:rFonts w:ascii="Times New Roman" w:hAnsi="Times New Roman" w:cs="Times New Roman"/>
          <w:b/>
          <w:bCs/>
          <w:sz w:val="24"/>
          <w:szCs w:val="24"/>
        </w:rPr>
      </w:pPr>
      <w:r>
        <w:rPr>
          <w:noProof/>
        </w:rPr>
        <w:drawing>
          <wp:inline distT="0" distB="0" distL="0" distR="0" wp14:anchorId="72D8D5E6" wp14:editId="2CB2F637">
            <wp:extent cx="6309360" cy="3548928"/>
            <wp:effectExtent l="0" t="0" r="0" b="0"/>
            <wp:docPr id="188947056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318226" cy="3553915"/>
                    </a:xfrm>
                    <a:prstGeom prst="rect">
                      <a:avLst/>
                    </a:prstGeom>
                    <a:noFill/>
                    <a:ln>
                      <a:noFill/>
                    </a:ln>
                  </pic:spPr>
                </pic:pic>
              </a:graphicData>
            </a:graphic>
          </wp:inline>
        </w:drawing>
      </w:r>
    </w:p>
    <w:p w14:paraId="14F995E0" w14:textId="5DF14417" w:rsidR="00915319" w:rsidRPr="00915319" w:rsidRDefault="00915319" w:rsidP="00915319">
      <w:pPr>
        <w:ind w:hanging="426"/>
        <w:jc w:val="both"/>
        <w:rPr>
          <w:rFonts w:ascii="Times New Roman" w:hAnsi="Times New Roman" w:cs="Times New Roman"/>
          <w:sz w:val="24"/>
          <w:szCs w:val="24"/>
        </w:rPr>
      </w:pPr>
      <w:r w:rsidRPr="00915319">
        <w:rPr>
          <w:rFonts w:ascii="Times New Roman" w:hAnsi="Times New Roman" w:cs="Times New Roman"/>
          <w:b/>
          <w:bCs/>
          <w:sz w:val="24"/>
          <w:szCs w:val="24"/>
        </w:rPr>
        <w:lastRenderedPageBreak/>
        <w:t>Step 4: Establishing SSH Connection</w:t>
      </w:r>
    </w:p>
    <w:p w14:paraId="45F77AD5" w14:textId="77777777" w:rsidR="00915319" w:rsidRPr="00915319" w:rsidRDefault="00915319" w:rsidP="00915319">
      <w:pPr>
        <w:numPr>
          <w:ilvl w:val="0"/>
          <w:numId w:val="18"/>
        </w:numPr>
        <w:jc w:val="both"/>
        <w:rPr>
          <w:rFonts w:ascii="Times New Roman" w:hAnsi="Times New Roman" w:cs="Times New Roman"/>
          <w:sz w:val="24"/>
          <w:szCs w:val="24"/>
        </w:rPr>
      </w:pPr>
      <w:r w:rsidRPr="00915319">
        <w:rPr>
          <w:rFonts w:ascii="Times New Roman" w:hAnsi="Times New Roman" w:cs="Times New Roman"/>
          <w:sz w:val="24"/>
          <w:szCs w:val="24"/>
        </w:rPr>
        <w:t>Open the terminal on your local Ubuntu machine.</w:t>
      </w:r>
    </w:p>
    <w:p w14:paraId="423009A8" w14:textId="77777777" w:rsidR="00915319" w:rsidRPr="00915319" w:rsidRDefault="00915319" w:rsidP="00915319">
      <w:pPr>
        <w:numPr>
          <w:ilvl w:val="0"/>
          <w:numId w:val="18"/>
        </w:numPr>
        <w:jc w:val="both"/>
        <w:rPr>
          <w:rFonts w:ascii="Times New Roman" w:hAnsi="Times New Roman" w:cs="Times New Roman"/>
          <w:sz w:val="24"/>
          <w:szCs w:val="24"/>
        </w:rPr>
      </w:pPr>
      <w:r w:rsidRPr="00915319">
        <w:rPr>
          <w:rFonts w:ascii="Times New Roman" w:hAnsi="Times New Roman" w:cs="Times New Roman"/>
          <w:sz w:val="24"/>
          <w:szCs w:val="24"/>
        </w:rPr>
        <w:t>Navigate to the directory containing your .</w:t>
      </w:r>
      <w:proofErr w:type="spellStart"/>
      <w:r w:rsidRPr="00915319">
        <w:rPr>
          <w:rFonts w:ascii="Times New Roman" w:hAnsi="Times New Roman" w:cs="Times New Roman"/>
          <w:sz w:val="24"/>
          <w:szCs w:val="24"/>
        </w:rPr>
        <w:t>pem</w:t>
      </w:r>
      <w:proofErr w:type="spellEnd"/>
      <w:r w:rsidRPr="00915319">
        <w:rPr>
          <w:rFonts w:ascii="Times New Roman" w:hAnsi="Times New Roman" w:cs="Times New Roman"/>
          <w:sz w:val="24"/>
          <w:szCs w:val="24"/>
        </w:rPr>
        <w:t xml:space="preserve"> file and secure the file permissions: </w:t>
      </w:r>
      <w:proofErr w:type="spellStart"/>
      <w:r w:rsidRPr="00915319">
        <w:rPr>
          <w:rFonts w:ascii="Times New Roman" w:hAnsi="Times New Roman" w:cs="Times New Roman"/>
          <w:sz w:val="24"/>
          <w:szCs w:val="24"/>
        </w:rPr>
        <w:t>chmod</w:t>
      </w:r>
      <w:proofErr w:type="spellEnd"/>
      <w:r w:rsidRPr="00915319">
        <w:rPr>
          <w:rFonts w:ascii="Times New Roman" w:hAnsi="Times New Roman" w:cs="Times New Roman"/>
          <w:sz w:val="24"/>
          <w:szCs w:val="24"/>
        </w:rPr>
        <w:t xml:space="preserve"> 400 "assignment13key.pem"</w:t>
      </w:r>
    </w:p>
    <w:p w14:paraId="45A3F658" w14:textId="6B243CE4" w:rsidR="00F20E8D" w:rsidRPr="00F20E8D" w:rsidRDefault="00915319" w:rsidP="00F20E8D">
      <w:pPr>
        <w:numPr>
          <w:ilvl w:val="0"/>
          <w:numId w:val="18"/>
        </w:numPr>
        <w:jc w:val="both"/>
        <w:rPr>
          <w:rFonts w:ascii="Times New Roman" w:hAnsi="Times New Roman" w:cs="Times New Roman"/>
          <w:sz w:val="24"/>
          <w:szCs w:val="24"/>
        </w:rPr>
      </w:pPr>
      <w:r w:rsidRPr="00915319">
        <w:rPr>
          <w:rFonts w:ascii="Times New Roman" w:hAnsi="Times New Roman" w:cs="Times New Roman"/>
          <w:sz w:val="24"/>
          <w:szCs w:val="24"/>
        </w:rPr>
        <w:t>Connect to the instance using its Public IPv4 address: ssh -</w:t>
      </w:r>
      <w:proofErr w:type="spellStart"/>
      <w:r w:rsidRPr="00915319">
        <w:rPr>
          <w:rFonts w:ascii="Times New Roman" w:hAnsi="Times New Roman" w:cs="Times New Roman"/>
          <w:sz w:val="24"/>
          <w:szCs w:val="24"/>
        </w:rPr>
        <w:t>i</w:t>
      </w:r>
      <w:proofErr w:type="spellEnd"/>
      <w:r w:rsidRPr="00915319">
        <w:rPr>
          <w:rFonts w:ascii="Times New Roman" w:hAnsi="Times New Roman" w:cs="Times New Roman"/>
          <w:sz w:val="24"/>
          <w:szCs w:val="24"/>
        </w:rPr>
        <w:t xml:space="preserve"> "assignment13key.pem" ubuntu@ec2-107-23-124-150.compute-1.amazonaws.com</w:t>
      </w:r>
    </w:p>
    <w:p w14:paraId="1296C14D" w14:textId="3C825DF8" w:rsidR="00F20E8D" w:rsidRDefault="00F20E8D" w:rsidP="00F20E8D">
      <w:pPr>
        <w:jc w:val="center"/>
        <w:rPr>
          <w:rFonts w:ascii="Times New Roman" w:hAnsi="Times New Roman" w:cs="Times New Roman"/>
          <w:sz w:val="24"/>
          <w:szCs w:val="24"/>
        </w:rPr>
      </w:pPr>
      <w:r>
        <w:rPr>
          <w:noProof/>
        </w:rPr>
        <w:drawing>
          <wp:inline distT="0" distB="0" distL="0" distR="0" wp14:anchorId="705BD95E" wp14:editId="3FB33F7E">
            <wp:extent cx="6026150" cy="3389625"/>
            <wp:effectExtent l="0" t="0" r="0" b="1905"/>
            <wp:docPr id="202272234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054410" cy="3405521"/>
                    </a:xfrm>
                    <a:prstGeom prst="rect">
                      <a:avLst/>
                    </a:prstGeom>
                    <a:noFill/>
                    <a:ln>
                      <a:noFill/>
                    </a:ln>
                  </pic:spPr>
                </pic:pic>
              </a:graphicData>
            </a:graphic>
          </wp:inline>
        </w:drawing>
      </w:r>
    </w:p>
    <w:p w14:paraId="5734DEA7" w14:textId="04630D59" w:rsidR="00A8662D" w:rsidRPr="00915319" w:rsidRDefault="00A8662D" w:rsidP="00F20E8D">
      <w:pPr>
        <w:jc w:val="center"/>
        <w:rPr>
          <w:rFonts w:ascii="Times New Roman" w:hAnsi="Times New Roman" w:cs="Times New Roman"/>
          <w:sz w:val="24"/>
          <w:szCs w:val="24"/>
        </w:rPr>
      </w:pPr>
      <w:r>
        <w:rPr>
          <w:noProof/>
        </w:rPr>
        <w:drawing>
          <wp:inline distT="0" distB="0" distL="0" distR="0" wp14:anchorId="6703B492" wp14:editId="7CB75C54">
            <wp:extent cx="6079216" cy="3419475"/>
            <wp:effectExtent l="0" t="0" r="0" b="0"/>
            <wp:docPr id="60748697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087235" cy="3423986"/>
                    </a:xfrm>
                    <a:prstGeom prst="rect">
                      <a:avLst/>
                    </a:prstGeom>
                    <a:noFill/>
                    <a:ln>
                      <a:noFill/>
                    </a:ln>
                  </pic:spPr>
                </pic:pic>
              </a:graphicData>
            </a:graphic>
          </wp:inline>
        </w:drawing>
      </w:r>
    </w:p>
    <w:p w14:paraId="41BA41A2" w14:textId="1D29FCA5" w:rsidR="00915319" w:rsidRDefault="00F20E8D" w:rsidP="00A8662D">
      <w:pPr>
        <w:ind w:hanging="426"/>
        <w:jc w:val="center"/>
        <w:rPr>
          <w:rFonts w:ascii="Times New Roman" w:hAnsi="Times New Roman" w:cs="Times New Roman"/>
          <w:sz w:val="24"/>
          <w:szCs w:val="24"/>
        </w:rPr>
      </w:pPr>
      <w:r>
        <w:rPr>
          <w:noProof/>
        </w:rPr>
        <w:lastRenderedPageBreak/>
        <w:drawing>
          <wp:inline distT="0" distB="0" distL="0" distR="0" wp14:anchorId="3093302C" wp14:editId="6125A853">
            <wp:extent cx="6363231" cy="4829175"/>
            <wp:effectExtent l="0" t="0" r="0" b="0"/>
            <wp:docPr id="130472624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367811" cy="4832651"/>
                    </a:xfrm>
                    <a:prstGeom prst="rect">
                      <a:avLst/>
                    </a:prstGeom>
                    <a:noFill/>
                    <a:ln>
                      <a:noFill/>
                    </a:ln>
                  </pic:spPr>
                </pic:pic>
              </a:graphicData>
            </a:graphic>
          </wp:inline>
        </w:drawing>
      </w:r>
    </w:p>
    <w:p w14:paraId="6384407A" w14:textId="77777777" w:rsidR="003C4875" w:rsidRDefault="003C4875" w:rsidP="00A8662D">
      <w:pPr>
        <w:ind w:hanging="426"/>
        <w:jc w:val="center"/>
        <w:rPr>
          <w:rFonts w:ascii="Times New Roman" w:hAnsi="Times New Roman" w:cs="Times New Roman"/>
          <w:sz w:val="24"/>
          <w:szCs w:val="24"/>
        </w:rPr>
      </w:pPr>
    </w:p>
    <w:p w14:paraId="56716468" w14:textId="77777777" w:rsidR="00513D98" w:rsidRPr="00513D98" w:rsidRDefault="00513D98" w:rsidP="00513D98">
      <w:pPr>
        <w:ind w:hanging="426"/>
        <w:rPr>
          <w:rFonts w:ascii="Times New Roman" w:hAnsi="Times New Roman" w:cs="Times New Roman"/>
          <w:b/>
          <w:bCs/>
          <w:sz w:val="24"/>
          <w:szCs w:val="24"/>
        </w:rPr>
      </w:pPr>
      <w:r w:rsidRPr="00513D98">
        <w:rPr>
          <w:rFonts w:ascii="Times New Roman" w:hAnsi="Times New Roman" w:cs="Times New Roman"/>
          <w:b/>
          <w:bCs/>
          <w:sz w:val="24"/>
          <w:szCs w:val="24"/>
        </w:rPr>
        <w:t>Conclusion</w:t>
      </w:r>
    </w:p>
    <w:p w14:paraId="5725C33F" w14:textId="77777777" w:rsidR="00513D98" w:rsidRPr="00513D98" w:rsidRDefault="00513D98" w:rsidP="00513D98">
      <w:pPr>
        <w:ind w:left="-426"/>
        <w:jc w:val="both"/>
        <w:rPr>
          <w:rFonts w:ascii="Times New Roman" w:hAnsi="Times New Roman" w:cs="Times New Roman"/>
          <w:sz w:val="24"/>
          <w:szCs w:val="24"/>
        </w:rPr>
      </w:pPr>
      <w:r w:rsidRPr="00513D98">
        <w:rPr>
          <w:rFonts w:ascii="Times New Roman" w:hAnsi="Times New Roman" w:cs="Times New Roman"/>
          <w:sz w:val="24"/>
          <w:szCs w:val="24"/>
        </w:rPr>
        <w:t>The successful completion of Assignment 13 demonstrates the efficient orchestration of cloud infrastructure using the AWS Management Console. By exploring a diverse suite of services—including EC2, S3, RDS, Lambda, ELB, and ECS—I gained an understanding of the decoupled and highly scalable nature of modern cloud environments. The practical execution involved the end-to-end provisioning of a virtual Ubuntu 24.04 server, covering critical configuration steps such as AMI selection, security group firewall rules, and key-pair management. Establishing a secure SSH connection to the cloud instance proved the ability to remotely manage Linux workloads in a production-ready environment.</w:t>
      </w:r>
    </w:p>
    <w:p w14:paraId="1CC096D5" w14:textId="77777777" w:rsidR="003C4875" w:rsidRPr="00915319" w:rsidRDefault="003C4875" w:rsidP="003C4875">
      <w:pPr>
        <w:ind w:hanging="426"/>
        <w:rPr>
          <w:rFonts w:ascii="Times New Roman" w:hAnsi="Times New Roman" w:cs="Times New Roman"/>
          <w:sz w:val="24"/>
          <w:szCs w:val="24"/>
        </w:rPr>
      </w:pPr>
    </w:p>
    <w:p w14:paraId="2995F803" w14:textId="77777777" w:rsidR="007E16C1" w:rsidRDefault="007E16C1" w:rsidP="003C4875">
      <w:pPr>
        <w:jc w:val="both"/>
        <w:rPr>
          <w:rFonts w:ascii="Times New Roman" w:hAnsi="Times New Roman" w:cs="Times New Roman"/>
          <w:sz w:val="24"/>
          <w:szCs w:val="24"/>
        </w:rPr>
      </w:pPr>
    </w:p>
    <w:p w14:paraId="559710AA" w14:textId="77777777" w:rsidR="003C4875" w:rsidRPr="00915319" w:rsidRDefault="003C4875" w:rsidP="003C4875">
      <w:pPr>
        <w:jc w:val="both"/>
        <w:rPr>
          <w:rFonts w:ascii="Times New Roman" w:hAnsi="Times New Roman" w:cs="Times New Roman"/>
          <w:sz w:val="24"/>
          <w:szCs w:val="24"/>
        </w:rPr>
      </w:pPr>
    </w:p>
    <w:sectPr w:rsidR="003C4875" w:rsidRPr="00915319" w:rsidSect="00272092">
      <w:footerReference w:type="default" r:id="rId18"/>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35F036" w14:textId="77777777" w:rsidR="00D83C75" w:rsidRDefault="00D83C75" w:rsidP="00A154A7">
      <w:pPr>
        <w:spacing w:after="0" w:line="240" w:lineRule="auto"/>
      </w:pPr>
      <w:r>
        <w:separator/>
      </w:r>
    </w:p>
  </w:endnote>
  <w:endnote w:type="continuationSeparator" w:id="0">
    <w:p w14:paraId="242567D8" w14:textId="77777777" w:rsidR="00D83C75" w:rsidRDefault="00D83C75" w:rsidP="00A154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5004767"/>
      <w:docPartObj>
        <w:docPartGallery w:val="Page Numbers (Bottom of Page)"/>
        <w:docPartUnique/>
      </w:docPartObj>
    </w:sdtPr>
    <w:sdtContent>
      <w:p w14:paraId="5EA3BBE7" w14:textId="5C0AEA3D" w:rsidR="00A154A7" w:rsidRDefault="00A154A7">
        <w:pPr>
          <w:pStyle w:val="Footer"/>
          <w:ind w:right="-864"/>
          <w:jc w:val="right"/>
        </w:pPr>
        <w:r>
          <w:rPr>
            <w:noProof/>
          </w:rPr>
          <mc:AlternateContent>
            <mc:Choice Requires="wpg">
              <w:drawing>
                <wp:inline distT="0" distB="0" distL="0" distR="0" wp14:anchorId="60A44327" wp14:editId="300EB444">
                  <wp:extent cx="548640" cy="237490"/>
                  <wp:effectExtent l="9525" t="9525" r="13335" b="10160"/>
                  <wp:docPr id="1180757755"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8640" cy="237490"/>
                            <a:chOff x="614" y="660"/>
                            <a:chExt cx="864" cy="374"/>
                          </a:xfrm>
                        </wpg:grpSpPr>
                        <wps:wsp>
                          <wps:cNvPr id="640347193" name="AutoShape 47"/>
                          <wps:cNvSpPr>
                            <a:spLocks noChangeArrowheads="1"/>
                          </wps:cNvSpPr>
                          <wps:spPr bwMode="auto">
                            <a:xfrm rot="-5400000">
                              <a:off x="859" y="415"/>
                              <a:ext cx="374" cy="864"/>
                            </a:xfrm>
                            <a:prstGeom prst="roundRect">
                              <a:avLst>
                                <a:gd name="adj" fmla="val 16667"/>
                              </a:avLst>
                            </a:prstGeom>
                            <a:solidFill>
                              <a:srgbClr val="FFFFFF"/>
                            </a:solidFill>
                            <a:ln w="9525">
                              <a:solidFill>
                                <a:srgbClr val="E4BE84"/>
                              </a:solidFill>
                              <a:round/>
                              <a:headEnd/>
                              <a:tailEnd/>
                            </a:ln>
                          </wps:spPr>
                          <wps:bodyPr rot="0" vert="horz" wrap="square" lIns="91440" tIns="45720" rIns="91440" bIns="45720" anchor="t" anchorCtr="0" upright="1">
                            <a:noAutofit/>
                          </wps:bodyPr>
                        </wps:wsp>
                        <wps:wsp>
                          <wps:cNvPr id="25579827" name="AutoShape 48"/>
                          <wps:cNvSpPr>
                            <a:spLocks noChangeArrowheads="1"/>
                          </wps:cNvSpPr>
                          <wps:spPr bwMode="auto">
                            <a:xfrm rot="-5400000">
                              <a:off x="898" y="451"/>
                              <a:ext cx="296" cy="792"/>
                            </a:xfrm>
                            <a:prstGeom prst="roundRect">
                              <a:avLst>
                                <a:gd name="adj" fmla="val 16667"/>
                              </a:avLst>
                            </a:prstGeom>
                            <a:solidFill>
                              <a:srgbClr val="E4BE84"/>
                            </a:solidFill>
                            <a:ln w="9525">
                              <a:solidFill>
                                <a:srgbClr val="E4BE84"/>
                              </a:solidFill>
                              <a:round/>
                              <a:headEnd/>
                              <a:tailEnd/>
                            </a:ln>
                          </wps:spPr>
                          <wps:bodyPr rot="0" vert="horz" wrap="square" lIns="91440" tIns="45720" rIns="91440" bIns="45720" anchor="t" anchorCtr="0" upright="1">
                            <a:noAutofit/>
                          </wps:bodyPr>
                        </wps:wsp>
                        <wps:wsp>
                          <wps:cNvPr id="1308890589" name="Text Box 49"/>
                          <wps:cNvSpPr txBox="1">
                            <a:spLocks noChangeArrowheads="1"/>
                          </wps:cNvSpPr>
                          <wps:spPr bwMode="auto">
                            <a:xfrm>
                              <a:off x="732" y="716"/>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C4771C" w14:textId="77777777" w:rsidR="00A154A7" w:rsidRDefault="00A154A7">
                                <w:pPr>
                                  <w:rPr>
                                    <w:color w:val="FFFFFF" w:themeColor="background1"/>
                                  </w:rPr>
                                </w:pPr>
                                <w:r>
                                  <w:fldChar w:fldCharType="begin"/>
                                </w:r>
                                <w:r>
                                  <w:instrText xml:space="preserve"> PAGE    \* MERGEFORMAT </w:instrText>
                                </w:r>
                                <w:r>
                                  <w:fldChar w:fldCharType="separate"/>
                                </w:r>
                                <w:r>
                                  <w:rPr>
                                    <w:b/>
                                    <w:bCs/>
                                    <w:noProof/>
                                    <w:color w:val="FFFFFF" w:themeColor="background1"/>
                                  </w:rPr>
                                  <w:t>2</w:t>
                                </w:r>
                                <w:r>
                                  <w:rPr>
                                    <w:b/>
                                    <w:bCs/>
                                    <w:noProof/>
                                    <w:color w:val="FFFFFF" w:themeColor="background1"/>
                                  </w:rPr>
                                  <w:fldChar w:fldCharType="end"/>
                                </w:r>
                              </w:p>
                            </w:txbxContent>
                          </wps:txbx>
                          <wps:bodyPr rot="0" vert="horz" wrap="square" lIns="0" tIns="0" rIns="0" bIns="0" anchor="t" anchorCtr="0" upright="1">
                            <a:noAutofit/>
                          </wps:bodyPr>
                        </wps:wsp>
                      </wpg:wgp>
                    </a:graphicData>
                  </a:graphic>
                </wp:inline>
              </w:drawing>
            </mc:Choice>
            <mc:Fallback>
              <w:pict>
                <v:group w14:anchorId="60A44327" id="Group 4" o:spid="_x0000_s1026" style="width:43.2pt;height:18.7pt;mso-position-horizontal-relative:char;mso-position-vertical-relative:line" coordorigin="614,660" coordsize="864,3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">
                  <v:roundrect id="AutoShape 47" o:spid="_x0000_s1027" style="position:absolute;left:859;top:415;width:374;height:864;rotation:-9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" strokecolor="#e4be84"/>
                  <v:roundrect id="AutoShape 48" o:spid="_x0000_s1028" style="position:absolute;left:898;top:451;width:296;height:792;rotation:-9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" fillcolor="#e4be84" strokecolor="#e4be84"/>
                  <v:shapetype id="_x0000_t202" coordsize="21600,21600" o:spt="202" path="m,l,21600r21600,l21600,xe">
                    <v:stroke joinstyle="miter"/>
                    <v:path gradientshapeok="t" o:connecttype="rect"/>
                  </v:shapetype>
                  <v:shape id="Text Box 49" o:spid="_x0000_s1029" type="#_x0000_t202" style="position:absolute;left:732;top:716;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" filled="f" stroked="f">
                    <v:textbox inset="0,0,0,0">
                      <w:txbxContent>
                        <w:p w14:paraId="5BC4771C" w14:textId="77777777" w:rsidR="00A154A7" w:rsidRDefault="00A154A7">
                          <w:pPr>
                            <w:rPr>
                              <w:color w:val="FFFFFF" w:themeColor="background1"/>
                            </w:rPr>
                          </w:pPr>
                          <w:r>
                            <w:fldChar w:fldCharType="begin"/>
                          </w:r>
                          <w:r>
                            <w:instrText xml:space="preserve"> PAGE    \* MERGEFORMAT </w:instrText>
                          </w:r>
                          <w:r>
                            <w:fldChar w:fldCharType="separate"/>
                          </w:r>
                          <w:r>
                            <w:rPr>
                              <w:b/>
                              <w:bCs/>
                              <w:noProof/>
                              <w:color w:val="FFFFFF" w:themeColor="background1"/>
                            </w:rPr>
                            <w:t>2</w:t>
                          </w:r>
                          <w:r>
                            <w:rPr>
                              <w:b/>
                              <w:bCs/>
                              <w:noProof/>
                              <w:color w:val="FFFFFF" w:themeColor="background1"/>
                            </w:rPr>
                            <w:fldChar w:fldCharType="end"/>
                          </w:r>
                        </w:p>
                      </w:txbxContent>
                    </v:textbox>
                  </v:shape>
                  <w10:anchorlock/>
                </v:group>
              </w:pict>
            </mc:Fallback>
          </mc:AlternateContent>
        </w:r>
      </w:p>
    </w:sdtContent>
  </w:sdt>
  <w:p w14:paraId="1FD8C7B7" w14:textId="77777777" w:rsidR="00A154A7" w:rsidRDefault="00A154A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06E17E" w14:textId="77777777" w:rsidR="00D83C75" w:rsidRDefault="00D83C75" w:rsidP="00A154A7">
      <w:pPr>
        <w:spacing w:after="0" w:line="240" w:lineRule="auto"/>
      </w:pPr>
      <w:r>
        <w:separator/>
      </w:r>
    </w:p>
  </w:footnote>
  <w:footnote w:type="continuationSeparator" w:id="0">
    <w:p w14:paraId="08F22148" w14:textId="77777777" w:rsidR="00D83C75" w:rsidRDefault="00D83C75" w:rsidP="00A154A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03FE2"/>
    <w:multiLevelType w:val="multilevel"/>
    <w:tmpl w:val="FB0EF8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6436FA"/>
    <w:multiLevelType w:val="multilevel"/>
    <w:tmpl w:val="B10E0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4D74A4"/>
    <w:multiLevelType w:val="multilevel"/>
    <w:tmpl w:val="0F94F4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4614B22"/>
    <w:multiLevelType w:val="multilevel"/>
    <w:tmpl w:val="38C8A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34752E"/>
    <w:multiLevelType w:val="multilevel"/>
    <w:tmpl w:val="49F005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4EF76F7"/>
    <w:multiLevelType w:val="multilevel"/>
    <w:tmpl w:val="55787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6D5079"/>
    <w:multiLevelType w:val="multilevel"/>
    <w:tmpl w:val="DB1AFE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2416AEA"/>
    <w:multiLevelType w:val="multilevel"/>
    <w:tmpl w:val="CCF8E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4D594F"/>
    <w:multiLevelType w:val="multilevel"/>
    <w:tmpl w:val="EA9AA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EA40C2"/>
    <w:multiLevelType w:val="multilevel"/>
    <w:tmpl w:val="2B8E42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D8E61A2"/>
    <w:multiLevelType w:val="multilevel"/>
    <w:tmpl w:val="8342FD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16D538B"/>
    <w:multiLevelType w:val="multilevel"/>
    <w:tmpl w:val="748465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8776CE6"/>
    <w:multiLevelType w:val="multilevel"/>
    <w:tmpl w:val="294238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03B500A"/>
    <w:multiLevelType w:val="multilevel"/>
    <w:tmpl w:val="BD24A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50C24AC"/>
    <w:multiLevelType w:val="multilevel"/>
    <w:tmpl w:val="20966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65A2228"/>
    <w:multiLevelType w:val="multilevel"/>
    <w:tmpl w:val="022461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BE96DB8"/>
    <w:multiLevelType w:val="hybridMultilevel"/>
    <w:tmpl w:val="627A69E8"/>
    <w:lvl w:ilvl="0" w:tplc="8DB281F0">
      <w:start w:val="1"/>
      <w:numFmt w:val="decimal"/>
      <w:lvlText w:val="%1."/>
      <w:lvlJc w:val="left"/>
      <w:pPr>
        <w:ind w:left="-66" w:hanging="360"/>
      </w:pPr>
      <w:rPr>
        <w:rFonts w:hint="default"/>
        <w:b/>
      </w:rPr>
    </w:lvl>
    <w:lvl w:ilvl="1" w:tplc="40090019" w:tentative="1">
      <w:start w:val="1"/>
      <w:numFmt w:val="lowerLetter"/>
      <w:lvlText w:val="%2."/>
      <w:lvlJc w:val="left"/>
      <w:pPr>
        <w:ind w:left="654" w:hanging="360"/>
      </w:pPr>
    </w:lvl>
    <w:lvl w:ilvl="2" w:tplc="4009001B" w:tentative="1">
      <w:start w:val="1"/>
      <w:numFmt w:val="lowerRoman"/>
      <w:lvlText w:val="%3."/>
      <w:lvlJc w:val="right"/>
      <w:pPr>
        <w:ind w:left="1374" w:hanging="180"/>
      </w:pPr>
    </w:lvl>
    <w:lvl w:ilvl="3" w:tplc="4009000F" w:tentative="1">
      <w:start w:val="1"/>
      <w:numFmt w:val="decimal"/>
      <w:lvlText w:val="%4."/>
      <w:lvlJc w:val="left"/>
      <w:pPr>
        <w:ind w:left="2094" w:hanging="360"/>
      </w:pPr>
    </w:lvl>
    <w:lvl w:ilvl="4" w:tplc="40090019" w:tentative="1">
      <w:start w:val="1"/>
      <w:numFmt w:val="lowerLetter"/>
      <w:lvlText w:val="%5."/>
      <w:lvlJc w:val="left"/>
      <w:pPr>
        <w:ind w:left="2814" w:hanging="360"/>
      </w:pPr>
    </w:lvl>
    <w:lvl w:ilvl="5" w:tplc="4009001B" w:tentative="1">
      <w:start w:val="1"/>
      <w:numFmt w:val="lowerRoman"/>
      <w:lvlText w:val="%6."/>
      <w:lvlJc w:val="right"/>
      <w:pPr>
        <w:ind w:left="3534" w:hanging="180"/>
      </w:pPr>
    </w:lvl>
    <w:lvl w:ilvl="6" w:tplc="4009000F" w:tentative="1">
      <w:start w:val="1"/>
      <w:numFmt w:val="decimal"/>
      <w:lvlText w:val="%7."/>
      <w:lvlJc w:val="left"/>
      <w:pPr>
        <w:ind w:left="4254" w:hanging="360"/>
      </w:pPr>
    </w:lvl>
    <w:lvl w:ilvl="7" w:tplc="40090019" w:tentative="1">
      <w:start w:val="1"/>
      <w:numFmt w:val="lowerLetter"/>
      <w:lvlText w:val="%8."/>
      <w:lvlJc w:val="left"/>
      <w:pPr>
        <w:ind w:left="4974" w:hanging="360"/>
      </w:pPr>
    </w:lvl>
    <w:lvl w:ilvl="8" w:tplc="4009001B" w:tentative="1">
      <w:start w:val="1"/>
      <w:numFmt w:val="lowerRoman"/>
      <w:lvlText w:val="%9."/>
      <w:lvlJc w:val="right"/>
      <w:pPr>
        <w:ind w:left="5694" w:hanging="180"/>
      </w:pPr>
    </w:lvl>
  </w:abstractNum>
  <w:abstractNum w:abstractNumId="17" w15:restartNumberingAfterBreak="0">
    <w:nsid w:val="7C49603D"/>
    <w:multiLevelType w:val="multilevel"/>
    <w:tmpl w:val="BEA69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E30451B"/>
    <w:multiLevelType w:val="multilevel"/>
    <w:tmpl w:val="C13007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4029450">
    <w:abstractNumId w:val="1"/>
  </w:num>
  <w:num w:numId="2" w16cid:durableId="648897211">
    <w:abstractNumId w:val="3"/>
  </w:num>
  <w:num w:numId="3" w16cid:durableId="385882818">
    <w:abstractNumId w:val="18"/>
  </w:num>
  <w:num w:numId="4" w16cid:durableId="1167091530">
    <w:abstractNumId w:val="6"/>
  </w:num>
  <w:num w:numId="5" w16cid:durableId="1551649973">
    <w:abstractNumId w:val="11"/>
  </w:num>
  <w:num w:numId="6" w16cid:durableId="658844096">
    <w:abstractNumId w:val="15"/>
  </w:num>
  <w:num w:numId="7" w16cid:durableId="551113028">
    <w:abstractNumId w:val="12"/>
  </w:num>
  <w:num w:numId="8" w16cid:durableId="644747919">
    <w:abstractNumId w:val="13"/>
  </w:num>
  <w:num w:numId="9" w16cid:durableId="833377544">
    <w:abstractNumId w:val="2"/>
  </w:num>
  <w:num w:numId="10" w16cid:durableId="22875029">
    <w:abstractNumId w:val="7"/>
  </w:num>
  <w:num w:numId="11" w16cid:durableId="1866939510">
    <w:abstractNumId w:val="0"/>
  </w:num>
  <w:num w:numId="12" w16cid:durableId="409500331">
    <w:abstractNumId w:val="4"/>
  </w:num>
  <w:num w:numId="13" w16cid:durableId="936476104">
    <w:abstractNumId w:val="5"/>
  </w:num>
  <w:num w:numId="14" w16cid:durableId="1494492097">
    <w:abstractNumId w:val="17"/>
  </w:num>
  <w:num w:numId="15" w16cid:durableId="705373748">
    <w:abstractNumId w:val="8"/>
  </w:num>
  <w:num w:numId="16" w16cid:durableId="1513715745">
    <w:abstractNumId w:val="10"/>
  </w:num>
  <w:num w:numId="17" w16cid:durableId="1347246675">
    <w:abstractNumId w:val="9"/>
  </w:num>
  <w:num w:numId="18" w16cid:durableId="1556742752">
    <w:abstractNumId w:val="14"/>
  </w:num>
  <w:num w:numId="19" w16cid:durableId="139928307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2092"/>
    <w:rsid w:val="00041CE9"/>
    <w:rsid w:val="00077D48"/>
    <w:rsid w:val="00095F19"/>
    <w:rsid w:val="000A5119"/>
    <w:rsid w:val="00155CF1"/>
    <w:rsid w:val="001D7594"/>
    <w:rsid w:val="001E6AE7"/>
    <w:rsid w:val="00272092"/>
    <w:rsid w:val="002805BC"/>
    <w:rsid w:val="002B2462"/>
    <w:rsid w:val="0035143F"/>
    <w:rsid w:val="00374611"/>
    <w:rsid w:val="003C4875"/>
    <w:rsid w:val="003D5136"/>
    <w:rsid w:val="004128EE"/>
    <w:rsid w:val="00437A5A"/>
    <w:rsid w:val="004A0B63"/>
    <w:rsid w:val="004D7969"/>
    <w:rsid w:val="00501AD7"/>
    <w:rsid w:val="00513D98"/>
    <w:rsid w:val="00560079"/>
    <w:rsid w:val="005A2D7B"/>
    <w:rsid w:val="0063596F"/>
    <w:rsid w:val="00660796"/>
    <w:rsid w:val="006928EF"/>
    <w:rsid w:val="006A23DF"/>
    <w:rsid w:val="006A7F8F"/>
    <w:rsid w:val="006C2964"/>
    <w:rsid w:val="00722679"/>
    <w:rsid w:val="00730B35"/>
    <w:rsid w:val="007371E9"/>
    <w:rsid w:val="00751BFB"/>
    <w:rsid w:val="00784BB5"/>
    <w:rsid w:val="007D383C"/>
    <w:rsid w:val="007E16C1"/>
    <w:rsid w:val="007F44F3"/>
    <w:rsid w:val="008B57CF"/>
    <w:rsid w:val="008C4A63"/>
    <w:rsid w:val="00915319"/>
    <w:rsid w:val="00975AB1"/>
    <w:rsid w:val="00980F2A"/>
    <w:rsid w:val="009D10C9"/>
    <w:rsid w:val="00A154A7"/>
    <w:rsid w:val="00A8662D"/>
    <w:rsid w:val="00AE52F0"/>
    <w:rsid w:val="00B12D4F"/>
    <w:rsid w:val="00B602EB"/>
    <w:rsid w:val="00BC61E9"/>
    <w:rsid w:val="00BF2103"/>
    <w:rsid w:val="00D077DE"/>
    <w:rsid w:val="00D36C04"/>
    <w:rsid w:val="00D4790E"/>
    <w:rsid w:val="00D63457"/>
    <w:rsid w:val="00D7555B"/>
    <w:rsid w:val="00D83C75"/>
    <w:rsid w:val="00DA29E2"/>
    <w:rsid w:val="00DD44DF"/>
    <w:rsid w:val="00E13C5D"/>
    <w:rsid w:val="00F20E8D"/>
    <w:rsid w:val="00F3213F"/>
    <w:rsid w:val="00F87818"/>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BDF7FE"/>
  <w15:chartTrackingRefBased/>
  <w15:docId w15:val="{A7C196AE-33D5-4B46-B3D2-CD7C895CD9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2092"/>
  </w:style>
  <w:style w:type="paragraph" w:styleId="Heading1">
    <w:name w:val="heading 1"/>
    <w:basedOn w:val="Normal"/>
    <w:next w:val="Normal"/>
    <w:link w:val="Heading1Char"/>
    <w:uiPriority w:val="9"/>
    <w:qFormat/>
    <w:rsid w:val="0027209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7209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7209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7209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7209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720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20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20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20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209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7209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7209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7209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7209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720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20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20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2092"/>
    <w:rPr>
      <w:rFonts w:eastAsiaTheme="majorEastAsia" w:cstheme="majorBidi"/>
      <w:color w:val="272727" w:themeColor="text1" w:themeTint="D8"/>
    </w:rPr>
  </w:style>
  <w:style w:type="paragraph" w:styleId="Title">
    <w:name w:val="Title"/>
    <w:basedOn w:val="Normal"/>
    <w:next w:val="Normal"/>
    <w:link w:val="TitleChar"/>
    <w:uiPriority w:val="10"/>
    <w:qFormat/>
    <w:rsid w:val="002720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20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20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20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2092"/>
    <w:pPr>
      <w:spacing w:before="160"/>
      <w:jc w:val="center"/>
    </w:pPr>
    <w:rPr>
      <w:i/>
      <w:iCs/>
      <w:color w:val="404040" w:themeColor="text1" w:themeTint="BF"/>
    </w:rPr>
  </w:style>
  <w:style w:type="character" w:customStyle="1" w:styleId="QuoteChar">
    <w:name w:val="Quote Char"/>
    <w:basedOn w:val="DefaultParagraphFont"/>
    <w:link w:val="Quote"/>
    <w:uiPriority w:val="29"/>
    <w:rsid w:val="00272092"/>
    <w:rPr>
      <w:i/>
      <w:iCs/>
      <w:color w:val="404040" w:themeColor="text1" w:themeTint="BF"/>
    </w:rPr>
  </w:style>
  <w:style w:type="paragraph" w:styleId="ListParagraph">
    <w:name w:val="List Paragraph"/>
    <w:basedOn w:val="Normal"/>
    <w:uiPriority w:val="34"/>
    <w:qFormat/>
    <w:rsid w:val="00272092"/>
    <w:pPr>
      <w:ind w:left="720"/>
      <w:contextualSpacing/>
    </w:pPr>
  </w:style>
  <w:style w:type="character" w:styleId="IntenseEmphasis">
    <w:name w:val="Intense Emphasis"/>
    <w:basedOn w:val="DefaultParagraphFont"/>
    <w:uiPriority w:val="21"/>
    <w:qFormat/>
    <w:rsid w:val="00272092"/>
    <w:rPr>
      <w:i/>
      <w:iCs/>
      <w:color w:val="2F5496" w:themeColor="accent1" w:themeShade="BF"/>
    </w:rPr>
  </w:style>
  <w:style w:type="paragraph" w:styleId="IntenseQuote">
    <w:name w:val="Intense Quote"/>
    <w:basedOn w:val="Normal"/>
    <w:next w:val="Normal"/>
    <w:link w:val="IntenseQuoteChar"/>
    <w:uiPriority w:val="30"/>
    <w:qFormat/>
    <w:rsid w:val="002720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72092"/>
    <w:rPr>
      <w:i/>
      <w:iCs/>
      <w:color w:val="2F5496" w:themeColor="accent1" w:themeShade="BF"/>
    </w:rPr>
  </w:style>
  <w:style w:type="character" w:styleId="IntenseReference">
    <w:name w:val="Intense Reference"/>
    <w:basedOn w:val="DefaultParagraphFont"/>
    <w:uiPriority w:val="32"/>
    <w:qFormat/>
    <w:rsid w:val="00272092"/>
    <w:rPr>
      <w:b/>
      <w:bCs/>
      <w:smallCaps/>
      <w:color w:val="2F5496" w:themeColor="accent1" w:themeShade="BF"/>
      <w:spacing w:val="5"/>
    </w:rPr>
  </w:style>
  <w:style w:type="character" w:styleId="Hyperlink">
    <w:name w:val="Hyperlink"/>
    <w:basedOn w:val="DefaultParagraphFont"/>
    <w:uiPriority w:val="99"/>
    <w:unhideWhenUsed/>
    <w:rsid w:val="00272092"/>
    <w:rPr>
      <w:color w:val="0563C1" w:themeColor="hyperlink"/>
      <w:u w:val="single"/>
    </w:rPr>
  </w:style>
  <w:style w:type="character" w:styleId="UnresolvedMention">
    <w:name w:val="Unresolved Mention"/>
    <w:basedOn w:val="DefaultParagraphFont"/>
    <w:uiPriority w:val="99"/>
    <w:semiHidden/>
    <w:unhideWhenUsed/>
    <w:rsid w:val="00272092"/>
    <w:rPr>
      <w:color w:val="605E5C"/>
      <w:shd w:val="clear" w:color="auto" w:fill="E1DFDD"/>
    </w:rPr>
  </w:style>
  <w:style w:type="character" w:styleId="FollowedHyperlink">
    <w:name w:val="FollowedHyperlink"/>
    <w:basedOn w:val="DefaultParagraphFont"/>
    <w:uiPriority w:val="99"/>
    <w:semiHidden/>
    <w:unhideWhenUsed/>
    <w:rsid w:val="006928EF"/>
    <w:rPr>
      <w:color w:val="954F72" w:themeColor="followedHyperlink"/>
      <w:u w:val="single"/>
    </w:rPr>
  </w:style>
  <w:style w:type="table" w:styleId="TableGrid">
    <w:name w:val="Table Grid"/>
    <w:basedOn w:val="TableNormal"/>
    <w:uiPriority w:val="39"/>
    <w:rsid w:val="000A51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2">
    <w:name w:val="Grid Table 5 Dark Accent 2"/>
    <w:basedOn w:val="TableNormal"/>
    <w:uiPriority w:val="50"/>
    <w:rsid w:val="000A511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GridTable5Dark-Accent6">
    <w:name w:val="Grid Table 5 Dark Accent 6"/>
    <w:basedOn w:val="TableNormal"/>
    <w:uiPriority w:val="50"/>
    <w:rsid w:val="000A511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paragraph" w:styleId="Header">
    <w:name w:val="header"/>
    <w:basedOn w:val="Normal"/>
    <w:link w:val="HeaderChar"/>
    <w:uiPriority w:val="99"/>
    <w:unhideWhenUsed/>
    <w:rsid w:val="00A154A7"/>
    <w:pPr>
      <w:tabs>
        <w:tab w:val="center" w:pos="4513"/>
        <w:tab w:val="right" w:pos="9026"/>
      </w:tabs>
      <w:spacing w:after="0" w:line="240" w:lineRule="auto"/>
    </w:pPr>
  </w:style>
  <w:style w:type="character" w:customStyle="1" w:styleId="HeaderChar">
    <w:name w:val="Header Char"/>
    <w:basedOn w:val="DefaultParagraphFont"/>
    <w:link w:val="Header"/>
    <w:uiPriority w:val="99"/>
    <w:rsid w:val="00A154A7"/>
  </w:style>
  <w:style w:type="paragraph" w:styleId="Footer">
    <w:name w:val="footer"/>
    <w:basedOn w:val="Normal"/>
    <w:link w:val="FooterChar"/>
    <w:uiPriority w:val="99"/>
    <w:unhideWhenUsed/>
    <w:rsid w:val="00A154A7"/>
    <w:pPr>
      <w:tabs>
        <w:tab w:val="center" w:pos="4513"/>
        <w:tab w:val="right" w:pos="9026"/>
      </w:tabs>
      <w:spacing w:after="0" w:line="240" w:lineRule="auto"/>
    </w:pPr>
  </w:style>
  <w:style w:type="character" w:customStyle="1" w:styleId="FooterChar">
    <w:name w:val="Footer Char"/>
    <w:basedOn w:val="DefaultParagraphFont"/>
    <w:link w:val="Footer"/>
    <w:uiPriority w:val="99"/>
    <w:rsid w:val="00A154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16D571-D6BC-4189-A777-1D373F20E8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6</Pages>
  <Words>797</Words>
  <Characters>4547</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 chavan</dc:creator>
  <cp:keywords/>
  <dc:description/>
  <cp:lastModifiedBy>amar chavan</cp:lastModifiedBy>
  <cp:revision>85</cp:revision>
  <cp:lastPrinted>2025-09-06T16:57:00Z</cp:lastPrinted>
  <dcterms:created xsi:type="dcterms:W3CDTF">2025-09-06T16:57:00Z</dcterms:created>
  <dcterms:modified xsi:type="dcterms:W3CDTF">2026-02-01T01:32:00Z</dcterms:modified>
</cp:coreProperties>
</file>