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Galacticbuzz Website Brief for Designer</w:t>
      </w:r>
    </w:p>
    <w:p>
      <w:pPr/>
      <w:r>
        <w:t xml:space="preserve">Oct 9, 2026</w:t>
      </w:r>
      <w:r>
        <w:t xml:space="preserve"> · </w:t>
      </w:r>
      <w:r>
        <w:t xml:space="preserve">@Amardeep</w:t>
      </w:r>
    </w:p>
    <w:p>
      <w:pPr>
        <w:pStyle w:val="Heading2"/>
      </w:pPr>
      <w:r>
        <w:t xml:space="preserve">Overview</w:t>
      </w:r>
    </w:p>
    <w:p>
      <w:pPr/>
      <w:r>
        <w:t xml:space="preserve">We need a WordPress site that looks and works like a SaaS platform: a place where a business describes what it needs and Galacticbuzz connects it with the right partner. It is not a brochure for an agency.</w:t>
      </w:r>
    </w:p>
    <w:p>
      <w:pPr/>
      <w:r>
        <w:rPr>
          <w:b/>
        </w:rPr>
        <w:t xml:space="preserve">What Galacticbuzz does.</w:t>
      </w:r>
      <w:r>
        <w:t xml:space="preserve"> We work between two groups of companies.</w:t>
      </w:r>
    </w:p>
    <w:p>
      <w:pPr>
        <w:pStyle w:val="ListParagraph"/>
        <w:numPr>
          <w:ilvl w:val="0"/>
          <w:numId w:val="2"/>
        </w:numPr>
      </w:pPr>
      <w:r>
        <w:rPr>
          <w:b/>
        </w:rPr>
        <w:t xml:space="preserve">Buyers.</w:t>
      </w:r>
      <w:r>
        <w:t xml:space="preserve"> Businesses in the USA (and later the UK, Australia and other markets) that want to outsource accounting or IT work. A US CPA firm might need bookkeeping or tax-season support, or a software company might need a QA or DevOps team. The buyer fills in a short brief and we introduce them to a vetted firm that fits.</w:t>
      </w:r>
    </w:p>
    <w:p>
      <w:pPr>
        <w:pStyle w:val="ListParagraph"/>
        <w:numPr>
          <w:ilvl w:val="0"/>
          <w:numId w:val="2"/>
        </w:numPr>
      </w:pPr>
      <w:r>
        <w:rPr>
          <w:b/>
        </w:rPr>
        <w:t xml:space="preserve">Vendors.</w:t>
      </w:r>
      <w:r>
        <w:t xml:space="preserve"> Accounting outsourcing firms and IT services firms that want more clients in those markets. We work with several of them. Besides sending them matched buyers, we sell </w:t>
      </w:r>
      <w:r>
        <w:rPr>
          <w:b/>
        </w:rPr>
        <w:t xml:space="preserve">Virtual BD</w:t>
      </w:r>
      <w:r>
        <w:t xml:space="preserve">: we act as their business development team in the regions they target. That covers researching and verifying target companies, outreach, and booking meetings.</w:t>
      </w:r>
    </w:p>
    <w:p>
      <w:pPr/>
      <w:r>
        <w:drawing>
          <wp:inline distT="0" distB="0" distL="0" distR="0">
            <wp:extent cx="5486400" cy="3012621"/>
            <wp:docPr id="1" name="image1" descr="how Galacticbuzz works · two sides, two products"/>
            <a:graphic xmlns:a="http://schemas.openxmlformats.org/drawingml/2006/main">
              <a:graphicData uri="http://schemas.openxmlformats.org/drawingml/2006/picture">
                <pic:pic xmlns:pic="http://schemas.openxmlformats.org/drawingml/2006/picture">
                  <pic:nvPicPr>
                    <pic:cNvPr id="1" name="image1" descr="how Galacticbuzz works · two sides, two products"/>
                    <pic:cNvPicPr/>
                  </pic:nvPicPr>
                  <pic:blipFill>
                    <a:blip r:embed="rId3"/>
                    <a:stretch>
                      <a:fillRect/>
                    </a:stretch>
                  </pic:blipFill>
                  <pic:spPr>
                    <a:xfrm>
                      <a:off x="0" y="0"/>
                      <a:ext cx="5486400" cy="3012621"/>
                    </a:xfrm>
                    <a:prstGeom prst="rect">
                      <a:avLst/>
                    </a:prstGeom>
                  </pic:spPr>
                </pic:pic>
              </a:graphicData>
            </a:graphic>
          </wp:inline>
        </w:drawing>
      </w:r>
    </w:p>
    <w:p>
      <w:pPr/>
      <w:r>
        <w:t xml:space="preserve">how Galacticbuzz works · two sides, two products</w:t>
      </w:r>
    </w:p>
    <w:p>
      <w:pPr/>
      <w:r>
        <w:t xml:space="preserve">Buyers get matches for free. Vendors pay for introductions and for Virtual BD, which brings them meetings with prospects in the markets they target.</w:t>
      </w:r>
    </w:p>
    <w:p>
      <w:pPr/>
      <w:r>
        <w:rPr>
          <w:b/>
        </w:rPr>
        <w:t xml:space="preserve">How we work differently.</w:t>
      </w:r>
      <w:r>
        <w:t xml:space="preserve"> Our work is research-first and verified by people. A recent project for a fractional CRO client is an example. We built a target list of 40 companies and then re-checked every one against strict rules: size, funding, and whether the company already had a sales leader. We rejected most of them and recorded the reason for each rejection, so only verified fits went to the client. The website should make this rigour visible. Most lead generation sites only promise volume.</w:t>
      </w:r>
    </w:p>
    <w:p>
      <w:pPr/>
      <w:r>
        <w:rPr>
          <w:b/>
        </w:rPr>
        <w:t xml:space="preserve">What the site must do</w:t>
      </w:r>
    </w:p>
    <w:p>
      <w:pPr>
        <w:pStyle w:val="ListParagraph"/>
        <w:numPr>
          <w:ilvl w:val="0"/>
          <w:numId w:val="3"/>
        </w:numPr>
      </w:pPr>
      <w:r>
        <w:t xml:space="preserve">Turn a US buyer into a submitted brief in under 2 minutes. This is the main conversion.</w:t>
      </w:r>
    </w:p>
    <w:p>
      <w:pPr>
        <w:pStyle w:val="ListParagraph"/>
        <w:numPr>
          <w:ilvl w:val="0"/>
          <w:numId w:val="3"/>
        </w:numPr>
      </w:pPr>
      <w:r>
        <w:t xml:space="preserve">Turn an outsourcing firm into a booked Virtual BD call, or into a vendor application.</w:t>
      </w:r>
    </w:p>
    <w:p>
      <w:pPr>
        <w:pStyle w:val="ListParagraph"/>
        <w:numPr>
          <w:ilvl w:val="0"/>
          <w:numId w:val="3"/>
        </w:numPr>
      </w:pPr>
      <w:r>
        <w:t xml:space="preserve">Look like a product, with app-style screens, a guided brief, plans and a verification badge, so both sides trust it as a platform.</w:t>
      </w:r>
    </w:p>
    <w:p>
      <w:pPr>
        <w:pStyle w:val="ListParagraph"/>
        <w:numPr>
          <w:ilvl w:val="0"/>
          <w:numId w:val="3"/>
        </w:numPr>
      </w:pPr>
      <w:r>
        <w:t xml:space="preserve">Stay cheap to run. It's built on WordPress, the matching is done by our team behind the scenes, and no custom software is needed.</w:t>
      </w:r>
    </w:p>
    <w:p>
      <w:pPr/>
      <w:r>
        <w:rPr>
          <w:b/>
        </w:rPr>
        <w:t xml:space="preserve">What we need from you, the designer.</w:t>
      </w:r>
      <w:r>
        <w:t xml:space="preserve"> Design the pages, sections and form flows described below, and build them in WordPress with the stack in the build section. Any section marked as an open question is waiting on us; please don't fill it with placeholder claims.</w:t>
      </w:r>
    </w:p>
    <w:p>
      <w:pPr>
        <w:pStyle w:val="Heading2"/>
      </w:pPr>
      <w:r>
        <w:t xml:space="preserve">Competitor research</w:t>
      </w:r>
    </w:p>
    <w:p>
      <w:pPr/>
      <w:r>
        <w:t xml:space="preserve">No competitor we found does both jobs. Matching platforms are broad directories that don't do selling, and lead generation agencies sell for anyone but don't match buyers. Galacticbuzz covers both sides, specialises in accounting and IT outsourcing, and shows how it verifies vendors and targets.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Company</w:t>
            </w:r>
          </w:p>
        </w:tc>
        <w:tc>
          <w:tcPr>
            <w:tcW w:w="1872" w:type="dxa"/>
            <w:shd w:val="clear" w:color="auto" w:fill="F2F2F2"/>
          </w:tcPr>
          <w:p>
            <w:pPr/>
            <w:r>
              <w:t xml:space="preserve">Type</w:t>
            </w:r>
          </w:p>
        </w:tc>
        <w:tc>
          <w:tcPr>
            <w:tcW w:w="1872" w:type="dxa"/>
            <w:shd w:val="clear" w:color="auto" w:fill="F2F2F2"/>
          </w:tcPr>
          <w:p>
            <w:pPr/>
            <w:r>
              <w:t xml:space="preserve">How it presents itself</w:t>
            </w:r>
          </w:p>
        </w:tc>
        <w:tc>
          <w:tcPr>
            <w:tcW w:w="1872" w:type="dxa"/>
            <w:shd w:val="clear" w:color="auto" w:fill="F2F2F2"/>
          </w:tcPr>
          <w:p>
            <w:pPr/>
            <w:r>
              <w:t xml:space="preserve">Price signal</w:t>
            </w:r>
          </w:p>
        </w:tc>
        <w:tc>
          <w:tcPr>
            <w:tcW w:w="1872" w:type="dxa"/>
            <w:shd w:val="clear" w:color="auto" w:fill="F2F2F2"/>
          </w:tcPr>
          <w:p>
            <w:pPr/>
            <w:r>
              <w:t xml:space="preserve">What we take / avoid</w:t>
            </w:r>
          </w:p>
        </w:tc>
      </w:tr>
      <w:tr>
        <w:tc>
          <w:tcPr>
            <w:tcW w:w="1872" w:type="dxa"/>
          </w:tcPr>
          <w:p>
            <w:pPr/>
            <w:hyperlink r:id="rId4" w:history="1">
              <w:r>
                <w:rPr>
                  <w:rStyle w:val="Hyperlink"/>
                </w:rPr>
                <w:t xml:space="preserve">Clutch</w:t>
              </w:r>
            </w:hyperlink>
          </w:p>
        </w:tc>
        <w:tc>
          <w:tcPr>
            <w:tcW w:w="1872" w:type="dxa"/>
          </w:tcPr>
          <w:p>
            <w:pPr/>
            <w:r>
              <w:t xml:space="preserve">Matching directory</w:t>
            </w:r>
          </w:p>
        </w:tc>
        <w:tc>
          <w:tcPr>
            <w:tcW w:w="1872" w:type="dxa"/>
          </w:tcPr>
          <w:p>
            <w:pPr/>
            <w:r>
              <w:t xml:space="preserve">"Post a project" brief; matches on service, budget, industry and location; free for buyers, providers pay</w:t>
            </w:r>
          </w:p>
        </w:tc>
        <w:tc>
          <w:tcPr>
            <w:tcW w:w="1872" w:type="dxa"/>
          </w:tcPr>
          <w:p>
            <w:pPr/>
            <w:r>
              <w:t xml:space="preserve">Free for buyers</w:t>
            </w:r>
          </w:p>
        </w:tc>
        <w:tc>
          <w:tcPr>
            <w:tcW w:w="1872" w:type="dxa"/>
          </w:tcPr>
          <w:p>
            <w:pPr/>
            <w:r>
              <w:t xml:space="preserve">Take: structured brief. Avoid: an endless directory with no curation</w:t>
            </w:r>
          </w:p>
        </w:tc>
      </w:tr>
      <w:tr>
        <w:tc>
          <w:tcPr>
            <w:tcW w:w="1872" w:type="dxa"/>
          </w:tcPr>
          <w:p>
            <w:pPr/>
            <w:hyperlink r:id="rId5" w:history="1">
              <w:r>
                <w:rPr>
                  <w:rStyle w:val="Hyperlink"/>
                </w:rPr>
                <w:t xml:space="preserve">Sortlist</w:t>
              </w:r>
            </w:hyperlink>
          </w:p>
        </w:tc>
        <w:tc>
          <w:tcPr>
            <w:tcW w:w="1872" w:type="dxa"/>
          </w:tcPr>
          <w:p>
            <w:pPr/>
            <w:r>
              <w:t xml:space="preserve">Matching platform</w:t>
            </w:r>
          </w:p>
        </w:tc>
        <w:tc>
          <w:tcPr>
            <w:tcW w:w="1872" w:type="dxa"/>
          </w:tcPr>
          <w:p>
            <w:pPr/>
            <w:r>
              <w:t xml:space="preserve">"Meet a new partner in 48 hours. Free." An advisor reviews the brief and at most 5 agencies may contact the buyer</w:t>
            </w:r>
          </w:p>
        </w:tc>
        <w:tc>
          <w:tcPr>
            <w:tcW w:w="1872" w:type="dxa"/>
          </w:tcPr>
          <w:p>
            <w:pPr/>
            <w:r>
              <w:t xml:space="preserve">Free for buyers; agencies fund it</w:t>
            </w:r>
          </w:p>
        </w:tc>
        <w:tc>
          <w:tcPr>
            <w:tcW w:w="1872" w:type="dxa"/>
          </w:tcPr>
          <w:p>
            <w:pPr/>
            <w:r>
              <w:t xml:space="preserve">Take: a time promise, a human advisor, a cap on vendors. Closest model to ours</w:t>
            </w:r>
          </w:p>
        </w:tc>
      </w:tr>
      <w:tr>
        <w:tc>
          <w:tcPr>
            <w:tcW w:w="1872" w:type="dxa"/>
          </w:tcPr>
          <w:p>
            <w:pPr/>
            <w:hyperlink r:id="rId6" w:history="1">
              <w:r>
                <w:rPr>
                  <w:rStyle w:val="Hyperlink"/>
                </w:rPr>
                <w:t xml:space="preserve">Ageras</w:t>
              </w:r>
            </w:hyperlink>
          </w:p>
        </w:tc>
        <w:tc>
          <w:tcPr>
            <w:tcW w:w="1872" w:type="dxa"/>
          </w:tcPr>
          <w:p>
            <w:pPr/>
            <w:r>
              <w:t xml:space="preserve">Accounting matching (US)</w:t>
            </w:r>
          </w:p>
        </w:tc>
        <w:tc>
          <w:tcPr>
            <w:tcW w:w="1872" w:type="dxa"/>
          </w:tcPr>
          <w:p>
            <w:pPr/>
            <w:r>
              <w:t xml:space="preserve">Free matching with accounting firms</w:t>
            </w:r>
          </w:p>
        </w:tc>
        <w:tc>
          <w:tcPr>
            <w:tcW w:w="1872" w:type="dxa"/>
          </w:tcPr>
          <w:p>
            <w:pPr/>
            <w:r>
              <w:t xml:space="preserve">Free for buyers</w:t>
            </w:r>
          </w:p>
        </w:tc>
        <w:tc>
          <w:tcPr>
            <w:tcW w:w="1872" w:type="dxa"/>
          </w:tcPr>
          <w:p>
            <w:pPr/>
            <w:r>
              <w:t xml:space="preserve">Reviews mention mixed lead quality, so our verification story matters</w:t>
            </w:r>
          </w:p>
        </w:tc>
      </w:tr>
      <w:tr>
        <w:tc>
          <w:tcPr>
            <w:tcW w:w="1872" w:type="dxa"/>
          </w:tcPr>
          <w:p>
            <w:pPr/>
            <w:hyperlink r:id="rId7" w:history="1">
              <w:r>
                <w:rPr>
                  <w:rStyle w:val="Hyperlink"/>
                </w:rPr>
                <w:t xml:space="preserve">Belkins</w:t>
              </w:r>
            </w:hyperlink>
          </w:p>
        </w:tc>
        <w:tc>
          <w:tcPr>
            <w:tcW w:w="1872" w:type="dxa"/>
          </w:tcPr>
          <w:p>
            <w:pPr/>
            <w:r>
              <w:t xml:space="preserve">Outbound agency</w:t>
            </w:r>
          </w:p>
        </w:tc>
        <w:tc>
          <w:tcPr>
            <w:tcW w:w="1872" w:type="dxa"/>
          </w:tcPr>
          <w:p>
            <w:pPr/>
            <w:r>
              <w:t xml:space="preserve">Appointment setting, cold email, calls, LinkedIn; IT case studies; meeting quotas in the contract</w:t>
            </w:r>
          </w:p>
        </w:tc>
        <w:tc>
          <w:tcPr>
            <w:tcW w:w="1872" w:type="dxa"/>
          </w:tcPr>
          <w:p>
            <w:pPr/>
            <w:r>
              <w:t xml:space="preserve">About $5K–15K a month (</w:t>
            </w:r>
            <w:hyperlink r:id="rId8" w:history="1">
              <w:r>
                <w:rPr>
                  <w:rStyle w:val="Hyperlink"/>
                </w:rPr>
                <w:t xml:space="preserve">Prospeo</w:t>
              </w:r>
            </w:hyperlink>
            <w:r>
              <w:t xml:space="preserve">)</w:t>
            </w:r>
          </w:p>
        </w:tc>
        <w:tc>
          <w:tcPr>
            <w:tcW w:w="1872" w:type="dxa"/>
          </w:tcPr>
          <w:p>
            <w:pPr/>
            <w:r>
              <w:t xml:space="preserve">Take: guaranteed-outcome framing and case-study numbers</w:t>
            </w:r>
          </w:p>
        </w:tc>
      </w:tr>
      <w:tr>
        <w:tc>
          <w:tcPr>
            <w:tcW w:w="1872" w:type="dxa"/>
          </w:tcPr>
          <w:p>
            <w:pPr/>
            <w:hyperlink r:id="rId9" w:history="1">
              <w:r>
                <w:rPr>
                  <w:rStyle w:val="Hyperlink"/>
                </w:rPr>
                <w:t xml:space="preserve">Martal Group</w:t>
              </w:r>
            </w:hyperlink>
          </w:p>
        </w:tc>
        <w:tc>
          <w:tcPr>
            <w:tcW w:w="1872" w:type="dxa"/>
          </w:tcPr>
          <w:p>
            <w:pPr/>
            <w:r>
              <w:t xml:space="preserve">Outsourced SDR agency</w:t>
            </w:r>
          </w:p>
        </w:tc>
        <w:tc>
          <w:tcPr>
            <w:tcW w:w="1872" w:type="dxa"/>
          </w:tcPr>
          <w:p>
            <w:pPr/>
            <w:r>
              <w:t xml:space="preserve">Tech-focused SDR teams in North America, the EU and LATAM; 3–4 month pilot</w:t>
            </w:r>
          </w:p>
        </w:tc>
        <w:tc>
          <w:tcPr>
            <w:tcW w:w="1872" w:type="dxa"/>
          </w:tcPr>
          <w:p>
            <w:pPr/>
            <w:r>
              <w:t xml:space="preserve">About $4.1K–10.5K a month</w:t>
            </w:r>
          </w:p>
        </w:tc>
        <w:tc>
          <w:tcPr>
            <w:tcW w:w="1872" w:type="dxa"/>
          </w:tcPr>
          <w:p>
            <w:pPr/>
            <w:r>
              <w:t xml:space="preserve">Take: clear pilot terms. Avoid: lead quality that takes 30–60 days to settle</w:t>
            </w:r>
          </w:p>
        </w:tc>
      </w:tr>
      <w:tr>
        <w:tc>
          <w:tcPr>
            <w:tcW w:w="1872" w:type="dxa"/>
          </w:tcPr>
          <w:p>
            <w:pPr/>
            <w:hyperlink r:id="rId10" w:history="1">
              <w:r>
                <w:rPr>
                  <w:rStyle w:val="Hyperlink"/>
                </w:rPr>
                <w:t xml:space="preserve">Callbox</w:t>
              </w:r>
            </w:hyperlink>
          </w:p>
        </w:tc>
        <w:tc>
          <w:tcPr>
            <w:tcW w:w="1872" w:type="dxa"/>
          </w:tcPr>
          <w:p>
            <w:pPr/>
            <w:r>
              <w:t xml:space="preserve">Multi-region lead generation</w:t>
            </w:r>
          </w:p>
        </w:tc>
        <w:tc>
          <w:tcPr>
            <w:tcW w:w="1872" w:type="dxa"/>
          </w:tcPr>
          <w:p>
            <w:pPr/>
            <w:r>
              <w:t xml:space="preserve">Teams across North America, LATAM, EMEA and APAC; 15+ languages; separate regional sites</w:t>
            </w:r>
          </w:p>
        </w:tc>
        <w:tc>
          <w:tcPr>
            <w:tcW w:w="1872" w:type="dxa"/>
          </w:tcPr>
          <w:p>
            <w:pPr/>
            <w:r>
              <w:t xml:space="preserve">Quote only</w:t>
            </w:r>
          </w:p>
        </w:tc>
        <w:tc>
          <w:tcPr>
            <w:tcW w:w="1872" w:type="dxa"/>
          </w:tcPr>
          <w:p>
            <w:pPr/>
            <w:r>
              <w:t xml:space="preserve">Take: a page per region. Avoid: hidden pricing</w:t>
            </w:r>
          </w:p>
        </w:tc>
      </w:tr>
      <w:tr>
        <w:tc>
          <w:tcPr>
            <w:tcW w:w="1872" w:type="dxa"/>
          </w:tcPr>
          <w:p>
            <w:pPr/>
            <w:hyperlink r:id="rId11" w:history="1">
              <w:r>
                <w:rPr>
                  <w:rStyle w:val="Hyperlink"/>
                </w:rPr>
                <w:t xml:space="preserve">CIENCE</w:t>
              </w:r>
            </w:hyperlink>
          </w:p>
        </w:tc>
        <w:tc>
          <w:tcPr>
            <w:tcW w:w="1872" w:type="dxa"/>
          </w:tcPr>
          <w:p>
            <w:pPr/>
            <w:r>
              <w:t xml:space="preserve">Outbound agency</w:t>
            </w:r>
          </w:p>
        </w:tc>
        <w:tc>
          <w:tcPr>
            <w:tcW w:w="1872" w:type="dxa"/>
          </w:tcPr>
          <w:p>
            <w:pPr/>
            <w:r>
              <w:t xml:space="preserve">Multi-channel outbound</w:t>
            </w:r>
          </w:p>
        </w:tc>
        <w:tc>
          <w:tcPr>
            <w:tcW w:w="1872" w:type="dxa"/>
          </w:tcPr>
          <w:p>
            <w:pPr/>
            <w:r>
              <w:t xml:space="preserve">About $3K–7K a month</w:t>
            </w:r>
          </w:p>
        </w:tc>
        <w:tc>
          <w:tcPr>
            <w:tcW w:w="1872" w:type="dxa"/>
          </w:tcPr>
          <w:p>
            <w:pPr/>
            <w:r>
              <w:t xml:space="preserve">G2 reviewers complain about lead quality</w:t>
            </w:r>
          </w:p>
        </w:tc>
      </w:tr>
    </w:tbl>
    <w:p>
      <w:pPr/>
      <w:r>
        <w:rPr>
          <w:b/>
        </w:rPr>
        <w:t xml:space="preserve">What this means for the design</w:t>
      </w:r>
    </w:p>
    <w:p>
      <w:pPr>
        <w:pStyle w:val="ListParagraph"/>
        <w:numPr>
          <w:ilvl w:val="0"/>
          <w:numId w:val="4"/>
        </w:numPr>
      </w:pPr>
      <w:r>
        <w:rPr>
          <w:b/>
        </w:rPr>
        <w:t xml:space="preserve">Free for buyers, with a time promise and a vendor cap.</w:t>
      </w:r>
      <w:r>
        <w:t xml:space="preserve"> This is the standard for matching sites. We should say "up to 3 vetted firms", not a long list.</w:t>
      </w:r>
    </w:p>
    <w:p>
      <w:pPr>
        <w:pStyle w:val="ListParagraph"/>
        <w:numPr>
          <w:ilvl w:val="0"/>
          <w:numId w:val="4"/>
        </w:numPr>
      </w:pPr>
      <w:r>
        <w:rPr>
          <w:b/>
        </w:rPr>
        <w:t xml:space="preserve">Show the research.</w:t>
      </w:r>
      <w:r>
        <w:t xml:space="preserve"> Agency sites show only outcomes. We can show how we work: a scorecard, a verification checklist, and an anonymised sample target list with notes on why companies were rejected.</w:t>
      </w:r>
    </w:p>
    <w:p>
      <w:pPr>
        <w:pStyle w:val="ListParagraph"/>
        <w:numPr>
          <w:ilvl w:val="0"/>
          <w:numId w:val="4"/>
        </w:numPr>
      </w:pPr>
      <w:r>
        <w:rPr>
          <w:b/>
        </w:rPr>
        <w:t xml:space="preserve">Specialise.</w:t>
      </w:r>
      <w:r>
        <w:t xml:space="preserve"> Accounting and IT outsourcing, with US buyers first. Directories are generic, so the vocabulary (CPA firms, tax season, QuickBooks, SOC 2, time-zone overlap) should do some of the selling.</w:t>
      </w:r>
    </w:p>
    <w:p>
      <w:pPr>
        <w:pStyle w:val="ListParagraph"/>
        <w:numPr>
          <w:ilvl w:val="0"/>
          <w:numId w:val="4"/>
        </w:numPr>
      </w:pPr>
      <w:r>
        <w:rPr>
          <w:b/>
        </w:rPr>
        <w:t xml:space="preserve">Show prices or price ranges.</w:t>
      </w:r>
      <w:r>
        <w:t xml:space="preserve"> Agencies hide pricing. Even "from" prices on Virtual BD plans would set us apart.</w:t>
      </w:r>
    </w:p>
    <w:p>
      <w:pPr>
        <w:pStyle w:val="ListParagraph"/>
        <w:numPr>
          <w:ilvl w:val="0"/>
          <w:numId w:val="4"/>
        </w:numPr>
      </w:pPr>
      <w:r>
        <w:rPr>
          <w:b/>
        </w:rPr>
        <w:t xml:space="preserve">A real pain to speak to.</w:t>
      </w:r>
      <w:r>
        <w:t xml:space="preserve"> Indian accounting and IT firms mostly win US clients through Upwork, LinkedIn and conferences (</w:t>
      </w:r>
      <w:hyperlink r:id="rId12" w:history="1">
        <w:r>
          <w:rPr>
            <w:rStyle w:val="Hyperlink"/>
          </w:rPr>
          <w:t xml:space="preserve">source</w:t>
        </w:r>
      </w:hyperlink>
      <w:r>
        <w:t xml:space="preserve">). Virtual BD is the alternative to that.</w:t>
      </w:r>
    </w:p>
    <w:p>
      <w:pPr/>
      <w:r>
        <w:t xml:space="preserve">The network blocked direct visits to competitor sites, so these figures come from search results and review sites as of October 2026. Check the live pages before quoting any of them.</w:t>
      </w:r>
    </w:p>
    <w:p>
      <w:pPr>
        <w:pStyle w:val="Heading2"/>
      </w:pPr>
      <w:r>
        <w:t xml:space="preserve">Sitemap</w:t>
      </w:r>
    </w:p>
    <w:p>
      <w:pPr/>
      <w:r>
        <w:t xml:space="preserve">The site launches with 12 pages, in two lanes: buyer pages lead to the brief and vendor pages lead to a BD call. The main navigation is </w:t>
      </w:r>
      <w:r>
        <w:rPr>
          <w:b/>
        </w:rPr>
        <w:t xml:space="preserve">Find a Partner · Solutions · Virtual BD · For Vendors · Pricing · Results</w:t>
      </w:r>
      <w:r>
        <w:t xml:space="preserve">, with a "Start your brief" button on the right.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Page</w:t>
            </w:r>
          </w:p>
        </w:tc>
        <w:tc>
          <w:tcPr>
            <w:tcW w:w="1872" w:type="dxa"/>
            <w:shd w:val="clear" w:color="auto" w:fill="F2F2F2"/>
          </w:tcPr>
          <w:p>
            <w:pPr/>
            <w:r>
              <w:t xml:space="preserve">URL</w:t>
            </w:r>
          </w:p>
        </w:tc>
        <w:tc>
          <w:tcPr>
            <w:tcW w:w="1872" w:type="dxa"/>
            <w:shd w:val="clear" w:color="auto" w:fill="F2F2F2"/>
          </w:tcPr>
          <w:p>
            <w:pPr/>
            <w:r>
              <w:t xml:space="preserve">Audience</w:t>
            </w:r>
          </w:p>
        </w:tc>
        <w:tc>
          <w:tcPr>
            <w:tcW w:w="1872" w:type="dxa"/>
            <w:shd w:val="clear" w:color="auto" w:fill="F2F2F2"/>
          </w:tcPr>
          <w:p>
            <w:pPr/>
            <w:r>
              <w:t xml:space="preserve">Main action</w:t>
            </w:r>
          </w:p>
        </w:tc>
      </w:tr>
      <w:tr>
        <w:tc>
          <w:tcPr>
            <w:tcW w:w="1872" w:type="dxa"/>
          </w:tcPr>
          <w:p>
            <w:pPr/>
            <w:r>
              <w:t xml:space="preserve">1</w:t>
            </w:r>
          </w:p>
        </w:tc>
        <w:tc>
          <w:tcPr>
            <w:tcW w:w="1872" w:type="dxa"/>
          </w:tcPr>
          <w:p>
            <w:pPr/>
            <w:r>
              <w:t xml:space="preserve">Home</w:t>
            </w:r>
          </w:p>
        </w:tc>
        <w:tc>
          <w:tcPr>
            <w:tcW w:w="1872" w:type="dxa"/>
          </w:tcPr>
          <w:p>
            <w:pPr/>
            <w:r>
              <w:rPr>
                <w:rStyle w:val="CodeChar"/>
              </w:rPr>
              <w:t xml:space="preserve">/</w:t>
            </w:r>
          </w:p>
        </w:tc>
        <w:tc>
          <w:tcPr>
            <w:tcW w:w="1872" w:type="dxa"/>
          </w:tcPr>
          <w:p>
            <w:pPr/>
            <w:r>
              <w:t xml:space="preserve">Both (toggle)</w:t>
            </w:r>
          </w:p>
        </w:tc>
        <w:tc>
          <w:tcPr>
            <w:tcW w:w="1872" w:type="dxa"/>
          </w:tcPr>
          <w:p>
            <w:pPr/>
            <w:r>
              <w:t xml:space="preserve">Start brief / Book BD call</w:t>
            </w:r>
          </w:p>
        </w:tc>
      </w:tr>
      <w:tr>
        <w:tc>
          <w:tcPr>
            <w:tcW w:w="1872" w:type="dxa"/>
          </w:tcPr>
          <w:p>
            <w:pPr/>
            <w:r>
              <w:t xml:space="preserve">2</w:t>
            </w:r>
          </w:p>
        </w:tc>
        <w:tc>
          <w:tcPr>
            <w:tcW w:w="1872" w:type="dxa"/>
          </w:tcPr>
          <w:p>
            <w:pPr/>
            <w:r>
              <w:t xml:space="preserve">Find a Partner (matching brief)</w:t>
            </w:r>
          </w:p>
        </w:tc>
        <w:tc>
          <w:tcPr>
            <w:tcW w:w="1872" w:type="dxa"/>
          </w:tcPr>
          <w:p>
            <w:pPr/>
            <w:r>
              <w:rPr>
                <w:rStyle w:val="CodeChar"/>
              </w:rPr>
              <w:t xml:space="preserve">/match</w:t>
            </w:r>
          </w:p>
        </w:tc>
        <w:tc>
          <w:tcPr>
            <w:tcW w:w="1872" w:type="dxa"/>
          </w:tcPr>
          <w:p>
            <w:pPr/>
            <w:r>
              <w:t xml:space="preserve">Buyers</w:t>
            </w:r>
          </w:p>
        </w:tc>
        <w:tc>
          <w:tcPr>
            <w:tcW w:w="1872" w:type="dxa"/>
          </w:tcPr>
          <w:p>
            <w:pPr/>
            <w:r>
              <w:t xml:space="preserve">Submit brief</w:t>
            </w:r>
          </w:p>
        </w:tc>
      </w:tr>
      <w:tr>
        <w:tc>
          <w:tcPr>
            <w:tcW w:w="1872" w:type="dxa"/>
          </w:tcPr>
          <w:p>
            <w:pPr/>
            <w:r>
              <w:t xml:space="preserve">3</w:t>
            </w:r>
          </w:p>
        </w:tc>
        <w:tc>
          <w:tcPr>
            <w:tcW w:w="1872" w:type="dxa"/>
          </w:tcPr>
          <w:p>
            <w:pPr/>
            <w:r>
              <w:t xml:space="preserve">Accounting &amp; Finance Outsourcing</w:t>
            </w:r>
          </w:p>
        </w:tc>
        <w:tc>
          <w:tcPr>
            <w:tcW w:w="1872" w:type="dxa"/>
          </w:tcPr>
          <w:p>
            <w:pPr/>
            <w:r>
              <w:rPr>
                <w:rStyle w:val="CodeChar"/>
              </w:rPr>
              <w:t xml:space="preserve">/solutions/accounting</w:t>
            </w:r>
          </w:p>
        </w:tc>
        <w:tc>
          <w:tcPr>
            <w:tcW w:w="1872" w:type="dxa"/>
          </w:tcPr>
          <w:p>
            <w:pPr/>
            <w:r>
              <w:t xml:space="preserve">Buyers</w:t>
            </w:r>
          </w:p>
        </w:tc>
        <w:tc>
          <w:tcPr>
            <w:tcW w:w="1872" w:type="dxa"/>
          </w:tcPr>
          <w:p>
            <w:pPr/>
            <w:r>
              <w:t xml:space="preserve">Start brief (accounting pre-selected)</w:t>
            </w:r>
          </w:p>
        </w:tc>
      </w:tr>
      <w:tr>
        <w:tc>
          <w:tcPr>
            <w:tcW w:w="1872" w:type="dxa"/>
          </w:tcPr>
          <w:p>
            <w:pPr/>
            <w:r>
              <w:t xml:space="preserve">4</w:t>
            </w:r>
          </w:p>
        </w:tc>
        <w:tc>
          <w:tcPr>
            <w:tcW w:w="1872" w:type="dxa"/>
          </w:tcPr>
          <w:p>
            <w:pPr/>
            <w:r>
              <w:t xml:space="preserve">IT &amp; Software Outsourcing</w:t>
            </w:r>
          </w:p>
        </w:tc>
        <w:tc>
          <w:tcPr>
            <w:tcW w:w="1872" w:type="dxa"/>
          </w:tcPr>
          <w:p>
            <w:pPr/>
            <w:r>
              <w:rPr>
                <w:rStyle w:val="CodeChar"/>
              </w:rPr>
              <w:t xml:space="preserve">/solutions/it</w:t>
            </w:r>
          </w:p>
        </w:tc>
        <w:tc>
          <w:tcPr>
            <w:tcW w:w="1872" w:type="dxa"/>
          </w:tcPr>
          <w:p>
            <w:pPr/>
            <w:r>
              <w:t xml:space="preserve">Buyers</w:t>
            </w:r>
          </w:p>
        </w:tc>
        <w:tc>
          <w:tcPr>
            <w:tcW w:w="1872" w:type="dxa"/>
          </w:tcPr>
          <w:p>
            <w:pPr/>
            <w:r>
              <w:t xml:space="preserve">Start brief (IT pre-selected)</w:t>
            </w:r>
          </w:p>
        </w:tc>
      </w:tr>
      <w:tr>
        <w:tc>
          <w:tcPr>
            <w:tcW w:w="1872" w:type="dxa"/>
          </w:tcPr>
          <w:p>
            <w:pPr/>
            <w:r>
              <w:t xml:space="preserve">5</w:t>
            </w:r>
          </w:p>
        </w:tc>
        <w:tc>
          <w:tcPr>
            <w:tcW w:w="1872" w:type="dxa"/>
          </w:tcPr>
          <w:p>
            <w:pPr/>
            <w:r>
              <w:t xml:space="preserve">Virtual BD</w:t>
            </w:r>
          </w:p>
        </w:tc>
        <w:tc>
          <w:tcPr>
            <w:tcW w:w="1872" w:type="dxa"/>
          </w:tcPr>
          <w:p>
            <w:pPr/>
            <w:r>
              <w:rPr>
                <w:rStyle w:val="CodeChar"/>
              </w:rPr>
              <w:t xml:space="preserve">/virtual-bd</w:t>
            </w:r>
          </w:p>
        </w:tc>
        <w:tc>
          <w:tcPr>
            <w:tcW w:w="1872" w:type="dxa"/>
          </w:tcPr>
          <w:p>
            <w:pPr/>
            <w:r>
              <w:t xml:space="preserve">Vendors</w:t>
            </w:r>
          </w:p>
        </w:tc>
        <w:tc>
          <w:tcPr>
            <w:tcW w:w="1872" w:type="dxa"/>
          </w:tcPr>
          <w:p>
            <w:pPr/>
            <w:r>
              <w:t xml:space="preserve">Book BD strategy call</w:t>
            </w:r>
          </w:p>
        </w:tc>
      </w:tr>
      <w:tr>
        <w:tc>
          <w:tcPr>
            <w:tcW w:w="1872" w:type="dxa"/>
          </w:tcPr>
          <w:p>
            <w:pPr/>
            <w:r>
              <w:t xml:space="preserve">6</w:t>
            </w:r>
          </w:p>
        </w:tc>
        <w:tc>
          <w:tcPr>
            <w:tcW w:w="1872" w:type="dxa"/>
          </w:tcPr>
          <w:p>
            <w:pPr/>
            <w:r>
              <w:t xml:space="preserve">For Vendors: Join the Network</w:t>
            </w:r>
          </w:p>
        </w:tc>
        <w:tc>
          <w:tcPr>
            <w:tcW w:w="1872" w:type="dxa"/>
          </w:tcPr>
          <w:p>
            <w:pPr/>
            <w:r>
              <w:rPr>
                <w:rStyle w:val="CodeChar"/>
              </w:rPr>
              <w:t xml:space="preserve">/vendors</w:t>
            </w:r>
          </w:p>
        </w:tc>
        <w:tc>
          <w:tcPr>
            <w:tcW w:w="1872" w:type="dxa"/>
          </w:tcPr>
          <w:p>
            <w:pPr/>
            <w:r>
              <w:t xml:space="preserve">Vendors</w:t>
            </w:r>
          </w:p>
        </w:tc>
        <w:tc>
          <w:tcPr>
            <w:tcW w:w="1872" w:type="dxa"/>
          </w:tcPr>
          <w:p>
            <w:pPr/>
            <w:r>
              <w:t xml:space="preserve">Apply as a vendor</w:t>
            </w:r>
          </w:p>
        </w:tc>
      </w:tr>
      <w:tr>
        <w:tc>
          <w:tcPr>
            <w:tcW w:w="1872" w:type="dxa"/>
          </w:tcPr>
          <w:p>
            <w:pPr/>
            <w:r>
              <w:t xml:space="preserve">7</w:t>
            </w:r>
          </w:p>
        </w:tc>
        <w:tc>
          <w:tcPr>
            <w:tcW w:w="1872" w:type="dxa"/>
          </w:tcPr>
          <w:p>
            <w:pPr/>
            <w:r>
              <w:t xml:space="preserve">Pricing</w:t>
            </w:r>
          </w:p>
        </w:tc>
        <w:tc>
          <w:tcPr>
            <w:tcW w:w="1872" w:type="dxa"/>
          </w:tcPr>
          <w:p>
            <w:pPr/>
            <w:r>
              <w:rPr>
                <w:rStyle w:val="CodeChar"/>
              </w:rPr>
              <w:t xml:space="preserve">/pricing</w:t>
            </w:r>
          </w:p>
        </w:tc>
        <w:tc>
          <w:tcPr>
            <w:tcW w:w="1872" w:type="dxa"/>
          </w:tcPr>
          <w:p>
            <w:pPr/>
            <w:r>
              <w:t xml:space="preserve">Vendors (buyers see "free")</w:t>
            </w:r>
          </w:p>
        </w:tc>
        <w:tc>
          <w:tcPr>
            <w:tcW w:w="1872" w:type="dxa"/>
          </w:tcPr>
          <w:p>
            <w:pPr/>
            <w:r>
              <w:t xml:space="preserve">Choose plan / Book call</w:t>
            </w:r>
          </w:p>
        </w:tc>
      </w:tr>
      <w:tr>
        <w:tc>
          <w:tcPr>
            <w:tcW w:w="1872" w:type="dxa"/>
          </w:tcPr>
          <w:p>
            <w:pPr/>
            <w:r>
              <w:t xml:space="preserve">8</w:t>
            </w:r>
          </w:p>
        </w:tc>
        <w:tc>
          <w:tcPr>
            <w:tcW w:w="1872" w:type="dxa"/>
          </w:tcPr>
          <w:p>
            <w:pPr/>
            <w:r>
              <w:t xml:space="preserve">Trust &amp; Verification</w:t>
            </w:r>
          </w:p>
        </w:tc>
        <w:tc>
          <w:tcPr>
            <w:tcW w:w="1872" w:type="dxa"/>
          </w:tcPr>
          <w:p>
            <w:pPr/>
            <w:r>
              <w:rPr>
                <w:rStyle w:val="CodeChar"/>
              </w:rPr>
              <w:t xml:space="preserve">/verification</w:t>
            </w:r>
          </w:p>
        </w:tc>
        <w:tc>
          <w:tcPr>
            <w:tcW w:w="1872" w:type="dxa"/>
          </w:tcPr>
          <w:p>
            <w:pPr/>
            <w:r>
              <w:t xml:space="preserve">Both</w:t>
            </w:r>
          </w:p>
        </w:tc>
        <w:tc>
          <w:tcPr>
            <w:tcW w:w="1872" w:type="dxa"/>
          </w:tcPr>
          <w:p>
            <w:pPr/>
            <w:r>
              <w:t xml:space="preserve">Start brief</w:t>
            </w:r>
          </w:p>
        </w:tc>
      </w:tr>
      <w:tr>
        <w:tc>
          <w:tcPr>
            <w:tcW w:w="1872" w:type="dxa"/>
          </w:tcPr>
          <w:p>
            <w:pPr/>
            <w:r>
              <w:t xml:space="preserve">9</w:t>
            </w:r>
          </w:p>
        </w:tc>
        <w:tc>
          <w:tcPr>
            <w:tcW w:w="1872" w:type="dxa"/>
          </w:tcPr>
          <w:p>
            <w:pPr/>
            <w:r>
              <w:t xml:space="preserve">Results (match stories and BD case studies)</w:t>
            </w:r>
          </w:p>
        </w:tc>
        <w:tc>
          <w:tcPr>
            <w:tcW w:w="1872" w:type="dxa"/>
          </w:tcPr>
          <w:p>
            <w:pPr/>
            <w:r>
              <w:rPr>
                <w:rStyle w:val="CodeChar"/>
              </w:rPr>
              <w:t xml:space="preserve">/results</w:t>
            </w:r>
          </w:p>
        </w:tc>
        <w:tc>
          <w:tcPr>
            <w:tcW w:w="1872" w:type="dxa"/>
          </w:tcPr>
          <w:p>
            <w:pPr/>
            <w:r>
              <w:t xml:space="preserve">Both</w:t>
            </w:r>
          </w:p>
        </w:tc>
        <w:tc>
          <w:tcPr>
            <w:tcW w:w="1872" w:type="dxa"/>
          </w:tcPr>
          <w:p>
            <w:pPr/>
            <w:r>
              <w:t xml:space="preserve">Start brief / Book call</w:t>
            </w:r>
          </w:p>
        </w:tc>
      </w:tr>
      <w:tr>
        <w:tc>
          <w:tcPr>
            <w:tcW w:w="1872" w:type="dxa"/>
          </w:tcPr>
          <w:p>
            <w:pPr/>
            <w:r>
              <w:t xml:space="preserve">10</w:t>
            </w:r>
          </w:p>
        </w:tc>
        <w:tc>
          <w:tcPr>
            <w:tcW w:w="1872" w:type="dxa"/>
          </w:tcPr>
          <w:p>
            <w:pPr/>
            <w:r>
              <w:t xml:space="preserve">About</w:t>
            </w:r>
          </w:p>
        </w:tc>
        <w:tc>
          <w:tcPr>
            <w:tcW w:w="1872" w:type="dxa"/>
          </w:tcPr>
          <w:p>
            <w:pPr/>
            <w:r>
              <w:rPr>
                <w:rStyle w:val="CodeChar"/>
              </w:rPr>
              <w:t xml:space="preserve">/about</w:t>
            </w:r>
          </w:p>
        </w:tc>
        <w:tc>
          <w:tcPr>
            <w:tcW w:w="1872" w:type="dxa"/>
          </w:tcPr>
          <w:p>
            <w:pPr/>
            <w:r>
              <w:t xml:space="preserve">Both</w:t>
            </w:r>
          </w:p>
        </w:tc>
        <w:tc>
          <w:tcPr>
            <w:tcW w:w="1872" w:type="dxa"/>
          </w:tcPr>
          <w:p>
            <w:pPr/>
            <w:r>
              <w:t xml:space="preserve">Contact</w:t>
            </w:r>
          </w:p>
        </w:tc>
      </w:tr>
      <w:tr>
        <w:tc>
          <w:tcPr>
            <w:tcW w:w="1872" w:type="dxa"/>
          </w:tcPr>
          <w:p>
            <w:pPr/>
            <w:r>
              <w:t xml:space="preserve">11</w:t>
            </w:r>
          </w:p>
        </w:tc>
        <w:tc>
          <w:tcPr>
            <w:tcW w:w="1872" w:type="dxa"/>
          </w:tcPr>
          <w:p>
            <w:pPr/>
            <w:r>
              <w:t xml:space="preserve">Contact</w:t>
            </w:r>
          </w:p>
        </w:tc>
        <w:tc>
          <w:tcPr>
            <w:tcW w:w="1872" w:type="dxa"/>
          </w:tcPr>
          <w:p>
            <w:pPr/>
            <w:r>
              <w:rPr>
                <w:rStyle w:val="CodeChar"/>
              </w:rPr>
              <w:t xml:space="preserve">/contact</w:t>
            </w:r>
          </w:p>
        </w:tc>
        <w:tc>
          <w:tcPr>
            <w:tcW w:w="1872" w:type="dxa"/>
          </w:tcPr>
          <w:p>
            <w:pPr/>
            <w:r>
              <w:t xml:space="preserve">Both</w:t>
            </w:r>
          </w:p>
        </w:tc>
        <w:tc>
          <w:tcPr>
            <w:tcW w:w="1872" w:type="dxa"/>
          </w:tcPr>
          <w:p>
            <w:pPr/>
            <w:r>
              <w:t xml:space="preserve">Message / book call</w:t>
            </w:r>
          </w:p>
        </w:tc>
      </w:tr>
      <w:tr>
        <w:tc>
          <w:tcPr>
            <w:tcW w:w="1872" w:type="dxa"/>
          </w:tcPr>
          <w:p>
            <w:pPr/>
            <w:r>
              <w:t xml:space="preserve">12</w:t>
            </w:r>
          </w:p>
        </w:tc>
        <w:tc>
          <w:tcPr>
            <w:tcW w:w="1872" w:type="dxa"/>
          </w:tcPr>
          <w:p>
            <w:pPr/>
            <w:r>
              <w:t xml:space="preserve">Legal: Privacy, Terms, Vendor Terms</w:t>
            </w:r>
          </w:p>
        </w:tc>
        <w:tc>
          <w:tcPr>
            <w:tcW w:w="1872" w:type="dxa"/>
          </w:tcPr>
          <w:p>
            <w:pPr/>
            <w:r>
              <w:rPr>
                <w:rStyle w:val="CodeChar"/>
              </w:rPr>
              <w:t xml:space="preserve">/privacy</w:t>
            </w:r>
            <w:r>
              <w:t xml:space="preserve">, </w:t>
            </w:r>
            <w:r>
              <w:rPr>
                <w:rStyle w:val="CodeChar"/>
              </w:rPr>
              <w:t xml:space="preserve">/terms</w:t>
            </w:r>
            <w:r>
              <w:t xml:space="preserve">, </w:t>
            </w:r>
            <w:r>
              <w:rPr>
                <w:rStyle w:val="CodeChar"/>
              </w:rPr>
              <w:t xml:space="preserve">/vendor-terms</w:t>
            </w:r>
          </w:p>
        </w:tc>
        <w:tc>
          <w:tcPr>
            <w:tcW w:w="1872" w:type="dxa"/>
          </w:tcPr>
          <w:p>
            <w:pPr/>
            <w:r>
              <w:t xml:space="preserve">Both</w:t>
            </w:r>
          </w:p>
        </w:tc>
        <w:tc>
          <w:tcPr>
            <w:tcW w:w="1872" w:type="dxa"/>
          </w:tcPr>
          <w:p>
            <w:pPr/>
            <w:r>
              <w:t xml:space="preserve">—</w:t>
            </w:r>
          </w:p>
        </w:tc>
      </w:tr>
    </w:tbl>
    <w:p>
      <w:pPr/>
      <w:r>
        <w:t xml:space="preserve">After launch: a Resources hub (blog, cost guides, savings calculator page), one page per region for Virtual BD (</w:t>
      </w:r>
      <w:r>
        <w:rPr>
          <w:rStyle w:val="CodeChar"/>
        </w:rPr>
        <w:t xml:space="preserve">/virtual-bd/usa</w:t>
      </w:r>
      <w:r>
        <w:t xml:space="preserve">, </w:t>
      </w:r>
      <w:r>
        <w:rPr>
          <w:rStyle w:val="CodeChar"/>
        </w:rPr>
        <w:t xml:space="preserve">/uk</w:t>
      </w:r>
      <w:r>
        <w:t xml:space="preserve">, and so on), and more categories (for example payroll or marketing) as vendors join.</w:t>
      </w:r>
    </w:p>
    <w:p>
      <w:pPr/>
      <w:r>
        <w:rPr>
          <w:b/>
        </w:rPr>
        <w:t xml:space="preserve">Thank-you pages.</w:t>
      </w:r>
      <w:r>
        <w:t xml:space="preserve"> </w:t>
      </w:r>
      <w:r>
        <w:rPr>
          <w:rStyle w:val="CodeChar"/>
        </w:rPr>
        <w:t xml:space="preserve">/match/thank-you</w:t>
      </w:r>
      <w:r>
        <w:t xml:space="preserve"> and </w:t>
      </w:r>
      <w:r>
        <w:rPr>
          <w:rStyle w:val="CodeChar"/>
        </w:rPr>
        <w:t xml:space="preserve">/virtual-bd/thank-you</w:t>
      </w:r>
      <w:r>
        <w:t xml:space="preserve"> are separate pages so we can track conversions. Each one says what happens next and offers a calendar booking.</w:t>
      </w:r>
    </w:p>
    <w:p>
      <w:pPr>
        <w:pStyle w:val="Heading2"/>
      </w:pPr>
      <w:r>
        <w:t xml:space="preserve">Home page</w:t>
      </w:r>
    </w:p>
    <w:p>
      <w:pPr/>
      <w:r>
        <w:t xml:space="preserve">The home page opens with the product itself, not a slogan over a stock photo. The first screen is a brief the visitor can start filling in, behind a two-way toggle. Sections in order:</w:t>
      </w:r>
    </w:p>
    <w:p>
      <w:pPr>
        <w:pStyle w:val="ListParagraph"/>
        <w:numPr>
          <w:ilvl w:val="0"/>
          <w:numId w:val="5"/>
        </w:numPr>
      </w:pPr>
      <w:r>
        <w:rPr>
          <w:b/>
        </w:rPr>
        <w:t xml:space="preserve">Hero: audience toggle and the "sentence brief"</w:t>
      </w:r>
    </w:p>
    <w:p>
      <w:pPr>
        <w:pStyle w:val="ListParagraph"/>
        <w:numPr>
          <w:ilvl w:val="1"/>
          <w:numId w:val="6"/>
        </w:numPr>
      </w:pPr>
      <w:r>
        <w:t xml:space="preserve">A toggle at the top: </w:t>
      </w:r>
      <w:r>
        <w:rPr>
          <w:b/>
        </w:rPr>
        <w:t xml:space="preserve">I need a partner</w:t>
      </w:r>
      <w:r>
        <w:t xml:space="preserve"> | </w:t>
      </w:r>
      <w:r>
        <w:rPr>
          <w:b/>
        </w:rPr>
        <w:t xml:space="preserve">I'm a firm looking for clients</w:t>
      </w:r>
      <w:r>
        <w:t xml:space="preserve">. It's on "I need a partner" by default. Switching it swaps the hero copy, the brief and the button below it, with no page reload.</w:t>
      </w:r>
    </w:p>
    <w:p>
      <w:pPr>
        <w:pStyle w:val="ListParagraph"/>
        <w:numPr>
          <w:ilvl w:val="1"/>
          <w:numId w:val="6"/>
        </w:numPr>
      </w:pPr>
      <w:r>
        <w:t xml:space="preserve">Buyer version: a sentence with dropdowns in it. </w:t>
      </w:r>
      <w:r>
        <w:rPr>
          <w:i/>
        </w:rPr>
        <w:t xml:space="preserve">"I run a</w:t>
      </w:r>
      <w:r>
        <w:t xml:space="preserve"> [CPA firm ▾] </w:t>
      </w:r>
      <w:r>
        <w:rPr>
          <w:i/>
        </w:rPr>
        <w:t xml:space="preserve">in</w:t>
      </w:r>
      <w:r>
        <w:t xml:space="preserve"> [Texas ▾] </w:t>
      </w:r>
      <w:r>
        <w:rPr>
          <w:i/>
        </w:rPr>
        <w:t xml:space="preserve">and need</w:t>
      </w:r>
      <w:r>
        <w:t xml:space="preserve"> [bookkeeping ▾] </w:t>
      </w:r>
      <w:r>
        <w:rPr>
          <w:i/>
        </w:rPr>
        <w:t xml:space="preserve">help starting</w:t>
      </w:r>
      <w:r>
        <w:t xml:space="preserve"> [this month ▾]." The button reads </w:t>
      </w:r>
      <w:r>
        <w:rPr>
          <w:b/>
        </w:rPr>
        <w:t xml:space="preserve">Find my match →</w:t>
      </w:r>
      <w:r>
        <w:t xml:space="preserve"> and opens </w:t>
      </w:r>
      <w:r>
        <w:rPr>
          <w:rStyle w:val="CodeChar"/>
        </w:rPr>
        <w:t xml:space="preserve">/match</w:t>
      </w:r>
      <w:r>
        <w:t xml:space="preserve"> with those answers already filled in.</w:t>
      </w:r>
    </w:p>
    <w:p>
      <w:pPr>
        <w:pStyle w:val="ListParagraph"/>
        <w:numPr>
          <w:ilvl w:val="1"/>
          <w:numId w:val="6"/>
        </w:numPr>
      </w:pPr>
      <w:r>
        <w:t xml:space="preserve">Vendor version: </w:t>
      </w:r>
      <w:r>
        <w:rPr>
          <w:i/>
        </w:rPr>
        <w:t xml:space="preserve">"We're an</w:t>
      </w:r>
      <w:r>
        <w:t xml:space="preserve"> [IT services ▾] </w:t>
      </w:r>
      <w:r>
        <w:rPr>
          <w:i/>
        </w:rPr>
        <w:t xml:space="preserve">firm in</w:t>
      </w:r>
      <w:r>
        <w:t xml:space="preserve"> [India ▾] </w:t>
      </w:r>
      <w:r>
        <w:rPr>
          <w:i/>
        </w:rPr>
        <w:t xml:space="preserve">and want clients in</w:t>
      </w:r>
      <w:r>
        <w:t xml:space="preserve"> [USA ▾]." The button reads </w:t>
      </w:r>
      <w:r>
        <w:rPr>
          <w:b/>
        </w:rPr>
        <w:t xml:space="preserve">Get a BD plan →</w:t>
      </w:r>
      <w:r>
        <w:t xml:space="preserve"> and goes to </w:t>
      </w:r>
      <w:r>
        <w:rPr>
          <w:rStyle w:val="CodeChar"/>
        </w:rPr>
        <w:t xml:space="preserve">/virtual-bd#book</w:t>
      </w:r>
      <w:r>
        <w:t xml:space="preserve">.</w:t>
      </w:r>
    </w:p>
    <w:p>
      <w:pPr>
        <w:pStyle w:val="ListParagraph"/>
        <w:numPr>
          <w:ilvl w:val="1"/>
          <w:numId w:val="6"/>
        </w:numPr>
      </w:pPr>
      <w:r>
        <w:t xml:space="preserve">Under the button, three small trust chips: "Free for buyers", "Up to 3 vetted firms", "Shortlist within 48 hours" (the 48 hours is waiting on our confirmation).</w:t>
      </w:r>
    </w:p>
    <w:p>
      <w:pPr>
        <w:pStyle w:val="ListParagraph"/>
        <w:numPr>
          <w:ilvl w:val="1"/>
          <w:numId w:val="6"/>
        </w:numPr>
      </w:pPr>
      <w:r>
        <w:t xml:space="preserve">On the right (desktop only): an app-style card showing a sample shortlist, three vendor cards with a match score and badges. It's an illustration, not live data.</w:t>
      </w:r>
    </w:p>
    <w:p>
      <w:pPr>
        <w:pStyle w:val="ListParagraph"/>
        <w:numPr>
          <w:ilvl w:val="0"/>
          <w:numId w:val="5"/>
        </w:numPr>
      </w:pPr>
      <w:r>
        <w:rPr>
          <w:b/>
        </w:rPr>
        <w:t xml:space="preserve">How a match works: three app screens</w:t>
      </w:r>
    </w:p>
    <w:p>
      <w:pPr>
        <w:pStyle w:val="ListParagraph"/>
        <w:numPr>
          <w:ilvl w:val="1"/>
          <w:numId w:val="7"/>
        </w:numPr>
      </w:pPr>
      <w:r>
        <w:t xml:space="preserve">Three screens side by side, or one sticky screen that changes as the visitor scrolls: </w:t>
      </w:r>
      <w:r>
        <w:rPr>
          <w:b/>
        </w:rPr>
        <w:t xml:space="preserve">1. Brief</w:t>
      </w:r>
      <w:r>
        <w:t xml:space="preserve"> (the form) → </w:t>
      </w:r>
      <w:r>
        <w:rPr>
          <w:b/>
        </w:rPr>
        <w:t xml:space="preserve">2. Shortlist</w:t>
      </w:r>
      <w:r>
        <w:t xml:space="preserve"> (three vendor cards with scorecards) → </w:t>
      </w:r>
      <w:r>
        <w:rPr>
          <w:b/>
        </w:rPr>
        <w:t xml:space="preserve">3. Intro call</w:t>
      </w:r>
      <w:r>
        <w:t xml:space="preserve"> (a calendar slot booked, with both logos).</w:t>
      </w:r>
    </w:p>
    <w:p>
      <w:pPr>
        <w:pStyle w:val="ListParagraph"/>
        <w:numPr>
          <w:ilvl w:val="1"/>
          <w:numId w:val="7"/>
        </w:numPr>
      </w:pPr>
      <w:r>
        <w:t xml:space="preserve">One line under each screen. Behind the scenes it's a person, and we say so: "A Galacticbuzz analyst checks every match."</w:t>
      </w:r>
    </w:p>
    <w:p>
      <w:pPr>
        <w:pStyle w:val="ListParagraph"/>
        <w:numPr>
          <w:ilvl w:val="0"/>
          <w:numId w:val="5"/>
        </w:numPr>
      </w:pPr>
      <w:r>
        <w:rPr>
          <w:b/>
        </w:rPr>
        <w:t xml:space="preserve">What you can outsource: category explorer</w:t>
      </w:r>
    </w:p>
    <w:p>
      <w:pPr>
        <w:pStyle w:val="ListParagraph"/>
        <w:numPr>
          <w:ilvl w:val="1"/>
          <w:numId w:val="8"/>
        </w:numPr>
      </w:pPr>
      <w:r>
        <w:t xml:space="preserve">Two large tabs, </w:t>
      </w:r>
      <w:r>
        <w:rPr>
          <w:b/>
        </w:rPr>
        <w:t xml:space="preserve">Accounting &amp; Finance</w:t>
      </w:r>
      <w:r>
        <w:t xml:space="preserve"> and </w:t>
      </w:r>
      <w:r>
        <w:rPr>
          <w:b/>
        </w:rPr>
        <w:t xml:space="preserve">IT &amp; Software</w:t>
      </w:r>
      <w:r>
        <w:t xml:space="preserve">. Each opens a grid of sub-services with chips for tools and standards.</w:t>
      </w:r>
    </w:p>
    <w:p>
      <w:pPr>
        <w:pStyle w:val="ListParagraph"/>
        <w:numPr>
          <w:ilvl w:val="1"/>
          <w:numId w:val="8"/>
        </w:numPr>
      </w:pPr>
      <w:r>
        <w:t xml:space="preserve">Accounting: bookkeeping, tax preparation (1040/1120/1065), CPA firm back-office, payroll, AP/AR, month-end close, FP&amp;A. Tools: QuickBooks, Xero, NetSuite, Sage, Gusto.</w:t>
      </w:r>
    </w:p>
    <w:p>
      <w:pPr>
        <w:pStyle w:val="ListParagraph"/>
        <w:numPr>
          <w:ilvl w:val="1"/>
          <w:numId w:val="8"/>
        </w:numPr>
      </w:pPr>
      <w:r>
        <w:t xml:space="preserve">IT: custom software, web and mobile, QA/testing, cloud/DevOps, IT support/helpdesk, data and AI. Standards: SOC 2, ISO 27001, NDA, IP assignment.</w:t>
      </w:r>
    </w:p>
    <w:p>
      <w:pPr>
        <w:pStyle w:val="ListParagraph"/>
        <w:numPr>
          <w:ilvl w:val="1"/>
          <w:numId w:val="8"/>
        </w:numPr>
      </w:pPr>
      <w:r>
        <w:t xml:space="preserve">Each tile goes to </w:t>
      </w:r>
      <w:r>
        <w:rPr>
          <w:rStyle w:val="CodeChar"/>
        </w:rPr>
        <w:t xml:space="preserve">/match</w:t>
      </w:r>
      <w:r>
        <w:t xml:space="preserve"> with that service selected.</w:t>
      </w:r>
    </w:p>
    <w:p>
      <w:pPr>
        <w:pStyle w:val="ListParagraph"/>
        <w:numPr>
          <w:ilvl w:val="0"/>
          <w:numId w:val="5"/>
        </w:numPr>
      </w:pPr>
      <w:r>
        <w:rPr>
          <w:b/>
        </w:rPr>
        <w:t xml:space="preserve">The Galacticbuzz Verified scorecard</w:t>
      </w:r>
    </w:p>
    <w:p>
      <w:pPr>
        <w:pStyle w:val="ListParagraph"/>
        <w:numPr>
          <w:ilvl w:val="1"/>
          <w:numId w:val="9"/>
        </w:numPr>
      </w:pPr>
      <w:r>
        <w:t xml:space="preserve">A large sample scorecard, styled like a report card, with the checks we run on every vendor. The final list is waiting on us; the starting set is: legal entity and years in business, US client references, data security and NDA, a communication test, time-zone overlap, and a pricing range.</w:t>
      </w:r>
    </w:p>
    <w:p>
      <w:pPr>
        <w:pStyle w:val="ListParagraph"/>
        <w:numPr>
          <w:ilvl w:val="1"/>
          <w:numId w:val="9"/>
        </w:numPr>
      </w:pPr>
      <w:r>
        <w:t xml:space="preserve">Link: "How we verify →" to </w:t>
      </w:r>
      <w:r>
        <w:rPr>
          <w:rStyle w:val="CodeChar"/>
        </w:rPr>
        <w:t xml:space="preserve">/verification</w:t>
      </w:r>
      <w:r>
        <w:t xml:space="preserve">.</w:t>
      </w:r>
    </w:p>
    <w:p>
      <w:pPr>
        <w:pStyle w:val="ListParagraph"/>
        <w:numPr>
          <w:ilvl w:val="0"/>
          <w:numId w:val="5"/>
        </w:numPr>
      </w:pPr>
      <w:r>
        <w:rPr>
          <w:b/>
        </w:rPr>
        <w:t xml:space="preserve">Savings calculator</w:t>
      </w:r>
    </w:p>
    <w:p>
      <w:pPr>
        <w:pStyle w:val="ListParagraph"/>
        <w:numPr>
          <w:ilvl w:val="1"/>
          <w:numId w:val="10"/>
        </w:numPr>
      </w:pPr>
      <w:r>
        <w:t xml:space="preserve">Inputs: role (bookkeeper, staff accountant, developer, QA engineer), hours per week, US state. Output: estimated in-house cost against an outsourced range, and the yearly saving.</w:t>
      </w:r>
    </w:p>
    <w:p>
      <w:pPr>
        <w:pStyle w:val="ListParagraph"/>
        <w:numPr>
          <w:ilvl w:val="1"/>
          <w:numId w:val="10"/>
        </w:numPr>
      </w:pPr>
      <w:r>
        <w:t xml:space="preserve">The figures come from a table we supply. Each figure is marked as an estimate and links to its source.</w:t>
      </w:r>
    </w:p>
    <w:p>
      <w:pPr>
        <w:pStyle w:val="ListParagraph"/>
        <w:numPr>
          <w:ilvl w:val="1"/>
          <w:numId w:val="10"/>
        </w:numPr>
      </w:pPr>
      <w:r>
        <w:t xml:space="preserve">Button: "Get real quotes →" to the brief.</w:t>
      </w:r>
    </w:p>
    <w:p>
      <w:pPr>
        <w:pStyle w:val="ListParagraph"/>
        <w:numPr>
          <w:ilvl w:val="0"/>
          <w:numId w:val="5"/>
        </w:numPr>
      </w:pPr>
      <w:r>
        <w:rPr>
          <w:b/>
        </w:rPr>
        <w:t xml:space="preserve">For firms: Virtual BD band</w:t>
      </w:r>
      <w:r>
        <w:t xml:space="preserve"> (switches to the lead section when the toggle is on vendor)</w:t>
      </w:r>
    </w:p>
    <w:p>
      <w:pPr>
        <w:pStyle w:val="ListParagraph"/>
        <w:numPr>
          <w:ilvl w:val="1"/>
          <w:numId w:val="11"/>
        </w:numPr>
      </w:pPr>
      <w:r>
        <w:t xml:space="preserve">Headline idea: "Win clients in the US without hiring a sales team."</w:t>
      </w:r>
    </w:p>
    <w:p>
      <w:pPr>
        <w:pStyle w:val="ListParagraph"/>
        <w:numPr>
          <w:ilvl w:val="1"/>
          <w:numId w:val="11"/>
        </w:numPr>
      </w:pPr>
      <w:r>
        <w:t xml:space="preserve">On the left, a 4-step process: Profile → Research → Outreach → Meetings.</w:t>
      </w:r>
    </w:p>
    <w:p>
      <w:pPr>
        <w:pStyle w:val="ListParagraph"/>
        <w:numPr>
          <w:ilvl w:val="1"/>
          <w:numId w:val="11"/>
        </w:numPr>
      </w:pPr>
      <w:r>
        <w:t xml:space="preserve">On the right, a </w:t>
      </w:r>
      <w:r>
        <w:rPr>
          <w:b/>
        </w:rPr>
        <w:t xml:space="preserve">blurred sample target list</w:t>
      </w:r>
      <w:r>
        <w:t xml:space="preserve">: a table with columns Company, Size, Decision-maker, Fit verdict, Why. Some rows show "Rejected: already has a VP Sales". This shows how strict our research is.</w:t>
      </w:r>
    </w:p>
    <w:p>
      <w:pPr>
        <w:pStyle w:val="ListParagraph"/>
        <w:numPr>
          <w:ilvl w:val="1"/>
          <w:numId w:val="11"/>
        </w:numPr>
      </w:pPr>
      <w:r>
        <w:t xml:space="preserve">Button: "See Virtual BD →".</w:t>
      </w:r>
    </w:p>
    <w:p>
      <w:pPr>
        <w:pStyle w:val="ListParagraph"/>
        <w:numPr>
          <w:ilvl w:val="0"/>
          <w:numId w:val="5"/>
        </w:numPr>
      </w:pPr>
      <w:r>
        <w:rPr>
          <w:b/>
        </w:rPr>
        <w:t xml:space="preserve">Proof: testimonials and match stories</w:t>
      </w:r>
    </w:p>
    <w:p>
      <w:pPr>
        <w:pStyle w:val="ListParagraph"/>
        <w:numPr>
          <w:ilvl w:val="1"/>
          <w:numId w:val="12"/>
        </w:numPr>
      </w:pPr>
      <w:r>
        <w:t xml:space="preserve">Story cards, not quote bubbles. Each has the client type, the problem, the result with a number, and the time it took. Example layout: "US CPA firm, 12 staff → matched with a bookkeeping team in 3 days → month-end close cut from 15 to 7 days." (Placeholder: we'll supply real stories.)</w:t>
      </w:r>
    </w:p>
    <w:p>
      <w:pPr>
        <w:pStyle w:val="ListParagraph"/>
        <w:numPr>
          <w:ilvl w:val="1"/>
          <w:numId w:val="12"/>
        </w:numPr>
      </w:pPr>
      <w:r>
        <w:t xml:space="preserve">Short video testimonials if we have them. A row of logos only for clients who have given permission.</w:t>
      </w:r>
    </w:p>
    <w:p>
      <w:pPr>
        <w:pStyle w:val="ListParagraph"/>
        <w:numPr>
          <w:ilvl w:val="0"/>
          <w:numId w:val="5"/>
        </w:numPr>
      </w:pPr>
      <w:r>
        <w:rPr>
          <w:b/>
        </w:rPr>
        <w:t xml:space="preserve">Comparison table</w:t>
      </w:r>
    </w:p>
    <w:p>
      <w:pPr>
        <w:pStyle w:val="ListParagraph"/>
        <w:numPr>
          <w:ilvl w:val="1"/>
          <w:numId w:val="13"/>
        </w:numPr>
      </w:pPr>
      <w:r>
        <w:t xml:space="preserve">Galacticbuzz vs. directories (Clutch, Upwork) vs. finding a vendor yourself vs. lead generation agencies. Rows: vetted vendors, a curated shortlist, a human advisor, free for buyers, BD for vendors, specialised in accounting and IT.</w:t>
      </w:r>
    </w:p>
    <w:p>
      <w:pPr>
        <w:pStyle w:val="ListParagraph"/>
        <w:numPr>
          <w:ilvl w:val="0"/>
          <w:numId w:val="5"/>
        </w:numPr>
      </w:pPr>
      <w:r>
        <w:rPr>
          <w:b/>
        </w:rPr>
        <w:t xml:space="preserve">Numbers band</w:t>
      </w:r>
      <w:r>
        <w:t xml:space="preserve"> (only once we have real numbers): vendors in the network, matches made, meetings booked, countries.</w:t>
      </w:r>
    </w:p>
    <w:p>
      <w:pPr>
        <w:pStyle w:val="ListParagraph"/>
        <w:numPr>
          <w:ilvl w:val="0"/>
          <w:numId w:val="5"/>
        </w:numPr>
      </w:pPr>
      <w:r>
        <w:rPr>
          <w:b/>
        </w:rPr>
        <w:t xml:space="preserve">FAQ</w:t>
      </w:r>
      <w:r>
        <w:t xml:space="preserve">: 6–8 questions per audience, switched by the same toggle ("Is it really free?", "How do you vet firms?", "Who owns the relationship?", "What does Virtual BD cost?").</w:t>
      </w:r>
    </w:p>
    <w:p>
      <w:pPr>
        <w:pStyle w:val="ListParagraph"/>
        <w:numPr>
          <w:ilvl w:val="0"/>
          <w:numId w:val="5"/>
        </w:numPr>
      </w:pPr>
      <w:r>
        <w:rPr>
          <w:b/>
        </w:rPr>
        <w:t xml:space="preserve">Final call to action</w:t>
      </w:r>
      <w:r>
        <w:t xml:space="preserve">: the sentence brief again in a short form, plus "Talk to us" with a Calendly link.</w:t>
      </w:r>
    </w:p>
    <w:p>
      <w:pPr>
        <w:pStyle w:val="ListParagraph"/>
        <w:numPr>
          <w:ilvl w:val="0"/>
          <w:numId w:val="5"/>
        </w:numPr>
      </w:pPr>
      <w:r>
        <w:rPr>
          <w:b/>
        </w:rPr>
        <w:t xml:space="preserve">Footer</w:t>
      </w:r>
      <w:r>
        <w:t xml:space="preserve">: four columns (Buyers, Vendors, Company, Legal), email, LinkedIn, office locations, a newsletter field.</w:t>
      </w:r>
    </w:p>
    <w:p>
      <w:pPr/>
      <w:r>
        <w:t xml:space="preserve">Every button on the page leads to one of two places: the brief, or a BD call.</w:t>
      </w:r>
    </w:p>
    <w:p>
      <w:pPr>
        <w:pStyle w:val="Heading2"/>
      </w:pPr>
      <w:r>
        <w:t xml:space="preserve">Find a Partner: the matching brief</w:t>
      </w:r>
    </w:p>
    <w:p>
      <w:pPr/>
      <w:r>
        <w:t xml:space="preserve">The brief has 5 steps, one question group per screen, with a progress bar. It's built as one multi-step form with conditional logic: the answer in step 1 decides which questions step 2 asks. Contact details come last, after the visitor has already put in some effort, and we never ask for a phone number up front.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Step</w:t>
            </w:r>
          </w:p>
        </w:tc>
        <w:tc>
          <w:tcPr>
            <w:tcW w:w="1872" w:type="dxa"/>
            <w:shd w:val="clear" w:color="auto" w:fill="F2F2F2"/>
          </w:tcPr>
          <w:p>
            <w:pPr/>
            <w:r>
              <w:t xml:space="preserve">Field</w:t>
            </w:r>
          </w:p>
        </w:tc>
        <w:tc>
          <w:tcPr>
            <w:tcW w:w="1872" w:type="dxa"/>
            <w:shd w:val="clear" w:color="auto" w:fill="F2F2F2"/>
          </w:tcPr>
          <w:p>
            <w:pPr/>
            <w:r>
              <w:t xml:space="preserve">Type</w:t>
            </w:r>
          </w:p>
        </w:tc>
        <w:tc>
          <w:tcPr>
            <w:tcW w:w="1872" w:type="dxa"/>
            <w:shd w:val="clear" w:color="auto" w:fill="F2F2F2"/>
          </w:tcPr>
          <w:p>
            <w:pPr/>
            <w:r>
              <w:t xml:space="preserve">Options / notes</w:t>
            </w:r>
          </w:p>
        </w:tc>
        <w:tc>
          <w:tcPr>
            <w:tcW w:w="1872" w:type="dxa"/>
            <w:shd w:val="clear" w:color="auto" w:fill="F2F2F2"/>
          </w:tcPr>
          <w:p>
            <w:pPr/>
            <w:r>
              <w:t xml:space="preserve">Required</w:t>
            </w:r>
          </w:p>
        </w:tc>
      </w:tr>
      <w:tr>
        <w:tc>
          <w:tcPr>
            <w:tcW w:w="1872" w:type="dxa"/>
          </w:tcPr>
          <w:p>
            <w:pPr/>
            <w:r>
              <w:t xml:space="preserve">1. What you need</w:t>
            </w:r>
          </w:p>
        </w:tc>
        <w:tc>
          <w:tcPr>
            <w:tcW w:w="1872" w:type="dxa"/>
          </w:tcPr>
          <w:p>
            <w:pPr/>
            <w:r>
              <w:t xml:space="preserve">Category</w:t>
            </w:r>
          </w:p>
        </w:tc>
        <w:tc>
          <w:tcPr>
            <w:tcW w:w="1872" w:type="dxa"/>
          </w:tcPr>
          <w:p>
            <w:pPr/>
            <w:r>
              <w:t xml:space="preserve">Large cards</w:t>
            </w:r>
          </w:p>
        </w:tc>
        <w:tc>
          <w:tcPr>
            <w:tcW w:w="1872" w:type="dxa"/>
          </w:tcPr>
          <w:p>
            <w:pPr/>
            <w:r>
              <w:t xml:space="preserve">Accounting &amp; Finance · IT &amp; Software · Not sure</w:t>
            </w:r>
          </w:p>
        </w:tc>
        <w:tc>
          <w:tcPr>
            <w:tcW w:w="1872" w:type="dxa"/>
          </w:tcPr>
          <w:p>
            <w:pPr/>
            <w:r>
              <w:t xml:space="preserve">Yes</w:t>
            </w:r>
          </w:p>
        </w:tc>
      </w:tr>
      <w:tr>
        <w:tc>
          <w:tcPr>
            <w:tcW w:w="1872" w:type="dxa"/>
          </w:tcPr>
          <w:p>
            <w:pPr/>
            <w:r>
              <w:t xml:space="preserve">1</w:t>
            </w:r>
          </w:p>
        </w:tc>
        <w:tc>
          <w:tcPr>
            <w:tcW w:w="1872" w:type="dxa"/>
          </w:tcPr>
          <w:p>
            <w:pPr/>
            <w:r>
              <w:t xml:space="preserve">Services</w:t>
            </w:r>
          </w:p>
        </w:tc>
        <w:tc>
          <w:tcPr>
            <w:tcW w:w="1872" w:type="dxa"/>
          </w:tcPr>
          <w:p>
            <w:pPr/>
            <w:r>
              <w:t xml:space="preserve">Multi-select chips</w:t>
            </w:r>
          </w:p>
        </w:tc>
        <w:tc>
          <w:tcPr>
            <w:tcW w:w="1872" w:type="dxa"/>
          </w:tcPr>
          <w:p>
            <w:pPr/>
            <w:r>
              <w:t xml:space="preserve">Changes with the category (see Home page, section 3)</w:t>
            </w:r>
          </w:p>
        </w:tc>
        <w:tc>
          <w:tcPr>
            <w:tcW w:w="1872" w:type="dxa"/>
          </w:tcPr>
          <w:p>
            <w:pPr/>
            <w:r>
              <w:t xml:space="preserve">Yes</w:t>
            </w:r>
          </w:p>
        </w:tc>
      </w:tr>
      <w:tr>
        <w:tc>
          <w:tcPr>
            <w:tcW w:w="1872" w:type="dxa"/>
          </w:tcPr>
          <w:p>
            <w:pPr/>
            <w:r>
              <w:t xml:space="preserve">2. Your setup</w:t>
            </w:r>
          </w:p>
        </w:tc>
        <w:tc>
          <w:tcPr>
            <w:tcW w:w="1872" w:type="dxa"/>
          </w:tcPr>
          <w:p>
            <w:pPr/>
            <w:r>
              <w:t xml:space="preserve">Accounting: current software</w:t>
            </w:r>
          </w:p>
        </w:tc>
        <w:tc>
          <w:tcPr>
            <w:tcW w:w="1872" w:type="dxa"/>
          </w:tcPr>
          <w:p>
            <w:pPr/>
            <w:r>
              <w:t xml:space="preserve">Chips</w:t>
            </w:r>
          </w:p>
        </w:tc>
        <w:tc>
          <w:tcPr>
            <w:tcW w:w="1872" w:type="dxa"/>
          </w:tcPr>
          <w:p>
            <w:pPr/>
            <w:r>
              <w:t xml:space="preserve">QuickBooks, Xero, NetSuite, Sage, Other</w:t>
            </w:r>
          </w:p>
        </w:tc>
        <w:tc>
          <w:tcPr>
            <w:tcW w:w="1872" w:type="dxa"/>
          </w:tcPr>
          <w:p>
            <w:pPr/>
            <w:r>
              <w:t xml:space="preserve">Accounting only</w:t>
            </w:r>
          </w:p>
        </w:tc>
      </w:tr>
      <w:tr>
        <w:tc>
          <w:tcPr>
            <w:tcW w:w="1872" w:type="dxa"/>
          </w:tcPr>
          <w:p>
            <w:pPr/>
            <w:r>
              <w:t xml:space="preserve">2</w:t>
            </w:r>
          </w:p>
        </w:tc>
        <w:tc>
          <w:tcPr>
            <w:tcW w:w="1872" w:type="dxa"/>
          </w:tcPr>
          <w:p>
            <w:pPr/>
            <w:r>
              <w:t xml:space="preserve">Accounting: monthly volume</w:t>
            </w:r>
          </w:p>
        </w:tc>
        <w:tc>
          <w:tcPr>
            <w:tcW w:w="1872" w:type="dxa"/>
          </w:tcPr>
          <w:p>
            <w:pPr/>
            <w:r>
              <w:t xml:space="preserve">Dropdown</w:t>
            </w:r>
          </w:p>
        </w:tc>
        <w:tc>
          <w:tcPr>
            <w:tcW w:w="1872" w:type="dxa"/>
          </w:tcPr>
          <w:p>
            <w:pPr/>
            <w:r>
              <w:t xml:space="preserve">Transactions per month, or number of returns per season</w:t>
            </w:r>
          </w:p>
        </w:tc>
        <w:tc>
          <w:tcPr>
            <w:tcW w:w="1872" w:type="dxa"/>
          </w:tcPr>
          <w:p>
            <w:pPr/>
            <w:r>
              <w:t xml:space="preserve">Accounting only</w:t>
            </w:r>
          </w:p>
        </w:tc>
      </w:tr>
      <w:tr>
        <w:tc>
          <w:tcPr>
            <w:tcW w:w="1872" w:type="dxa"/>
          </w:tcPr>
          <w:p>
            <w:pPr/>
            <w:r>
              <w:t xml:space="preserve">2</w:t>
            </w:r>
          </w:p>
        </w:tc>
        <w:tc>
          <w:tcPr>
            <w:tcW w:w="1872" w:type="dxa"/>
          </w:tcPr>
          <w:p>
            <w:pPr/>
            <w:r>
              <w:t xml:space="preserve">IT: project type</w:t>
            </w:r>
          </w:p>
        </w:tc>
        <w:tc>
          <w:tcPr>
            <w:tcW w:w="1872" w:type="dxa"/>
          </w:tcPr>
          <w:p>
            <w:pPr/>
            <w:r>
              <w:t xml:space="preserve">Cards</w:t>
            </w:r>
          </w:p>
        </w:tc>
        <w:tc>
          <w:tcPr>
            <w:tcW w:w="1872" w:type="dxa"/>
          </w:tcPr>
          <w:p>
            <w:pPr/>
            <w:r>
              <w:t xml:space="preserve">New build · Extend my team · Ongoing support</w:t>
            </w:r>
          </w:p>
        </w:tc>
        <w:tc>
          <w:tcPr>
            <w:tcW w:w="1872" w:type="dxa"/>
          </w:tcPr>
          <w:p>
            <w:pPr/>
            <w:r>
              <w:t xml:space="preserve">IT only</w:t>
            </w:r>
          </w:p>
        </w:tc>
      </w:tr>
      <w:tr>
        <w:tc>
          <w:tcPr>
            <w:tcW w:w="1872" w:type="dxa"/>
          </w:tcPr>
          <w:p>
            <w:pPr/>
            <w:r>
              <w:t xml:space="preserve">2</w:t>
            </w:r>
          </w:p>
        </w:tc>
        <w:tc>
          <w:tcPr>
            <w:tcW w:w="1872" w:type="dxa"/>
          </w:tcPr>
          <w:p>
            <w:pPr/>
            <w:r>
              <w:t xml:space="preserve">IT: tech stack</w:t>
            </w:r>
          </w:p>
        </w:tc>
        <w:tc>
          <w:tcPr>
            <w:tcW w:w="1872" w:type="dxa"/>
          </w:tcPr>
          <w:p>
            <w:pPr/>
            <w:r>
              <w:t xml:space="preserve">Free-text tags</w:t>
            </w:r>
          </w:p>
        </w:tc>
        <w:tc>
          <w:tcPr>
            <w:tcW w:w="1872" w:type="dxa"/>
          </w:tcPr>
          <w:p>
            <w:pPr/>
            <w:r>
              <w:t xml:space="preserve">e.g. React, .NET, AWS</w:t>
            </w:r>
          </w:p>
        </w:tc>
        <w:tc>
          <w:tcPr>
            <w:tcW w:w="1872" w:type="dxa"/>
          </w:tcPr>
          <w:p>
            <w:pPr/>
            <w:r>
              <w:t xml:space="preserve">No</w:t>
            </w:r>
          </w:p>
        </w:tc>
      </w:tr>
      <w:tr>
        <w:tc>
          <w:tcPr>
            <w:tcW w:w="1872" w:type="dxa"/>
          </w:tcPr>
          <w:p>
            <w:pPr/>
            <w:r>
              <w:t xml:space="preserve">3. Engagement</w:t>
            </w:r>
          </w:p>
        </w:tc>
        <w:tc>
          <w:tcPr>
            <w:tcW w:w="1872" w:type="dxa"/>
          </w:tcPr>
          <w:p>
            <w:pPr/>
            <w:r>
              <w:t xml:space="preserve">Model</w:t>
            </w:r>
          </w:p>
        </w:tc>
        <w:tc>
          <w:tcPr>
            <w:tcW w:w="1872" w:type="dxa"/>
          </w:tcPr>
          <w:p>
            <w:pPr/>
            <w:r>
              <w:t xml:space="preserve">Cards</w:t>
            </w:r>
          </w:p>
        </w:tc>
        <w:tc>
          <w:tcPr>
            <w:tcW w:w="1872" w:type="dxa"/>
          </w:tcPr>
          <w:p>
            <w:pPr/>
            <w:r>
              <w:t xml:space="preserve">Dedicated team · Hourly/as-needed · Fixed project</w:t>
            </w:r>
          </w:p>
        </w:tc>
        <w:tc>
          <w:tcPr>
            <w:tcW w:w="1872" w:type="dxa"/>
          </w:tcPr>
          <w:p>
            <w:pPr/>
            <w:r>
              <w:t xml:space="preserve">Yes</w:t>
            </w:r>
          </w:p>
        </w:tc>
      </w:tr>
      <w:tr>
        <w:tc>
          <w:tcPr>
            <w:tcW w:w="1872" w:type="dxa"/>
          </w:tcPr>
          <w:p>
            <w:pPr/>
            <w:r>
              <w:t xml:space="preserve">3</w:t>
            </w:r>
          </w:p>
        </w:tc>
        <w:tc>
          <w:tcPr>
            <w:tcW w:w="1872" w:type="dxa"/>
          </w:tcPr>
          <w:p>
            <w:pPr/>
            <w:r>
              <w:t xml:space="preserve">Budget range</w:t>
            </w:r>
          </w:p>
        </w:tc>
        <w:tc>
          <w:tcPr>
            <w:tcW w:w="1872" w:type="dxa"/>
          </w:tcPr>
          <w:p>
            <w:pPr/>
            <w:r>
              <w:t xml:space="preserve">Slider or ranges</w:t>
            </w:r>
          </w:p>
        </w:tc>
        <w:tc>
          <w:tcPr>
            <w:tcW w:w="1872" w:type="dxa"/>
          </w:tcPr>
          <w:p>
            <w:pPr/>
            <w:r>
              <w:t xml:space="preserve">Per month, in USD; ranges supplied by us</w:t>
            </w:r>
          </w:p>
        </w:tc>
        <w:tc>
          <w:tcPr>
            <w:tcW w:w="1872" w:type="dxa"/>
          </w:tcPr>
          <w:p>
            <w:pPr/>
            <w:r>
              <w:t xml:space="preserve">Yes</w:t>
            </w:r>
          </w:p>
        </w:tc>
      </w:tr>
      <w:tr>
        <w:tc>
          <w:tcPr>
            <w:tcW w:w="1872" w:type="dxa"/>
          </w:tcPr>
          <w:p>
            <w:pPr/>
            <w:r>
              <w:t xml:space="preserve">3</w:t>
            </w:r>
          </w:p>
        </w:tc>
        <w:tc>
          <w:tcPr>
            <w:tcW w:w="1872" w:type="dxa"/>
          </w:tcPr>
          <w:p>
            <w:pPr/>
            <w:r>
              <w:t xml:space="preserve">Start date</w:t>
            </w:r>
          </w:p>
        </w:tc>
        <w:tc>
          <w:tcPr>
            <w:tcW w:w="1872" w:type="dxa"/>
          </w:tcPr>
          <w:p>
            <w:pPr/>
            <w:r>
              <w:t xml:space="preserve">Chips</w:t>
            </w:r>
          </w:p>
        </w:tc>
        <w:tc>
          <w:tcPr>
            <w:tcW w:w="1872" w:type="dxa"/>
          </w:tcPr>
          <w:p>
            <w:pPr/>
            <w:r>
              <w:t xml:space="preserve">ASAP · This month · 1–3 months · Just exploring</w:t>
            </w:r>
          </w:p>
        </w:tc>
        <w:tc>
          <w:tcPr>
            <w:tcW w:w="1872" w:type="dxa"/>
          </w:tcPr>
          <w:p>
            <w:pPr/>
            <w:r>
              <w:t xml:space="preserve">Yes</w:t>
            </w:r>
          </w:p>
        </w:tc>
      </w:tr>
      <w:tr>
        <w:tc>
          <w:tcPr>
            <w:tcW w:w="1872" w:type="dxa"/>
          </w:tcPr>
          <w:p>
            <w:pPr/>
            <w:r>
              <w:t xml:space="preserve">3</w:t>
            </w:r>
          </w:p>
        </w:tc>
        <w:tc>
          <w:tcPr>
            <w:tcW w:w="1872" w:type="dxa"/>
          </w:tcPr>
          <w:p>
            <w:pPr/>
            <w:r>
              <w:t xml:space="preserve">Time-zone overlap</w:t>
            </w:r>
          </w:p>
        </w:tc>
        <w:tc>
          <w:tcPr>
            <w:tcW w:w="1872" w:type="dxa"/>
          </w:tcPr>
          <w:p>
            <w:pPr/>
            <w:r>
              <w:t xml:space="preserve">Chips</w:t>
            </w:r>
          </w:p>
        </w:tc>
        <w:tc>
          <w:tcPr>
            <w:tcW w:w="1872" w:type="dxa"/>
          </w:tcPr>
          <w:p>
            <w:pPr/>
            <w:r>
              <w:t xml:space="preserve">2 hrs · 4 hrs · Full US hours</w:t>
            </w:r>
          </w:p>
        </w:tc>
        <w:tc>
          <w:tcPr>
            <w:tcW w:w="1872" w:type="dxa"/>
          </w:tcPr>
          <w:p>
            <w:pPr/>
            <w:r>
              <w:t xml:space="preserve">No</w:t>
            </w:r>
          </w:p>
        </w:tc>
      </w:tr>
      <w:tr>
        <w:tc>
          <w:tcPr>
            <w:tcW w:w="1872" w:type="dxa"/>
          </w:tcPr>
          <w:p>
            <w:pPr/>
            <w:r>
              <w:t xml:space="preserve">3</w:t>
            </w:r>
          </w:p>
        </w:tc>
        <w:tc>
          <w:tcPr>
            <w:tcW w:w="1872" w:type="dxa"/>
          </w:tcPr>
          <w:p>
            <w:pPr/>
            <w:r>
              <w:t xml:space="preserve">Must-haves</w:t>
            </w:r>
          </w:p>
        </w:tc>
        <w:tc>
          <w:tcPr>
            <w:tcW w:w="1872" w:type="dxa"/>
          </w:tcPr>
          <w:p>
            <w:pPr/>
            <w:r>
              <w:t xml:space="preserve">Checkboxes</w:t>
            </w:r>
          </w:p>
        </w:tc>
        <w:tc>
          <w:tcPr>
            <w:tcW w:w="1872" w:type="dxa"/>
          </w:tcPr>
          <w:p>
            <w:pPr/>
            <w:r>
              <w:t xml:space="preserve">NDA · SOC 2 · US-based point of contact · CPA review · Data stays in US</w:t>
            </w:r>
          </w:p>
        </w:tc>
        <w:tc>
          <w:tcPr>
            <w:tcW w:w="1872" w:type="dxa"/>
          </w:tcPr>
          <w:p>
            <w:pPr/>
            <w:r>
              <w:t xml:space="preserve">No</w:t>
            </w:r>
          </w:p>
        </w:tc>
      </w:tr>
      <w:tr>
        <w:tc>
          <w:tcPr>
            <w:tcW w:w="1872" w:type="dxa"/>
          </w:tcPr>
          <w:p>
            <w:pPr/>
            <w:r>
              <w:t xml:space="preserve">4. About you</w:t>
            </w:r>
          </w:p>
        </w:tc>
        <w:tc>
          <w:tcPr>
            <w:tcW w:w="1872" w:type="dxa"/>
          </w:tcPr>
          <w:p>
            <w:pPr/>
            <w:r>
              <w:t xml:space="preserve">Company name, website</w:t>
            </w:r>
          </w:p>
        </w:tc>
        <w:tc>
          <w:tcPr>
            <w:tcW w:w="1872" w:type="dxa"/>
          </w:tcPr>
          <w:p>
            <w:pPr/>
            <w:r>
              <w:t xml:space="preserve">Text / URL</w:t>
            </w:r>
          </w:p>
        </w:tc>
        <w:tc>
          <w:tcPr>
            <w:tcW w:w="1872" w:type="dxa"/>
          </w:tcPr>
          <w:p>
            <w:pPr/>
            <w:r>
              <w:t xml:space="preserve">Website lets us research the buyer</w:t>
            </w:r>
          </w:p>
        </w:tc>
        <w:tc>
          <w:tcPr>
            <w:tcW w:w="1872" w:type="dxa"/>
          </w:tcPr>
          <w:p>
            <w:pPr/>
            <w:r>
              <w:t xml:space="preserve">Yes</w:t>
            </w:r>
          </w:p>
        </w:tc>
      </w:tr>
      <w:tr>
        <w:tc>
          <w:tcPr>
            <w:tcW w:w="1872" w:type="dxa"/>
          </w:tcPr>
          <w:p>
            <w:pPr/>
            <w:r>
              <w:t xml:space="preserve">4</w:t>
            </w:r>
          </w:p>
        </w:tc>
        <w:tc>
          <w:tcPr>
            <w:tcW w:w="1872" w:type="dxa"/>
          </w:tcPr>
          <w:p>
            <w:pPr/>
            <w:r>
              <w:t xml:space="preserve">Company type and size</w:t>
            </w:r>
          </w:p>
        </w:tc>
        <w:tc>
          <w:tcPr>
            <w:tcW w:w="1872" w:type="dxa"/>
          </w:tcPr>
          <w:p>
            <w:pPr/>
            <w:r>
              <w:t xml:space="preserve">Dropdowns</w:t>
            </w:r>
          </w:p>
        </w:tc>
        <w:tc>
          <w:tcPr>
            <w:tcW w:w="1872" w:type="dxa"/>
          </w:tcPr>
          <w:p>
            <w:pPr/>
            <w:r>
              <w:t xml:space="preserve">CPA firm, SMB, startup, enterprise; size ranges</w:t>
            </w:r>
          </w:p>
        </w:tc>
        <w:tc>
          <w:tcPr>
            <w:tcW w:w="1872" w:type="dxa"/>
          </w:tcPr>
          <w:p>
            <w:pPr/>
            <w:r>
              <w:t xml:space="preserve">Yes</w:t>
            </w:r>
          </w:p>
        </w:tc>
      </w:tr>
      <w:tr>
        <w:tc>
          <w:tcPr>
            <w:tcW w:w="1872" w:type="dxa"/>
          </w:tcPr>
          <w:p>
            <w:pPr/>
            <w:r>
              <w:t xml:space="preserve">4</w:t>
            </w:r>
          </w:p>
        </w:tc>
        <w:tc>
          <w:tcPr>
            <w:tcW w:w="1872" w:type="dxa"/>
          </w:tcPr>
          <w:p>
            <w:pPr/>
            <w:r>
              <w:t xml:space="preserve">US state / country</w:t>
            </w:r>
          </w:p>
        </w:tc>
        <w:tc>
          <w:tcPr>
            <w:tcW w:w="1872" w:type="dxa"/>
          </w:tcPr>
          <w:p>
            <w:pPr/>
            <w:r>
              <w:t xml:space="preserve">Dropdown</w:t>
            </w:r>
          </w:p>
        </w:tc>
        <w:tc>
          <w:tcPr>
            <w:tcW w:w="1872" w:type="dxa"/>
          </w:tcPr>
          <w:p>
            <w:pPr/>
          </w:p>
        </w:tc>
        <w:tc>
          <w:tcPr>
            <w:tcW w:w="1872" w:type="dxa"/>
          </w:tcPr>
          <w:p>
            <w:pPr/>
            <w:r>
              <w:t xml:space="preserve">Yes</w:t>
            </w:r>
          </w:p>
        </w:tc>
      </w:tr>
      <w:tr>
        <w:tc>
          <w:tcPr>
            <w:tcW w:w="1872" w:type="dxa"/>
          </w:tcPr>
          <w:p>
            <w:pPr/>
            <w:r>
              <w:t xml:space="preserve">4</w:t>
            </w:r>
          </w:p>
        </w:tc>
        <w:tc>
          <w:tcPr>
            <w:tcW w:w="1872" w:type="dxa"/>
          </w:tcPr>
          <w:p>
            <w:pPr/>
            <w:r>
              <w:t xml:space="preserve">Anything else</w:t>
            </w:r>
          </w:p>
        </w:tc>
        <w:tc>
          <w:tcPr>
            <w:tcW w:w="1872" w:type="dxa"/>
          </w:tcPr>
          <w:p>
            <w:pPr/>
            <w:r>
              <w:t xml:space="preserve">Textarea</w:t>
            </w:r>
          </w:p>
        </w:tc>
        <w:tc>
          <w:tcPr>
            <w:tcW w:w="1872" w:type="dxa"/>
          </w:tcPr>
          <w:p>
            <w:pPr/>
            <w:r>
              <w:t xml:space="preserve">"Describe the work in a few lines"</w:t>
            </w:r>
          </w:p>
        </w:tc>
        <w:tc>
          <w:tcPr>
            <w:tcW w:w="1872" w:type="dxa"/>
          </w:tcPr>
          <w:p>
            <w:pPr/>
            <w:r>
              <w:t xml:space="preserve">No</w:t>
            </w:r>
          </w:p>
        </w:tc>
      </w:tr>
      <w:tr>
        <w:tc>
          <w:tcPr>
            <w:tcW w:w="1872" w:type="dxa"/>
          </w:tcPr>
          <w:p>
            <w:pPr/>
            <w:r>
              <w:t xml:space="preserve">5. Contact</w:t>
            </w:r>
          </w:p>
        </w:tc>
        <w:tc>
          <w:tcPr>
            <w:tcW w:w="1872" w:type="dxa"/>
          </w:tcPr>
          <w:p>
            <w:pPr/>
            <w:r>
              <w:t xml:space="preserve">Name, work email, role</w:t>
            </w:r>
          </w:p>
        </w:tc>
        <w:tc>
          <w:tcPr>
            <w:tcW w:w="1872" w:type="dxa"/>
          </w:tcPr>
          <w:p>
            <w:pPr/>
            <w:r>
              <w:t xml:space="preserve">Text</w:t>
            </w:r>
          </w:p>
        </w:tc>
        <w:tc>
          <w:tcPr>
            <w:tcW w:w="1872" w:type="dxa"/>
          </w:tcPr>
          <w:p>
            <w:pPr/>
            <w:r>
              <w:t xml:space="preserve">Warn the visitor if they enter a free email address</w:t>
            </w:r>
          </w:p>
        </w:tc>
        <w:tc>
          <w:tcPr>
            <w:tcW w:w="1872" w:type="dxa"/>
          </w:tcPr>
          <w:p>
            <w:pPr/>
            <w:r>
              <w:t xml:space="preserve">Yes</w:t>
            </w:r>
          </w:p>
        </w:tc>
      </w:tr>
      <w:tr>
        <w:tc>
          <w:tcPr>
            <w:tcW w:w="1872" w:type="dxa"/>
          </w:tcPr>
          <w:p>
            <w:pPr/>
            <w:r>
              <w:t xml:space="preserve">5</w:t>
            </w:r>
          </w:p>
        </w:tc>
        <w:tc>
          <w:tcPr>
            <w:tcW w:w="1872" w:type="dxa"/>
          </w:tcPr>
          <w:p>
            <w:pPr/>
            <w:r>
              <w:t xml:space="preserve">Phone</w:t>
            </w:r>
          </w:p>
        </w:tc>
        <w:tc>
          <w:tcPr>
            <w:tcW w:w="1872" w:type="dxa"/>
          </w:tcPr>
          <w:p>
            <w:pPr/>
            <w:r>
              <w:t xml:space="preserve">Text</w:t>
            </w:r>
          </w:p>
        </w:tc>
        <w:tc>
          <w:tcPr>
            <w:tcW w:w="1872" w:type="dxa"/>
          </w:tcPr>
          <w:p>
            <w:pPr/>
            <w:r>
              <w:t xml:space="preserve">Optional</w:t>
            </w:r>
          </w:p>
        </w:tc>
        <w:tc>
          <w:tcPr>
            <w:tcW w:w="1872" w:type="dxa"/>
          </w:tcPr>
          <w:p>
            <w:pPr/>
            <w:r>
              <w:t xml:space="preserve">No</w:t>
            </w:r>
          </w:p>
        </w:tc>
      </w:tr>
      <w:tr>
        <w:tc>
          <w:tcPr>
            <w:tcW w:w="1872" w:type="dxa"/>
          </w:tcPr>
          <w:p>
            <w:pPr/>
            <w:r>
              <w:t xml:space="preserve">5</w:t>
            </w:r>
          </w:p>
        </w:tc>
        <w:tc>
          <w:tcPr>
            <w:tcW w:w="1872" w:type="dxa"/>
          </w:tcPr>
          <w:p>
            <w:pPr/>
            <w:r>
              <w:t xml:space="preserve">Consent</w:t>
            </w:r>
          </w:p>
        </w:tc>
        <w:tc>
          <w:tcPr>
            <w:tcW w:w="1872" w:type="dxa"/>
          </w:tcPr>
          <w:p>
            <w:pPr/>
            <w:r>
              <w:t xml:space="preserve">Checkbox</w:t>
            </w:r>
          </w:p>
        </w:tc>
        <w:tc>
          <w:tcPr>
            <w:tcW w:w="1872" w:type="dxa"/>
          </w:tcPr>
          <w:p>
            <w:pPr/>
            <w:r>
              <w:t xml:space="preserve">"Share my brief with up to 3 matched firms" plus a link to the privacy policy</w:t>
            </w:r>
          </w:p>
        </w:tc>
        <w:tc>
          <w:tcPr>
            <w:tcW w:w="1872" w:type="dxa"/>
          </w:tcPr>
          <w:p>
            <w:pPr/>
            <w:r>
              <w:t xml:space="preserve">Yes</w:t>
            </w:r>
          </w:p>
        </w:tc>
      </w:tr>
    </w:tbl>
    <w:p>
      <w:pPr/>
      <w:r>
        <w:rPr>
          <w:b/>
        </w:rPr>
        <w:t xml:space="preserve">Behaviour</w:t>
      </w:r>
    </w:p>
    <w:p>
      <w:pPr>
        <w:pStyle w:val="ListParagraph"/>
        <w:numPr>
          <w:ilvl w:val="0"/>
          <w:numId w:val="14"/>
        </w:numPr>
      </w:pPr>
      <w:r>
        <w:t xml:space="preserve">A side panel stays visible and fills in as the visitor answers: "Your brief: Bookkeeping · QuickBooks · $2–4K/mo · Start this month". It makes the form feel like an app.</w:t>
      </w:r>
    </w:p>
    <w:p>
      <w:pPr>
        <w:pStyle w:val="ListParagraph"/>
        <w:numPr>
          <w:ilvl w:val="0"/>
          <w:numId w:val="14"/>
        </w:numPr>
      </w:pPr>
      <w:r>
        <w:t xml:space="preserve">Answers from the home page hero or a category page are filled in already and step 1 can be skipped.</w:t>
      </w:r>
    </w:p>
    <w:p>
      <w:pPr>
        <w:pStyle w:val="ListParagraph"/>
        <w:numPr>
          <w:ilvl w:val="0"/>
          <w:numId w:val="14"/>
        </w:numPr>
      </w:pPr>
      <w:r>
        <w:t xml:space="preserve">Progress is saved in the browser, so a visitor who leaves can pick up where they stopped.</w:t>
      </w:r>
    </w:p>
    <w:p>
      <w:pPr>
        <w:pStyle w:val="ListParagraph"/>
        <w:numPr>
          <w:ilvl w:val="0"/>
          <w:numId w:val="14"/>
        </w:numPr>
      </w:pPr>
      <w:r>
        <w:t xml:space="preserve">On submit: a thank-you page with a timeline ("Analyst review today → Shortlist within 48 hrs → Intro calls"), an embedded calendar to book a 15-minute scoping call, and a confirmation email.</w:t>
      </w:r>
    </w:p>
    <w:p>
      <w:pPr>
        <w:pStyle w:val="ListParagraph"/>
        <w:numPr>
          <w:ilvl w:val="0"/>
          <w:numId w:val="14"/>
        </w:numPr>
      </w:pPr>
      <w:r>
        <w:t xml:space="preserve">Behind the scenes: the brief is created as a deal in the CRM, the team is alerted on Slack or by email, and the analyst sends the shortlist by email. No vendor sees the buyer's details until the buyer agrees.</w:t>
      </w:r>
    </w:p>
    <w:p>
      <w:pPr/>
      <w:r>
        <w:rPr>
          <w:b/>
        </w:rPr>
        <w:t xml:space="preserve">Vendor application</w:t>
      </w:r>
      <w:r>
        <w:t xml:space="preserve"> (</w:t>
      </w:r>
      <w:r>
        <w:rPr>
          <w:rStyle w:val="CodeChar"/>
        </w:rPr>
        <w:t xml:space="preserve">/vendors</w:t>
      </w:r>
      <w:r>
        <w:t xml:space="preserve">) uses the same pattern in 4 steps: firm details → services and tools → capacity and pricing → references, certificates and security. It ends with "Our team will verify you within 5 working days" (the number of days is waiting on our confirmation).</w:t>
      </w:r>
    </w:p>
    <w:p>
      <w:pPr>
        <w:pStyle w:val="Heading2"/>
      </w:pPr>
      <w:r>
        <w:t xml:space="preserve">Virtual BD page</w:t>
      </w:r>
    </w:p>
    <w:p>
      <w:pPr/>
      <w:r>
        <w:t xml:space="preserve">Virtual BD is sold to outsourcing firms, IT companies and consultants that want clients in another region. The page should read like a product page with plans and a region selector. It should not read like an agency pitch.</w:t>
      </w:r>
    </w:p>
    <w:p>
      <w:pPr/>
      <w:r>
        <w:rPr>
          <w:b/>
        </w:rPr>
        <w:t xml:space="preserve">Sections in order</w:t>
      </w:r>
    </w:p>
    <w:p>
      <w:pPr>
        <w:pStyle w:val="ListParagraph"/>
        <w:numPr>
          <w:ilvl w:val="0"/>
          <w:numId w:val="15"/>
        </w:numPr>
      </w:pPr>
      <w:r>
        <w:rPr>
          <w:b/>
        </w:rPr>
        <w:t xml:space="preserve">Hero.</w:t>
      </w:r>
      <w:r>
        <w:t xml:space="preserve"> Headline idea: "Your business development team in the US, UK and beyond, without the hiring." Two buttons: </w:t>
      </w:r>
      <w:r>
        <w:rPr>
          <w:b/>
        </w:rPr>
        <w:t xml:space="preserve">Book a BD strategy call</w:t>
      </w:r>
      <w:r>
        <w:t xml:space="preserve"> and </w:t>
      </w:r>
      <w:r>
        <w:rPr>
          <w:b/>
        </w:rPr>
        <w:t xml:space="preserve">See a sample target list</w:t>
      </w:r>
      <w:r>
        <w:t xml:space="preserve">. On the right, an app-style "pipeline" card with stages: Researched → Verified → Contacted → Replied → Meeting booked.</w:t>
      </w:r>
    </w:p>
    <w:p>
      <w:pPr>
        <w:pStyle w:val="ListParagraph"/>
        <w:numPr>
          <w:ilvl w:val="0"/>
          <w:numId w:val="15"/>
        </w:numPr>
      </w:pPr>
      <w:r>
        <w:rPr>
          <w:b/>
        </w:rPr>
        <w:t xml:space="preserve">Region selector.</w:t>
      </w:r>
      <w:r>
        <w:t xml:space="preserve"> A world map or a row of region tabs (map on desktop, tabs on mobile). Clicking a region shows a card with:</w:t>
      </w:r>
    </w:p>
    <w:p>
      <w:pPr>
        <w:pStyle w:val="ListParagraph"/>
        <w:numPr>
          <w:ilvl w:val="1"/>
          <w:numId w:val="16"/>
        </w:numPr>
      </w:pPr>
      <w:r>
        <w:t xml:space="preserve">the markets covered, for example USA and Canada; UK and Ireland; EU (DACH, Nordics, Benelux); Australia and New Zealand; the Middle East (UAE, KSA)</w:t>
      </w:r>
    </w:p>
    <w:p>
      <w:pPr>
        <w:pStyle w:val="ListParagraph"/>
        <w:numPr>
          <w:ilvl w:val="1"/>
          <w:numId w:val="16"/>
        </w:numPr>
      </w:pPr>
      <w:r>
        <w:t xml:space="preserve">the hours we cover in that time zone</w:t>
      </w:r>
    </w:p>
    <w:p>
      <w:pPr>
        <w:pStyle w:val="ListParagraph"/>
        <w:numPr>
          <w:ilvl w:val="1"/>
          <w:numId w:val="16"/>
        </w:numPr>
      </w:pPr>
      <w:r>
        <w:t xml:space="preserve">channels: LinkedIn, email, calls, events</w:t>
      </w:r>
    </w:p>
    <w:p>
      <w:pPr>
        <w:pStyle w:val="ListParagraph"/>
        <w:numPr>
          <w:ilvl w:val="1"/>
          <w:numId w:val="16"/>
        </w:numPr>
      </w:pPr>
      <w:r>
        <w:t xml:space="preserve">typical buyers we target there, for example US CPA firms of 10–200 staff, or Series A–C startups</w:t>
      </w:r>
    </w:p>
    <w:p>
      <w:pPr>
        <w:pStyle w:val="ListParagraph"/>
        <w:numPr>
          <w:ilvl w:val="1"/>
          <w:numId w:val="16"/>
        </w:numPr>
      </w:pPr>
      <w:r>
        <w:t xml:space="preserve">which regions launch first is waiting on our confirmation</w:t>
      </w:r>
    </w:p>
    <w:p>
      <w:pPr>
        <w:pStyle w:val="ListParagraph"/>
        <w:numPr>
          <w:ilvl w:val="0"/>
          <w:numId w:val="15"/>
        </w:numPr>
      </w:pPr>
      <w:r>
        <w:rPr>
          <w:b/>
        </w:rPr>
        <w:t xml:space="preserve">Who it's for.</w:t>
      </w:r>
      <w:r>
        <w:t xml:space="preserve"> Three cards: Accounting &amp; finance outsourcing firms · IT &amp; software services firms · Consultants and fractional executives (based on our current fractional CRO work).</w:t>
      </w:r>
    </w:p>
    <w:p>
      <w:pPr>
        <w:pStyle w:val="ListParagraph"/>
        <w:numPr>
          <w:ilvl w:val="0"/>
          <w:numId w:val="15"/>
        </w:numPr>
      </w:pPr>
      <w:r>
        <w:rPr>
          <w:b/>
        </w:rPr>
        <w:t xml:space="preserve">How it works.</w:t>
      </w:r>
      <w:r>
        <w:t xml:space="preserve"> A five-step timeline: </w:t>
      </w:r>
      <w:r>
        <w:rPr>
          <w:b/>
        </w:rPr>
        <w:t xml:space="preserve">1. ICP workshop</w:t>
      </w:r>
      <w:r>
        <w:t xml:space="preserve"> (who you sell to, your offer) → </w:t>
      </w:r>
      <w:r>
        <w:rPr>
          <w:b/>
        </w:rPr>
        <w:t xml:space="preserve">2. Research &amp; verification</w:t>
      </w:r>
      <w:r>
        <w:t xml:space="preserve"> (target companies checked against strict rules) → </w:t>
      </w:r>
      <w:r>
        <w:rPr>
          <w:b/>
        </w:rPr>
        <w:t xml:space="preserve">3. Outreach</w:t>
      </w:r>
      <w:r>
        <w:t xml:space="preserve"> (multi-channel, written in your voice) → </w:t>
      </w:r>
      <w:r>
        <w:rPr>
          <w:b/>
        </w:rPr>
        <w:t xml:space="preserve">4. Meetings booked</w:t>
      </w:r>
      <w:r>
        <w:t xml:space="preserve"> (on your calendar) → </w:t>
      </w:r>
      <w:r>
        <w:rPr>
          <w:b/>
        </w:rPr>
        <w:t xml:space="preserve">5. Weekly reporting</w:t>
      </w:r>
      <w:r>
        <w:t xml:space="preserve"> (shared dashboard or sheet).</w:t>
      </w:r>
    </w:p>
    <w:p>
      <w:pPr>
        <w:pStyle w:val="ListParagraph"/>
        <w:numPr>
          <w:ilvl w:val="0"/>
          <w:numId w:val="15"/>
        </w:numPr>
      </w:pPr>
      <w:r>
        <w:rPr>
          <w:b/>
        </w:rPr>
        <w:t xml:space="preserve">Our research standard.</w:t>
      </w:r>
      <w:r>
        <w:t xml:space="preserve"> This is where we differ from other agencies, so give it real space. A split panel:</w:t>
      </w:r>
    </w:p>
    <w:p>
      <w:pPr>
        <w:pStyle w:val="ListParagraph"/>
        <w:numPr>
          <w:ilvl w:val="1"/>
          <w:numId w:val="17"/>
        </w:numPr>
      </w:pPr>
      <w:r>
        <w:t xml:space="preserve">On the left, our rules, for example: "Headcount 20–150", "No existing VP Sales or CRO", "Funded in last 24 months", "Every contact verified on LinkedIn".</w:t>
      </w:r>
    </w:p>
    <w:p>
      <w:pPr>
        <w:pStyle w:val="ListParagraph"/>
        <w:numPr>
          <w:ilvl w:val="1"/>
          <w:numId w:val="17"/>
        </w:numPr>
      </w:pPr>
      <w:r>
        <w:t xml:space="preserve">On the right, an anonymised excerpt of a real target list. Most rows are marked PASS, LIKELY or REJECTED, each with a one-line reason, and one row links to its source evidence.</w:t>
      </w:r>
    </w:p>
    <w:p>
      <w:pPr>
        <w:pStyle w:val="ListParagraph"/>
        <w:numPr>
          <w:ilvl w:val="1"/>
          <w:numId w:val="17"/>
        </w:numPr>
      </w:pPr>
      <w:r>
        <w:t xml:space="preserve">Caption: "We reject more than we keep. You only get companies worth calling."</w:t>
      </w:r>
    </w:p>
    <w:p>
      <w:pPr>
        <w:pStyle w:val="ListParagraph"/>
        <w:numPr>
          <w:ilvl w:val="0"/>
          <w:numId w:val="15"/>
        </w:numPr>
      </w:pPr>
      <w:r>
        <w:rPr>
          <w:b/>
        </w:rPr>
        <w:t xml:space="preserve">Engagement models.</w:t>
      </w:r>
      <w:r>
        <w:t xml:space="preserve"> Three plan cards (prices are waiting on us; show "from $X" or "Custom"):</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Plan</w:t>
            </w:r>
          </w:p>
        </w:tc>
        <w:tc>
          <w:tcPr>
            <w:tcW w:w="2340" w:type="dxa"/>
            <w:shd w:val="clear" w:color="auto" w:fill="F2F2F2"/>
          </w:tcPr>
          <w:p>
            <w:pPr/>
            <w:r>
              <w:t xml:space="preserve">What's included</w:t>
            </w:r>
          </w:p>
        </w:tc>
        <w:tc>
          <w:tcPr>
            <w:tcW w:w="2340" w:type="dxa"/>
            <w:shd w:val="clear" w:color="auto" w:fill="F2F2F2"/>
          </w:tcPr>
          <w:p>
            <w:pPr/>
            <w:r>
              <w:t xml:space="preserve">Best for</w:t>
            </w:r>
          </w:p>
        </w:tc>
        <w:tc>
          <w:tcPr>
            <w:tcW w:w="2340" w:type="dxa"/>
            <w:shd w:val="clear" w:color="auto" w:fill="F2F2F2"/>
          </w:tcPr>
          <w:p>
            <w:pPr/>
            <w:r>
              <w:t xml:space="preserve">Term</w:t>
            </w:r>
          </w:p>
        </w:tc>
      </w:tr>
      <w:tr>
        <w:tc>
          <w:tcPr>
            <w:tcW w:w="2340" w:type="dxa"/>
          </w:tcPr>
          <w:p>
            <w:pPr/>
            <w:r>
              <w:t xml:space="preserve">Research Sprint</w:t>
            </w:r>
          </w:p>
        </w:tc>
        <w:tc>
          <w:tcPr>
            <w:tcW w:w="2340" w:type="dxa"/>
          </w:tcPr>
          <w:p>
            <w:pPr/>
            <w:r>
              <w:t xml:space="preserve">One verified target list (e.g. 40 companies plus decision-makers), rejection log, outreach angles</w:t>
            </w:r>
          </w:p>
        </w:tc>
        <w:tc>
          <w:tcPr>
            <w:tcW w:w="2340" w:type="dxa"/>
          </w:tcPr>
          <w:p>
            <w:pPr/>
            <w:r>
              <w:t xml:space="preserve">Testing a new market</w:t>
            </w:r>
          </w:p>
        </w:tc>
        <w:tc>
          <w:tcPr>
            <w:tcW w:w="2340" w:type="dxa"/>
          </w:tcPr>
          <w:p>
            <w:pPr/>
            <w:r>
              <w:t xml:space="preserve">One-off</w:t>
            </w:r>
          </w:p>
        </w:tc>
      </w:tr>
      <w:tr>
        <w:tc>
          <w:tcPr>
            <w:tcW w:w="2340" w:type="dxa"/>
          </w:tcPr>
          <w:p>
            <w:pPr/>
            <w:r>
              <w:t xml:space="preserve">Outbound Engine</w:t>
            </w:r>
          </w:p>
        </w:tc>
        <w:tc>
          <w:tcPr>
            <w:tcW w:w="2340" w:type="dxa"/>
          </w:tcPr>
          <w:p>
            <w:pPr/>
            <w:r>
              <w:t xml:space="preserve">Research + multi-channel outreach + meetings booked + weekly report</w:t>
            </w:r>
          </w:p>
        </w:tc>
        <w:tc>
          <w:tcPr>
            <w:tcW w:w="2340" w:type="dxa"/>
          </w:tcPr>
          <w:p>
            <w:pPr/>
            <w:r>
              <w:t xml:space="preserve">Steady pipeline in 1–2 regions</w:t>
            </w:r>
          </w:p>
        </w:tc>
        <w:tc>
          <w:tcPr>
            <w:tcW w:w="2340" w:type="dxa"/>
          </w:tcPr>
          <w:p>
            <w:pPr/>
            <w:r>
              <w:t xml:space="preserve">Monthly, 3-month pilot</w:t>
            </w:r>
          </w:p>
        </w:tc>
      </w:tr>
      <w:tr>
        <w:tc>
          <w:tcPr>
            <w:tcW w:w="2340" w:type="dxa"/>
          </w:tcPr>
          <w:p>
            <w:pPr/>
            <w:r>
              <w:t xml:space="preserve">Dedicated BD Pod</w:t>
            </w:r>
          </w:p>
        </w:tc>
        <w:tc>
          <w:tcPr>
            <w:tcW w:w="2340" w:type="dxa"/>
          </w:tcPr>
          <w:p>
            <w:pPr/>
            <w:r>
              <w:t xml:space="preserve">A named BD executive and researcher working in your time zone, plus representation at events</w:t>
            </w:r>
          </w:p>
        </w:tc>
        <w:tc>
          <w:tcPr>
            <w:tcW w:w="2340" w:type="dxa"/>
          </w:tcPr>
          <w:p>
            <w:pPr/>
            <w:r>
              <w:t xml:space="preserve">Firms going all-in on a region</w:t>
            </w:r>
          </w:p>
        </w:tc>
        <w:tc>
          <w:tcPr>
            <w:tcW w:w="2340" w:type="dxa"/>
          </w:tcPr>
          <w:p>
            <w:pPr/>
            <w:r>
              <w:t xml:space="preserve">Monthly</w:t>
            </w:r>
          </w:p>
        </w:tc>
      </w:tr>
    </w:tbl>
    <w:p>
      <w:pPr>
        <w:pStyle w:val="ListParagraph"/>
        <w:numPr>
          <w:ilvl w:val="0"/>
          <w:numId w:val="18"/>
        </w:numPr>
      </w:pPr>
      <w:r>
        <w:rPr>
          <w:b/>
        </w:rPr>
        <w:t xml:space="preserve">Results.</w:t>
      </w:r>
      <w:r>
        <w:t xml:space="preserve"> 2–3 case studies with numbers: meetings booked, replies, deals won (to be supplied).</w:t>
      </w:r>
    </w:p>
    <w:p>
      <w:pPr>
        <w:pStyle w:val="ListParagraph"/>
        <w:numPr>
          <w:ilvl w:val="0"/>
          <w:numId w:val="18"/>
        </w:numPr>
      </w:pPr>
      <w:r>
        <w:rPr>
          <w:b/>
        </w:rPr>
        <w:t xml:space="preserve">FAQ.</w:t>
      </w:r>
      <w:r>
        <w:t xml:space="preserve"> Who sends the emails (our domain or yours)? Who owns the data? Are meetings guaranteed? What happens after the pilot?</w:t>
      </w:r>
    </w:p>
    <w:p>
      <w:pPr>
        <w:pStyle w:val="ListParagraph"/>
        <w:numPr>
          <w:ilvl w:val="0"/>
          <w:numId w:val="18"/>
        </w:numPr>
      </w:pPr>
      <w:r>
        <w:rPr>
          <w:b/>
        </w:rPr>
        <w:t xml:space="preserve">Booking.</w:t>
      </w:r>
      <w:r>
        <w:t xml:space="preserve"> An embedded calendar plus a short form: firm name, website, services, target region, current monthly BD budget.</w:t>
      </w:r>
    </w:p>
    <w:p>
      <w:pPr/>
      <w:r>
        <w:t xml:space="preserve">The "See a sample target list" button opens a modal. The visitor gives a work email to download a PDF sample. This doubles as a lead magnet.</w:t>
      </w:r>
    </w:p>
    <w:p>
      <w:pPr>
        <w:pStyle w:val="Heading2"/>
      </w:pPr>
      <w:r>
        <w:t xml:space="preserve">Other pages</w:t>
      </w:r>
    </w:p>
    <w:p>
      <w:pPr/>
      <w:r>
        <w:t xml:space="preserve">The remaining pages reuse the same blocks as Home and Virtual BD, so design a block library once and assemble the pages from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Page</w:t>
            </w:r>
          </w:p>
        </w:tc>
        <w:tc>
          <w:tcPr>
            <w:tcW w:w="3120" w:type="dxa"/>
            <w:shd w:val="clear" w:color="auto" w:fill="F2F2F2"/>
          </w:tcPr>
          <w:p>
            <w:pPr/>
            <w:r>
              <w:t xml:space="preserve">Sections (in order)</w:t>
            </w:r>
          </w:p>
        </w:tc>
        <w:tc>
          <w:tcPr>
            <w:tcW w:w="3120" w:type="dxa"/>
            <w:shd w:val="clear" w:color="auto" w:fill="F2F2F2"/>
          </w:tcPr>
          <w:p>
            <w:pPr/>
            <w:r>
              <w:t xml:space="preserve">Notes</w:t>
            </w:r>
          </w:p>
        </w:tc>
      </w:tr>
      <w:tr>
        <w:tc>
          <w:tcPr>
            <w:tcW w:w="3120" w:type="dxa"/>
          </w:tcPr>
          <w:p>
            <w:pPr/>
            <w:r>
              <w:t xml:space="preserve">Accounting &amp; Finance (</w:t>
            </w:r>
            <w:r>
              <w:rPr>
                <w:rStyle w:val="CodeChar"/>
              </w:rPr>
              <w:t xml:space="preserve">/solutions/accounting</w:t>
            </w:r>
            <w:r>
              <w:t xml:space="preserve">)</w:t>
            </w:r>
          </w:p>
        </w:tc>
        <w:tc>
          <w:tcPr>
            <w:tcW w:w="3120" w:type="dxa"/>
          </w:tcPr>
          <w:p>
            <w:pPr/>
            <w:r>
              <w:t xml:space="preserve">Hero with the brief started (accounting) · sub-service grid · "Built for CPA firms" band (tax season capacity, 1040/1120 prep, review workflow) · tools we support · security and data handling · calculator (accounting roles) · match stories · FAQ · call to action</w:t>
            </w:r>
          </w:p>
        </w:tc>
        <w:tc>
          <w:tcPr>
            <w:tcW w:w="3120" w:type="dxa"/>
          </w:tcPr>
          <w:p>
            <w:pPr/>
            <w:r>
              <w:t xml:space="preserve">Written for SEO: "outsourced bookkeeping for CPA firms", "offshore tax preparation"</w:t>
            </w:r>
          </w:p>
        </w:tc>
      </w:tr>
      <w:tr>
        <w:tc>
          <w:tcPr>
            <w:tcW w:w="3120" w:type="dxa"/>
          </w:tcPr>
          <w:p>
            <w:pPr/>
            <w:r>
              <w:t xml:space="preserve">IT &amp; Software (</w:t>
            </w:r>
            <w:r>
              <w:rPr>
                <w:rStyle w:val="CodeChar"/>
              </w:rPr>
              <w:t xml:space="preserve">/solutions/it</w:t>
            </w:r>
            <w:r>
              <w:t xml:space="preserve">)</w:t>
            </w:r>
          </w:p>
        </w:tc>
        <w:tc>
          <w:tcPr>
            <w:tcW w:w="3120" w:type="dxa"/>
          </w:tcPr>
          <w:p>
            <w:pPr/>
            <w:r>
              <w:t xml:space="preserve">Hero with the brief started (IT) · service grid · engagement models (team extension / project / support) · tech stack chips · security and IP (NDA, IP assignment, SOC 2) · calculator (developer and QA roles) · stories · FAQ · call to action</w:t>
            </w:r>
          </w:p>
        </w:tc>
        <w:tc>
          <w:tcPr>
            <w:tcW w:w="3120" w:type="dxa"/>
          </w:tcPr>
          <w:p>
            <w:pPr/>
            <w:r>
              <w:t xml:space="preserve">Same template as accounting</w:t>
            </w:r>
          </w:p>
        </w:tc>
      </w:tr>
      <w:tr>
        <w:tc>
          <w:tcPr>
            <w:tcW w:w="3120" w:type="dxa"/>
          </w:tcPr>
          <w:p>
            <w:pPr/>
            <w:r>
              <w:t xml:space="preserve">For Vendors (</w:t>
            </w:r>
            <w:r>
              <w:rPr>
                <w:rStyle w:val="CodeChar"/>
              </w:rPr>
              <w:t xml:space="preserve">/vendors</w:t>
            </w:r>
            <w:r>
              <w:t xml:space="preserve">)</w:t>
            </w:r>
          </w:p>
        </w:tc>
        <w:tc>
          <w:tcPr>
            <w:tcW w:w="3120" w:type="dxa"/>
          </w:tcPr>
          <w:p>
            <w:pPr/>
            <w:r>
              <w:t xml:space="preserve">Hero: "Get matched with US buyers" · how it works for vendors (Apply → Verified → Matched → Grow with Virtual BD) · what Verified means · vendor dashboard mock-up (illustration) · application form (4 steps) · FAQ</w:t>
            </w:r>
          </w:p>
        </w:tc>
        <w:tc>
          <w:tcPr>
            <w:tcW w:w="3120" w:type="dxa"/>
          </w:tcPr>
          <w:p>
            <w:pPr/>
            <w:r>
              <w:t xml:space="preserve">Upsells Virtual BD</w:t>
            </w:r>
          </w:p>
        </w:tc>
      </w:tr>
      <w:tr>
        <w:tc>
          <w:tcPr>
            <w:tcW w:w="3120" w:type="dxa"/>
          </w:tcPr>
          <w:p>
            <w:pPr/>
            <w:r>
              <w:t xml:space="preserve">Pricing (</w:t>
            </w:r>
            <w:r>
              <w:rPr>
                <w:rStyle w:val="CodeChar"/>
              </w:rPr>
              <w:t xml:space="preserve">/pricing</w:t>
            </w:r>
            <w:r>
              <w:t xml:space="preserve">)</w:t>
            </w:r>
          </w:p>
        </w:tc>
        <w:tc>
          <w:tcPr>
            <w:tcW w:w="3120" w:type="dxa"/>
          </w:tcPr>
          <w:p>
            <w:pPr/>
            <w:r>
              <w:t xml:space="preserve">Toggle: Buyers / Vendors · Buyers: one card, "Free. Always." · Vendors: plan cards (Network listing / Research Sprint / Outbound Engine / Dedicated BD Pod) · feature comparison table · FAQ on billing · "Talk to sales"</w:t>
            </w:r>
          </w:p>
        </w:tc>
        <w:tc>
          <w:tcPr>
            <w:tcW w:w="3120" w:type="dxa"/>
          </w:tcPr>
          <w:p>
            <w:pPr/>
            <w:r>
              <w:t xml:space="preserve">Business model waiting on us; design for 3–4 plans with "from" prices</w:t>
            </w:r>
          </w:p>
        </w:tc>
      </w:tr>
      <w:tr>
        <w:tc>
          <w:tcPr>
            <w:tcW w:w="3120" w:type="dxa"/>
          </w:tcPr>
          <w:p>
            <w:pPr/>
            <w:r>
              <w:t xml:space="preserve">Trust &amp; Verification (</w:t>
            </w:r>
            <w:r>
              <w:rPr>
                <w:rStyle w:val="CodeChar"/>
              </w:rPr>
              <w:t xml:space="preserve">/verification</w:t>
            </w:r>
            <w:r>
              <w:t xml:space="preserve">)</w:t>
            </w:r>
          </w:p>
        </w:tc>
        <w:tc>
          <w:tcPr>
            <w:tcW w:w="3120" w:type="dxa"/>
          </w:tcPr>
          <w:p>
            <w:pPr/>
            <w:r>
              <w:t xml:space="preserve">Hero: "Every firm is checked by a person" · the verification steps as a vertical timeline · sample scorecard · what we don't do (sell buyer data, spam) · data and privacy promises · call to action</w:t>
            </w:r>
          </w:p>
        </w:tc>
        <w:tc>
          <w:tcPr>
            <w:tcW w:w="3120" w:type="dxa"/>
          </w:tcPr>
          <w:p>
            <w:pPr/>
            <w:r>
              <w:t xml:space="preserve">Builds trust for both sides</w:t>
            </w:r>
          </w:p>
        </w:tc>
      </w:tr>
      <w:tr>
        <w:tc>
          <w:tcPr>
            <w:tcW w:w="3120" w:type="dxa"/>
          </w:tcPr>
          <w:p>
            <w:pPr/>
            <w:r>
              <w:t xml:space="preserve">Results (</w:t>
            </w:r>
            <w:r>
              <w:rPr>
                <w:rStyle w:val="CodeChar"/>
              </w:rPr>
              <w:t xml:space="preserve">/results</w:t>
            </w:r>
            <w:r>
              <w:t xml:space="preserve">)</w:t>
            </w:r>
          </w:p>
        </w:tc>
        <w:tc>
          <w:tcPr>
            <w:tcW w:w="3120" w:type="dxa"/>
          </w:tcPr>
          <w:p>
            <w:pPr/>
            <w:r>
              <w:t xml:space="preserve">Filter chips (Matching / Virtual BD; Accounting / IT; region) · grid of story cards · each card opens a story page: client, challenge, approach, result numbers, quote</w:t>
            </w:r>
          </w:p>
        </w:tc>
        <w:tc>
          <w:tcPr>
            <w:tcW w:w="3120" w:type="dxa"/>
          </w:tcPr>
          <w:p>
            <w:pPr/>
            <w:r>
              <w:t xml:space="preserve">Story pages share one template</w:t>
            </w:r>
          </w:p>
        </w:tc>
      </w:tr>
      <w:tr>
        <w:tc>
          <w:tcPr>
            <w:tcW w:w="3120" w:type="dxa"/>
          </w:tcPr>
          <w:p>
            <w:pPr/>
            <w:r>
              <w:t xml:space="preserve">About (</w:t>
            </w:r>
            <w:r>
              <w:rPr>
                <w:rStyle w:val="CodeChar"/>
              </w:rPr>
              <w:t xml:space="preserve">/about</w:t>
            </w:r>
            <w:r>
              <w:t xml:space="preserve">)</w:t>
            </w:r>
          </w:p>
        </w:tc>
        <w:tc>
          <w:tcPr>
            <w:tcW w:w="3120" w:type="dxa"/>
          </w:tcPr>
          <w:p>
            <w:pPr/>
            <w:r>
              <w:t xml:space="preserve">Our story and why we started · how we work (research-first) · team with photos and LinkedIn · offices and time zones · values</w:t>
            </w:r>
          </w:p>
        </w:tc>
        <w:tc>
          <w:tcPr>
            <w:tcW w:w="3120" w:type="dxa"/>
          </w:tcPr>
          <w:p>
            <w:pPr/>
            <w:r>
              <w:t xml:space="preserve">Real photos, no stock</w:t>
            </w:r>
          </w:p>
        </w:tc>
      </w:tr>
      <w:tr>
        <w:tc>
          <w:tcPr>
            <w:tcW w:w="3120" w:type="dxa"/>
          </w:tcPr>
          <w:p>
            <w:pPr/>
            <w:r>
              <w:t xml:space="preserve">Contact (</w:t>
            </w:r>
            <w:r>
              <w:rPr>
                <w:rStyle w:val="CodeChar"/>
              </w:rPr>
              <w:t xml:space="preserve">/contact</w:t>
            </w:r>
            <w:r>
              <w:t xml:space="preserve">)</w:t>
            </w:r>
          </w:p>
        </w:tc>
        <w:tc>
          <w:tcPr>
            <w:tcW w:w="3120" w:type="dxa"/>
          </w:tcPr>
          <w:p>
            <w:pPr/>
            <w:r>
              <w:t xml:space="preserve">Two cards, Buyer / Vendor, each with its own short form and calendar · email, LinkedIn, addresses</w:t>
            </w:r>
          </w:p>
        </w:tc>
        <w:tc>
          <w:tcPr>
            <w:tcW w:w="3120" w:type="dxa"/>
          </w:tcPr>
          <w:p>
            <w:pPr/>
            <w:r>
              <w:t xml:space="preserve">Short forms only</w:t>
            </w:r>
          </w:p>
        </w:tc>
      </w:tr>
      <w:tr>
        <w:tc>
          <w:tcPr>
            <w:tcW w:w="3120" w:type="dxa"/>
          </w:tcPr>
          <w:p>
            <w:pPr/>
            <w:r>
              <w:t xml:space="preserve">Legal</w:t>
            </w:r>
          </w:p>
        </w:tc>
        <w:tc>
          <w:tcPr>
            <w:tcW w:w="3120" w:type="dxa"/>
          </w:tcPr>
          <w:p>
            <w:pPr/>
            <w:r>
              <w:t xml:space="preserve">Privacy, Terms, Vendor Terms, cookie banner</w:t>
            </w:r>
          </w:p>
        </w:tc>
        <w:tc>
          <w:tcPr>
            <w:tcW w:w="3120" w:type="dxa"/>
          </w:tcPr>
          <w:p>
            <w:pPr/>
            <w:r>
              <w:t xml:space="preserve">Legal text from us; one simple text template</w:t>
            </w:r>
          </w:p>
        </w:tc>
      </w:tr>
    </w:tbl>
    <w:p>
      <w:pPr>
        <w:pStyle w:val="Heading2"/>
      </w:pPr>
      <w:r>
        <w:t xml:space="preserve">Design direction</w:t>
      </w:r>
    </w:p>
    <w:p>
      <w:pPr/>
      <w:r>
        <w:t xml:space="preserve">The look should be a clean B2B SaaS product: think Linear, Stripe, Ramp or Deel. Not a marketing agency, and not a typical outsourcing company site with handshakes and globes. Product-style screens do the work that stock photos usually do.</w:t>
      </w:r>
    </w:p>
    <w:p>
      <w:pPr/>
      <w:r>
        <w:rPr>
          <w:b/>
        </w:rPr>
        <w:t xml:space="preserve">Visual system</w:t>
      </w:r>
    </w:p>
    <w:p>
      <w:pPr>
        <w:pStyle w:val="ListParagraph"/>
        <w:numPr>
          <w:ilvl w:val="0"/>
          <w:numId w:val="19"/>
        </w:numPr>
      </w:pPr>
      <w:r>
        <w:rPr>
          <w:b/>
        </w:rPr>
        <w:t xml:space="preserve">Colour:</w:t>
      </w:r>
      <w:r>
        <w:t xml:space="preserve"> one deep base colour (navy or near-black), one strong accent that ties to "Galactic" (electric violet or blue), and green kept only for verified/pass states. We need a light theme; a dark hero band is fine. Final colours depend on the logo.</w:t>
      </w:r>
    </w:p>
    <w:p>
      <w:pPr>
        <w:pStyle w:val="ListParagraph"/>
        <w:numPr>
          <w:ilvl w:val="0"/>
          <w:numId w:val="19"/>
        </w:numPr>
      </w:pPr>
      <w:r>
        <w:rPr>
          <w:b/>
        </w:rPr>
        <w:t xml:space="preserve">Type:</w:t>
      </w:r>
      <w:r>
        <w:t xml:space="preserve"> a modern sans-serif such as Inter, Geist or Manrope (Google Fonts, so it's free). Large, tight headlines; body text at 16–18 px.</w:t>
      </w:r>
    </w:p>
    <w:p>
      <w:pPr>
        <w:pStyle w:val="ListParagraph"/>
        <w:numPr>
          <w:ilvl w:val="0"/>
          <w:numId w:val="19"/>
        </w:numPr>
      </w:pPr>
      <w:r>
        <w:rPr>
          <w:b/>
        </w:rPr>
        <w:t xml:space="preserve">Imagery:</w:t>
      </w:r>
      <w:r>
        <w:t xml:space="preserve"> UI mock-ups (shortlist cards, scorecards, pipeline boards, target-list tables) built in Figma and exported as SVG/WebP. A subtle star-field or orbit-line motif can carry the "galactic" idea, but sparingly. No stock photos of people shaking hands.</w:t>
      </w:r>
    </w:p>
    <w:p>
      <w:pPr>
        <w:pStyle w:val="ListParagraph"/>
        <w:numPr>
          <w:ilvl w:val="0"/>
          <w:numId w:val="19"/>
        </w:numPr>
      </w:pPr>
      <w:r>
        <w:rPr>
          <w:b/>
        </w:rPr>
        <w:t xml:space="preserve">Layout:</w:t>
      </w:r>
      <w:r>
        <w:t xml:space="preserve"> a 12-column grid, generous white space, max width about 1200 px, cards with 12–16 px radius and soft borders.</w:t>
      </w:r>
    </w:p>
    <w:p>
      <w:pPr/>
      <w:r>
        <w:rPr>
          <w:b/>
        </w:rPr>
        <w:t xml:space="preserve">Components to design once and reuse</w:t>
      </w:r>
    </w:p>
    <w:p>
      <w:pPr>
        <w:pStyle w:val="ListParagraph"/>
        <w:numPr>
          <w:ilvl w:val="0"/>
          <w:numId w:val="20"/>
        </w:numPr>
      </w:pPr>
      <w:r>
        <w:t xml:space="preserve">Audience toggle (buyer / vendor)</w:t>
      </w:r>
    </w:p>
    <w:p>
      <w:pPr>
        <w:pStyle w:val="ListParagraph"/>
        <w:numPr>
          <w:ilvl w:val="0"/>
          <w:numId w:val="20"/>
        </w:numPr>
      </w:pPr>
      <w:r>
        <w:t xml:space="preserve">Sentence brief with inline dropdowns</w:t>
      </w:r>
    </w:p>
    <w:p>
      <w:pPr>
        <w:pStyle w:val="ListParagraph"/>
        <w:numPr>
          <w:ilvl w:val="0"/>
          <w:numId w:val="20"/>
        </w:numPr>
      </w:pPr>
      <w:r>
        <w:t xml:space="preserve">Multi-step form screens with a progress bar and a live summary panel</w:t>
      </w:r>
    </w:p>
    <w:p>
      <w:pPr>
        <w:pStyle w:val="ListParagraph"/>
        <w:numPr>
          <w:ilvl w:val="0"/>
          <w:numId w:val="20"/>
        </w:numPr>
      </w:pPr>
      <w:r>
        <w:t xml:space="preserve">Vendor shortlist card (logo, match score, badges, 3 facts)</w:t>
      </w:r>
    </w:p>
    <w:p>
      <w:pPr>
        <w:pStyle w:val="ListParagraph"/>
        <w:numPr>
          <w:ilvl w:val="0"/>
          <w:numId w:val="20"/>
        </w:numPr>
      </w:pPr>
      <w:r>
        <w:t xml:space="preserve">Verified scorecard</w:t>
      </w:r>
    </w:p>
    <w:p>
      <w:pPr>
        <w:pStyle w:val="ListParagraph"/>
        <w:numPr>
          <w:ilvl w:val="0"/>
          <w:numId w:val="20"/>
        </w:numPr>
      </w:pPr>
      <w:r>
        <w:t xml:space="preserve">Target-list table with PASS / LIKELY / REJECTED pills and a blur effect</w:t>
      </w:r>
    </w:p>
    <w:p>
      <w:pPr>
        <w:pStyle w:val="ListParagraph"/>
        <w:numPr>
          <w:ilvl w:val="0"/>
          <w:numId w:val="20"/>
        </w:numPr>
      </w:pPr>
      <w:r>
        <w:t xml:space="preserve">Region map / tabs with info card</w:t>
      </w:r>
    </w:p>
    <w:p>
      <w:pPr>
        <w:pStyle w:val="ListParagraph"/>
        <w:numPr>
          <w:ilvl w:val="0"/>
          <w:numId w:val="20"/>
        </w:numPr>
      </w:pPr>
      <w:r>
        <w:t xml:space="preserve">Plan cards and a feature comparison table</w:t>
      </w:r>
    </w:p>
    <w:p>
      <w:pPr>
        <w:pStyle w:val="ListParagraph"/>
        <w:numPr>
          <w:ilvl w:val="0"/>
          <w:numId w:val="20"/>
        </w:numPr>
      </w:pPr>
      <w:r>
        <w:t xml:space="preserve">Story card and story page template</w:t>
      </w:r>
    </w:p>
    <w:p>
      <w:pPr>
        <w:pStyle w:val="ListParagraph"/>
        <w:numPr>
          <w:ilvl w:val="0"/>
          <w:numId w:val="20"/>
        </w:numPr>
      </w:pPr>
      <w:r>
        <w:t xml:space="preserve">Calculator widget</w:t>
      </w:r>
    </w:p>
    <w:p>
      <w:pPr>
        <w:pStyle w:val="ListParagraph"/>
        <w:numPr>
          <w:ilvl w:val="0"/>
          <w:numId w:val="20"/>
        </w:numPr>
      </w:pPr>
      <w:r>
        <w:t xml:space="preserve">FAQ accordion, logo row, numbers band, call-to-action band</w:t>
      </w:r>
    </w:p>
    <w:p>
      <w:pPr/>
      <w:r>
        <w:rPr>
          <w:b/>
        </w:rPr>
        <w:t xml:space="preserve">Motion:</w:t>
      </w:r>
      <w:r>
        <w:t xml:space="preserve"> light and purposeful. The shortlist cards slide in, the scorecard ticks fill in, the pipeline counts up. Use CSS or Lottie; no heavy scroll-jacking. Respect reduced-motion settings.</w:t>
      </w:r>
    </w:p>
    <w:p>
      <w:pPr/>
      <w:r>
        <w:rPr>
          <w:b/>
        </w:rPr>
        <w:t xml:space="preserve">Mobile:</w:t>
      </w:r>
      <w:r>
        <w:t xml:space="preserve"> most US buyers will first see the site on a phone from LinkedIn. The sentence brief becomes stacked dropdowns, the 3-screen walkthrough becomes a swipeable carousel, tables scroll sideways inside their card, and a sticky "Start your brief" bar sits at the bottom.</w:t>
      </w:r>
    </w:p>
    <w:p>
      <w:pPr/>
      <w:r>
        <w:rPr>
          <w:b/>
        </w:rPr>
        <w:t xml:space="preserve">Accessibility:</w:t>
      </w:r>
      <w:r>
        <w:t xml:space="preserve"> WCAG 2.1 AA contrast, every form field has a label, the whole form works with the keyboard, and images have alt text.</w:t>
      </w:r>
    </w:p>
    <w:p>
      <w:pPr>
        <w:pStyle w:val="Heading2"/>
      </w:pPr>
      <w:r>
        <w:t xml:space="preserve">WordPress build</w:t>
      </w:r>
    </w:p>
    <w:p>
      <w:pPr/>
      <w:r>
        <w:t xml:space="preserve">Build it on WordPress with a lightweight builder and one forms plugin. That should cost roughly $150–350 in year one plus hosting, and needs no custom software. The prices below are approximate; please confirm them and suggest swaps if you prefer other tools.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Need</w:t>
            </w:r>
          </w:p>
        </w:tc>
        <w:tc>
          <w:tcPr>
            <w:tcW w:w="2340" w:type="dxa"/>
            <w:shd w:val="clear" w:color="auto" w:fill="F2F2F2"/>
          </w:tcPr>
          <w:p>
            <w:pPr/>
            <w:r>
              <w:t xml:space="preserve">Recommended</w:t>
            </w:r>
          </w:p>
        </w:tc>
        <w:tc>
          <w:tcPr>
            <w:tcW w:w="2340" w:type="dxa"/>
            <w:shd w:val="clear" w:color="auto" w:fill="F2F2F2"/>
          </w:tcPr>
          <w:p>
            <w:pPr/>
            <w:r>
              <w:t xml:space="preserve">Alternative</w:t>
            </w:r>
          </w:p>
        </w:tc>
        <w:tc>
          <w:tcPr>
            <w:tcW w:w="2340" w:type="dxa"/>
            <w:shd w:val="clear" w:color="auto" w:fill="F2F2F2"/>
          </w:tcPr>
          <w:p>
            <w:pPr/>
            <w:r>
              <w:t xml:space="preserve">Approx. cost</w:t>
            </w:r>
          </w:p>
        </w:tc>
      </w:tr>
      <w:tr>
        <w:tc>
          <w:tcPr>
            <w:tcW w:w="2340" w:type="dxa"/>
          </w:tcPr>
          <w:p>
            <w:pPr/>
            <w:r>
              <w:t xml:space="preserve">Theme / page builder</w:t>
            </w:r>
          </w:p>
        </w:tc>
        <w:tc>
          <w:tcPr>
            <w:tcW w:w="2340" w:type="dxa"/>
          </w:tcPr>
          <w:p>
            <w:pPr/>
            <w:r>
              <w:t xml:space="preserve">Bricks Builder</w:t>
            </w:r>
          </w:p>
        </w:tc>
        <w:tc>
          <w:tcPr>
            <w:tcW w:w="2340" w:type="dxa"/>
          </w:tcPr>
          <w:p>
            <w:pPr/>
            <w:r>
              <w:t xml:space="preserve">Kadence Theme + Kadence Blocks Pro, or Elementor Pro</w:t>
            </w:r>
          </w:p>
        </w:tc>
        <w:tc>
          <w:tcPr>
            <w:tcW w:w="2340" w:type="dxa"/>
          </w:tcPr>
          <w:p>
            <w:pPr/>
            <w:r>
              <w:t xml:space="preserve">~$80–250 (Bricks has a lifetime licence)</w:t>
            </w:r>
          </w:p>
        </w:tc>
      </w:tr>
      <w:tr>
        <w:tc>
          <w:tcPr>
            <w:tcW w:w="2340" w:type="dxa"/>
          </w:tcPr>
          <w:p>
            <w:pPr/>
            <w:r>
              <w:t xml:space="preserve">Multi-step forms, conditional logic, calculator</w:t>
            </w:r>
          </w:p>
        </w:tc>
        <w:tc>
          <w:tcPr>
            <w:tcW w:w="2340" w:type="dxa"/>
          </w:tcPr>
          <w:p>
            <w:pPr/>
            <w:r>
              <w:t xml:space="preserve">Fluent Forms Pro</w:t>
            </w:r>
          </w:p>
        </w:tc>
        <w:tc>
          <w:tcPr>
            <w:tcW w:w="2340" w:type="dxa"/>
          </w:tcPr>
          <w:p>
            <w:pPr/>
            <w:r>
              <w:t xml:space="preserve">Gravity Forms</w:t>
            </w:r>
          </w:p>
        </w:tc>
        <w:tc>
          <w:tcPr>
            <w:tcW w:w="2340" w:type="dxa"/>
          </w:tcPr>
          <w:p>
            <w:pPr/>
            <w:r>
              <w:t xml:space="preserve">~$60–100 / yr</w:t>
            </w:r>
          </w:p>
        </w:tc>
      </w:tr>
      <w:tr>
        <w:tc>
          <w:tcPr>
            <w:tcW w:w="2340" w:type="dxa"/>
          </w:tcPr>
          <w:p>
            <w:pPr/>
            <w:r>
              <w:t xml:space="preserve">CRM and email follow-up</w:t>
            </w:r>
          </w:p>
        </w:tc>
        <w:tc>
          <w:tcPr>
            <w:tcW w:w="2340" w:type="dxa"/>
          </w:tcPr>
          <w:p>
            <w:pPr/>
            <w:r>
              <w:t xml:space="preserve">HubSpot Free (deals pipeline)</w:t>
            </w:r>
          </w:p>
        </w:tc>
        <w:tc>
          <w:tcPr>
            <w:tcW w:w="2340" w:type="dxa"/>
          </w:tcPr>
          <w:p>
            <w:pPr/>
            <w:r>
              <w:t xml:space="preserve">FluentCRM</w:t>
            </w:r>
          </w:p>
        </w:tc>
        <w:tc>
          <w:tcPr>
            <w:tcW w:w="2340" w:type="dxa"/>
          </w:tcPr>
          <w:p>
            <w:pPr/>
            <w:r>
              <w:t xml:space="preserve">Free–$129 / yr</w:t>
            </w:r>
          </w:p>
        </w:tc>
      </w:tr>
      <w:tr>
        <w:tc>
          <w:tcPr>
            <w:tcW w:w="2340" w:type="dxa"/>
          </w:tcPr>
          <w:p>
            <w:pPr/>
            <w:r>
              <w:t xml:space="preserve">Booking</w:t>
            </w:r>
          </w:p>
        </w:tc>
        <w:tc>
          <w:tcPr>
            <w:tcW w:w="2340" w:type="dxa"/>
          </w:tcPr>
          <w:p>
            <w:pPr/>
            <w:r>
              <w:t xml:space="preserve">Calendly or Cal.com embed</w:t>
            </w:r>
          </w:p>
        </w:tc>
        <w:tc>
          <w:tcPr>
            <w:tcW w:w="2340" w:type="dxa"/>
          </w:tcPr>
          <w:p>
            <w:pPr/>
            <w:r>
              <w:t xml:space="preserve">—</w:t>
            </w:r>
          </w:p>
        </w:tc>
        <w:tc>
          <w:tcPr>
            <w:tcW w:w="2340" w:type="dxa"/>
          </w:tcPr>
          <w:p>
            <w:pPr/>
            <w:r>
              <w:t xml:space="preserve">Free tier</w:t>
            </w:r>
          </w:p>
        </w:tc>
      </w:tr>
      <w:tr>
        <w:tc>
          <w:tcPr>
            <w:tcW w:w="2340" w:type="dxa"/>
          </w:tcPr>
          <w:p>
            <w:pPr/>
            <w:r>
              <w:t xml:space="preserve">Hosting</w:t>
            </w:r>
          </w:p>
        </w:tc>
        <w:tc>
          <w:tcPr>
            <w:tcW w:w="2340" w:type="dxa"/>
          </w:tcPr>
          <w:p>
            <w:pPr/>
            <w:r>
              <w:t xml:space="preserve">Cloudways or SiteGround (with staging)</w:t>
            </w:r>
          </w:p>
        </w:tc>
        <w:tc>
          <w:tcPr>
            <w:tcW w:w="2340" w:type="dxa"/>
          </w:tcPr>
          <w:p>
            <w:pPr/>
            <w:r>
              <w:t xml:space="preserve">Hostinger Business</w:t>
            </w:r>
          </w:p>
        </w:tc>
        <w:tc>
          <w:tcPr>
            <w:tcW w:w="2340" w:type="dxa"/>
          </w:tcPr>
          <w:p>
            <w:pPr/>
            <w:r>
              <w:t xml:space="preserve">~$10–30 / mo</w:t>
            </w:r>
          </w:p>
        </w:tc>
      </w:tr>
      <w:tr>
        <w:tc>
          <w:tcPr>
            <w:tcW w:w="2340" w:type="dxa"/>
          </w:tcPr>
          <w:p>
            <w:pPr/>
            <w:r>
              <w:t xml:space="preserve">SEO</w:t>
            </w:r>
          </w:p>
        </w:tc>
        <w:tc>
          <w:tcPr>
            <w:tcW w:w="2340" w:type="dxa"/>
          </w:tcPr>
          <w:p>
            <w:pPr/>
            <w:r>
              <w:t xml:space="preserve">Rank Math</w:t>
            </w:r>
          </w:p>
        </w:tc>
        <w:tc>
          <w:tcPr>
            <w:tcW w:w="2340" w:type="dxa"/>
          </w:tcPr>
          <w:p>
            <w:pPr/>
            <w:r>
              <w:t xml:space="preserve">Yoast</w:t>
            </w:r>
          </w:p>
        </w:tc>
        <w:tc>
          <w:tcPr>
            <w:tcW w:w="2340" w:type="dxa"/>
          </w:tcPr>
          <w:p>
            <w:pPr/>
            <w:r>
              <w:t xml:space="preserve">Free</w:t>
            </w:r>
          </w:p>
        </w:tc>
      </w:tr>
      <w:tr>
        <w:tc>
          <w:tcPr>
            <w:tcW w:w="2340" w:type="dxa"/>
          </w:tcPr>
          <w:p>
            <w:pPr/>
            <w:r>
              <w:t xml:space="preserve">Caching / speed</w:t>
            </w:r>
          </w:p>
        </w:tc>
        <w:tc>
          <w:tcPr>
            <w:tcW w:w="2340" w:type="dxa"/>
          </w:tcPr>
          <w:p>
            <w:pPr/>
            <w:r>
              <w:t xml:space="preserve">Host cache + Perfmatters or WP Rocket</w:t>
            </w:r>
          </w:p>
        </w:tc>
        <w:tc>
          <w:tcPr>
            <w:tcW w:w="2340" w:type="dxa"/>
          </w:tcPr>
          <w:p>
            <w:pPr/>
            <w:r>
              <w:t xml:space="preserve">LiteSpeed Cache</w:t>
            </w:r>
          </w:p>
        </w:tc>
        <w:tc>
          <w:tcPr>
            <w:tcW w:w="2340" w:type="dxa"/>
          </w:tcPr>
          <w:p>
            <w:pPr/>
            <w:r>
              <w:t xml:space="preserve">Free–$59 / yr</w:t>
            </w:r>
          </w:p>
        </w:tc>
      </w:tr>
      <w:tr>
        <w:tc>
          <w:tcPr>
            <w:tcW w:w="2340" w:type="dxa"/>
          </w:tcPr>
          <w:p>
            <w:pPr/>
            <w:r>
              <w:t xml:space="preserve">Security / backups</w:t>
            </w:r>
          </w:p>
        </w:tc>
        <w:tc>
          <w:tcPr>
            <w:tcW w:w="2340" w:type="dxa"/>
          </w:tcPr>
          <w:p>
            <w:pPr/>
            <w:r>
              <w:t xml:space="preserve">Host backups + Wordfence</w:t>
            </w:r>
          </w:p>
        </w:tc>
        <w:tc>
          <w:tcPr>
            <w:tcW w:w="2340" w:type="dxa"/>
          </w:tcPr>
          <w:p>
            <w:pPr/>
            <w:r>
              <w:t xml:space="preserve">Solid Security</w:t>
            </w:r>
          </w:p>
        </w:tc>
        <w:tc>
          <w:tcPr>
            <w:tcW w:w="2340" w:type="dxa"/>
          </w:tcPr>
          <w:p>
            <w:pPr/>
            <w:r>
              <w:t xml:space="preserve">Free</w:t>
            </w:r>
          </w:p>
        </w:tc>
      </w:tr>
      <w:tr>
        <w:tc>
          <w:tcPr>
            <w:tcW w:w="2340" w:type="dxa"/>
          </w:tcPr>
          <w:p>
            <w:pPr/>
            <w:r>
              <w:t xml:space="preserve">Cookie consent</w:t>
            </w:r>
          </w:p>
        </w:tc>
        <w:tc>
          <w:tcPr>
            <w:tcW w:w="2340" w:type="dxa"/>
          </w:tcPr>
          <w:p>
            <w:pPr/>
            <w:r>
              <w:t xml:space="preserve">Complianz</w:t>
            </w:r>
          </w:p>
        </w:tc>
        <w:tc>
          <w:tcPr>
            <w:tcW w:w="2340" w:type="dxa"/>
          </w:tcPr>
          <w:p>
            <w:pPr/>
            <w:r>
              <w:t xml:space="preserve">CookieYes</w:t>
            </w:r>
          </w:p>
        </w:tc>
        <w:tc>
          <w:tcPr>
            <w:tcW w:w="2340" w:type="dxa"/>
          </w:tcPr>
          <w:p>
            <w:pPr/>
            <w:r>
              <w:t xml:space="preserve">Free–$59 / yr</w:t>
            </w:r>
          </w:p>
        </w:tc>
      </w:tr>
      <w:tr>
        <w:tc>
          <w:tcPr>
            <w:tcW w:w="2340" w:type="dxa"/>
          </w:tcPr>
          <w:p>
            <w:pPr/>
            <w:r>
              <w:t xml:space="preserve">Analytics</w:t>
            </w:r>
          </w:p>
        </w:tc>
        <w:tc>
          <w:tcPr>
            <w:tcW w:w="2340" w:type="dxa"/>
          </w:tcPr>
          <w:p>
            <w:pPr/>
            <w:r>
              <w:t xml:space="preserve">GA4 + Google Tag Manager + Microsoft Clarity (heatmaps)</w:t>
            </w:r>
          </w:p>
        </w:tc>
        <w:tc>
          <w:tcPr>
            <w:tcW w:w="2340" w:type="dxa"/>
          </w:tcPr>
          <w:p>
            <w:pPr/>
            <w:r>
              <w:t xml:space="preserve">Plausible</w:t>
            </w:r>
          </w:p>
        </w:tc>
        <w:tc>
          <w:tcPr>
            <w:tcW w:w="2340" w:type="dxa"/>
          </w:tcPr>
          <w:p>
            <w:pPr/>
            <w:r>
              <w:t xml:space="preserve">Free</w:t>
            </w:r>
          </w:p>
        </w:tc>
      </w:tr>
      <w:tr>
        <w:tc>
          <w:tcPr>
            <w:tcW w:w="2340" w:type="dxa"/>
          </w:tcPr>
          <w:p>
            <w:pPr/>
            <w:r>
              <w:t xml:space="preserve">Region map</w:t>
            </w:r>
          </w:p>
        </w:tc>
        <w:tc>
          <w:tcPr>
            <w:tcW w:w="2340" w:type="dxa"/>
          </w:tcPr>
          <w:p>
            <w:pPr/>
            <w:r>
              <w:t xml:space="preserve">Inline SVG with CSS / small JS</w:t>
            </w:r>
          </w:p>
        </w:tc>
        <w:tc>
          <w:tcPr>
            <w:tcW w:w="2340" w:type="dxa"/>
          </w:tcPr>
          <w:p>
            <w:pPr/>
            <w:r>
              <w:t xml:space="preserve">Interactive Geo Maps plugin</w:t>
            </w:r>
          </w:p>
        </w:tc>
        <w:tc>
          <w:tcPr>
            <w:tcW w:w="2340" w:type="dxa"/>
          </w:tcPr>
          <w:p>
            <w:pPr/>
            <w:r>
              <w:t xml:space="preserve">Free</w:t>
            </w:r>
          </w:p>
        </w:tc>
      </w:tr>
    </w:tbl>
    <w:p>
      <w:pPr/>
      <w:r>
        <w:rPr>
          <w:b/>
        </w:rPr>
        <w:t xml:space="preserve">Integrations and logic</w:t>
      </w:r>
    </w:p>
    <w:p>
      <w:pPr>
        <w:pStyle w:val="ListParagraph"/>
        <w:numPr>
          <w:ilvl w:val="0"/>
          <w:numId w:val="21"/>
        </w:numPr>
      </w:pPr>
      <w:r>
        <w:t xml:space="preserve">Brief submitted → Fluent Forms webhook / native integration → HubSpot deal in the "New brief" stage, plus an email or Slack alert to the team.</w:t>
      </w:r>
    </w:p>
    <w:p>
      <w:pPr>
        <w:pStyle w:val="ListParagraph"/>
        <w:numPr>
          <w:ilvl w:val="0"/>
          <w:numId w:val="21"/>
        </w:numPr>
      </w:pPr>
      <w:r>
        <w:t xml:space="preserve">Prefilling: the hero sentence brief and category tiles pass their answers as URL parameters (</w:t>
      </w:r>
      <w:r>
        <w:rPr>
          <w:rStyle w:val="CodeChar"/>
        </w:rPr>
        <w:t xml:space="preserve">/match?cat=accounting&amp;svc=bookkeeping</w:t>
      </w:r>
      <w:r>
        <w:t xml:space="preserve">) and the form reads them.</w:t>
      </w:r>
    </w:p>
    <w:p>
      <w:pPr>
        <w:pStyle w:val="ListParagraph"/>
        <w:numPr>
          <w:ilvl w:val="0"/>
          <w:numId w:val="21"/>
        </w:numPr>
      </w:pPr>
      <w:r>
        <w:t xml:space="preserve">Calculator: Fluent Forms calculation fields, using a rate table we supply.</w:t>
      </w:r>
    </w:p>
    <w:p>
      <w:pPr>
        <w:pStyle w:val="ListParagraph"/>
        <w:numPr>
          <w:ilvl w:val="0"/>
          <w:numId w:val="21"/>
        </w:numPr>
      </w:pPr>
      <w:r>
        <w:t xml:space="preserve">Separate thank-you URLs for buyer briefs, vendor applications and BD calls, so each conversion is tracked on its own.</w:t>
      </w:r>
    </w:p>
    <w:p>
      <w:pPr>
        <w:pStyle w:val="ListParagraph"/>
        <w:numPr>
          <w:ilvl w:val="0"/>
          <w:numId w:val="21"/>
        </w:numPr>
      </w:pPr>
      <w:r>
        <w:t xml:space="preserve">UTM parameters are captured in hidden fields so we know which channel each brief came from.</w:t>
      </w:r>
    </w:p>
    <w:p>
      <w:pPr/>
      <w:r>
        <w:rPr>
          <w:b/>
        </w:rPr>
        <w:t xml:space="preserve">Performance and SEO targets</w:t>
      </w:r>
    </w:p>
    <w:p>
      <w:pPr>
        <w:pStyle w:val="ListParagraph"/>
        <w:numPr>
          <w:ilvl w:val="0"/>
          <w:numId w:val="22"/>
        </w:numPr>
      </w:pPr>
      <w:r>
        <w:t xml:space="preserve">Mobile PageSpeed score of 85+ and LCP under 2.5 s. Use SVG/WebP mock-ups, lazy-load anything below the fold, and keep plugins to a minimum.</w:t>
      </w:r>
    </w:p>
    <w:p>
      <w:pPr>
        <w:pStyle w:val="ListParagraph"/>
        <w:numPr>
          <w:ilvl w:val="0"/>
          <w:numId w:val="22"/>
        </w:numPr>
      </w:pPr>
      <w:r>
        <w:t xml:space="preserve">One H1 per page, schema markup (Organization, Service, FAQ), an XML sitemap, clean URLs as in the sitemap section, and Open Graph images for LinkedIn sharing.</w:t>
      </w:r>
    </w:p>
    <w:p>
      <w:pPr>
        <w:pStyle w:val="ListParagraph"/>
        <w:numPr>
          <w:ilvl w:val="0"/>
          <w:numId w:val="22"/>
        </w:numPr>
      </w:pPr>
      <w:r>
        <w:t xml:space="preserve">A staging site for review before launch. We get admin access, and pages must be editable by us without code (builder templates and global blocks).</w:t>
      </w:r>
    </w:p>
    <w:p>
      <w:pPr/>
      <w:r>
        <w:rPr>
          <w:b/>
        </w:rPr>
        <w:t xml:space="preserve">Handover:</w:t>
      </w:r>
      <w:r>
        <w:t xml:space="preserve"> a short Loom video showing how to edit pages, add a story, change plan prices and see form entries.</w:t>
      </w:r>
    </w:p>
    <w:p>
      <w:pPr>
        <w:pStyle w:val="Heading2"/>
      </w:pPr>
      <w:r>
        <w:t xml:space="preserve">Content, decisions and milestones</w:t>
      </w:r>
    </w:p>
    <w:p>
      <w:pPr/>
      <w:r>
        <w:t xml:space="preserve">The design can start now. Copy and launch depend on the Galacticbuzz items below, so until they arrive please use clearly marked placeholders and no invented numbers or testimonials.</w:t>
      </w:r>
    </w:p>
    <w:p>
      <w:pPr/>
      <w:r>
        <w:rPr>
          <w:b/>
        </w:rPr>
        <w:t xml:space="preserve">Galacticbuzz will supply</w:t>
      </w:r>
    </w:p>
    <w:p>
      <w:pPr>
        <w:pStyle w:val="ListParagraph"/>
        <w:numPr>
          <w:ilvl w:val="0"/>
          <w:numId w:val="23"/>
        </w:numPr>
      </w:pPr>
      <w:r>
        <w:t xml:space="preserve">☐ Logo (SVG), brand colours if any exist, and the domain</w:t>
      </w:r>
    </w:p>
    <w:p>
      <w:pPr>
        <w:pStyle w:val="ListParagraph"/>
        <w:numPr>
          <w:ilvl w:val="0"/>
          <w:numId w:val="23"/>
        </w:numPr>
      </w:pPr>
      <w:r>
        <w:t xml:space="preserve">☐ Final list of service categories and sub-services</w:t>
      </w:r>
    </w:p>
    <w:p>
      <w:pPr>
        <w:pStyle w:val="ListParagraph"/>
        <w:numPr>
          <w:ilvl w:val="0"/>
          <w:numId w:val="23"/>
        </w:numPr>
      </w:pPr>
      <w:r>
        <w:t xml:space="preserve">☐ Number of vendors in the network and their countries (only real figures go on the site)</w:t>
      </w:r>
    </w:p>
    <w:p>
      <w:pPr>
        <w:pStyle w:val="ListParagraph"/>
        <w:numPr>
          <w:ilvl w:val="0"/>
          <w:numId w:val="23"/>
        </w:numPr>
      </w:pPr>
      <w:r>
        <w:t xml:space="preserve">☐ Vendor verification checklist (final version)</w:t>
      </w:r>
    </w:p>
    <w:p>
      <w:pPr>
        <w:pStyle w:val="ListParagraph"/>
        <w:numPr>
          <w:ilvl w:val="0"/>
          <w:numId w:val="23"/>
        </w:numPr>
      </w:pPr>
      <w:r>
        <w:t xml:space="preserve">☐ Rate table for the savings calculator, with sources</w:t>
      </w:r>
    </w:p>
    <w:p>
      <w:pPr>
        <w:pStyle w:val="ListParagraph"/>
        <w:numPr>
          <w:ilvl w:val="0"/>
          <w:numId w:val="23"/>
        </w:numPr>
      </w:pPr>
      <w:r>
        <w:t xml:space="preserve">☐ 3–6 real testimonials or match stories, and permission to use client logos</w:t>
      </w:r>
    </w:p>
    <w:p>
      <w:pPr>
        <w:pStyle w:val="ListParagraph"/>
        <w:numPr>
          <w:ilvl w:val="0"/>
          <w:numId w:val="23"/>
        </w:numPr>
      </w:pPr>
      <w:r>
        <w:t xml:space="preserve">☐ 2–3 Virtual BD case studies with numbers</w:t>
      </w:r>
    </w:p>
    <w:p>
      <w:pPr>
        <w:pStyle w:val="ListParagraph"/>
        <w:numPr>
          <w:ilvl w:val="0"/>
          <w:numId w:val="23"/>
        </w:numPr>
      </w:pPr>
      <w:r>
        <w:t xml:space="preserve">☐ An anonymised sample target list (PDF and a table excerpt)</w:t>
      </w:r>
    </w:p>
    <w:p>
      <w:pPr>
        <w:pStyle w:val="ListParagraph"/>
        <w:numPr>
          <w:ilvl w:val="0"/>
          <w:numId w:val="23"/>
        </w:numPr>
      </w:pPr>
      <w:r>
        <w:t xml:space="preserve">☐ Team photos, bios and LinkedIn links</w:t>
      </w:r>
    </w:p>
    <w:p>
      <w:pPr>
        <w:pStyle w:val="ListParagraph"/>
        <w:numPr>
          <w:ilvl w:val="0"/>
          <w:numId w:val="23"/>
        </w:numPr>
      </w:pPr>
      <w:r>
        <w:t xml:space="preserve">☐ Privacy policy, terms and vendor terms (including consent to share a brief with matched firms)</w:t>
      </w:r>
    </w:p>
    <w:p>
      <w:pPr>
        <w:pStyle w:val="ListParagraph"/>
        <w:numPr>
          <w:ilvl w:val="0"/>
          <w:numId w:val="23"/>
        </w:numPr>
      </w:pPr>
      <w:r>
        <w:t xml:space="preserve">☐ Page copy (we'll draft it from this brief; the designer leaves room for it)</w:t>
      </w:r>
    </w:p>
    <w:p>
      <w:pPr/>
      <w:r>
        <w:rPr>
          <w:b/>
        </w:rPr>
        <w:t xml:space="preserve">Open decisions (Galacticbuzz)</w:t>
      </w:r>
    </w:p>
    <w:p>
      <w:pPr>
        <w:pStyle w:val="ListParagraph"/>
        <w:numPr>
          <w:ilvl w:val="0"/>
          <w:numId w:val="24"/>
        </w:numPr>
      </w:pPr>
      <w:r>
        <w:t xml:space="preserve">Business model on the vendor side: subscription, commission, or pay-per-introduction. This shapes the Pricing page.</w:t>
      </w:r>
    </w:p>
    <w:p>
      <w:pPr>
        <w:pStyle w:val="ListParagraph"/>
        <w:numPr>
          <w:ilvl w:val="0"/>
          <w:numId w:val="24"/>
        </w:numPr>
      </w:pPr>
      <w:r>
        <w:t xml:space="preserve">The shortlist promise: 48 hours or a different window, and "up to 3" firms or another number.</w:t>
      </w:r>
    </w:p>
    <w:p>
      <w:pPr>
        <w:pStyle w:val="ListParagraph"/>
        <w:numPr>
          <w:ilvl w:val="0"/>
          <w:numId w:val="24"/>
        </w:numPr>
      </w:pPr>
      <w:r>
        <w:t xml:space="preserve">Virtual BD prices: publish "from" prices, or "Custom" only.</w:t>
      </w:r>
    </w:p>
    <w:p>
      <w:pPr>
        <w:pStyle w:val="ListParagraph"/>
        <w:numPr>
          <w:ilvl w:val="0"/>
          <w:numId w:val="24"/>
        </w:numPr>
      </w:pPr>
      <w:r>
        <w:t xml:space="preserve">The Virtual BD regions we launch with.</w:t>
      </w:r>
    </w:p>
    <w:p>
      <w:pPr>
        <w:pStyle w:val="ListParagraph"/>
        <w:numPr>
          <w:ilvl w:val="0"/>
          <w:numId w:val="24"/>
        </w:numPr>
      </w:pPr>
      <w:r>
        <w:t xml:space="preserve">Whether outreach is sent from our domain or the client's.</w:t>
      </w:r>
    </w:p>
    <w:p>
      <w:pPr/>
      <w:r>
        <w:rPr>
          <w:b/>
        </w:rPr>
        <w:t xml:space="preserve">Milestones</w:t>
      </w:r>
    </w:p>
    <w:p>
      <w:pPr>
        <w:pStyle w:val="ListParagraph"/>
        <w:numPr>
          <w:ilvl w:val="0"/>
          <w:numId w:val="25"/>
        </w:numPr>
      </w:pPr>
      <w:r>
        <w:t xml:space="preserve">Week 1: kick-off, sitemap sign-off, moodboard and two style directions.</w:t>
      </w:r>
    </w:p>
    <w:p>
      <w:pPr>
        <w:pStyle w:val="ListParagraph"/>
        <w:numPr>
          <w:ilvl w:val="0"/>
          <w:numId w:val="25"/>
        </w:numPr>
      </w:pPr>
      <w:r>
        <w:t xml:space="preserve">Weeks 2–3: Figma designs for Home, Find a Partner (all steps) and Virtual BD, desktop and mobile, plus the component library.</w:t>
      </w:r>
    </w:p>
    <w:p>
      <w:pPr>
        <w:pStyle w:val="ListParagraph"/>
        <w:numPr>
          <w:ilvl w:val="0"/>
          <w:numId w:val="25"/>
        </w:numPr>
      </w:pPr>
      <w:r>
        <w:t xml:space="preserve">Week 4: remaining page designs; review round.</w:t>
      </w:r>
    </w:p>
    <w:p>
      <w:pPr>
        <w:pStyle w:val="ListParagraph"/>
        <w:numPr>
          <w:ilvl w:val="0"/>
          <w:numId w:val="25"/>
        </w:numPr>
      </w:pPr>
      <w:r>
        <w:t xml:space="preserve">Weeks 5–6: WordPress build on staging, forms and CRM wiring, calculator.</w:t>
      </w:r>
    </w:p>
    <w:p>
      <w:pPr>
        <w:pStyle w:val="ListParagraph"/>
        <w:numPr>
          <w:ilvl w:val="0"/>
          <w:numId w:val="25"/>
        </w:numPr>
      </w:pPr>
      <w:r>
        <w:t xml:space="preserve">Week 7: content load, QA on devices, speed and SEO checks, test briefs end to end.</w:t>
      </w:r>
    </w:p>
    <w:p>
      <w:pPr>
        <w:pStyle w:val="ListParagraph"/>
        <w:numPr>
          <w:ilvl w:val="0"/>
          <w:numId w:val="25"/>
        </w:numPr>
      </w:pPr>
      <w:r>
        <w:t xml:space="preserve">Week 8: launch, analytics check, handover video.</w:t>
      </w:r>
    </w:p>
    <w:p>
      <w:pPr/>
      <w:r>
        <w:t xml:space="preserve">These timings are a suggestion; please send your own estimate and quote against this brief.</w:t>
      </w:r>
    </w:p>
    <w:p>
      <w:pPr>
        <w:pStyle w:val="Heading2"/>
      </w:pPr>
      <w:r>
        <w:t xml:space="preserve">Sources</w:t>
      </w:r>
    </w:p>
    <w:p>
      <w:pPr/>
      <w:r>
        <w:t xml:space="preserve">Competitor facts come from search results as of October 2026. Our network blocked direct visits to these sites.</w:t>
      </w:r>
    </w:p>
    <w:p>
      <w:pPr>
        <w:pStyle w:val="ListParagraph"/>
        <w:numPr>
          <w:ilvl w:val="0"/>
          <w:numId w:val="26"/>
        </w:numPr>
      </w:pPr>
      <w:hyperlink r:id="rId4" w:history="1">
        <w:r>
          <w:rPr>
            <w:rStyle w:val="Hyperlink"/>
          </w:rPr>
          <w:t xml:space="preserve">Clutch: how buyers are matched</w:t>
        </w:r>
      </w:hyperlink>
    </w:p>
    <w:p>
      <w:pPr>
        <w:pStyle w:val="ListParagraph"/>
        <w:numPr>
          <w:ilvl w:val="0"/>
          <w:numId w:val="26"/>
        </w:numPr>
      </w:pPr>
      <w:hyperlink r:id="rId5" w:history="1">
        <w:r>
          <w:rPr>
            <w:rStyle w:val="Hyperlink"/>
          </w:rPr>
          <w:t xml:space="preserve">Sortlist: how it works for clients</w:t>
        </w:r>
      </w:hyperlink>
    </w:p>
    <w:p>
      <w:pPr>
        <w:pStyle w:val="ListParagraph"/>
        <w:numPr>
          <w:ilvl w:val="0"/>
          <w:numId w:val="26"/>
        </w:numPr>
      </w:pPr>
      <w:hyperlink r:id="rId6" w:history="1">
        <w:r>
          <w:rPr>
            <w:rStyle w:val="Hyperlink"/>
          </w:rPr>
          <w:t xml:space="preserve">Ageras US overview</w:t>
        </w:r>
      </w:hyperlink>
    </w:p>
    <w:p>
      <w:pPr>
        <w:pStyle w:val="ListParagraph"/>
        <w:numPr>
          <w:ilvl w:val="0"/>
          <w:numId w:val="26"/>
        </w:numPr>
      </w:pPr>
      <w:hyperlink r:id="rId7" w:history="1">
        <w:r>
          <w:rPr>
            <w:rStyle w:val="Hyperlink"/>
          </w:rPr>
          <w:t xml:space="preserve">Belkins: IT lead generation</w:t>
        </w:r>
      </w:hyperlink>
    </w:p>
    <w:p>
      <w:pPr>
        <w:pStyle w:val="ListParagraph"/>
        <w:numPr>
          <w:ilvl w:val="0"/>
          <w:numId w:val="26"/>
        </w:numPr>
      </w:pPr>
      <w:hyperlink r:id="rId8" w:history="1">
        <w:r>
          <w:rPr>
            <w:rStyle w:val="Hyperlink"/>
          </w:rPr>
          <w:t xml:space="preserve">Prospeo: B2B appointment setting services, 2026</w:t>
        </w:r>
      </w:hyperlink>
    </w:p>
    <w:p>
      <w:pPr>
        <w:pStyle w:val="ListParagraph"/>
        <w:numPr>
          <w:ilvl w:val="0"/>
          <w:numId w:val="26"/>
        </w:numPr>
      </w:pPr>
      <w:hyperlink r:id="rId9" w:history="1">
        <w:r>
          <w:rPr>
            <w:rStyle w:val="Hyperlink"/>
          </w:rPr>
          <w:t xml:space="preserve">Cleverly: Martal Group review, 2026</w:t>
        </w:r>
      </w:hyperlink>
    </w:p>
    <w:p>
      <w:pPr>
        <w:pStyle w:val="ListParagraph"/>
        <w:numPr>
          <w:ilvl w:val="0"/>
          <w:numId w:val="26"/>
        </w:numPr>
      </w:pPr>
      <w:hyperlink r:id="rId10" w:history="1">
        <w:r>
          <w:rPr>
            <w:rStyle w:val="Hyperlink"/>
          </w:rPr>
          <w:t xml:space="preserve">Callbox company profile</w:t>
        </w:r>
      </w:hyperlink>
    </w:p>
    <w:p>
      <w:pPr>
        <w:pStyle w:val="ListParagraph"/>
        <w:numPr>
          <w:ilvl w:val="0"/>
          <w:numId w:val="26"/>
        </w:numPr>
      </w:pPr>
      <w:hyperlink r:id="rId11" w:history="1">
        <w:r>
          <w:rPr>
            <w:rStyle w:val="Hyperlink"/>
          </w:rPr>
          <w:t xml:space="preserve">G2: Belkins vs CIENCE</w:t>
        </w:r>
      </w:hyperlink>
    </w:p>
    <w:p>
      <w:pPr>
        <w:pStyle w:val="ListParagraph"/>
        <w:numPr>
          <w:ilvl w:val="0"/>
          <w:numId w:val="26"/>
        </w:numPr>
      </w:pPr>
      <w:hyperlink r:id="rId12" w:history="1">
        <w:r>
          <w:rPr>
            <w:rStyle w:val="Hyperlink"/>
          </w:rPr>
          <w:t xml:space="preserve">The Finance Story: how accounting firms acquire US and UK clients</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1"/>
    <w:lvlOverride w:ilvl="0">
      <w:startOverride w:val="1"/>
    </w:lvlOverride>
  </w:num>
  <w:num w:numId="16">
    <w:abstractNumId w:val="0"/>
  </w:num>
  <w:num w:numId="17">
    <w:abstractNumId w:val="0"/>
  </w:num>
  <w:num w:numId="18">
    <w:abstractNumId w:val="1"/>
    <w:lvlOverride w:ilvl="0">
      <w:startOverride w:val="7"/>
    </w:lvlOverride>
  </w:num>
  <w:num w:numId="19">
    <w:abstractNumId w:val="0"/>
  </w:num>
  <w:num w:numId="20">
    <w:abstractNumId w:val="0"/>
  </w:num>
  <w:num w:numId="21">
    <w:abstractNumId w:val="0"/>
  </w:num>
  <w:num w:numId="22">
    <w:abstractNumId w:val="0"/>
  </w:num>
  <w:num w:numId="23">
    <w:abstractNumId w:val="0"/>
  </w:num>
  <w:num w:numId="24">
    <w:abstractNumId w:val="1"/>
    <w:lvlOverride w:ilvl="0">
      <w:startOverride w:val="1"/>
    </w:lvlOverride>
  </w:num>
  <w:num w:numId="25">
    <w:abstractNumId w:val="1"/>
    <w:lvlOverride w:ilvl="0">
      <w:startOverride w:val="1"/>
    </w:lvlOverride>
  </w:num>
  <w:num w:numId="2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help.clutch.co/en/knowledge/how-am-i-matched-with-prospects" TargetMode="External"/><Relationship Id="rId5" Type="http://schemas.openxmlformats.org/officeDocument/2006/relationships/hyperlink" Target="https://www.sortlist.co.uk/how-it-works/client" TargetMode="External"/><Relationship Id="rId6" Type="http://schemas.openxmlformats.org/officeDocument/2006/relationships/hyperlink" Target="https://www.poyst.com/business/ageras-us" TargetMode="External"/><Relationship Id="rId7" Type="http://schemas.openxmlformats.org/officeDocument/2006/relationships/hyperlink" Target="https://belkins.io/industries/information-technology" TargetMode="External"/><Relationship Id="rId8" Type="http://schemas.openxmlformats.org/officeDocument/2006/relationships/hyperlink" Target="https://prospeo.io/s/b2b-appointment-setting-services" TargetMode="External"/><Relationship Id="rId9" Type="http://schemas.openxmlformats.org/officeDocument/2006/relationships/hyperlink" Target="https://www.cleverly.co/blog/martal-group-review" TargetMode="External"/><Relationship Id="rId10" Type="http://schemas.openxmlformats.org/officeDocument/2006/relationships/hyperlink" Target="https://www.callboxinc.com/about/company-profile.md" TargetMode="External"/><Relationship Id="rId11" Type="http://schemas.openxmlformats.org/officeDocument/2006/relationships/hyperlink" Target="https://www.g2.com/compare/belkins-vs-cience" TargetMode="External"/><Relationship Id="rId12" Type="http://schemas.openxmlformats.org/officeDocument/2006/relationships/hyperlink" Target="https://thefinancestory.com/how-accounting-and-tax-firms-can-acquire-us-and-uk-client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Galacticbuzz Website Brief for Designer</dc:title>
  <dc:description>Claude Docs node/b5367fdc-90ad@12 docx-w6</dc:description>
  <cp:revision>12</cp:revision>
</cp:coreProperties>
</file>