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D5" w:rsidRDefault="00392F83">
      <w:r w:rsidRPr="006C7DB0">
        <w:rPr>
          <w:noProof/>
          <w:color w:val="FF0000"/>
          <w:lang w:eastAsia="en-IN"/>
        </w:rPr>
        <w:pict>
          <v:rect id="_x0000_s1030" style="position:absolute;margin-left:387.95pt;margin-top:-30.6pt;width:90.85pt;height:182.85pt;z-index:251662336">
            <v:textbox>
              <w:txbxContent>
                <w:p w:rsidR="00284CB8" w:rsidRDefault="00284C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Remote Robot: </w:t>
                  </w:r>
                </w:p>
                <w:p w:rsidR="00284CB8" w:rsidRPr="00284CB8" w:rsidRDefault="00284C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Kinematic Model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40" style="position:absolute;margin-left:43pt;margin-top:-37.95pt;width:154.2pt;height:207.65pt;z-index:251657215">
            <v:stroke dashstyle="dash"/>
          </v:rect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49.5pt;margin-top:30.45pt;width:0;height:21.4pt;flip:y;z-index:251680768" o:connectortype="straight" strokecolor="red">
            <v:stroke endarrow="block"/>
          </v:shape>
        </w:pict>
      </w:r>
      <w:r>
        <w:rPr>
          <w:noProof/>
          <w:color w:val="FF0000"/>
          <w:lang w:eastAsia="en-IN"/>
        </w:rPr>
        <w:pict>
          <v:rect id="_x0000_s1045" style="position:absolute;margin-left:114.15pt;margin-top:51.85pt;width:77.55pt;height:24.75pt;z-index:251679744">
            <v:textbox>
              <w:txbxContent>
                <w:p w:rsidR="00392F83" w:rsidRPr="00392F83" w:rsidRDefault="00392F8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Motor Model</w:t>
                  </w:r>
                </w:p>
              </w:txbxContent>
            </v:textbox>
          </v:rect>
        </w:pict>
      </w:r>
      <w:r w:rsidRPr="006C7DB0">
        <w:rPr>
          <w:noProof/>
          <w:color w:val="FF0000"/>
          <w:lang w:eastAsia="en-IN"/>
        </w:rPr>
        <w:pict>
          <v:shape id="_x0000_s1028" type="#_x0000_t32" style="position:absolute;margin-left:149.5pt;margin-top:76.6pt;width:.05pt;height:37.6pt;flip:y;z-index:251660288" o:connectortype="straight" strokecolor="red">
            <v:stroke endarrow="block"/>
          </v:shape>
        </w:pict>
      </w: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56.1pt;margin-top:51.85pt;width:53.05pt;height:21.55pt;z-index:251672576;mso-width-relative:margin;mso-height-relative:margin" stroked="f">
            <v:fill opacity="0"/>
            <v:textbox style="mso-next-textbox:#_x0000_s1039">
              <w:txbxContent>
                <w:p w:rsidR="00673801" w:rsidRPr="006C7DB0" w:rsidRDefault="00673801" w:rsidP="00673801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lang w:val="en-US"/>
                    </w:rPr>
                    <w:t>@20Hz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4" type="#_x0000_t202" style="position:absolute;margin-left:281.05pt;margin-top:73.4pt;width:53.05pt;height:21.55pt;z-index:251667456;mso-width-relative:margin;mso-height-relative:margin" stroked="f">
            <v:fill opacity="0"/>
            <v:textbox style="mso-next-textbox:#_x0000_s1034">
              <w:txbxContent>
                <w:p w:rsidR="006C7DB0" w:rsidRPr="006C7DB0" w:rsidRDefault="006C7DB0" w:rsidP="006C7DB0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lang w:val="en-US"/>
                    </w:rPr>
                    <w:t>@20Hz</w:t>
                  </w:r>
                </w:p>
              </w:txbxContent>
            </v:textbox>
          </v:shape>
        </w:pict>
      </w:r>
      <w:r w:rsidRPr="00155AC0">
        <w:rPr>
          <w:noProof/>
          <w:lang w:val="en-US" w:eastAsia="zh-TW" w:bidi="ar-SA"/>
        </w:rPr>
        <w:pict>
          <v:shape id="_x0000_s1033" type="#_x0000_t202" style="position:absolute;margin-left:215.25pt;margin-top:73.4pt;width:74.55pt;height:21.55pt;z-index:251666432;mso-width-relative:margin;mso-height-relative:margin" stroked="f">
            <v:fill opacity="0"/>
            <v:textbox style="mso-next-textbox:#_x0000_s1033">
              <w:txbxContent>
                <w:p w:rsidR="006C7DB0" w:rsidRPr="006C7DB0" w:rsidRDefault="006C7DB0">
                  <w:pPr>
                    <w:rPr>
                      <w:b/>
                      <w:bCs/>
                    </w:rPr>
                  </w:pPr>
                  <w:proofErr w:type="gramStart"/>
                  <w:r>
                    <w:t>V</w:t>
                  </w:r>
                  <w:r w:rsidR="00670FA2">
                    <w:t>(</w:t>
                  </w:r>
                  <w:proofErr w:type="gramEnd"/>
                  <w:r w:rsidR="00670FA2">
                    <w:t>t)</w:t>
                  </w:r>
                  <w:r>
                    <w:t xml:space="preserve">, </w:t>
                  </w:r>
                  <w:r w:rsidRPr="006C7DB0">
                    <w:rPr>
                      <w:rFonts w:ascii="GreekC" w:hAnsi="GreekC" w:cs="GreekC"/>
                      <w:b/>
                      <w:bCs/>
                    </w:rPr>
                    <w:t>ω</w:t>
                  </w:r>
                  <w:r w:rsidR="00670FA2">
                    <w:rPr>
                      <w:rFonts w:ascii="GreekC" w:hAnsi="GreekC" w:cs="GreekC"/>
                      <w:b/>
                      <w:bCs/>
                    </w:rPr>
                    <w:t>(t)</w:t>
                  </w:r>
                </w:p>
              </w:txbxContent>
            </v:textbox>
          </v:shape>
        </w:pict>
      </w:r>
      <w:r w:rsidRPr="006C7DB0">
        <w:rPr>
          <w:noProof/>
          <w:color w:val="FF0000"/>
          <w:lang w:eastAsia="en-IN"/>
        </w:rPr>
        <w:pict>
          <v:shape id="_x0000_s1031" type="#_x0000_t32" style="position:absolute;margin-left:149.5pt;margin-top:94.95pt;width:238.45pt;height:0;z-index:251663360" o:connectortype="straight" strokecolor="red">
            <v:stroke endarrow="block"/>
          </v:shape>
        </w:pict>
      </w:r>
      <w:r w:rsidRPr="006C7DB0">
        <w:rPr>
          <w:noProof/>
          <w:color w:val="FF0000"/>
          <w:lang w:eastAsia="en-IN"/>
        </w:rPr>
        <w:pict>
          <v:shape id="_x0000_s1029" type="#_x0000_t32" style="position:absolute;margin-left:99.05pt;margin-top:27.95pt;width:0;height:86.25pt;z-index:251661312" o:connectortype="straight" strokecolor="red">
            <v:stroke endarrow="block"/>
          </v:shape>
        </w:pict>
      </w:r>
      <w:r>
        <w:rPr>
          <w:noProof/>
          <w:lang w:eastAsia="en-IN"/>
        </w:rPr>
        <w:pict>
          <v:rect id="_x0000_s1026" style="position:absolute;margin-left:56.1pt;margin-top:114.2pt;width:124.75pt;height:46.3pt;z-index:251658240">
            <v:textbox style="mso-next-textbox:#_x0000_s1026">
              <w:txbxContent>
                <w:p w:rsidR="00284CB8" w:rsidRDefault="00284C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Human </w:t>
                  </w:r>
                  <w:r w:rsidR="006C7DB0">
                    <w:rPr>
                      <w:lang w:val="en-US"/>
                    </w:rPr>
                    <w:t>Operator:</w:t>
                  </w:r>
                </w:p>
                <w:p w:rsidR="00284CB8" w:rsidRPr="00284CB8" w:rsidRDefault="00284C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Control Inputs</w:t>
                  </w:r>
                </w:p>
              </w:txbxContent>
            </v:textbox>
          </v:rect>
        </w:pict>
      </w:r>
      <w:r w:rsidRPr="006C7DB0">
        <w:rPr>
          <w:noProof/>
          <w:color w:val="FF0000"/>
          <w:lang w:eastAsia="en-IN"/>
        </w:rPr>
        <w:pict>
          <v:rect id="_x0000_s1027" style="position:absolute;margin-left:50.75pt;margin-top:-30.6pt;width:131.8pt;height:58.55pt;z-index:251659264">
            <v:textbox>
              <w:txbxContent>
                <w:p w:rsidR="00284CB8" w:rsidRPr="00284CB8" w:rsidRDefault="00284C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Robot Dynamic Model for Estimation</w:t>
                  </w:r>
                </w:p>
              </w:txbxContent>
            </v:textbox>
          </v:rect>
        </w:pict>
      </w:r>
      <w:r w:rsidRPr="00155AC0">
        <w:rPr>
          <w:noProof/>
          <w:lang w:val="en-US" w:eastAsia="zh-TW" w:bidi="ar-SA"/>
        </w:rPr>
        <w:pict>
          <v:shape id="_x0000_s1044" type="#_x0000_t202" style="position:absolute;margin-left:26.6pt;margin-top:-5.1pt;width:180.45pt;height:35.55pt;z-index:251678720;mso-width-percent:400;mso-height-percent:200;mso-width-percent:400;mso-height-percent:200;mso-width-relative:margin;mso-height-relative:margin" stroked="f">
            <v:fill opacity="0"/>
            <v:textbox style="mso-fit-shape-to-text:t">
              <w:txbxContent>
                <w:p w:rsidR="006D12F1" w:rsidRPr="00392F83" w:rsidRDefault="00392F83" w:rsidP="00392F83">
                  <w:pPr>
                    <w:spacing w:after="0"/>
                    <w:rPr>
                      <w:sz w:val="16"/>
                      <w:szCs w:val="14"/>
                      <w:vertAlign w:val="subscript"/>
                      <w:lang w:val="en-US"/>
                    </w:rPr>
                  </w:pPr>
                  <w:r>
                    <w:tab/>
                    <w:t>IC</w:t>
                  </w:r>
                  <w:r w:rsidR="006D12F1">
                    <w:t>:</w:t>
                  </w:r>
                  <w:r>
                    <w:t xml:space="preserve"> </w:t>
                  </w:r>
                  <w:r w:rsidR="006D12F1" w:rsidRPr="006D12F1">
                    <w:rPr>
                      <w:sz w:val="16"/>
                      <w:szCs w:val="14"/>
                      <w:lang w:val="en-US"/>
                    </w:rPr>
                    <w:t xml:space="preserve"> </w:t>
                  </w:r>
                  <w:r w:rsidR="006D12F1">
                    <w:rPr>
                      <w:sz w:val="16"/>
                      <w:szCs w:val="14"/>
                      <w:lang w:val="en-US"/>
                    </w:rPr>
                    <w:t>[</w:t>
                  </w:r>
                  <w:proofErr w:type="gramStart"/>
                  <w:r w:rsidR="006D12F1" w:rsidRPr="00670FA2">
                    <w:rPr>
                      <w:sz w:val="16"/>
                      <w:szCs w:val="14"/>
                      <w:lang w:val="en-US"/>
                    </w:rPr>
                    <w:t>X(</w:t>
                  </w:r>
                  <w:proofErr w:type="gramEnd"/>
                  <w:r w:rsidR="006D12F1" w:rsidRPr="00670FA2">
                    <w:rPr>
                      <w:sz w:val="16"/>
                      <w:szCs w:val="14"/>
                      <w:lang w:val="en-US"/>
                    </w:rPr>
                    <w:t>t-T</w:t>
                  </w:r>
                  <w:r w:rsidR="006D12F1" w:rsidRPr="00670FA2">
                    <w:rPr>
                      <w:sz w:val="16"/>
                      <w:szCs w:val="14"/>
                      <w:vertAlign w:val="subscript"/>
                      <w:lang w:val="en-US"/>
                    </w:rPr>
                    <w:t>1</w:t>
                  </w:r>
                  <w:r w:rsidR="006D12F1" w:rsidRPr="00670FA2">
                    <w:rPr>
                      <w:sz w:val="16"/>
                      <w:szCs w:val="14"/>
                      <w:lang w:val="en-US"/>
                    </w:rPr>
                    <w:t>),Y(t-T</w:t>
                  </w:r>
                  <w:r w:rsidR="006D12F1" w:rsidRPr="00670FA2">
                    <w:rPr>
                      <w:sz w:val="16"/>
                      <w:szCs w:val="14"/>
                      <w:vertAlign w:val="subscript"/>
                      <w:lang w:val="en-US"/>
                    </w:rPr>
                    <w:t>1</w:t>
                  </w:r>
                  <w:r w:rsidR="006D12F1" w:rsidRPr="00670FA2">
                    <w:rPr>
                      <w:sz w:val="16"/>
                      <w:szCs w:val="14"/>
                      <w:lang w:val="en-US"/>
                    </w:rPr>
                    <w:t>),</w:t>
                  </w:r>
                  <w:r w:rsidR="006D12F1" w:rsidRPr="00670FA2">
                    <w:rPr>
                      <w:rFonts w:cstheme="minorHAnsi"/>
                      <w:sz w:val="16"/>
                      <w:szCs w:val="14"/>
                      <w:lang w:val="en-US"/>
                    </w:rPr>
                    <w:t xml:space="preserve"> θ</w:t>
                  </w:r>
                  <w:r w:rsidR="006D12F1" w:rsidRPr="00670FA2">
                    <w:rPr>
                      <w:sz w:val="16"/>
                      <w:szCs w:val="14"/>
                      <w:lang w:val="en-US"/>
                    </w:rPr>
                    <w:t>(t-T</w:t>
                  </w:r>
                  <w:r w:rsidR="006D12F1" w:rsidRPr="00670FA2">
                    <w:rPr>
                      <w:sz w:val="16"/>
                      <w:szCs w:val="14"/>
                      <w:vertAlign w:val="subscript"/>
                      <w:lang w:val="en-US"/>
                    </w:rPr>
                    <w:t>1</w:t>
                  </w:r>
                  <w:r w:rsidR="006D12F1" w:rsidRPr="00670FA2">
                    <w:rPr>
                      <w:sz w:val="16"/>
                      <w:szCs w:val="14"/>
                      <w:lang w:val="en-US"/>
                    </w:rPr>
                    <w:t>)</w:t>
                  </w:r>
                  <w:r w:rsidR="006D12F1">
                    <w:rPr>
                      <w:sz w:val="16"/>
                      <w:szCs w:val="14"/>
                      <w:lang w:val="en-US"/>
                    </w:rPr>
                    <w:t>]=Q</w:t>
                  </w:r>
                  <w:r>
                    <w:rPr>
                      <w:sz w:val="16"/>
                      <w:szCs w:val="14"/>
                      <w:vertAlign w:val="subscript"/>
                      <w:lang w:val="en-US"/>
                    </w:rPr>
                    <w:t>0</w:t>
                  </w:r>
                </w:p>
                <w:p w:rsidR="006D12F1" w:rsidRDefault="006D12F1" w:rsidP="00392F83">
                  <w:pPr>
                    <w:spacing w:after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I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hAnsi="Cambria Math" w:cstheme="minorHAnsi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Q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theme="minorHAnsi"/>
                              <w:lang w:val="en-US"/>
                            </w:rPr>
                            <m:t>,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Q</m:t>
                              </m:r>
                            </m:e>
                          </m:acc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=τ</m:t>
                      </m:r>
                    </m:oMath>
                  </m:oMathPara>
                </w:p>
              </w:txbxContent>
            </v:textbox>
          </v:shape>
        </w:pict>
      </w:r>
      <w:r w:rsidR="006D12F1">
        <w:rPr>
          <w:noProof/>
          <w:lang w:eastAsia="en-IN"/>
        </w:rPr>
        <w:pict>
          <v:shape id="_x0000_s1038" type="#_x0000_t202" style="position:absolute;margin-left:58.9pt;margin-top:36.25pt;width:50.25pt;height:21.55pt;z-index:251671552;mso-width-relative:margin;mso-height-relative:margin" stroked="f">
            <v:fill opacity="0"/>
            <v:textbox style="mso-next-textbox:#_x0000_s1038">
              <w:txbxContent>
                <w:p w:rsidR="006C7DB0" w:rsidRPr="006C7DB0" w:rsidRDefault="006C7DB0" w:rsidP="006C7DB0">
                  <w:pPr>
                    <w:rPr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X’</w:t>
                  </w:r>
                  <w:proofErr w:type="gramStart"/>
                  <w:r>
                    <w:rPr>
                      <w:lang w:val="en-US"/>
                    </w:rPr>
                    <w:t>,Y’,</w:t>
                  </w:r>
                  <w:r>
                    <w:rPr>
                      <w:rFonts w:cstheme="minorHAnsi"/>
                      <w:lang w:val="en-US"/>
                    </w:rPr>
                    <w:t>θ</w:t>
                  </w:r>
                  <w:proofErr w:type="spellEnd"/>
                  <w:r>
                    <w:rPr>
                      <w:rFonts w:cstheme="minorHAnsi"/>
                      <w:lang w:val="en-US"/>
                    </w:rPr>
                    <w:t>’</w:t>
                  </w:r>
                  <w:proofErr w:type="gramEnd"/>
                </w:p>
              </w:txbxContent>
            </v:textbox>
          </v:shape>
        </w:pict>
      </w:r>
      <w:r w:rsidR="006D12F1">
        <w:rPr>
          <w:noProof/>
          <w:color w:val="FF0000"/>
          <w:lang w:eastAsia="en-IN"/>
        </w:rPr>
        <w:pict>
          <v:shape id="_x0000_s1042" type="#_x0000_t32" style="position:absolute;margin-left:324.8pt;margin-top:-9.05pt;width:63.15pt;height:.8pt;flip:x y;z-index:251674624" o:connectortype="straight">
            <v:stroke endarrow="block"/>
          </v:shape>
        </w:pict>
      </w:r>
      <w:r w:rsidR="006D12F1">
        <w:rPr>
          <w:noProof/>
          <w:color w:val="FF0000"/>
          <w:lang w:eastAsia="en-IN"/>
        </w:rPr>
        <w:pict>
          <v:rect id="_x0000_s1041" style="position:absolute;margin-left:284.15pt;margin-top:-26.65pt;width:40.65pt;height:34.4pt;z-index:251673600">
            <v:textbox>
              <w:txbxContent>
                <w:p w:rsidR="00673801" w:rsidRDefault="00673801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xbxContent>
            </v:textbox>
          </v:rect>
        </w:pict>
      </w:r>
      <w:r w:rsidR="006D12F1" w:rsidRPr="00155AC0">
        <w:rPr>
          <w:noProof/>
          <w:lang w:val="en-US" w:eastAsia="zh-TW" w:bidi="ar-SA"/>
        </w:rPr>
        <w:pict>
          <v:shape id="_x0000_s1043" type="#_x0000_t202" style="position:absolute;margin-left:200.6pt;margin-top:-23.8pt;width:83.55pt;height:26.95pt;z-index:251676672;mso-height-percent:200;mso-height-percent:200;mso-width-relative:margin;mso-height-relative:margin" stroked="f">
            <v:fill opacity="0"/>
            <v:textbox style="mso-fit-shape-to-text:t">
              <w:txbxContent>
                <w:p w:rsidR="00670FA2" w:rsidRPr="00670FA2" w:rsidRDefault="00670FA2">
                  <w:pPr>
                    <w:rPr>
                      <w:sz w:val="16"/>
                      <w:szCs w:val="14"/>
                      <w:lang w:val="en-US"/>
                    </w:rPr>
                  </w:pPr>
                  <w:proofErr w:type="gramStart"/>
                  <w:r w:rsidRPr="00670FA2">
                    <w:rPr>
                      <w:sz w:val="16"/>
                      <w:szCs w:val="14"/>
                      <w:lang w:val="en-US"/>
                    </w:rPr>
                    <w:t>X(</w:t>
                  </w:r>
                  <w:proofErr w:type="gramEnd"/>
                  <w:r w:rsidRPr="00670FA2">
                    <w:rPr>
                      <w:sz w:val="16"/>
                      <w:szCs w:val="14"/>
                      <w:lang w:val="en-US"/>
                    </w:rPr>
                    <w:t>t-T</w:t>
                  </w:r>
                  <w:r w:rsidRPr="00670FA2">
                    <w:rPr>
                      <w:sz w:val="16"/>
                      <w:szCs w:val="14"/>
                      <w:vertAlign w:val="subscript"/>
                      <w:lang w:val="en-US"/>
                    </w:rPr>
                    <w:t>1</w:t>
                  </w:r>
                  <w:r w:rsidRPr="00670FA2">
                    <w:rPr>
                      <w:sz w:val="16"/>
                      <w:szCs w:val="14"/>
                      <w:lang w:val="en-US"/>
                    </w:rPr>
                    <w:t>),Y(t-T</w:t>
                  </w:r>
                  <w:r w:rsidRPr="00670FA2">
                    <w:rPr>
                      <w:sz w:val="16"/>
                      <w:szCs w:val="14"/>
                      <w:vertAlign w:val="subscript"/>
                      <w:lang w:val="en-US"/>
                    </w:rPr>
                    <w:t>1</w:t>
                  </w:r>
                  <w:r w:rsidRPr="00670FA2">
                    <w:rPr>
                      <w:sz w:val="16"/>
                      <w:szCs w:val="14"/>
                      <w:lang w:val="en-US"/>
                    </w:rPr>
                    <w:t>),</w:t>
                  </w:r>
                  <w:r w:rsidRPr="00670FA2">
                    <w:rPr>
                      <w:rFonts w:cstheme="minorHAnsi"/>
                      <w:sz w:val="16"/>
                      <w:szCs w:val="14"/>
                      <w:lang w:val="en-US"/>
                    </w:rPr>
                    <w:t xml:space="preserve"> θ</w:t>
                  </w:r>
                  <w:r w:rsidRPr="00670FA2">
                    <w:rPr>
                      <w:sz w:val="16"/>
                      <w:szCs w:val="14"/>
                      <w:lang w:val="en-US"/>
                    </w:rPr>
                    <w:t>(t-T</w:t>
                  </w:r>
                  <w:r w:rsidRPr="00670FA2">
                    <w:rPr>
                      <w:sz w:val="16"/>
                      <w:szCs w:val="14"/>
                      <w:vertAlign w:val="subscript"/>
                      <w:lang w:val="en-US"/>
                    </w:rPr>
                    <w:t>1</w:t>
                  </w:r>
                  <w:r w:rsidRPr="00670FA2">
                    <w:rPr>
                      <w:sz w:val="16"/>
                      <w:szCs w:val="1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6D12F1">
        <w:rPr>
          <w:noProof/>
          <w:lang w:eastAsia="en-IN"/>
        </w:rPr>
        <w:pict>
          <v:shape id="_x0000_s1032" type="#_x0000_t32" style="position:absolute;margin-left:182.55pt;margin-top:-8.25pt;width:118.8pt;height:.05pt;flip:x;z-index:251664384" o:connectortype="straight">
            <v:stroke endarrow="block"/>
          </v:shape>
        </w:pict>
      </w:r>
      <w:r w:rsidR="00670FA2">
        <w:rPr>
          <w:noProof/>
          <w:lang w:eastAsia="en-IN"/>
        </w:rPr>
        <w:pict>
          <v:shape id="_x0000_s1036" type="#_x0000_t202" style="position:absolute;margin-left:340.7pt;margin-top:-9.05pt;width:53.05pt;height:21.55pt;z-index:251669504;mso-width-relative:margin;mso-height-relative:margin" stroked="f">
            <v:fill opacity="0"/>
            <v:textbox style="mso-next-textbox:#_x0000_s1036">
              <w:txbxContent>
                <w:p w:rsidR="006C7DB0" w:rsidRPr="006C7DB0" w:rsidRDefault="006C7DB0" w:rsidP="006C7DB0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lang w:val="en-US"/>
                    </w:rPr>
                    <w:t>@2Hz</w:t>
                  </w:r>
                </w:p>
              </w:txbxContent>
            </v:textbox>
          </v:shape>
        </w:pict>
      </w:r>
      <w:r w:rsidR="00670FA2">
        <w:rPr>
          <w:noProof/>
          <w:lang w:eastAsia="en-IN"/>
        </w:rPr>
        <w:pict>
          <v:shape id="_x0000_s1035" type="#_x0000_t202" style="position:absolute;margin-left:337.7pt;margin-top:-26.65pt;width:50.25pt;height:21.55pt;z-index:251668480;mso-width-relative:margin;mso-height-relative:margin" stroked="f">
            <v:fill opacity="0"/>
            <v:textbox style="mso-next-textbox:#_x0000_s1035">
              <w:txbxContent>
                <w:p w:rsidR="006C7DB0" w:rsidRPr="006C7DB0" w:rsidRDefault="006C7DB0" w:rsidP="006C7DB0">
                  <w:pPr>
                    <w:rPr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</w:t>
                  </w:r>
                  <w:proofErr w:type="gramStart"/>
                  <w:r>
                    <w:rPr>
                      <w:lang w:val="en-US"/>
                    </w:rPr>
                    <w:t>,Y,</w:t>
                  </w:r>
                  <w:r>
                    <w:rPr>
                      <w:rFonts w:cstheme="minorHAnsi"/>
                      <w:lang w:val="en-US"/>
                    </w:rPr>
                    <w:t>θ</w:t>
                  </w:r>
                  <w:proofErr w:type="spellEnd"/>
                  <w:proofErr w:type="gramEnd"/>
                  <w:r w:rsidR="00A6139A">
                    <w:rPr>
                      <w:rFonts w:cstheme="minorHAnsi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</w:p>
    <w:sectPr w:rsidR="008D58D5" w:rsidSect="008D5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284CB8"/>
    <w:rsid w:val="00284CB8"/>
    <w:rsid w:val="00337E54"/>
    <w:rsid w:val="00392F83"/>
    <w:rsid w:val="00670FA2"/>
    <w:rsid w:val="00673801"/>
    <w:rsid w:val="006C7DB0"/>
    <w:rsid w:val="006D12F1"/>
    <w:rsid w:val="00704FDA"/>
    <w:rsid w:val="0077600A"/>
    <w:rsid w:val="007D44B3"/>
    <w:rsid w:val="008B22CA"/>
    <w:rsid w:val="008D58D5"/>
    <w:rsid w:val="0099078E"/>
    <w:rsid w:val="00A6139A"/>
    <w:rsid w:val="00BC134D"/>
    <w:rsid w:val="00E079D7"/>
    <w:rsid w:val="00F12FC4"/>
    <w:rsid w:val="00F92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1"/>
        <o:r id="V:Rule8" type="connector" idref="#_x0000_s1032"/>
        <o:r id="V:Rule10" type="connector" idref="#_x0000_s1042"/>
        <o:r id="V:Rule1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DB0"/>
    <w:pPr>
      <w:spacing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DB0"/>
    <w:rPr>
      <w:rFonts w:ascii="Tahoma" w:hAnsi="Tahoma" w:cs="Mangal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6738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 P Das</dc:creator>
  <cp:lastModifiedBy>Amaren P Das</cp:lastModifiedBy>
  <cp:revision>2</cp:revision>
  <dcterms:created xsi:type="dcterms:W3CDTF">2018-11-30T12:21:00Z</dcterms:created>
  <dcterms:modified xsi:type="dcterms:W3CDTF">2018-11-30T12:21:00Z</dcterms:modified>
</cp:coreProperties>
</file>