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means principle of least privilege?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Signific</w:t>
      </w:r>
      <w:r w:rsidDel="00000000" w:rsidR="00000000" w:rsidRPr="00000000">
        <w:rPr>
          <w:rtl w:val="0"/>
        </w:rPr>
        <w:t xml:space="preserve">a otorgar siempre el permiso con menor alcance o privilegios a los usuarios. Es una buena práctica con respecto a la seguridad.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CloudTrail for?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Conjunto de herramientas que nos permiten habilitar la trazabilidad de acciones. Fundamental para audito</w:t>
      </w:r>
      <w:r w:rsidDel="00000000" w:rsidR="00000000" w:rsidRPr="00000000">
        <w:rPr>
          <w:rtl w:val="0"/>
        </w:rPr>
        <w:t xml:space="preserve">rías, por ejemplo (saber quién hizo qué).</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means shared responsibility model?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Como clientes de AWS debemos conocer cu</w:t>
      </w:r>
      <w:r w:rsidDel="00000000" w:rsidR="00000000" w:rsidRPr="00000000">
        <w:rPr>
          <w:rtl w:val="0"/>
        </w:rPr>
        <w:t xml:space="preserve">áles son nuestras responsabilidades frente a las herramientas de AWS adquiridas y, al mismo tiempo, conocer las competencias del propio AWS con las mismas. Por ejemplo, con adquisición de un S3 es nuestra responsabilidad el establecimiento de las medidas de seguridad con respecto al acceso de la información pero AWS debe velar por la seguridad y mantenimiento de sus datacenter.</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750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s8KENw2D2oCXFsXvghwsP4nBig==">AMUW2mVQ1Ry3JlIdB4UBP5eSmmZTS1iwU+dISgIVVSxWy8Dng2aSfDh3Lpi2XtApQbgbwnHKDxv+ovdFu9HlhGoNlim66iSqt3hGCWfQXvAiVHTy2egClks=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2022-05-30T07:23:00Z</dcterms:created>
  <dc:creator>Jeisson Segura</dc:creator>
</cp:coreProperties>
</file>