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Maintrix – UX Flow Notes</w:t>
      </w:r>
    </w:p>
    <w:p>
      <w:pPr>
        <w:pStyle w:val="Heading2"/>
      </w:pPr>
      <w:r>
        <w:t>01 – Standard Login Screen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DAB04D-7B54-4659-9EF0-A8DDFCD035E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Komentar: Ulaz u aplikaciju za ovu fazu razvoja dok nemam još klijenta. Dakle, želja je da se sa jednog browsera ulazi u svaki user account i da se ne moram svaki puta ulogirati. Dakle, samo skačem sa usera na usera.</w:t>
      </w:r>
    </w:p>
    <w:p>
      <w:r>
        <w:br w:type="page"/>
      </w:r>
    </w:p>
    <w:p>
      <w:pPr>
        <w:pStyle w:val="Heading2"/>
      </w:pPr>
      <w:r>
        <w:t>02 – Demo Mode / User Selection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8329BF-9F4C-454C-A2BD-13F2424B6D1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Komentar: Ulaz u aplikaciju za ovu fazu razvoja dok nemam još klijenta. Dakle, želja je da se sa jednog browsera ulazi u svaki user account i da se ne moram svaki puta ulogirati. Dakle, samo skačem sa usera na usera.</w:t>
      </w:r>
    </w:p>
    <w:p>
      <w:r>
        <w:br w:type="page"/>
      </w:r>
    </w:p>
    <w:p>
      <w:pPr>
        <w:pStyle w:val="Heading2"/>
      </w:pPr>
      <w:r>
        <w:t>03 – Expanded User Selector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CCF00C-1346-4966-AA5D-1E397B302BBE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Komentar: Ulaz u aplikaciju za ovu fazu razvoja dok nemam još klijenta. Dakle, želja je da se sa jednog browsera ulazi u svaki user account i da se ne moram svaki puta ulogirati. Dakle, samo skačem sa usera na usera.</w:t>
      </w:r>
    </w:p>
    <w:p>
      <w:r>
        <w:br w:type="page"/>
      </w:r>
    </w:p>
    <w:p>
      <w:pPr>
        <w:pStyle w:val="Heading2"/>
      </w:pPr>
      <w:r>
        <w:t>04 – Store Manager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C8E9E8-0FD8-487D-B989-319D3CE71E0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05 – Submit Ticket Form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1CB759-A7BC-458C-A3D6-4F9417692317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06 – Category Selection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AD9980-2C71-4639-958A-7656464723E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07 – Asset List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6D7996-71B0-42BA-AB9A-D1F36CBD5FE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Komentar: Čudno je da se lista asseta pojavljuje dolje ispod forme. U slučaju realne velike liste, ovo je neupotrebljivo.</w:t>
      </w:r>
    </w:p>
    <w:p>
      <w:r>
        <w:br w:type="page"/>
      </w:r>
    </w:p>
    <w:p>
      <w:pPr>
        <w:pStyle w:val="Heading2"/>
      </w:pPr>
      <w:r>
        <w:t>08 – Asset Auto-Category Mapping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5527BD-65F0-4F63-ADF5-E5C7B56B76D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09 – Urgent Ticket Example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3896C5-B5E9-4892-A442-3477FCB3714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 – Ticket Submitted Confirmation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BB9B68-A56B-40B3-A8AB-B6D33C0E9A5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 – Ticket Visible on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250A62-A078-4CF2-9AD8-DF486E55EC7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 – Ticket Detail (View Only)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E76D2B-1D87-4A28-A37C-7561DCB494D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 – Ticket Detail History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148EA-8812-417B-98C2-48546D9BE53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14 – Area Maintenance Manager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09F686-BE28-489D-9FCB-6673D5E8D18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15 – Area Maintenance Manager Dashboard (Lower Section)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1277B-7C59-4EFE-BE46-8C5DF4F44C7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16 – Urgent Tickets List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14F6C0-6B1B-4385-A0AA-8D721C015A1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17 – Ticket Detail Actions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A0FA20-E7D8-46BE-A7C2-624F197300C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18 – Ticket Detail Actions and History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A0CD20-DC93-410E-AD35-688497E63BF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