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2091989098"/>
      </w:sdtPr>
      <w:sdtContent>
        <w:p>
          <w:pPr>
            <w:pStyle w:val="NoSpacing"/>
            <w:spacing w:before="1540" w:after="240"/>
            <w:jc w:val="center"/>
            <w:rPr>
              <w:rFonts w:ascii="Helvetica" w:hAnsi="Helvetica" w:cs="Helvetica"/>
              <w:color w:val="4472C4" w:themeColor="accent1"/>
              <w:sz w:val="24"/>
              <w:szCs w:val="24"/>
            </w:rPr>
          </w:pPr>
          <w:r>
            <w:rPr/>
            <w:drawing>
              <wp:inline distT="0" distB="0" distL="0" distR="0">
                <wp:extent cx="1417320" cy="751205"/>
                <wp:effectExtent l="0" t="0" r="0" b="0"/>
                <wp:docPr id="1" name="Picture 14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4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Spacing"/>
            <w:pBdr>
              <w:top w:val="single" w:sz="6" w:space="6" w:color="4472C4"/>
              <w:bottom w:val="single" w:sz="6" w:space="6" w:color="4472C4"/>
            </w:pBdr>
            <w:spacing w:before="0" w:after="240"/>
            <w:jc w:val="center"/>
            <w:rPr>
              <w:rFonts w:ascii="Helvetica" w:hAnsi="Helvetica" w:eastAsia="" w:cs="Helvetica" w:eastAsiaTheme="majorEastAsia"/>
              <w:caps/>
              <w:color w:val="4472C4" w:themeColor="accent1"/>
              <w:sz w:val="52"/>
              <w:szCs w:val="52"/>
            </w:rPr>
          </w:pPr>
          <w:r>
            <w:rPr>
              <w:rFonts w:eastAsia="" w:cs="Helvetica" w:ascii="Helvetica" w:hAnsi="Helvetica" w:eastAsiaTheme="majorEastAsia"/>
              <w:caps/>
              <w:color w:val="4472C4" w:themeColor="accent1"/>
              <w:sz w:val="48"/>
              <w:szCs w:val="48"/>
            </w:rPr>
            <w:t>Informatics Large Practical Coursework 2</w:t>
          </w:r>
        </w:p>
      </w:sdtContent>
    </w:sdt>
    <w:sdt>
      <w:sdtPr>
        <w:text/>
        <w:id w:val="2063057341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alias w:val="Subtitle"/>
      </w:sdtPr>
      <w:sdtContent>
        <w:p>
          <w:pPr>
            <w:pStyle w:val="NoSpacing"/>
            <w:jc w:val="center"/>
            <w:rPr>
              <w:rFonts w:ascii="Helvetica" w:hAnsi="Helvetica" w:cs="Helvetica"/>
              <w:color w:val="4472C4" w:themeColor="accent1"/>
              <w:sz w:val="32"/>
              <w:szCs w:val="32"/>
            </w:rPr>
          </w:pPr>
          <w:r>
            <w:rPr>
              <w:rFonts w:cs="Helvetica" w:ascii="Helvetica" w:hAnsi="Helvetica"/>
              <w:color w:val="4472C4" w:themeColor="accent1"/>
              <w:sz w:val="32"/>
              <w:szCs w:val="32"/>
            </w:rPr>
            <w:t>Theodor Amariucai</w:t>
          </w:r>
        </w:p>
      </w:sdtContent>
    </w:sdt>
    <w:p>
      <w:pPr>
        <w:pStyle w:val="NoSpacing"/>
        <w:spacing w:before="480" w:after="0"/>
        <w:jc w:val="center"/>
        <w:rPr>
          <w:rFonts w:ascii="Helvetica" w:hAnsi="Helvetica" w:cs="Helvetica"/>
          <w:color w:val="4472C4" w:themeColor="accent1"/>
          <w:sz w:val="24"/>
          <w:szCs w:val="24"/>
        </w:rPr>
      </w:pPr>
      <w:r>
        <w:rPr/>
        <w:drawing>
          <wp:inline distT="0" distB="0" distL="0" distR="0">
            <wp:extent cx="758825" cy="478790"/>
            <wp:effectExtent l="0" t="0" r="0" b="0"/>
            <wp:docPr id="4" name="Picture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0" distR="0" simplePos="0" locked="0" layoutInCell="1" allowOverlap="1" relativeHeight="2" wp14:anchorId="284A23B7">
                <wp:simplePos x="0" y="0"/>
                <wp:positionH relativeFrom="margin">
                  <wp:align>center</wp:align>
                </wp:positionH>
                <wp:positionV relativeFrom="page">
                  <wp:posOffset>9093200</wp:posOffset>
                </wp:positionV>
                <wp:extent cx="5731510" cy="556895"/>
                <wp:effectExtent l="0" t="0" r="0" b="12700"/>
                <wp:wrapNone/>
                <wp:docPr id="2" name="Text Box 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840" cy="5562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before="0" w:after="40"/>
                              <w:jc w:val="center"/>
                              <w:rPr/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t>Stephen Gilmore, Paul Jackson</w:t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text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alias w:val="Company"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School of Informatics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sdt>
                              <w:sdtPr>
                                <w:text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alias w:val="Address"/>
                              </w:sdtPr>
                              <w:sdtContent>
                                <w:r>
                                  <w:rPr>
                                    <w:color w:val="4472C4" w:themeColor="accent1"/>
                                  </w:rPr>
                                  <w:t>UNIVERSITY OF EDINBURGH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tIns="0" bIns="0" anchor="b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Text Box 142" stroked="f" style="position:absolute;margin-left:0pt;margin-top:716pt;width:451.2pt;height:43.75pt;mso-position-horizontal:center;mso-position-horizontal-relative:margin;mso-position-vertical-relative:page" wp14:anchorId="284A23B7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before="0" w:after="40"/>
                        <w:jc w:val="center"/>
                        <w:rPr/>
                      </w:pPr>
                      <w: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  <w:t>Stephen Gilmore, Paul Jackson</w:t>
                      </w:r>
                    </w:p>
                    <w:p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text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alias w:val="Company"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</w:rPr>
                            <w:t>School of Informatics</w:t>
                          </w:r>
                        </w:sdtContent>
                      </w:sdt>
                    </w:p>
                    <w:p>
                      <w:pPr>
                        <w:pStyle w:val="NoSpacing"/>
                        <w:jc w:val="center"/>
                        <w:rPr/>
                      </w:pPr>
                      <w:sdt>
                        <w:sdtPr>
                          <w:text/>
                          <w:dataBinding w:prefixMappings="xmlns:ns0='http://schemas.microsoft.com/office/2006/coverPageProps' " w:xpath="/ns0:CoverPageProperties[1]/ns0:CompanyAddress[1]" w:storeItemID="{55AF091B-3C7A-41E3-B477-F2FDAA23CFDA}"/>
                          <w:alias w:val="Address"/>
                        </w:sdtPr>
                        <w:sdtContent>
                          <w:r>
                            <w:rPr>
                              <w:color w:val="4472C4" w:themeColor="accent1"/>
                            </w:rPr>
                            <w:t>UNIVERSITY OF EDINBURGH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Helvetica" w:hAnsi="Helvetica" w:cs="Helvetica"/>
          <w:sz w:val="28"/>
          <w:szCs w:val="28"/>
        </w:rPr>
      </w:pPr>
      <w:r>
        <w:rPr>
          <w:rFonts w:cs="Helvetica" w:ascii="Helvetica" w:hAnsi="Helvetica"/>
          <w:sz w:val="28"/>
          <w:szCs w:val="28"/>
        </w:rPr>
      </w:r>
      <w:r>
        <w:br w:type="page"/>
      </w:r>
    </w:p>
    <w:p>
      <w:pPr>
        <w:pStyle w:val="Normal"/>
        <w:rPr>
          <w:rFonts w:ascii="Helvetica" w:hAnsi="Helvetica" w:cs="Helvetica"/>
          <w:sz w:val="28"/>
          <w:szCs w:val="28"/>
        </w:rPr>
      </w:pPr>
      <w:r>
        <w:rPr>
          <w:rFonts w:cs="Helvetica" w:ascii="Helvetica" w:hAnsi="Helvetica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  <w:id w:val="1823171440"/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778_56519270">
            <w:r>
              <w:rPr>
                <w:rStyle w:val="IndexLink"/>
              </w:rPr>
              <w:t>1. Software architecture description</w:t>
              <w:tab/>
              <w:t>2</w:t>
            </w:r>
          </w:hyperlink>
        </w:p>
        <w:p>
          <w:pPr>
            <w:pStyle w:val="Contents2"/>
            <w:tabs>
              <w:tab w:val="clear" w:pos="8743"/>
              <w:tab w:val="right" w:pos="9026" w:leader="dot"/>
            </w:tabs>
            <w:rPr/>
          </w:pPr>
          <w:hyperlink w:anchor="__RefHeading___Toc1252_56519270">
            <w:r>
              <w:rPr>
                <w:rStyle w:val="IndexLink"/>
              </w:rPr>
              <w:t>General structure</w:t>
              <w:tab/>
              <w:t>2</w:t>
            </w:r>
          </w:hyperlink>
        </w:p>
        <w:p>
          <w:pPr>
            <w:pStyle w:val="Contents2"/>
            <w:tabs>
              <w:tab w:val="clear" w:pos="8743"/>
              <w:tab w:val="right" w:pos="9026" w:leader="dot"/>
            </w:tabs>
            <w:rPr/>
          </w:pPr>
          <w:hyperlink w:anchor="__RefHeading___Toc1258_56519270">
            <w:r>
              <w:rPr>
                <w:rStyle w:val="IndexLink"/>
              </w:rPr>
              <w:t>Object-Oriented Programming principles</w:t>
              <w:tab/>
              <w:t>2</w:t>
            </w:r>
          </w:hyperlink>
        </w:p>
        <w:p>
          <w:pPr>
            <w:pStyle w:val="Contents2"/>
            <w:tabs>
              <w:tab w:val="clear" w:pos="8743"/>
              <w:tab w:val="right" w:pos="9026" w:leader="dot"/>
            </w:tabs>
            <w:rPr/>
          </w:pPr>
          <w:hyperlink w:anchor="__RefHeading___Toc1277_56519270">
            <w:r>
              <w:rPr>
                <w:rStyle w:val="IndexLink"/>
              </w:rPr>
              <w:t>Cohesion</w:t>
              <w:tab/>
              <w:t>3</w:t>
            </w:r>
          </w:hyperlink>
        </w:p>
        <w:p>
          <w:pPr>
            <w:pStyle w:val="Contents2"/>
            <w:tabs>
              <w:tab w:val="clear" w:pos="8743"/>
              <w:tab w:val="right" w:pos="9026" w:leader="dot"/>
            </w:tabs>
            <w:rPr/>
          </w:pPr>
          <w:hyperlink w:anchor="__RefHeading___Toc1279_56519270">
            <w:r>
              <w:rPr>
                <w:rStyle w:val="IndexLink"/>
              </w:rPr>
              <w:t>Coupling</w:t>
              <w:tab/>
              <w:t>3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902_56519270">
            <w:r>
              <w:rPr>
                <w:rStyle w:val="IndexLink"/>
              </w:rPr>
              <w:t>2. Class documentation</w:t>
              <w:tab/>
              <w:t>4</w:t>
            </w:r>
          </w:hyperlink>
        </w:p>
        <w:p>
          <w:pPr>
            <w:pStyle w:val="Contents2"/>
            <w:tabs>
              <w:tab w:val="clear" w:pos="8743"/>
              <w:tab w:val="right" w:pos="9026" w:leader="dot"/>
            </w:tabs>
            <w:rPr/>
          </w:pPr>
          <w:hyperlink w:anchor="__RefHeading___Toc1217_56519270">
            <w:r>
              <w:rPr>
                <w:rStyle w:val="IndexLink"/>
              </w:rPr>
              <w:t>App class</w:t>
              <w:tab/>
              <w:t>4</w:t>
            </w:r>
          </w:hyperlink>
        </w:p>
        <w:p>
          <w:pPr>
            <w:pStyle w:val="Contents2"/>
            <w:tabs>
              <w:tab w:val="clear" w:pos="8743"/>
              <w:tab w:val="right" w:pos="9026" w:leader="dot"/>
            </w:tabs>
            <w:rPr/>
          </w:pPr>
          <w:hyperlink w:anchor="__RefHeading___Toc1232_56519270">
            <w:r>
              <w:rPr>
                <w:rStyle w:val="IndexLink"/>
              </w:rPr>
              <w:t>Game class</w:t>
              <w:tab/>
              <w:t>4</w:t>
            </w:r>
          </w:hyperlink>
        </w:p>
        <w:p>
          <w:pPr>
            <w:pStyle w:val="Contents2"/>
            <w:tabs>
              <w:tab w:val="clear" w:pos="8743"/>
              <w:tab w:val="right" w:pos="9026" w:leader="dot"/>
            </w:tabs>
            <w:rPr/>
          </w:pPr>
          <w:hyperlink w:anchor="__RefHeading___Toc1234_56519270">
            <w:r>
              <w:rPr>
                <w:rStyle w:val="IndexLink"/>
              </w:rPr>
              <w:t>Map class</w:t>
              <w:tab/>
              <w:t>5</w:t>
            </w:r>
          </w:hyperlink>
        </w:p>
        <w:p>
          <w:pPr>
            <w:pStyle w:val="Contents2"/>
            <w:tabs>
              <w:tab w:val="clear" w:pos="8743"/>
              <w:tab w:val="right" w:pos="9026" w:leader="dot"/>
            </w:tabs>
            <w:rPr/>
          </w:pPr>
          <w:hyperlink w:anchor="__RefHeading___Toc1236_565192701">
            <w:r>
              <w:rPr>
                <w:rStyle w:val="IndexLink"/>
              </w:rPr>
              <w:t>Station class</w:t>
              <w:tab/>
              <w:t>5</w:t>
            </w:r>
          </w:hyperlink>
        </w:p>
        <w:p>
          <w:pPr>
            <w:pStyle w:val="Contents2"/>
            <w:tabs>
              <w:tab w:val="clear" w:pos="8743"/>
              <w:tab w:val="right" w:pos="9026" w:leader="dot"/>
            </w:tabs>
            <w:rPr/>
          </w:pPr>
          <w:hyperlink w:anchor="__RefHeading___Toc1236_56519270">
            <w:r>
              <w:rPr>
                <w:rStyle w:val="IndexLink"/>
              </w:rPr>
              <w:t>Drone class</w:t>
              <w:tab/>
              <w:t>6</w:t>
            </w:r>
          </w:hyperlink>
        </w:p>
        <w:p>
          <w:pPr>
            <w:pStyle w:val="Contents2"/>
            <w:tabs>
              <w:tab w:val="clear" w:pos="8743"/>
              <w:tab w:val="right" w:pos="9026" w:leader="dot"/>
            </w:tabs>
            <w:rPr/>
          </w:pPr>
          <w:hyperlink w:anchor="__RefHeading___Toc1238_56519270">
            <w:r>
              <w:rPr>
                <w:rStyle w:val="IndexLink"/>
              </w:rPr>
              <w:t>Stateless class</w:t>
              <w:tab/>
              <w:t>6</w:t>
            </w:r>
          </w:hyperlink>
        </w:p>
        <w:p>
          <w:pPr>
            <w:pStyle w:val="Contents2"/>
            <w:tabs>
              <w:tab w:val="clear" w:pos="8743"/>
              <w:tab w:val="right" w:pos="9026" w:leader="dot"/>
            </w:tabs>
            <w:rPr/>
          </w:pPr>
          <w:hyperlink w:anchor="__RefHeading___Toc1240_56519270">
            <w:r>
              <w:rPr>
                <w:rStyle w:val="IndexLink"/>
              </w:rPr>
              <w:t>Stateful class</w:t>
              <w:tab/>
              <w:t>6</w:t>
            </w:r>
          </w:hyperlink>
        </w:p>
        <w:p>
          <w:pPr>
            <w:pStyle w:val="Contents2"/>
            <w:tabs>
              <w:tab w:val="clear" w:pos="8743"/>
              <w:tab w:val="right" w:pos="9026" w:leader="dot"/>
            </w:tabs>
            <w:rPr/>
          </w:pPr>
          <w:hyperlink w:anchor="__RefHeading___Toc1242_56519270">
            <w:r>
              <w:rPr>
                <w:rStyle w:val="IndexLink"/>
              </w:rPr>
              <w:t>Position class</w:t>
              <w:tab/>
              <w:t>6</w:t>
            </w:r>
          </w:hyperlink>
        </w:p>
        <w:p>
          <w:pPr>
            <w:pStyle w:val="Contents2"/>
            <w:tabs>
              <w:tab w:val="clear" w:pos="8743"/>
              <w:tab w:val="right" w:pos="9026" w:leader="dot"/>
            </w:tabs>
            <w:rPr/>
          </w:pPr>
          <w:hyperlink w:anchor="__RefHeading___Toc1246_56519270">
            <w:r>
              <w:rPr>
                <w:rStyle w:val="IndexLink"/>
              </w:rPr>
              <w:t>Direction class</w:t>
              <w:tab/>
              <w:t>7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904_56519270">
            <w:r>
              <w:rPr>
                <w:rStyle w:val="IndexLink"/>
              </w:rPr>
              <w:t>3. Stateful drone strategy</w:t>
              <w:tab/>
              <w:t>7</w:t>
            </w:r>
          </w:hyperlink>
        </w:p>
        <w:p>
          <w:pPr>
            <w:pStyle w:val="Contents2"/>
            <w:tabs>
              <w:tab w:val="clear" w:pos="8743"/>
              <w:tab w:val="right" w:pos="9026" w:leader="dot"/>
            </w:tabs>
            <w:rPr/>
          </w:pPr>
          <w:hyperlink w:anchor="__RefHeading___Toc849_1558186703">
            <w:r>
              <w:rPr>
                <w:rStyle w:val="IndexLink"/>
              </w:rPr>
              <w:t>Overview</w:t>
              <w:tab/>
              <w:t>7</w:t>
            </w:r>
          </w:hyperlink>
        </w:p>
        <w:p>
          <w:pPr>
            <w:pStyle w:val="Contents2"/>
            <w:tabs>
              <w:tab w:val="clear" w:pos="8743"/>
              <w:tab w:val="right" w:pos="9026" w:leader="dot"/>
            </w:tabs>
            <w:rPr/>
          </w:pPr>
          <w:hyperlink w:anchor="__RefHeading___Toc851_1558186703">
            <w:r>
              <w:rPr>
                <w:rStyle w:val="IndexLink"/>
              </w:rPr>
              <w:t>Figures of stateless and stateful flights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numPr>
          <w:ilvl w:val="0"/>
          <w:numId w:val="0"/>
        </w:numPr>
        <w:ind w:left="720" w:hanging="0"/>
        <w:rPr>
          <w:rFonts w:ascii="Helvetica" w:hAnsi="Helvetica" w:eastAsia="" w:cs="Helvetica" w:eastAsiaTheme="minorEastAsia"/>
          <w:color w:val="4472C4" w:themeColor="accent1"/>
          <w:sz w:val="28"/>
          <w:szCs w:val="28"/>
          <w:lang w:val="en-US"/>
        </w:rPr>
      </w:pPr>
      <w:r>
        <w:rPr>
          <w:rFonts w:eastAsia="" w:cs="Helvetica" w:eastAsiaTheme="minorEastAsia" w:ascii="Helvetica" w:hAnsi="Helvetica"/>
          <w:color w:val="4472C4" w:themeColor="accent1"/>
          <w:sz w:val="28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4"/>
        </w:numPr>
        <w:rPr/>
      </w:pPr>
      <w:bookmarkStart w:id="0" w:name="__RefHeading___Toc778_56519270"/>
      <w:bookmarkStart w:id="1" w:name="_Toc21301150"/>
      <w:bookmarkEnd w:id="0"/>
      <w:r>
        <w:rPr/>
        <w:t>Software architecture description</w:t>
      </w:r>
      <w:bookmarkEnd w:id="1"/>
    </w:p>
    <w:p>
      <w:pPr>
        <w:pStyle w:val="Heading2"/>
        <w:numPr>
          <w:ilvl w:val="1"/>
          <w:numId w:val="3"/>
        </w:numPr>
        <w:rPr/>
      </w:pPr>
      <w:bookmarkStart w:id="2" w:name="__RefHeading___Toc1252_56519270"/>
      <w:bookmarkEnd w:id="2"/>
      <w:r>
        <w:rPr>
          <w:rFonts w:cs="Helvetica" w:ascii="Helvetica" w:hAnsi="Helvetica"/>
          <w:sz w:val="28"/>
          <w:szCs w:val="28"/>
        </w:rPr>
        <w:t>General structure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cs="Helvetica" w:ascii="Helvetica" w:hAnsi="Helvetica"/>
          <w:sz w:val="28"/>
          <w:szCs w:val="28"/>
        </w:rPr>
        <w:t xml:space="preserve">My application is comprised of 9 different Java classes, each with a separate, well-defined purpose: </w:t>
      </w:r>
      <w:r>
        <w:rPr>
          <w:rFonts w:cs="Helvetica" w:ascii="Helvetica" w:hAnsi="Helvetica"/>
          <w:i/>
          <w:iCs/>
          <w:sz w:val="28"/>
          <w:szCs w:val="28"/>
        </w:rPr>
        <w:t>App</w:t>
      </w:r>
      <w:r>
        <w:rPr>
          <w:rFonts w:cs="Helvetica" w:ascii="Helvetica" w:hAnsi="Helvetica"/>
          <w:sz w:val="28"/>
          <w:szCs w:val="28"/>
        </w:rPr>
        <w:t xml:space="preserve">, </w:t>
      </w:r>
      <w:r>
        <w:rPr>
          <w:rFonts w:cs="Helvetica" w:ascii="Helvetica" w:hAnsi="Helvetica"/>
          <w:i/>
          <w:iCs/>
          <w:sz w:val="28"/>
          <w:szCs w:val="28"/>
        </w:rPr>
        <w:t>Game</w:t>
      </w:r>
      <w:r>
        <w:rPr>
          <w:rFonts w:cs="Helvetica" w:ascii="Helvetica" w:hAnsi="Helvetica"/>
          <w:sz w:val="28"/>
          <w:szCs w:val="28"/>
        </w:rPr>
        <w:t xml:space="preserve">, </w:t>
      </w:r>
      <w:r>
        <w:rPr>
          <w:rFonts w:cs="Helvetica" w:ascii="Helvetica" w:hAnsi="Helvetica"/>
          <w:i/>
          <w:iCs/>
          <w:sz w:val="28"/>
          <w:szCs w:val="28"/>
        </w:rPr>
        <w:t>Map</w:t>
      </w:r>
      <w:r>
        <w:rPr>
          <w:rFonts w:cs="Helvetica" w:ascii="Helvetica" w:hAnsi="Helvetica"/>
          <w:sz w:val="28"/>
          <w:szCs w:val="28"/>
        </w:rPr>
        <w:t xml:space="preserve">, </w:t>
      </w:r>
      <w:r>
        <w:rPr>
          <w:rFonts w:cs="Helvetica" w:ascii="Helvetica" w:hAnsi="Helvetica"/>
          <w:i/>
          <w:iCs/>
          <w:sz w:val="28"/>
          <w:szCs w:val="28"/>
        </w:rPr>
        <w:t>Station</w:t>
      </w:r>
      <w:r>
        <w:rPr>
          <w:rFonts w:cs="Helvetica" w:ascii="Helvetica" w:hAnsi="Helvetica"/>
          <w:sz w:val="28"/>
          <w:szCs w:val="28"/>
        </w:rPr>
        <w:t xml:space="preserve">, </w:t>
      </w:r>
      <w:r>
        <w:rPr>
          <w:rFonts w:cs="Helvetica" w:ascii="Helvetica" w:hAnsi="Helvetica"/>
          <w:i/>
          <w:iCs/>
          <w:sz w:val="28"/>
          <w:szCs w:val="28"/>
        </w:rPr>
        <w:t>Drone</w:t>
      </w:r>
      <w:r>
        <w:rPr>
          <w:rFonts w:cs="Helvetica" w:ascii="Helvetica" w:hAnsi="Helvetica"/>
          <w:sz w:val="28"/>
          <w:szCs w:val="28"/>
        </w:rPr>
        <w:t xml:space="preserve">, </w:t>
      </w:r>
      <w:r>
        <w:rPr>
          <w:rFonts w:cs="Helvetica" w:ascii="Helvetica" w:hAnsi="Helvetica"/>
          <w:i/>
          <w:iCs/>
          <w:sz w:val="28"/>
          <w:szCs w:val="28"/>
        </w:rPr>
        <w:t>Stateless</w:t>
      </w:r>
      <w:r>
        <w:rPr>
          <w:rFonts w:cs="Helvetica" w:ascii="Helvetica" w:hAnsi="Helvetica"/>
          <w:sz w:val="28"/>
          <w:szCs w:val="28"/>
        </w:rPr>
        <w:t xml:space="preserve">, </w:t>
      </w:r>
      <w:r>
        <w:rPr>
          <w:rFonts w:cs="Helvetica" w:ascii="Helvetica" w:hAnsi="Helvetica"/>
          <w:i/>
          <w:iCs/>
          <w:sz w:val="28"/>
          <w:szCs w:val="28"/>
        </w:rPr>
        <w:t>Stateful</w:t>
      </w:r>
      <w:r>
        <w:rPr>
          <w:rFonts w:cs="Helvetica" w:ascii="Helvetica" w:hAnsi="Helvetica"/>
          <w:sz w:val="28"/>
          <w:szCs w:val="28"/>
        </w:rPr>
        <w:t xml:space="preserve">, </w:t>
      </w:r>
      <w:r>
        <w:rPr>
          <w:rFonts w:cs="Helvetica" w:ascii="Helvetica" w:hAnsi="Helvetica"/>
          <w:i/>
          <w:iCs/>
          <w:sz w:val="28"/>
          <w:szCs w:val="28"/>
        </w:rPr>
        <w:t>Position</w:t>
      </w:r>
      <w:r>
        <w:rPr>
          <w:rFonts w:cs="Helvetica" w:ascii="Helvetica" w:hAnsi="Helvetica"/>
          <w:sz w:val="28"/>
          <w:szCs w:val="28"/>
        </w:rPr>
        <w:t xml:space="preserve"> and </w:t>
      </w:r>
      <w:r>
        <w:rPr>
          <w:rFonts w:cs="Helvetica" w:ascii="Helvetica" w:hAnsi="Helvetica"/>
          <w:i/>
          <w:iCs/>
          <w:sz w:val="28"/>
          <w:szCs w:val="28"/>
        </w:rPr>
        <w:t>Direction</w:t>
      </w:r>
      <w:r>
        <w:rPr>
          <w:rFonts w:cs="Helvetica" w:ascii="Helvetica" w:hAnsi="Helvetica"/>
          <w:sz w:val="28"/>
          <w:szCs w:val="28"/>
        </w:rPr>
        <w:t xml:space="preserve">. 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cs="Helvetica" w:ascii="Helvetica" w:hAnsi="Helvetica"/>
          <w:sz w:val="28"/>
          <w:szCs w:val="28"/>
        </w:rPr>
        <w:t xml:space="preserve">Class </w:t>
      </w:r>
      <w:r>
        <w:rPr>
          <w:rFonts w:cs="Helvetica" w:ascii="Helvetica" w:hAnsi="Helvetica"/>
          <w:i/>
          <w:iCs/>
          <w:sz w:val="28"/>
          <w:szCs w:val="28"/>
        </w:rPr>
        <w:t xml:space="preserve">Game 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oversees the main simulation loop (making sure 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 xml:space="preserve">the 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>Drone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 xml:space="preserve"> object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 behaves as expected), and is in charge of writing results to the two specified </w:t>
      </w:r>
      <w:r>
        <w:rPr>
          <w:rFonts w:cs="Helvetica" w:ascii="Helvetica" w:hAnsi="Helvetica"/>
          <w:i/>
          <w:iCs/>
          <w:sz w:val="28"/>
          <w:szCs w:val="28"/>
        </w:rPr>
        <w:t>.txt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 and </w:t>
      </w:r>
      <w:r>
        <w:rPr>
          <w:rFonts w:cs="Helvetica" w:ascii="Helvetica" w:hAnsi="Helvetica"/>
          <w:i/>
          <w:iCs/>
          <w:sz w:val="28"/>
          <w:szCs w:val="28"/>
        </w:rPr>
        <w:t>.geojson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 files. 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This class also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 keeps 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a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 reference to 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a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 </w:t>
      </w:r>
      <w:r>
        <w:rPr>
          <w:rFonts w:cs="Helvetica" w:ascii="Helvetica" w:hAnsi="Helvetica"/>
          <w:i/>
          <w:iCs/>
          <w:sz w:val="28"/>
          <w:szCs w:val="28"/>
        </w:rPr>
        <w:t>Map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 object, which 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 xml:space="preserve">provides general station management logic (collected stations, positive uncollected stations etc.) 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 xml:space="preserve">Class 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>Map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 xml:space="preserve"> implicitly relies on the 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>Station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 xml:space="preserve"> class which is an abstraction of a station object found in the parsed 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>GeoJson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 xml:space="preserve"> string. In a sense, this is equivalent to a Data Transfer Object which is only used to pass and reuse data and does not contain any business logic. It mostly has simple setters and getters.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 xml:space="preserve">Finally, abstract class 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 xml:space="preserve">Drone 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 xml:space="preserve">is a template for the two specialized classes 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>Stateful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 xml:space="preserve"> and 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 xml:space="preserve">Stateless 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 xml:space="preserve">to extend upon, as it contains only base functionality: methods 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>move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 xml:space="preserve">, 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>chargeFromStation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 xml:space="preserve">, 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>hasPower, hasMovesLeft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 xml:space="preserve"> etc. Its abstract method 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>chooseMoveDirection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 xml:space="preserve"> must be necessarily implemented by the aforementioned subclasses.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cs="Helvetica" w:ascii="Helvetica" w:hAnsi="Helvetica"/>
          <w:sz w:val="28"/>
          <w:szCs w:val="28"/>
        </w:rPr>
        <w:t xml:space="preserve">I identified these 9 classes as being the right ones for my application because they properly address the 4 principles of Object-Oriented Programming: Inheritance, Encapsulation, Abstraction and Polymorphism. This software architecture </w:t>
      </w:r>
      <w:r>
        <w:rPr>
          <w:rFonts w:cs="Helvetica" w:ascii="Helvetica" w:hAnsi="Helvetica"/>
          <w:sz w:val="28"/>
          <w:szCs w:val="28"/>
        </w:rPr>
        <w:t xml:space="preserve">also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displays</w:t>
      </w:r>
      <w:r>
        <w:rPr>
          <w:rFonts w:cs="Helvetica" w:ascii="Helvetica" w:hAnsi="Helvetica"/>
          <w:sz w:val="28"/>
          <w:szCs w:val="28"/>
        </w:rPr>
        <w:t xml:space="preserve"> </w:t>
      </w:r>
      <w:r>
        <w:rPr>
          <w:rFonts w:cs="Helvetica" w:ascii="Helvetica" w:hAnsi="Helvetica"/>
          <w:sz w:val="28"/>
          <w:szCs w:val="28"/>
        </w:rPr>
        <w:t xml:space="preserve">two </w:t>
      </w:r>
      <w:r>
        <w:rPr>
          <w:rFonts w:cs="Helvetica" w:ascii="Helvetica" w:hAnsi="Helvetica"/>
          <w:sz w:val="28"/>
          <w:szCs w:val="28"/>
        </w:rPr>
        <w:t>desirable properties: high cohesion and loose couplin</w:t>
      </w:r>
      <w:r>
        <w:rPr>
          <w:rFonts w:cs="Helvetica" w:ascii="Helvetica" w:hAnsi="Helvetica"/>
          <w:sz w:val="28"/>
          <w:szCs w:val="28"/>
        </w:rPr>
        <w:t>g.</w:t>
      </w:r>
    </w:p>
    <w:p>
      <w:pPr>
        <w:pStyle w:val="Heading2"/>
        <w:numPr>
          <w:ilvl w:val="1"/>
          <w:numId w:val="3"/>
        </w:numPr>
        <w:rPr/>
      </w:pPr>
      <w:bookmarkStart w:id="3" w:name="__RefHeading___Toc1258_56519270"/>
      <w:bookmarkEnd w:id="3"/>
      <w:r>
        <w:rPr>
          <w:rFonts w:cs="Helvetica" w:ascii="Helvetica" w:hAnsi="Helvetica"/>
          <w:sz w:val="28"/>
          <w:szCs w:val="28"/>
        </w:rPr>
        <w:t>Object-Oriented Programming principles</w:t>
      </w:r>
    </w:p>
    <w:p>
      <w:pPr>
        <w:pStyle w:val="Normal"/>
        <w:numPr>
          <w:ilvl w:val="0"/>
          <w:numId w:val="2"/>
        </w:numPr>
        <w:spacing w:lineRule="auto" w:line="240"/>
        <w:rPr/>
      </w:pPr>
      <w:r>
        <w:rPr>
          <w:rFonts w:cs="Helvetica" w:ascii="Helvetica" w:hAnsi="Helvetica"/>
          <w:sz w:val="28"/>
          <w:szCs w:val="28"/>
        </w:rPr>
        <w:t xml:space="preserve">Considering the hierarchical relationships between classes, </w:t>
      </w:r>
      <w:r>
        <w:rPr>
          <w:rFonts w:cs="Helvetica" w:ascii="Helvetica" w:hAnsi="Helvetica"/>
          <w:i/>
          <w:iCs/>
          <w:sz w:val="28"/>
          <w:szCs w:val="28"/>
        </w:rPr>
        <w:t>Stateless</w:t>
      </w:r>
      <w:r>
        <w:rPr>
          <w:rFonts w:cs="Helvetica" w:ascii="Helvetica" w:hAnsi="Helvetica"/>
          <w:sz w:val="28"/>
          <w:szCs w:val="28"/>
        </w:rPr>
        <w:t xml:space="preserve"> and </w:t>
      </w:r>
      <w:r>
        <w:rPr>
          <w:rFonts w:cs="Helvetica" w:ascii="Helvetica" w:hAnsi="Helvetica"/>
          <w:i/>
          <w:iCs/>
          <w:sz w:val="28"/>
          <w:szCs w:val="28"/>
        </w:rPr>
        <w:t>Stateful</w:t>
      </w:r>
      <w:r>
        <w:rPr>
          <w:rFonts w:cs="Helvetica" w:ascii="Helvetica" w:hAnsi="Helvetica"/>
          <w:sz w:val="28"/>
          <w:szCs w:val="28"/>
        </w:rPr>
        <w:t xml:space="preserve"> are both subclasses of abstract class </w:t>
      </w:r>
      <w:r>
        <w:rPr>
          <w:rFonts w:cs="Helvetica" w:ascii="Helvetica" w:hAnsi="Helvetica"/>
          <w:i/>
          <w:iCs/>
          <w:sz w:val="28"/>
          <w:szCs w:val="28"/>
        </w:rPr>
        <w:t>Drone</w:t>
      </w:r>
      <w:r>
        <w:rPr>
          <w:rFonts w:cs="Helvetica" w:ascii="Helvetica" w:hAnsi="Helvetica"/>
          <w:sz w:val="28"/>
          <w:szCs w:val="28"/>
        </w:rPr>
        <w:t xml:space="preserve">. Through </w:t>
      </w:r>
      <w:r>
        <w:rPr>
          <w:rFonts w:cs="Helvetica" w:ascii="Helvetica" w:hAnsi="Helvetica"/>
          <w:b/>
          <w:bCs/>
          <w:sz w:val="28"/>
          <w:szCs w:val="28"/>
        </w:rPr>
        <w:t>inheritance</w:t>
      </w:r>
      <w:r>
        <w:rPr>
          <w:rFonts w:cs="Helvetica" w:ascii="Helvetica" w:hAnsi="Helvetica"/>
          <w:sz w:val="28"/>
          <w:szCs w:val="28"/>
        </w:rPr>
        <w:t xml:space="preserve">, they acquire all the properties and behaviors of the parent class Drone, thus greatly improving code reusability. This still allows them to diverge from the base class Drone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by means</w:t>
      </w:r>
      <w:r>
        <w:rPr>
          <w:rFonts w:cs="Helvetica" w:ascii="Helvetica" w:hAnsi="Helvetica"/>
          <w:sz w:val="28"/>
          <w:szCs w:val="28"/>
        </w:rPr>
        <w:t xml:space="preserve"> of different variables and methods (in accordance with their clearly distinct strategies) e.g. class </w:t>
      </w:r>
      <w:r>
        <w:rPr>
          <w:rFonts w:cs="Helvetica" w:ascii="Helvetica" w:hAnsi="Helvetica"/>
          <w:i/>
          <w:iCs/>
          <w:sz w:val="28"/>
          <w:szCs w:val="28"/>
        </w:rPr>
        <w:t>Stateful</w:t>
      </w:r>
      <w:r>
        <w:rPr>
          <w:rFonts w:cs="Helvetica" w:ascii="Helvetica" w:hAnsi="Helvetica"/>
          <w:sz w:val="28"/>
          <w:szCs w:val="28"/>
        </w:rPr>
        <w:t xml:space="preserve"> has extra fields </w:t>
      </w:r>
      <w:r>
        <w:rPr>
          <w:rFonts w:cs="Helvetica" w:ascii="Helvetica" w:hAnsi="Helvetica"/>
          <w:i/>
          <w:iCs/>
          <w:sz w:val="28"/>
          <w:szCs w:val="28"/>
        </w:rPr>
        <w:t>Queue&lt;Position&gt; trace</w:t>
      </w:r>
      <w:r>
        <w:rPr>
          <w:rFonts w:cs="Helvetica" w:ascii="Helvetica" w:hAnsi="Helvetica"/>
          <w:sz w:val="28"/>
          <w:szCs w:val="28"/>
        </w:rPr>
        <w:t xml:space="preserve"> (keeps track of the drone's last 5 positions) and </w:t>
      </w:r>
      <w:r>
        <w:rPr>
          <w:rFonts w:cs="Helvetica" w:ascii="Helvetica" w:hAnsi="Helvetica"/>
          <w:i/>
          <w:iCs/>
          <w:sz w:val="28"/>
          <w:szCs w:val="28"/>
        </w:rPr>
        <w:t>Station</w:t>
      </w:r>
      <w:r>
        <w:rPr>
          <w:rFonts w:cs="Helvetica" w:ascii="Helvetica" w:hAnsi="Helvetica"/>
          <w:sz w:val="28"/>
          <w:szCs w:val="28"/>
        </w:rPr>
        <w:t xml:space="preserve"> </w:t>
      </w:r>
      <w:r>
        <w:rPr>
          <w:rFonts w:cs="Helvetica" w:ascii="Helvetica" w:hAnsi="Helvetica"/>
          <w:i/>
          <w:iCs/>
          <w:sz w:val="28"/>
          <w:szCs w:val="28"/>
        </w:rPr>
        <w:t>target</w:t>
      </w:r>
      <w:r>
        <w:rPr>
          <w:rFonts w:cs="Helvetica" w:ascii="Helvetica" w:hAnsi="Helvetica"/>
          <w:sz w:val="28"/>
          <w:szCs w:val="28"/>
        </w:rPr>
        <w:t xml:space="preserve"> (keeps track of the drone's desired station to be reached next)</w:t>
      </w:r>
    </w:p>
    <w:p>
      <w:pPr>
        <w:pStyle w:val="Normal"/>
        <w:numPr>
          <w:ilvl w:val="0"/>
          <w:numId w:val="2"/>
        </w:numPr>
        <w:spacing w:lineRule="auto" w:line="240"/>
        <w:rPr/>
      </w:pPr>
      <w:r>
        <w:rPr>
          <w:rFonts w:cs="Helvetica" w:ascii="Helvetica" w:hAnsi="Helvetica"/>
          <w:b/>
          <w:bCs/>
          <w:sz w:val="28"/>
          <w:szCs w:val="28"/>
        </w:rPr>
        <w:t xml:space="preserve">Encapsulation </w:t>
      </w:r>
      <w:r>
        <w:rPr>
          <w:rFonts w:cs="Helvetica" w:ascii="Helvetica" w:hAnsi="Helvetica"/>
          <w:sz w:val="28"/>
          <w:szCs w:val="28"/>
        </w:rPr>
        <w:t xml:space="preserve">is used in my application to hide the values or state of a structured data object inside </w:t>
      </w:r>
      <w:r>
        <w:rPr>
          <w:rFonts w:cs="Helvetica" w:ascii="Helvetica" w:hAnsi="Helvetica"/>
          <w:color w:val="000000"/>
          <w:sz w:val="28"/>
          <w:szCs w:val="28"/>
          <w:u w:val="none"/>
        </w:rPr>
        <w:t>classes</w:t>
      </w:r>
      <w:r>
        <w:rPr>
          <w:rFonts w:cs="Helvetica" w:ascii="Helvetica" w:hAnsi="Helvetica"/>
          <w:sz w:val="28"/>
          <w:szCs w:val="28"/>
        </w:rPr>
        <w:t>, thus preventing unauthorized parties' direct access to them.</w:t>
      </w:r>
      <w:r>
        <w:rPr/>
        <w:fldChar w:fldCharType="begin"/>
      </w:r>
      <w:r>
        <w:rPr/>
        <w:instrText>CITATION  "Encapsulation"</w:instrText>
      </w:r>
      <w:r>
        <w:rPr/>
        <w:fldChar w:fldCharType="separate"/>
      </w:r>
      <w:r>
        <w:rPr/>
        <w:t>Encapsulation</w:t>
      </w:r>
      <w:r>
        <w:rPr/>
        <w:fldChar w:fldCharType="end"/>
      </w:r>
      <w:r>
        <w:rPr>
          <w:rFonts w:cs="Helvetica" w:ascii="Helvetica" w:hAnsi="Helvetica"/>
          <w:sz w:val="28"/>
          <w:szCs w:val="28"/>
        </w:rPr>
        <w:t xml:space="preserve"> I implemented this by restricting access to data fields (through the use of the </w:t>
      </w:r>
      <w:r>
        <w:rPr>
          <w:rFonts w:cs="Helvetica" w:ascii="Helvetica" w:hAnsi="Helvetica"/>
          <w:i/>
          <w:iCs/>
          <w:sz w:val="28"/>
          <w:szCs w:val="28"/>
        </w:rPr>
        <w:t>private</w:t>
      </w:r>
      <w:r>
        <w:rPr>
          <w:rFonts w:cs="Helvetica" w:ascii="Helvetica" w:hAnsi="Helvetica"/>
          <w:sz w:val="28"/>
          <w:szCs w:val="28"/>
        </w:rPr>
        <w:t xml:space="preserve"> keyword)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that</w:t>
      </w:r>
      <w:r>
        <w:rPr>
          <w:rFonts w:cs="Helvetica" w:ascii="Helvetica" w:hAnsi="Helvetica"/>
          <w:sz w:val="28"/>
          <w:szCs w:val="28"/>
        </w:rPr>
        <w:t xml:space="preserve"> are only used internally in the class, and by creating getters and setters (accessors and mutators) which are used to effectively protect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the</w:t>
      </w:r>
      <w:r>
        <w:rPr>
          <w:rFonts w:cs="Helvetica" w:ascii="Helvetica" w:hAnsi="Helvetica"/>
          <w:sz w:val="28"/>
          <w:szCs w:val="28"/>
        </w:rPr>
        <w:t xml:space="preserve"> data and to only provide public access when absolutely required </w:t>
      </w:r>
      <w:r>
        <w:rPr>
          <w:rFonts w:cs="Helvetica" w:ascii="Helvetica" w:hAnsi="Helvetica"/>
          <w:sz w:val="28"/>
          <w:szCs w:val="28"/>
        </w:rPr>
        <w:t>and in the way that I specified</w:t>
      </w:r>
      <w:r>
        <w:rPr>
          <w:rFonts w:cs="Helvetica" w:ascii="Helvetica" w:hAnsi="Helvetica"/>
          <w:sz w:val="28"/>
          <w:szCs w:val="28"/>
        </w:rPr>
        <w:t>.</w:t>
      </w:r>
    </w:p>
    <w:p>
      <w:pPr>
        <w:pStyle w:val="Normal"/>
        <w:numPr>
          <w:ilvl w:val="0"/>
          <w:numId w:val="2"/>
        </w:numPr>
        <w:spacing w:lineRule="auto" w:line="240"/>
        <w:rPr/>
      </w:pPr>
      <w:r>
        <w:rPr>
          <w:rFonts w:cs="Helvetica" w:ascii="Helvetica" w:hAnsi="Helvetica"/>
          <w:b/>
          <w:bCs/>
          <w:sz w:val="28"/>
          <w:szCs w:val="28"/>
        </w:rPr>
        <w:t>Abstraction</w:t>
      </w:r>
      <w:r>
        <w:rPr>
          <w:rFonts w:cs="Helvetica" w:ascii="Helvetica" w:hAnsi="Helvetica"/>
          <w:b w:val="false"/>
          <w:bCs w:val="false"/>
          <w:sz w:val="28"/>
          <w:szCs w:val="28"/>
        </w:rPr>
        <w:t>, very similar in nature to the process of generalization, allows us to preserve information that is relevant in the</w:t>
      </w:r>
      <w:r>
        <w:rPr>
          <w:rFonts w:eastAsia="Calibri" w:cs="Helvetica" w:ascii="Helvetica" w:hAnsi="Helvetica" w:eastAsiaTheme="minorHAnsi"/>
          <w:b w:val="false"/>
          <w:bCs w:val="false"/>
          <w:color w:val="auto"/>
          <w:kern w:val="0"/>
          <w:sz w:val="28"/>
          <w:szCs w:val="28"/>
          <w:lang w:val="en-GB" w:eastAsia="en-US" w:bidi="ar-SA"/>
        </w:rPr>
        <w:t xml:space="preserve"> context of our flight simulation game over the city of Edinburgh</w:t>
      </w:r>
      <w:r>
        <w:rPr>
          <w:rFonts w:cs="Helvetica" w:ascii="Helvetica" w:hAnsi="Helvetica"/>
          <w:b w:val="false"/>
          <w:bCs w:val="false"/>
          <w:sz w:val="28"/>
          <w:szCs w:val="28"/>
        </w:rPr>
        <w:t xml:space="preserve">, and to forget information that is irrelevant in this context </w:t>
      </w:r>
      <w:r>
        <w:rPr/>
        <w:fldChar w:fldCharType="begin"/>
      </w:r>
      <w:r>
        <w:rPr/>
        <w:instrText>CITATION  "Introduction to Computation"</w:instrText>
      </w:r>
      <w:r>
        <w:rPr/>
        <w:fldChar w:fldCharType="separate"/>
      </w:r>
      <w:r>
        <w:rPr/>
        <w:t>Introduction to Computation and Programming Using Python</w:t>
      </w:r>
      <w:r>
        <w:rPr/>
        <w:fldChar w:fldCharType="end"/>
      </w:r>
      <w:r>
        <w:rPr>
          <w:rFonts w:cs="Helvetica" w:ascii="Helvetica" w:hAnsi="Helvetica"/>
          <w:b w:val="false"/>
          <w:bCs w:val="false"/>
          <w:sz w:val="28"/>
          <w:szCs w:val="28"/>
        </w:rPr>
        <w:t xml:space="preserve">: we don’t model everything from the shape and aerodynamics of the drone to the buildings, trees, </w:t>
      </w:r>
      <w:r>
        <w:rPr>
          <w:rFonts w:eastAsia="Calibri" w:cs="Helvetica" w:ascii="Helvetica" w:hAnsi="Helvetica" w:eastAsiaTheme="minorHAnsi"/>
          <w:b w:val="false"/>
          <w:bCs w:val="false"/>
          <w:color w:val="auto"/>
          <w:kern w:val="0"/>
          <w:sz w:val="28"/>
          <w:szCs w:val="28"/>
          <w:lang w:val="en-GB" w:eastAsia="en-US" w:bidi="ar-SA"/>
        </w:rPr>
        <w:t>and wind speed</w:t>
      </w:r>
      <w:r>
        <w:rPr>
          <w:rFonts w:cs="Helvetica" w:ascii="Helvetica" w:hAnsi="Helvetica"/>
          <w:b w:val="false"/>
          <w:bCs w:val="false"/>
          <w:sz w:val="28"/>
          <w:szCs w:val="28"/>
        </w:rPr>
        <w:t>, but merely essential information: coins, power, positions, directions etc.</w:t>
      </w:r>
    </w:p>
    <w:p>
      <w:pPr>
        <w:pStyle w:val="Normal"/>
        <w:numPr>
          <w:ilvl w:val="0"/>
          <w:numId w:val="2"/>
        </w:numPr>
        <w:spacing w:lineRule="auto" w:line="240"/>
        <w:rPr/>
      </w:pPr>
      <w:r>
        <w:rPr>
          <w:rFonts w:cs="Helvetica" w:ascii="Helvetica" w:hAnsi="Helvetica"/>
          <w:b/>
          <w:bCs/>
          <w:sz w:val="28"/>
          <w:szCs w:val="28"/>
        </w:rPr>
        <w:t>Run time polymorphism</w:t>
      </w:r>
      <w:r>
        <w:rPr>
          <w:rFonts w:cs="Helvetica" w:ascii="Helvetica" w:hAnsi="Helvetica"/>
          <w:sz w:val="28"/>
          <w:szCs w:val="28"/>
        </w:rPr>
        <w:t xml:space="preserve"> is achieved, in my application, through the overriding of the </w:t>
      </w:r>
      <w:r>
        <w:rPr>
          <w:rFonts w:cs="Helvetica" w:ascii="Helvetica" w:hAnsi="Helvetica"/>
          <w:i/>
          <w:iCs/>
          <w:sz w:val="28"/>
          <w:szCs w:val="28"/>
        </w:rPr>
        <w:t>move</w:t>
      </w:r>
      <w:r>
        <w:rPr>
          <w:rFonts w:cs="Helvetica" w:ascii="Helvetica" w:hAnsi="Helvetica"/>
          <w:sz w:val="28"/>
          <w:szCs w:val="28"/>
        </w:rPr>
        <w:t xml:space="preserve"> method within the </w:t>
      </w:r>
      <w:r>
        <w:rPr>
          <w:rFonts w:cs="Helvetica" w:ascii="Helvetica" w:hAnsi="Helvetica"/>
          <w:i/>
          <w:iCs/>
          <w:sz w:val="28"/>
          <w:szCs w:val="28"/>
        </w:rPr>
        <w:t>Stateful</w:t>
      </w:r>
      <w:r>
        <w:rPr>
          <w:rFonts w:cs="Helvetica" w:ascii="Helvetica" w:hAnsi="Helvetica"/>
          <w:sz w:val="28"/>
          <w:szCs w:val="28"/>
        </w:rPr>
        <w:t xml:space="preserve"> class: this allows the stateful drone to extend the base movement functionality by also keeping track of the last 5 moves made. This is also known as dynamic method dispatch: Java determines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what</w:t>
      </w:r>
      <w:r>
        <w:rPr>
          <w:rFonts w:cs="Helvetica" w:ascii="Helvetica" w:hAnsi="Helvetica"/>
          <w:sz w:val="28"/>
          <w:szCs w:val="28"/>
        </w:rPr>
        <w:t xml:space="preserve">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version (super/sub class)</w:t>
      </w:r>
      <w:r>
        <w:rPr>
          <w:rFonts w:cs="Helvetica" w:ascii="Helvetica" w:hAnsi="Helvetica"/>
          <w:sz w:val="28"/>
          <w:szCs w:val="28"/>
        </w:rPr>
        <w:t xml:space="preserve"> of the method should be executed based upon the type of the object being referred to at the time the call occurs.</w:t>
      </w:r>
      <w:r>
        <w:rPr/>
        <w:fldChar w:fldCharType="begin"/>
      </w:r>
      <w:r>
        <w:rPr/>
        <w:instrText>CITATION  "Polymorphism"</w:instrText>
      </w:r>
      <w:r>
        <w:rPr/>
        <w:fldChar w:fldCharType="separate"/>
      </w:r>
      <w:r>
        <w:rPr/>
        <w:t>Types of polymorphism in Java</w:t>
      </w:r>
      <w:r>
        <w:rPr/>
        <w:fldChar w:fldCharType="end"/>
      </w:r>
    </w:p>
    <w:p>
      <w:pPr>
        <w:pStyle w:val="Heading2"/>
        <w:numPr>
          <w:ilvl w:val="1"/>
          <w:numId w:val="3"/>
        </w:numPr>
        <w:rPr/>
      </w:pPr>
      <w:bookmarkStart w:id="4" w:name="__RefHeading___Toc1277_56519270"/>
      <w:bookmarkEnd w:id="4"/>
      <w:r>
        <w:rPr>
          <w:rFonts w:eastAsia="Noto Sans CJK SC" w:cs="Helvetica" w:ascii="Helvetica" w:hAnsi="Helvetica"/>
          <w:b/>
          <w:bCs/>
          <w:sz w:val="28"/>
          <w:szCs w:val="28"/>
        </w:rPr>
        <w:t>Cohesion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The</w:t>
      </w:r>
      <w:r>
        <w:rPr>
          <w:rFonts w:cs="Helvetica" w:ascii="Helvetica" w:hAnsi="Helvetica"/>
          <w:sz w:val="28"/>
          <w:szCs w:val="28"/>
        </w:rPr>
        <w:t xml:space="preserve">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program</w:t>
      </w:r>
      <w:r>
        <w:rPr>
          <w:rFonts w:cs="Helvetica" w:ascii="Helvetica" w:hAnsi="Helvetica"/>
          <w:sz w:val="28"/>
          <w:szCs w:val="28"/>
        </w:rPr>
        <w:t xml:space="preserve"> has a high class cohesion (which, intuitively, is the </w:t>
      </w:r>
      <w:r>
        <w:rPr>
          <w:rFonts w:cs="Helvetica" w:ascii="Helvetica" w:hAnsi="Helvetica"/>
          <w:b w:val="false"/>
          <w:bCs w:val="false"/>
          <w:i w:val="false"/>
          <w:iCs w:val="false"/>
          <w:sz w:val="28"/>
          <w:szCs w:val="28"/>
        </w:rPr>
        <w:t>degree to which the elements inside a module belong together)</w:t>
      </w:r>
      <w:r>
        <w:rPr/>
        <w:fldChar w:fldCharType="begin"/>
      </w:r>
      <w:r>
        <w:rPr/>
        <w:instrText>CITATION  "System Design"</w:instrText>
      </w:r>
      <w:r>
        <w:rPr/>
        <w:fldChar w:fldCharType="separate"/>
      </w:r>
      <w:r>
        <w:rPr/>
        <w:t>Systems Design: Fundamentals of a Discipline of Computer Programme and Systems Design</w:t>
      </w:r>
      <w:r>
        <w:rPr/>
        <w:fldChar w:fldCharType="end"/>
      </w:r>
      <w:r>
        <w:rPr>
          <w:rFonts w:cs="Helvetica" w:ascii="Helvetica" w:hAnsi="Helvetica"/>
          <w:sz w:val="28"/>
          <w:szCs w:val="28"/>
        </w:rPr>
        <w:t xml:space="preserve"> because most variables and methods which are grouped together in a class contribute to a single well-defined task e.g. class </w:t>
      </w:r>
      <w:r>
        <w:rPr>
          <w:rFonts w:cs="Helvetica" w:ascii="Helvetica" w:hAnsi="Helvetica"/>
          <w:i/>
          <w:iCs/>
          <w:sz w:val="28"/>
          <w:szCs w:val="28"/>
        </w:rPr>
        <w:t>Map</w:t>
      </w:r>
      <w:r>
        <w:rPr>
          <w:rFonts w:cs="Helvetica" w:ascii="Helvetica" w:hAnsi="Helvetica"/>
          <w:sz w:val="28"/>
          <w:szCs w:val="28"/>
        </w:rPr>
        <w:t xml:space="preserve"> and </w:t>
      </w:r>
      <w:r>
        <w:rPr>
          <w:rFonts w:cs="Helvetica" w:ascii="Helvetica" w:hAnsi="Helvetica"/>
          <w:sz w:val="28"/>
          <w:szCs w:val="28"/>
        </w:rPr>
        <w:t>most of</w:t>
      </w:r>
      <w:r>
        <w:rPr>
          <w:rFonts w:cs="Helvetica" w:ascii="Helvetica" w:hAnsi="Helvetica"/>
          <w:sz w:val="28"/>
          <w:szCs w:val="28"/>
        </w:rPr>
        <w:t xml:space="preserve"> its methods </w:t>
      </w:r>
      <w:r>
        <w:rPr>
          <w:rFonts w:cs="Helvetica" w:ascii="Helvetica" w:hAnsi="Helvetica"/>
          <w:i/>
          <w:iCs/>
          <w:sz w:val="28"/>
          <w:szCs w:val="28"/>
        </w:rPr>
        <w:t>getAllStations</w:t>
      </w:r>
      <w:r>
        <w:rPr>
          <w:rFonts w:cs="Helvetica" w:ascii="Helvetica" w:hAnsi="Helvetica"/>
          <w:sz w:val="28"/>
          <w:szCs w:val="28"/>
        </w:rPr>
        <w:t xml:space="preserve">, </w:t>
      </w:r>
      <w:r>
        <w:rPr>
          <w:rFonts w:cs="Helvetica" w:ascii="Helvetica" w:hAnsi="Helvetica"/>
          <w:i/>
          <w:iCs/>
          <w:sz w:val="28"/>
          <w:szCs w:val="28"/>
        </w:rPr>
        <w:t>getCollectedStations</w:t>
      </w:r>
      <w:r>
        <w:rPr>
          <w:rFonts w:cs="Helvetica" w:ascii="Helvetica" w:hAnsi="Helvetica"/>
          <w:sz w:val="28"/>
          <w:szCs w:val="28"/>
        </w:rPr>
        <w:t xml:space="preserve">, </w:t>
      </w:r>
      <w:r>
        <w:rPr>
          <w:rFonts w:cs="Helvetica" w:ascii="Helvetica" w:hAnsi="Helvetica"/>
          <w:i/>
          <w:iCs/>
          <w:sz w:val="28"/>
          <w:szCs w:val="28"/>
        </w:rPr>
        <w:t>getUncollectedStations, getPositiveUncollectedStations</w:t>
      </w:r>
      <w:r>
        <w:rPr>
          <w:rFonts w:cs="Helvetica" w:ascii="Helvetica" w:hAnsi="Helvetica"/>
          <w:sz w:val="28"/>
          <w:szCs w:val="28"/>
        </w:rPr>
        <w:t xml:space="preserve"> all handle station management and map logic etc. This directly translates to increased robustness, reliability, and understandability.</w:t>
      </w:r>
    </w:p>
    <w:p>
      <w:pPr>
        <w:pStyle w:val="Heading2"/>
        <w:numPr>
          <w:ilvl w:val="1"/>
          <w:numId w:val="3"/>
        </w:numPr>
        <w:rPr/>
      </w:pPr>
      <w:bookmarkStart w:id="5" w:name="__RefHeading___Toc1279_56519270"/>
      <w:bookmarkEnd w:id="5"/>
      <w:r>
        <w:rPr>
          <w:rFonts w:eastAsia="Noto Sans CJK SC" w:cs="Helvetica" w:ascii="Helvetica" w:hAnsi="Helvetica"/>
          <w:b/>
          <w:bCs/>
          <w:sz w:val="28"/>
          <w:szCs w:val="28"/>
        </w:rPr>
        <w:t>Coupling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>On the other hand, the architecture also displays loose coupling, whose overall goal is to reduce the risk that a change made within one element will create unanticipated changes within other elements.</w:t>
      </w:r>
      <w:r>
        <w:rPr/>
        <w:fldChar w:fldCharType="begin"/>
      </w:r>
      <w:r>
        <w:rPr/>
        <w:instrText>CITATION  "Loose Coupling "</w:instrText>
      </w:r>
      <w:r>
        <w:rPr/>
        <w:fldChar w:fldCharType="separate"/>
      </w:r>
      <w:r>
        <w:rPr/>
        <w:t>Loose coupling</w:t>
      </w:r>
      <w:r>
        <w:rPr/>
        <w:fldChar w:fldCharType="end"/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> 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Consequently, </w:t>
      </w:r>
      <w:r>
        <w:rPr>
          <w:rFonts w:eastAsia="Noto Sans CJK SC" w:cs="Helvetica" w:ascii="Helvetica" w:hAnsi="Helvetica"/>
          <w:b w:val="false"/>
          <w:bCs w:val="false"/>
          <w:color w:val="auto"/>
          <w:kern w:val="0"/>
          <w:sz w:val="28"/>
          <w:szCs w:val="28"/>
          <w:lang w:val="en-GB" w:eastAsia="en-US" w:bidi="ar-SA"/>
        </w:rPr>
        <w:t xml:space="preserve">most classes 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are largely independent: </w:t>
      </w:r>
      <w:r>
        <w:rPr>
          <w:rFonts w:eastAsia="Noto Sans CJK SC" w:cs="Helvetica" w:ascii="Helvetica" w:hAnsi="Helvetica"/>
          <w:b w:val="false"/>
          <w:bCs w:val="false"/>
          <w:i/>
          <w:iCs/>
          <w:sz w:val="28"/>
          <w:szCs w:val="28"/>
        </w:rPr>
        <w:t>App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is the entry point, </w:t>
      </w:r>
      <w:r>
        <w:rPr>
          <w:rFonts w:eastAsia="Noto Sans CJK SC" w:cs="Helvetica" w:ascii="Helvetica" w:hAnsi="Helvetica"/>
          <w:b w:val="false"/>
          <w:bCs w:val="false"/>
          <w:i/>
          <w:iCs/>
          <w:sz w:val="28"/>
          <w:szCs w:val="28"/>
        </w:rPr>
        <w:t>Game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pre-computes shifts in position for the </w:t>
      </w:r>
      <w:r>
        <w:rPr>
          <w:rFonts w:eastAsia="Noto Sans CJK SC" w:cs="Helvetica" w:ascii="Helvetica" w:hAnsi="Helvetica"/>
          <w:b w:val="false"/>
          <w:bCs w:val="false"/>
          <w:i/>
          <w:iCs/>
          <w:sz w:val="28"/>
          <w:szCs w:val="28"/>
        </w:rPr>
        <w:t>nextPosition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method and only ever holds a reference to the 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  <w:u w:val="single"/>
        </w:rPr>
        <w:t>abstract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class </w:t>
      </w:r>
      <w:r>
        <w:rPr>
          <w:rFonts w:eastAsia="Noto Sans CJK SC" w:cs="Helvetica" w:ascii="Helvetica" w:hAnsi="Helvetica"/>
          <w:b w:val="false"/>
          <w:bCs w:val="false"/>
          <w:i/>
          <w:iCs/>
          <w:sz w:val="28"/>
          <w:szCs w:val="28"/>
        </w:rPr>
        <w:t>Drone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</w:t>
      </w:r>
      <w:r>
        <w:rPr>
          <w:rFonts w:eastAsia="Noto Sans CJK SC" w:cs="Helvetica" w:ascii="Helvetica" w:hAnsi="Helvetica"/>
          <w:b w:val="false"/>
          <w:bCs w:val="false"/>
          <w:color w:val="auto"/>
          <w:kern w:val="0"/>
          <w:sz w:val="28"/>
          <w:szCs w:val="28"/>
          <w:lang w:val="en-GB" w:eastAsia="en-US" w:bidi="ar-SA"/>
        </w:rPr>
        <w:t>to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simulate flight logic, </w:t>
      </w:r>
      <w:r>
        <w:rPr>
          <w:rFonts w:eastAsia="Noto Sans CJK SC" w:cs="Helvetica" w:ascii="Helvetica" w:hAnsi="Helvetica"/>
          <w:b w:val="false"/>
          <w:bCs w:val="false"/>
          <w:i/>
          <w:iCs/>
          <w:color w:val="auto"/>
          <w:kern w:val="0"/>
          <w:sz w:val="28"/>
          <w:szCs w:val="28"/>
          <w:lang w:val="en-GB" w:eastAsia="en-US" w:bidi="ar-SA"/>
        </w:rPr>
        <w:t>Direction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and </w:t>
      </w:r>
      <w:r>
        <w:rPr>
          <w:rFonts w:eastAsia="Noto Sans CJK SC" w:cs="Helvetica" w:ascii="Helvetica" w:hAnsi="Helvetica"/>
          <w:b w:val="false"/>
          <w:bCs w:val="false"/>
          <w:i/>
          <w:iCs/>
          <w:color w:val="auto"/>
          <w:kern w:val="0"/>
          <w:sz w:val="28"/>
          <w:szCs w:val="28"/>
          <w:lang w:val="en-GB" w:eastAsia="en-US" w:bidi="ar-SA"/>
        </w:rPr>
        <w:t>Position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are helper classes to aid in orientation and </w:t>
      </w:r>
      <w:r>
        <w:rPr>
          <w:rFonts w:eastAsia="Noto Sans CJK SC" w:cs="Helvetica" w:ascii="Helvetica" w:hAnsi="Helvetica"/>
          <w:b w:val="false"/>
          <w:bCs w:val="false"/>
          <w:color w:val="auto"/>
          <w:kern w:val="0"/>
          <w:sz w:val="28"/>
          <w:szCs w:val="28"/>
          <w:lang w:val="en-GB" w:eastAsia="en-US" w:bidi="ar-SA"/>
        </w:rPr>
        <w:t>positioning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, class </w:t>
      </w:r>
      <w:r>
        <w:rPr>
          <w:rFonts w:eastAsia="Noto Sans CJK SC" w:cs="Helvetica" w:ascii="Helvetica" w:hAnsi="Helvetica"/>
          <w:b w:val="false"/>
          <w:bCs w:val="false"/>
          <w:i/>
          <w:iCs/>
          <w:sz w:val="28"/>
          <w:szCs w:val="28"/>
        </w:rPr>
        <w:t>Map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manages stations and Euclidean logic, and class </w:t>
      </w:r>
      <w:r>
        <w:rPr>
          <w:rFonts w:eastAsia="Noto Sans CJK SC" w:cs="Helvetica" w:ascii="Helvetica" w:hAnsi="Helvetica"/>
          <w:b w:val="false"/>
          <w:bCs w:val="false"/>
          <w:i/>
          <w:iCs/>
          <w:sz w:val="28"/>
          <w:szCs w:val="28"/>
        </w:rPr>
        <w:t>Station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is a Data Transfer Object with no business logic.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The only exceptions are the </w:t>
      </w:r>
      <w:r>
        <w:rPr>
          <w:rFonts w:eastAsia="Noto Sans CJK SC" w:cs="Helvetica" w:ascii="Helvetica" w:hAnsi="Helvetica"/>
          <w:b w:val="false"/>
          <w:bCs w:val="false"/>
          <w:i/>
          <w:iCs/>
          <w:sz w:val="28"/>
          <w:szCs w:val="28"/>
        </w:rPr>
        <w:t>Stateless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, </w:t>
      </w:r>
      <w:r>
        <w:rPr>
          <w:rFonts w:eastAsia="Noto Sans CJK SC" w:cs="Helvetica" w:ascii="Helvetica" w:hAnsi="Helvetica"/>
          <w:b w:val="false"/>
          <w:bCs w:val="false"/>
          <w:i/>
          <w:iCs/>
          <w:sz w:val="28"/>
          <w:szCs w:val="28"/>
        </w:rPr>
        <w:t>Stateful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and (to some extent) the </w:t>
      </w:r>
      <w:r>
        <w:rPr>
          <w:rFonts w:eastAsia="Noto Sans CJK SC" w:cs="Helvetica" w:ascii="Helvetica" w:hAnsi="Helvetica"/>
          <w:b w:val="false"/>
          <w:bCs w:val="false"/>
          <w:i/>
          <w:iCs/>
          <w:sz w:val="28"/>
          <w:szCs w:val="28"/>
        </w:rPr>
        <w:t>Drone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class which all heavily rely on </w:t>
      </w:r>
      <w:r>
        <w:rPr>
          <w:rFonts w:eastAsia="Noto Sans CJK SC" w:cs="Helvetica" w:ascii="Helvetica" w:hAnsi="Helvetica"/>
          <w:b w:val="false"/>
          <w:bCs w:val="false"/>
          <w:color w:val="auto"/>
          <w:kern w:val="0"/>
          <w:sz w:val="28"/>
          <w:szCs w:val="28"/>
          <w:lang w:val="en-GB" w:eastAsia="en-US" w:bidi="ar-SA"/>
        </w:rPr>
        <w:t>our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instance of the </w:t>
      </w:r>
      <w:r>
        <w:rPr>
          <w:rFonts w:eastAsia="Noto Sans CJK SC" w:cs="Helvetica" w:ascii="Helvetica" w:hAnsi="Helvetica"/>
          <w:b w:val="false"/>
          <w:bCs w:val="false"/>
          <w:i/>
          <w:iCs/>
          <w:sz w:val="28"/>
          <w:szCs w:val="28"/>
        </w:rPr>
        <w:t>Map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</w:t>
      </w:r>
      <w:r>
        <w:rPr>
          <w:rFonts w:eastAsia="Noto Sans CJK SC" w:cs="Helvetica" w:ascii="Helvetica" w:hAnsi="Helvetica"/>
          <w:b w:val="false"/>
          <w:bCs w:val="false"/>
          <w:color w:val="auto"/>
          <w:kern w:val="0"/>
          <w:sz w:val="28"/>
          <w:szCs w:val="28"/>
          <w:lang w:val="en-GB" w:eastAsia="en-US" w:bidi="ar-SA"/>
        </w:rPr>
        <w:t>class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to analyze options and make decisions. 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Consequently, it constantly queries the </w:t>
      </w:r>
      <w:r>
        <w:rPr>
          <w:rFonts w:eastAsia="Noto Sans CJK SC" w:cs="Helvetica" w:ascii="Helvetica" w:hAnsi="Helvetica"/>
          <w:b w:val="false"/>
          <w:bCs w:val="false"/>
          <w:i/>
          <w:iCs/>
          <w:sz w:val="28"/>
          <w:szCs w:val="28"/>
        </w:rPr>
        <w:t>Map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instance for information regarding stations, and it also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eventually modif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>ies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the </w:t>
      </w:r>
      <w:r>
        <w:rPr>
          <w:rFonts w:eastAsia="Noto Sans CJK SC" w:cs="Helvetica" w:ascii="Helvetica" w:hAnsi="Helvetica"/>
          <w:b w:val="false"/>
          <w:bCs w:val="false"/>
          <w:i/>
          <w:iCs/>
          <w:sz w:val="28"/>
          <w:szCs w:val="28"/>
        </w:rPr>
        <w:t>coins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and </w:t>
      </w:r>
      <w:r>
        <w:rPr>
          <w:rFonts w:eastAsia="Noto Sans CJK SC" w:cs="Helvetica" w:ascii="Helvetica" w:hAnsi="Helvetica"/>
          <w:b w:val="false"/>
          <w:bCs w:val="false"/>
          <w:i/>
          <w:iCs/>
          <w:sz w:val="28"/>
          <w:szCs w:val="28"/>
        </w:rPr>
        <w:t>power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stored in stations </w:t>
      </w:r>
      <w:r>
        <w:rPr>
          <w:rFonts w:eastAsia="Noto Sans CJK SC" w:cs="Helvetica" w:ascii="Helvetica" w:hAnsi="Helvetica"/>
          <w:b w:val="false"/>
          <w:bCs w:val="false"/>
          <w:color w:val="auto"/>
          <w:kern w:val="0"/>
          <w:sz w:val="28"/>
          <w:szCs w:val="28"/>
          <w:lang w:val="en-GB" w:eastAsia="en-US" w:bidi="ar-SA"/>
        </w:rPr>
        <w:t>when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charging from them.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>Limiting interconnections in this way will lead to loose coupling and can help isolate problems when things go wrong. It also simplifies testing, maintenance and troubleshooting procedures.</w:t>
      </w:r>
      <w:r>
        <w:rPr/>
        <w:fldChar w:fldCharType="begin"/>
      </w:r>
      <w:r>
        <w:rPr/>
        <w:instrText>CITATION  "Loose Coupling "</w:instrText>
      </w:r>
      <w:r>
        <w:rPr/>
        <w:fldChar w:fldCharType="separate"/>
      </w:r>
      <w:r>
        <w:rPr/>
        <w:t>Loose coupling</w:t>
      </w:r>
      <w:r>
        <w:rPr/>
        <w:fldChar w:fldCharType="end"/>
      </w:r>
    </w:p>
    <w:p>
      <w:pPr>
        <w:pStyle w:val="Heading1"/>
        <w:numPr>
          <w:ilvl w:val="0"/>
          <w:numId w:val="4"/>
        </w:numPr>
        <w:rPr/>
      </w:pPr>
      <w:bookmarkStart w:id="6" w:name="__RefHeading___Toc902_56519270"/>
      <w:bookmarkStart w:id="7" w:name="_Toc21301151"/>
      <w:bookmarkEnd w:id="6"/>
      <w:r>
        <w:rPr/>
        <w:t>Class documentation</w:t>
      </w:r>
      <w:bookmarkEnd w:id="7"/>
    </w:p>
    <w:p>
      <w:pPr>
        <w:pStyle w:val="Heading2"/>
        <w:numPr>
          <w:ilvl w:val="1"/>
          <w:numId w:val="3"/>
        </w:numPr>
        <w:rPr/>
      </w:pPr>
      <w:bookmarkStart w:id="8" w:name="__RefHeading___Toc1217_56519270"/>
      <w:bookmarkEnd w:id="8"/>
      <w:r>
        <w:rPr>
          <w:rFonts w:cs="Helvetica" w:ascii="Helvetica" w:hAnsi="Helvetica"/>
          <w:sz w:val="28"/>
          <w:szCs w:val="28"/>
        </w:rPr>
        <w:t>App class</w:t>
      </w:r>
    </w:p>
    <w:p>
      <w:pPr>
        <w:pStyle w:val="Normal"/>
        <w:spacing w:lineRule="auto" w:line="240"/>
        <w:ind w:firstLine="360"/>
        <w:rPr/>
      </w:pPr>
      <w:r>
        <w:rPr>
          <w:rFonts w:cs="Helvetica" w:ascii="Helvetica" w:hAnsi="Helvetica"/>
          <w:sz w:val="28"/>
          <w:szCs w:val="28"/>
        </w:rPr>
        <w:t xml:space="preserve">The </w:t>
      </w:r>
      <w:r>
        <w:rPr>
          <w:rFonts w:cs="Helvetica" w:ascii="Helvetica" w:hAnsi="Helvetica"/>
          <w:b w:val="false"/>
          <w:bCs w:val="false"/>
          <w:i/>
          <w:iCs/>
          <w:sz w:val="28"/>
          <w:szCs w:val="28"/>
        </w:rPr>
        <w:t>App</w:t>
      </w:r>
      <w:r>
        <w:rPr>
          <w:rFonts w:cs="Helvetica" w:ascii="Helvetica" w:hAnsi="Helvetica"/>
          <w:sz w:val="28"/>
          <w:szCs w:val="28"/>
        </w:rPr>
        <w:t xml:space="preserve"> class defines the entry point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of</w:t>
      </w:r>
      <w:r>
        <w:rPr>
          <w:rFonts w:cs="Helvetica" w:ascii="Helvetica" w:hAnsi="Helvetica"/>
          <w:sz w:val="28"/>
          <w:szCs w:val="28"/>
        </w:rPr>
        <w:t xml:space="preserve"> the program through its </w:t>
      </w:r>
      <w:r>
        <w:rPr>
          <w:rFonts w:cs="Helvetica" w:ascii="Helvetica" w:hAnsi="Helvetica"/>
          <w:i/>
          <w:iCs/>
          <w:sz w:val="28"/>
          <w:szCs w:val="28"/>
        </w:rPr>
        <w:t>main</w:t>
      </w:r>
      <w:r>
        <w:rPr>
          <w:rFonts w:cs="Helvetica" w:ascii="Helvetica" w:hAnsi="Helvetica"/>
          <w:sz w:val="28"/>
          <w:szCs w:val="28"/>
        </w:rPr>
        <w:t xml:space="preserve"> method in which command line arguments are parsed, in order, according to their specifi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c</w:t>
      </w:r>
      <w:r>
        <w:rPr>
          <w:rFonts w:cs="Helvetica" w:ascii="Helvetica" w:hAnsi="Helvetica"/>
          <w:sz w:val="28"/>
          <w:szCs w:val="28"/>
        </w:rPr>
        <w:t xml:space="preserve"> meaning. The map is then retrieved from the web using method </w:t>
      </w:r>
      <w:r>
        <w:rPr>
          <w:rFonts w:cs="Helvetica" w:ascii="Helvetica" w:hAnsi="Helvetica"/>
          <w:i/>
          <w:iCs/>
          <w:sz w:val="28"/>
          <w:szCs w:val="28"/>
        </w:rPr>
        <w:t>readFromURL,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 and l</w:t>
      </w:r>
      <w:r>
        <w:rPr>
          <w:rFonts w:cs="Helvetica" w:ascii="Helvetica" w:hAnsi="Helvetica"/>
          <w:sz w:val="28"/>
          <w:szCs w:val="28"/>
        </w:rPr>
        <w:t xml:space="preserve">ogic is passed over to the Game class which handles the drone’s flight simulation on the map. </w:t>
      </w:r>
    </w:p>
    <w:p>
      <w:pPr>
        <w:pStyle w:val="Normal"/>
        <w:spacing w:lineRule="auto" w:line="240"/>
        <w:ind w:firstLine="360"/>
        <w:rPr/>
      </w:pPr>
      <w:r>
        <w:rPr>
          <w:rFonts w:cs="Helvetica" w:ascii="Helvetica" w:hAnsi="Helvetica"/>
          <w:sz w:val="28"/>
          <w:szCs w:val="28"/>
        </w:rPr>
        <w:t xml:space="preserve">Methods </w:t>
      </w:r>
      <w:r>
        <w:rPr>
          <w:rFonts w:cs="Helvetica" w:ascii="Helvetica" w:hAnsi="Helvetica"/>
          <w:i/>
          <w:iCs/>
          <w:sz w:val="28"/>
          <w:szCs w:val="28"/>
        </w:rPr>
        <w:t>generateResultFiles</w:t>
      </w:r>
      <w:r>
        <w:rPr>
          <w:rFonts w:cs="Helvetica" w:ascii="Helvetica" w:hAnsi="Helvetica"/>
          <w:sz w:val="28"/>
          <w:szCs w:val="28"/>
        </w:rPr>
        <w:t xml:space="preserve"> and </w:t>
      </w:r>
      <w:r>
        <w:rPr>
          <w:rFonts w:cs="Helvetica" w:ascii="Helvetica" w:hAnsi="Helvetica"/>
          <w:i/>
          <w:iCs/>
          <w:sz w:val="28"/>
          <w:szCs w:val="28"/>
        </w:rPr>
        <w:t xml:space="preserve">mapPerfectScore 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>are optional, and should only be used for generating (submission) output files.</w:t>
      </w:r>
    </w:p>
    <w:p>
      <w:pPr>
        <w:pStyle w:val="Heading2"/>
        <w:numPr>
          <w:ilvl w:val="1"/>
          <w:numId w:val="3"/>
        </w:numPr>
        <w:rPr/>
      </w:pPr>
      <w:bookmarkStart w:id="9" w:name="__RefHeading___Toc1232_56519270"/>
      <w:bookmarkEnd w:id="9"/>
      <w:r>
        <w:rPr>
          <w:rFonts w:eastAsia="Noto Sans CJK SC" w:cs="Helvetica" w:ascii="Helvetica" w:hAnsi="Helvetica"/>
          <w:b/>
          <w:bCs/>
          <w:sz w:val="28"/>
          <w:szCs w:val="28"/>
        </w:rPr>
        <w:t>Game</w:t>
      </w:r>
      <w:r>
        <w:rPr>
          <w:rFonts w:cs="Helvetica" w:ascii="Helvetica" w:hAnsi="Helvetica"/>
          <w:sz w:val="28"/>
          <w:szCs w:val="28"/>
        </w:rPr>
        <w:t xml:space="preserve"> class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cs="Helvetica" w:ascii="Helvetica" w:hAnsi="Helvetica"/>
          <w:sz w:val="28"/>
          <w:szCs w:val="28"/>
        </w:rPr>
        <w:t xml:space="preserve">The </w:t>
      </w:r>
      <w:r>
        <w:rPr>
          <w:rFonts w:cs="Helvetica" w:ascii="Helvetica" w:hAnsi="Helvetica"/>
          <w:b w:val="false"/>
          <w:bCs w:val="false"/>
          <w:i/>
          <w:iCs/>
          <w:sz w:val="28"/>
          <w:szCs w:val="28"/>
        </w:rPr>
        <w:t>Game</w:t>
      </w:r>
      <w:r>
        <w:rPr>
          <w:rFonts w:cs="Helvetica" w:ascii="Helvetica" w:hAnsi="Helvetica"/>
          <w:sz w:val="28"/>
          <w:szCs w:val="28"/>
        </w:rPr>
        <w:t xml:space="preserve"> class, on instantiation (in the constructor), computes the shifts in latitude and longitude for all 16 possible directions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through</w:t>
      </w:r>
      <w:r>
        <w:rPr>
          <w:rFonts w:cs="Helvetica" w:ascii="Helvetica" w:hAnsi="Helvetica"/>
          <w:sz w:val="28"/>
          <w:szCs w:val="28"/>
        </w:rPr>
        <w:t xml:space="preserve"> the </w:t>
      </w:r>
      <w:r>
        <w:rPr>
          <w:rFonts w:cs="Helvetica" w:ascii="Helvetica" w:hAnsi="Helvetica"/>
          <w:i/>
          <w:iCs/>
          <w:sz w:val="28"/>
          <w:szCs w:val="28"/>
        </w:rPr>
        <w:t xml:space="preserve">precomputeMovementShift 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method, to be used in the </w:t>
      </w:r>
      <w:r>
        <w:rPr>
          <w:rFonts w:cs="Helvetica" w:ascii="Helvetica" w:hAnsi="Helvetica"/>
          <w:i/>
          <w:iCs/>
          <w:sz w:val="28"/>
          <w:szCs w:val="28"/>
        </w:rPr>
        <w:t>static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 HashMap of helper class </w:t>
      </w:r>
      <w:r>
        <w:rPr>
          <w:rFonts w:cs="Helvetica" w:ascii="Helvetica" w:hAnsi="Helvetica"/>
          <w:i/>
          <w:iCs/>
          <w:sz w:val="28"/>
          <w:szCs w:val="28"/>
        </w:rPr>
        <w:t>Position</w:t>
      </w:r>
      <w:r>
        <w:rPr>
          <w:rFonts w:cs="Helvetica" w:ascii="Helvetica" w:hAnsi="Helvetica"/>
          <w:sz w:val="28"/>
          <w:szCs w:val="28"/>
        </w:rPr>
        <w:t xml:space="preserve">. This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vastly</w:t>
      </w:r>
      <w:r>
        <w:rPr>
          <w:rFonts w:cs="Helvetica" w:ascii="Helvetica" w:hAnsi="Helvetica"/>
          <w:sz w:val="28"/>
          <w:szCs w:val="28"/>
        </w:rPr>
        <w:t xml:space="preserve"> improves the application runtime, as calculations will be stored in memory and reused.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Method</w:t>
      </w:r>
      <w:r>
        <w:rPr>
          <w:rFonts w:cs="Helvetica" w:ascii="Helvetica" w:hAnsi="Helvetica"/>
          <w:sz w:val="28"/>
          <w:szCs w:val="28"/>
        </w:rPr>
        <w:t xml:space="preserve"> 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u w:val="none"/>
          <w:lang w:val="en-GB" w:eastAsia="en-US" w:bidi="ar-SA"/>
        </w:rPr>
        <w:t>play</w:t>
      </w:r>
      <w:r>
        <w:rPr>
          <w:rFonts w:cs="Helvetica" w:ascii="Helvetica" w:hAnsi="Helvetica"/>
          <w:sz w:val="28"/>
          <w:szCs w:val="28"/>
        </w:rPr>
        <w:t xml:space="preserve"> is the backbone of the entire flight simulation logic: while the drone has moves left and has not run out of power, choose a direction to move in based on the current position and known map stations, move the drone in that direction and record it through variable </w:t>
      </w:r>
      <w:r>
        <w:rPr>
          <w:rFonts w:cs="Helvetica" w:ascii="Helvetica" w:hAnsi="Helvetica"/>
          <w:i/>
          <w:iCs/>
          <w:sz w:val="28"/>
          <w:szCs w:val="28"/>
        </w:rPr>
        <w:t xml:space="preserve">moveWriter. 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At the end of the simulation, it populates the </w:t>
      </w:r>
      <w:r>
        <w:rPr>
          <w:rFonts w:cs="Helvetica" w:ascii="Helvetica" w:hAnsi="Helvetica"/>
          <w:i/>
          <w:iCs/>
          <w:sz w:val="28"/>
          <w:szCs w:val="28"/>
        </w:rPr>
        <w:t>.txt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 file.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cs="Helvetica" w:ascii="Helvetica" w:hAnsi="Helvetica"/>
          <w:sz w:val="28"/>
          <w:szCs w:val="28"/>
        </w:rPr>
        <w:t xml:space="preserve">Private variable </w:t>
      </w:r>
      <w:r>
        <w:rPr>
          <w:rFonts w:cs="Helvetica" w:ascii="Helvetica" w:hAnsi="Helvetica"/>
          <w:i/>
          <w:iCs/>
          <w:sz w:val="28"/>
          <w:szCs w:val="28"/>
        </w:rPr>
        <w:t xml:space="preserve">path (List&lt;Point&gt;) 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is used to 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track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 the points where the drone has been to. This is only ever used in the </w:t>
      </w:r>
      <w:r>
        <w:rPr>
          <w:rFonts w:cs="Helvetica" w:ascii="Helvetica" w:hAnsi="Helvetica"/>
          <w:i/>
          <w:iCs/>
          <w:sz w:val="28"/>
          <w:szCs w:val="28"/>
        </w:rPr>
        <w:t>createOutputGeoJson</w:t>
      </w:r>
      <w:r>
        <w:rPr>
          <w:rFonts w:cs="Helvetica" w:ascii="Helvetica" w:hAnsi="Helvetica"/>
          <w:sz w:val="28"/>
          <w:szCs w:val="28"/>
        </w:rPr>
        <w:t xml:space="preserve"> method, which creates a new </w:t>
      </w:r>
      <w:r>
        <w:rPr>
          <w:rFonts w:cs="Helvetica" w:ascii="Helvetica" w:hAnsi="Helvetica"/>
          <w:i/>
          <w:iCs/>
          <w:sz w:val="28"/>
          <w:szCs w:val="28"/>
        </w:rPr>
        <w:t>FeatureCollection</w:t>
      </w:r>
      <w:r>
        <w:rPr>
          <w:rFonts w:cs="Helvetica" w:ascii="Helvetica" w:hAnsi="Helvetica"/>
          <w:sz w:val="28"/>
          <w:szCs w:val="28"/>
        </w:rPr>
        <w:t xml:space="preserve"> in GeoJson format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adding</w:t>
      </w:r>
      <w:r>
        <w:rPr>
          <w:rFonts w:cs="Helvetica" w:ascii="Helvetica" w:hAnsi="Helvetica"/>
          <w:sz w:val="28"/>
          <w:szCs w:val="28"/>
        </w:rPr>
        <w:t xml:space="preserve">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the drone’s tracked</w:t>
      </w:r>
      <w:r>
        <w:rPr>
          <w:rFonts w:cs="Helvetica" w:ascii="Helvetica" w:hAnsi="Helvetica"/>
          <w:sz w:val="28"/>
          <w:szCs w:val="28"/>
        </w:rPr>
        <w:t xml:space="preserve"> path to the initial stations,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which is then finally</w:t>
      </w:r>
      <w:r>
        <w:rPr>
          <w:rFonts w:cs="Helvetica" w:ascii="Helvetica" w:hAnsi="Helvetica"/>
          <w:sz w:val="28"/>
          <w:szCs w:val="28"/>
        </w:rPr>
        <w:t xml:space="preserve"> printed to a </w:t>
      </w:r>
      <w:r>
        <w:rPr>
          <w:rFonts w:cs="Helvetica" w:ascii="Helvetica" w:hAnsi="Helvetica"/>
          <w:i/>
          <w:iCs/>
          <w:sz w:val="28"/>
          <w:szCs w:val="28"/>
        </w:rPr>
        <w:t>.geojson</w:t>
      </w:r>
      <w:r>
        <w:rPr>
          <w:rFonts w:cs="Helvetica" w:ascii="Helvetica" w:hAnsi="Helvetica"/>
          <w:sz w:val="28"/>
          <w:szCs w:val="28"/>
        </w:rPr>
        <w:t xml:space="preserve"> file using </w:t>
      </w:r>
      <w:r>
        <w:rPr>
          <w:rFonts w:cs="Helvetica" w:ascii="Helvetica" w:hAnsi="Helvetica"/>
          <w:i/>
          <w:iCs/>
          <w:sz w:val="28"/>
          <w:szCs w:val="28"/>
        </w:rPr>
        <w:t>p</w:t>
      </w:r>
      <w:r>
        <w:rPr>
          <w:rFonts w:cs="Helvetica" w:ascii="Helvetica" w:hAnsi="Helvetica"/>
          <w:i/>
          <w:iCs/>
          <w:sz w:val="28"/>
          <w:szCs w:val="28"/>
          <w:u w:val="none"/>
        </w:rPr>
        <w:t>athWriter</w:t>
      </w:r>
      <w:r>
        <w:rPr>
          <w:rFonts w:cs="Helvetica" w:ascii="Helvetica" w:hAnsi="Helvetica"/>
          <w:i w:val="false"/>
          <w:iCs w:val="false"/>
          <w:sz w:val="28"/>
          <w:szCs w:val="28"/>
          <w:u w:val="none"/>
        </w:rPr>
        <w:t xml:space="preserve"> at the end of the simulation</w:t>
      </w:r>
      <w:r>
        <w:rPr>
          <w:rFonts w:cs="Helvetica" w:ascii="Helvetica" w:hAnsi="Helvetica"/>
          <w:sz w:val="28"/>
          <w:szCs w:val="28"/>
        </w:rPr>
        <w:t>.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cs="Helvetica" w:ascii="Helvetica" w:hAnsi="Helvetica"/>
          <w:sz w:val="28"/>
          <w:szCs w:val="28"/>
        </w:rPr>
        <w:t xml:space="preserve">Method </w:t>
      </w:r>
      <w:r>
        <w:rPr>
          <w:rFonts w:cs="Helvetica" w:ascii="Helvetica" w:hAnsi="Helvetica"/>
          <w:i/>
          <w:iCs/>
          <w:sz w:val="28"/>
          <w:szCs w:val="28"/>
        </w:rPr>
        <w:t xml:space="preserve">getGameScore 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>is only used when (optionally) calculating the perfect score for a map in the generation of (submission) output files.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Game constants are, intuitively, stored in immutable (enforced through the </w:t>
      </w:r>
      <w:r>
        <w:rPr>
          <w:rFonts w:cs="Helvetica" w:ascii="Helvetica" w:hAnsi="Helvetica"/>
          <w:i/>
          <w:iCs/>
          <w:sz w:val="28"/>
          <w:szCs w:val="28"/>
        </w:rPr>
        <w:t>final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 keyword) static variables in the </w:t>
      </w:r>
      <w:r>
        <w:rPr>
          <w:rFonts w:cs="Helvetica" w:ascii="Helvetica" w:hAnsi="Helvetica"/>
          <w:i/>
          <w:iCs/>
          <w:sz w:val="28"/>
          <w:szCs w:val="28"/>
        </w:rPr>
        <w:t>Game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 class: </w:t>
      </w:r>
      <w:r>
        <w:rPr>
          <w:rFonts w:cs="Helvetica" w:ascii="Helvetica" w:hAnsi="Helvetica"/>
          <w:i/>
          <w:iCs/>
          <w:sz w:val="28"/>
          <w:szCs w:val="28"/>
        </w:rPr>
        <w:t xml:space="preserve">RANGEDIST 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(maximum distance for the drone to be considered in range of a station), </w:t>
      </w:r>
      <w:r>
        <w:rPr>
          <w:rFonts w:cs="Helvetica" w:ascii="Helvetica" w:hAnsi="Helvetica"/>
          <w:i/>
          <w:iCs/>
          <w:sz w:val="28"/>
          <w:szCs w:val="28"/>
        </w:rPr>
        <w:t>MOVEPOWERCOST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, </w:t>
      </w:r>
      <w:r>
        <w:rPr>
          <w:rFonts w:cs="Helvetica" w:ascii="Helvetica" w:hAnsi="Helvetica"/>
          <w:i/>
          <w:iCs/>
          <w:sz w:val="28"/>
          <w:szCs w:val="28"/>
        </w:rPr>
        <w:t>MOVEDIST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 (radius of the circle that the drone can move in), </w:t>
      </w:r>
      <w:r>
        <w:rPr>
          <w:rFonts w:cs="Helvetica" w:ascii="Helvetica" w:hAnsi="Helvetica"/>
          <w:i/>
          <w:iCs/>
          <w:sz w:val="28"/>
          <w:szCs w:val="28"/>
        </w:rPr>
        <w:t>POWERWEIGHT</w:t>
      </w:r>
      <w:bookmarkStart w:id="10" w:name="__DdeLink__990_534423958"/>
      <w:bookmarkEnd w:id="10"/>
      <w:r>
        <w:rPr>
          <w:rFonts w:cs="Helvetica" w:ascii="Helvetica" w:hAnsi="Helvetica"/>
          <w:i/>
          <w:iCs/>
          <w:sz w:val="28"/>
          <w:szCs w:val="28"/>
        </w:rPr>
        <w:t xml:space="preserve"> 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(the importance given to power when considering station utility), </w:t>
      </w:r>
      <w:r>
        <w:rPr>
          <w:rFonts w:cs="Helvetica" w:ascii="Helvetica" w:hAnsi="Helvetica"/>
          <w:i/>
          <w:iCs/>
          <w:sz w:val="28"/>
          <w:szCs w:val="28"/>
        </w:rPr>
        <w:t xml:space="preserve">COINSWEIGHT 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(1- </w:t>
      </w:r>
      <w:r>
        <w:rPr>
          <w:rFonts w:cs="Helvetica" w:ascii="Helvetica" w:hAnsi="Helvetica"/>
          <w:i/>
          <w:iCs/>
          <w:sz w:val="28"/>
          <w:szCs w:val="28"/>
        </w:rPr>
        <w:t>POWERWEIGHT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, the importance given to 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coins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 when considering station utility).</w:t>
      </w:r>
    </w:p>
    <w:p>
      <w:pPr>
        <w:pStyle w:val="Heading2"/>
        <w:numPr>
          <w:ilvl w:val="1"/>
          <w:numId w:val="3"/>
        </w:numPr>
        <w:rPr/>
      </w:pPr>
      <w:bookmarkStart w:id="11" w:name="__RefHeading___Toc1234_56519270"/>
      <w:bookmarkEnd w:id="11"/>
      <w:r>
        <w:rPr>
          <w:rFonts w:eastAsia="Noto Sans CJK SC" w:cs="Helvetica" w:ascii="Helvetica" w:hAnsi="Helvetica"/>
          <w:b/>
          <w:bCs/>
          <w:sz w:val="28"/>
          <w:szCs w:val="28"/>
        </w:rPr>
        <w:t>Map</w:t>
      </w:r>
      <w:r>
        <w:rPr>
          <w:rFonts w:cs="Helvetica" w:ascii="Helvetica" w:hAnsi="Helvetica"/>
          <w:sz w:val="28"/>
          <w:szCs w:val="28"/>
        </w:rPr>
        <w:t xml:space="preserve"> class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cs="Helvetica" w:ascii="Helvetica" w:hAnsi="Helvetica"/>
          <w:sz w:val="28"/>
          <w:szCs w:val="28"/>
        </w:rPr>
        <w:t xml:space="preserve">The </w:t>
      </w:r>
      <w:r>
        <w:rPr>
          <w:rFonts w:cs="Helvetica" w:ascii="Helvetica" w:hAnsi="Helvetica"/>
          <w:b w:val="false"/>
          <w:bCs w:val="false"/>
          <w:i/>
          <w:iCs/>
          <w:sz w:val="28"/>
          <w:szCs w:val="28"/>
        </w:rPr>
        <w:t>Map</w:t>
      </w:r>
      <w:r>
        <w:rPr>
          <w:rFonts w:cs="Helvetica" w:ascii="Helvetica" w:hAnsi="Helvetica"/>
          <w:sz w:val="28"/>
          <w:szCs w:val="28"/>
        </w:rPr>
        <w:t xml:space="preserve"> class contains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a</w:t>
      </w:r>
      <w:r>
        <w:rPr>
          <w:rFonts w:cs="Helvetica" w:ascii="Helvetica" w:hAnsi="Helvetica"/>
          <w:sz w:val="28"/>
          <w:szCs w:val="28"/>
        </w:rPr>
        <w:t xml:space="preserve"> list of all stations on the map (</w:t>
      </w:r>
      <w:r>
        <w:rPr>
          <w:rFonts w:cs="Helvetica" w:ascii="Helvetica" w:hAnsi="Helvetica"/>
          <w:i/>
          <w:iCs/>
          <w:sz w:val="28"/>
          <w:szCs w:val="28"/>
        </w:rPr>
        <w:t>mapStations</w:t>
      </w:r>
      <w:r>
        <w:rPr>
          <w:rFonts w:cs="Helvetica" w:ascii="Helvetica" w:hAnsi="Helvetica"/>
          <w:sz w:val="28"/>
          <w:szCs w:val="28"/>
        </w:rPr>
        <w:t xml:space="preserve">), and it also records the already collected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stations</w:t>
      </w:r>
      <w:r>
        <w:rPr>
          <w:rFonts w:cs="Helvetica" w:ascii="Helvetica" w:hAnsi="Helvetica"/>
          <w:sz w:val="28"/>
          <w:szCs w:val="28"/>
        </w:rPr>
        <w:t xml:space="preserve"> in a HashSet (</w:t>
      </w:r>
      <w:r>
        <w:rPr>
          <w:rFonts w:cs="Helvetica" w:ascii="Helvetica" w:hAnsi="Helvetica"/>
          <w:i/>
          <w:iCs/>
          <w:sz w:val="28"/>
          <w:szCs w:val="28"/>
        </w:rPr>
        <w:t>collectedStations</w:t>
      </w:r>
      <w:r>
        <w:rPr>
          <w:rFonts w:cs="Helvetica" w:ascii="Helvetica" w:hAnsi="Helvetica"/>
          <w:sz w:val="28"/>
          <w:szCs w:val="28"/>
        </w:rPr>
        <w:t>).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 xml:space="preserve">Another purpose of this class is to control all of </w:t>
      </w:r>
      <w:r>
        <w:rPr>
          <w:rFonts w:cs="Helvetica" w:ascii="Helvetica" w:hAnsi="Helvetica"/>
          <w:sz w:val="28"/>
          <w:szCs w:val="28"/>
        </w:rPr>
        <w:t xml:space="preserve">the station management logic, thus providing the drones with insightful information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for</w:t>
      </w:r>
      <w:r>
        <w:rPr>
          <w:rFonts w:cs="Helvetica" w:ascii="Helvetica" w:hAnsi="Helvetica"/>
          <w:sz w:val="28"/>
          <w:szCs w:val="28"/>
        </w:rPr>
        <w:t xml:space="preserve"> decision-making purposes. Therefore, </w:t>
      </w:r>
      <w:r>
        <w:rPr>
          <w:rFonts w:cs="Helvetica" w:ascii="Helvetica" w:hAnsi="Helvetica"/>
          <w:i/>
          <w:iCs/>
          <w:sz w:val="28"/>
          <w:szCs w:val="28"/>
        </w:rPr>
        <w:t>getUncollectedStations</w:t>
      </w:r>
      <w:r>
        <w:rPr>
          <w:rFonts w:cs="Helvetica" w:ascii="Helvetica" w:hAnsi="Helvetica"/>
          <w:sz w:val="28"/>
          <w:szCs w:val="28"/>
        </w:rPr>
        <w:t xml:space="preserve">, </w:t>
      </w:r>
      <w:r>
        <w:rPr>
          <w:rFonts w:cs="Helvetica" w:ascii="Helvetica" w:hAnsi="Helvetica"/>
          <w:i/>
          <w:iCs/>
          <w:sz w:val="28"/>
          <w:szCs w:val="28"/>
        </w:rPr>
        <w:t>getPositiveUncollectedStations</w:t>
      </w:r>
      <w:r>
        <w:rPr>
          <w:rFonts w:cs="Helvetica" w:ascii="Helvetica" w:hAnsi="Helvetica"/>
          <w:sz w:val="28"/>
          <w:szCs w:val="28"/>
        </w:rPr>
        <w:t xml:space="preserve">, </w:t>
      </w:r>
      <w:r>
        <w:rPr>
          <w:rFonts w:cs="Helvetica" w:ascii="Helvetica" w:hAnsi="Helvetica"/>
          <w:i/>
          <w:iCs/>
          <w:sz w:val="28"/>
          <w:szCs w:val="28"/>
        </w:rPr>
        <w:t>getAllStations</w:t>
      </w:r>
      <w:r>
        <w:rPr>
          <w:rFonts w:cs="Helvetica" w:ascii="Helvetica" w:hAnsi="Helvetica"/>
          <w:sz w:val="28"/>
          <w:szCs w:val="28"/>
        </w:rPr>
        <w:t xml:space="preserve">, </w:t>
      </w:r>
      <w:r>
        <w:rPr>
          <w:rFonts w:cs="Helvetica" w:ascii="Helvetica" w:hAnsi="Helvetica"/>
          <w:i/>
          <w:iCs/>
          <w:sz w:val="28"/>
          <w:szCs w:val="28"/>
        </w:rPr>
        <w:t>getCollectedStations</w:t>
      </w:r>
      <w:r>
        <w:rPr>
          <w:rFonts w:cs="Helvetica" w:ascii="Helvetica" w:hAnsi="Helvetica"/>
          <w:sz w:val="28"/>
          <w:szCs w:val="28"/>
        </w:rPr>
        <w:t xml:space="preserve"> simply return or filter upon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 xml:space="preserve">the stations based on certain criteria, methods 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>distanceBetweenPoints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 xml:space="preserve"> and </w:t>
      </w:r>
      <w:r>
        <w:rPr>
          <w:rFonts w:eastAsia="Calibri" w:cs="Helvetica" w:ascii="Helvetica" w:hAnsi="Helvetica" w:eastAsiaTheme="minorHAnsi"/>
          <w:i/>
          <w:iCs/>
          <w:color w:val="auto"/>
          <w:kern w:val="0"/>
          <w:sz w:val="28"/>
          <w:szCs w:val="28"/>
          <w:lang w:val="en-GB" w:eastAsia="en-US" w:bidi="ar-SA"/>
        </w:rPr>
        <w:t>arePointsInRange</w:t>
      </w:r>
      <w:r>
        <w:rPr>
          <w:rFonts w:cs="Helvetica" w:ascii="Helvetica" w:hAnsi="Helvetica"/>
          <w:sz w:val="28"/>
          <w:szCs w:val="28"/>
        </w:rPr>
        <w:t xml:space="preserve"> provide the drones with Euclidean logic, and method </w:t>
      </w:r>
      <w:r>
        <w:rPr>
          <w:rFonts w:cs="Helvetica" w:ascii="Helvetica" w:hAnsi="Helvetica"/>
          <w:i/>
          <w:iCs/>
          <w:sz w:val="28"/>
          <w:szCs w:val="28"/>
        </w:rPr>
        <w:t>stationUtility</w:t>
      </w:r>
      <w:r>
        <w:rPr>
          <w:rFonts w:cs="Helvetica" w:ascii="Helvetica" w:hAnsi="Helvetica"/>
          <w:sz w:val="28"/>
          <w:szCs w:val="28"/>
        </w:rPr>
        <w:t xml:space="preserve"> estimates the utility of a station based on </w:t>
      </w:r>
      <w:r>
        <w:rPr>
          <w:rFonts w:cs="Helvetica" w:ascii="Helvetica" w:hAnsi="Helvetica"/>
          <w:i/>
          <w:iCs/>
          <w:sz w:val="28"/>
          <w:szCs w:val="28"/>
        </w:rPr>
        <w:t xml:space="preserve">COINSWEIGHT 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>and</w:t>
      </w:r>
      <w:r>
        <w:rPr>
          <w:rFonts w:cs="Helvetica" w:ascii="Helvetica" w:hAnsi="Helvetica"/>
          <w:i/>
          <w:iCs/>
          <w:sz w:val="28"/>
          <w:szCs w:val="28"/>
        </w:rPr>
        <w:t xml:space="preserve"> POWERWEIGHT</w:t>
      </w:r>
      <w:r>
        <w:rPr>
          <w:rFonts w:cs="Helvetica" w:ascii="Helvetica" w:hAnsi="Helvetica"/>
          <w:sz w:val="28"/>
          <w:szCs w:val="28"/>
        </w:rPr>
        <w:t xml:space="preserve"> constants defined in the </w:t>
      </w:r>
      <w:r>
        <w:rPr>
          <w:rFonts w:cs="Helvetica" w:ascii="Helvetica" w:hAnsi="Helvetica"/>
          <w:i/>
          <w:iCs/>
          <w:sz w:val="28"/>
          <w:szCs w:val="28"/>
        </w:rPr>
        <w:t>Game</w:t>
      </w:r>
      <w:r>
        <w:rPr>
          <w:rFonts w:cs="Helvetica" w:ascii="Helvetica" w:hAnsi="Helvetica"/>
          <w:sz w:val="28"/>
          <w:szCs w:val="28"/>
        </w:rPr>
        <w:t xml:space="preserve"> class.</w:t>
      </w:r>
    </w:p>
    <w:p>
      <w:pPr>
        <w:pStyle w:val="Heading2"/>
        <w:numPr>
          <w:ilvl w:val="1"/>
          <w:numId w:val="3"/>
        </w:numPr>
        <w:rPr/>
      </w:pPr>
      <w:bookmarkStart w:id="12" w:name="__RefHeading___Toc1236_565192701"/>
      <w:bookmarkEnd w:id="12"/>
      <w:r>
        <w:rPr>
          <w:rFonts w:eastAsia="Noto Sans CJK SC" w:cs="Helvetica" w:ascii="Helvetica" w:hAnsi="Helvetica"/>
          <w:b/>
          <w:bCs/>
          <w:sz w:val="28"/>
          <w:szCs w:val="28"/>
        </w:rPr>
        <w:t>Station</w:t>
      </w:r>
      <w:r>
        <w:rPr>
          <w:rFonts w:cs="Helvetica" w:ascii="Helvetica" w:hAnsi="Helvetica"/>
          <w:sz w:val="28"/>
          <w:szCs w:val="28"/>
        </w:rPr>
        <w:t xml:space="preserve"> class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cs="Helvetica" w:ascii="Helvetica" w:hAnsi="Helvetica"/>
          <w:sz w:val="28"/>
          <w:szCs w:val="28"/>
        </w:rPr>
        <w:t xml:space="preserve">The </w:t>
      </w:r>
      <w:r>
        <w:rPr>
          <w:rFonts w:cs="Helvetica" w:ascii="Helvetica" w:hAnsi="Helvetica"/>
          <w:b w:val="false"/>
          <w:bCs w:val="false"/>
          <w:i/>
          <w:iCs/>
          <w:sz w:val="28"/>
          <w:szCs w:val="28"/>
        </w:rPr>
        <w:t>Station</w:t>
      </w:r>
      <w:r>
        <w:rPr>
          <w:rFonts w:cs="Helvetica" w:ascii="Helvetica" w:hAnsi="Helvetica"/>
          <w:sz w:val="28"/>
          <w:szCs w:val="28"/>
        </w:rPr>
        <w:t xml:space="preserve"> class represents the template of an in-game station, and contains three variables (</w:t>
      </w:r>
      <w:r>
        <w:rPr>
          <w:rFonts w:cs="Helvetica" w:ascii="Helvetica" w:hAnsi="Helvetica"/>
          <w:i/>
          <w:iCs/>
          <w:sz w:val="28"/>
          <w:szCs w:val="28"/>
        </w:rPr>
        <w:t>coins</w:t>
      </w:r>
      <w:r>
        <w:rPr>
          <w:rFonts w:cs="Helvetica" w:ascii="Helvetica" w:hAnsi="Helvetica"/>
          <w:sz w:val="28"/>
          <w:szCs w:val="28"/>
        </w:rPr>
        <w:t xml:space="preserve">, </w:t>
      </w:r>
      <w:r>
        <w:rPr>
          <w:rFonts w:cs="Helvetica" w:ascii="Helvetica" w:hAnsi="Helvetica"/>
          <w:i/>
          <w:iCs/>
          <w:sz w:val="28"/>
          <w:szCs w:val="28"/>
        </w:rPr>
        <w:t>power</w:t>
      </w:r>
      <w:r>
        <w:rPr>
          <w:rFonts w:cs="Helvetica" w:ascii="Helvetica" w:hAnsi="Helvetica"/>
          <w:sz w:val="28"/>
          <w:szCs w:val="28"/>
        </w:rPr>
        <w:t xml:space="preserve"> and </w:t>
      </w:r>
      <w:r>
        <w:rPr>
          <w:rFonts w:cs="Helvetica" w:ascii="Helvetica" w:hAnsi="Helvetica"/>
          <w:i/>
          <w:iCs/>
          <w:sz w:val="28"/>
          <w:szCs w:val="28"/>
        </w:rPr>
        <w:t>position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>, which is immutable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). They</w:t>
      </w:r>
      <w:r>
        <w:rPr>
          <w:rFonts w:cs="Helvetica" w:ascii="Helvetica" w:hAnsi="Helvetica"/>
          <w:sz w:val="28"/>
          <w:szCs w:val="28"/>
        </w:rPr>
        <w:t xml:space="preserve"> are all used extensively throughout the decision-making process of the drones. 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The</w:t>
      </w:r>
      <w:r>
        <w:rPr>
          <w:rFonts w:cs="Helvetica" w:ascii="Helvetica" w:hAnsi="Helvetica"/>
          <w:sz w:val="28"/>
          <w:szCs w:val="28"/>
        </w:rPr>
        <w:t xml:space="preserve"> constructor of the </w:t>
      </w:r>
      <w:r>
        <w:rPr>
          <w:rFonts w:cs="Helvetica" w:ascii="Helvetica" w:hAnsi="Helvetica"/>
          <w:i/>
          <w:iCs/>
          <w:sz w:val="28"/>
          <w:szCs w:val="28"/>
        </w:rPr>
        <w:t>Station</w:t>
      </w:r>
      <w:r>
        <w:rPr>
          <w:rFonts w:cs="Helvetica" w:ascii="Helvetica" w:hAnsi="Helvetica"/>
          <w:sz w:val="28"/>
          <w:szCs w:val="28"/>
        </w:rPr>
        <w:t xml:space="preserve"> class takes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an instance of type</w:t>
      </w:r>
      <w:r>
        <w:rPr>
          <w:rFonts w:cs="Helvetica" w:ascii="Helvetica" w:hAnsi="Helvetica"/>
          <w:sz w:val="28"/>
          <w:szCs w:val="28"/>
        </w:rPr>
        <w:t xml:space="preserve"> </w:t>
      </w:r>
      <w:r>
        <w:rPr>
          <w:rFonts w:cs="Helvetica" w:ascii="Helvetica" w:hAnsi="Helvetica"/>
          <w:i/>
          <w:iCs/>
          <w:sz w:val="28"/>
          <w:szCs w:val="28"/>
        </w:rPr>
        <w:t>Feature</w:t>
      </w:r>
      <w:r>
        <w:rPr>
          <w:rFonts w:cs="Helvetica" w:ascii="Helvetica" w:hAnsi="Helvetica"/>
          <w:sz w:val="28"/>
          <w:szCs w:val="28"/>
        </w:rPr>
        <w:t xml:space="preserve"> passed as an argument, and extracts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the</w:t>
      </w:r>
      <w:r>
        <w:rPr>
          <w:rFonts w:cs="Helvetica" w:ascii="Helvetica" w:hAnsi="Helvetica"/>
          <w:sz w:val="28"/>
          <w:szCs w:val="28"/>
        </w:rPr>
        <w:t xml:space="preserve"> three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variables mentioned above</w:t>
      </w:r>
      <w:r>
        <w:rPr>
          <w:rFonts w:cs="Helvetica" w:ascii="Helvetica" w:hAnsi="Helvetica"/>
          <w:sz w:val="28"/>
          <w:szCs w:val="28"/>
        </w:rPr>
        <w:t xml:space="preserve">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by using</w:t>
      </w:r>
      <w:r>
        <w:rPr>
          <w:rFonts w:cs="Helvetica" w:ascii="Helvetica" w:hAnsi="Helvetica"/>
          <w:sz w:val="28"/>
          <w:szCs w:val="28"/>
        </w:rPr>
        <w:t xml:space="preserve"> MapBox library functions: </w:t>
      </w:r>
      <w:r>
        <w:rPr>
          <w:rFonts w:cs="Helvetica" w:ascii="Helvetica" w:hAnsi="Helvetica"/>
          <w:i/>
          <w:iCs/>
          <w:sz w:val="28"/>
          <w:szCs w:val="28"/>
        </w:rPr>
        <w:t xml:space="preserve">getNumberProperty(String key), geometry(), 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>and</w:t>
      </w:r>
      <w:r>
        <w:rPr>
          <w:rFonts w:cs="Helvetica" w:ascii="Helvetica" w:hAnsi="Helvetica"/>
          <w:i/>
          <w:iCs/>
          <w:sz w:val="28"/>
          <w:szCs w:val="28"/>
        </w:rPr>
        <w:t xml:space="preserve"> coordinates().</w:t>
      </w:r>
    </w:p>
    <w:p>
      <w:pPr>
        <w:pStyle w:val="Heading2"/>
        <w:numPr>
          <w:ilvl w:val="1"/>
          <w:numId w:val="3"/>
        </w:numPr>
        <w:rPr/>
      </w:pPr>
      <w:bookmarkStart w:id="13" w:name="__RefHeading___Toc1236_56519270"/>
      <w:bookmarkEnd w:id="13"/>
      <w:r>
        <w:rPr>
          <w:rFonts w:eastAsia="Noto Sans CJK SC" w:cs="Helvetica" w:ascii="Helvetica" w:hAnsi="Helvetica"/>
          <w:b/>
          <w:bCs/>
          <w:sz w:val="28"/>
          <w:szCs w:val="28"/>
        </w:rPr>
        <w:t>Drone</w:t>
      </w:r>
      <w:r>
        <w:rPr>
          <w:rFonts w:cs="Helvetica" w:ascii="Helvetica" w:hAnsi="Helvetica"/>
          <w:sz w:val="28"/>
          <w:szCs w:val="28"/>
        </w:rPr>
        <w:t xml:space="preserve"> class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cs="Helvetica" w:ascii="Helvetica" w:hAnsi="Helvetica"/>
          <w:sz w:val="28"/>
          <w:szCs w:val="28"/>
        </w:rPr>
        <w:t xml:space="preserve">The </w:t>
      </w:r>
      <w:r>
        <w:rPr>
          <w:rFonts w:cs="Helvetica" w:ascii="Helvetica" w:hAnsi="Helvetica"/>
          <w:b w:val="false"/>
          <w:bCs w:val="false"/>
          <w:i/>
          <w:iCs/>
          <w:sz w:val="28"/>
          <w:szCs w:val="28"/>
        </w:rPr>
        <w:t>Drone</w:t>
      </w:r>
      <w:r>
        <w:rPr>
          <w:rFonts w:cs="Helvetica" w:ascii="Helvetica" w:hAnsi="Helvetica"/>
          <w:sz w:val="28"/>
          <w:szCs w:val="28"/>
        </w:rPr>
        <w:t xml:space="preserve"> class defines It also provides a measure for calculating the utility of a station via its method </w:t>
      </w:r>
      <w:r>
        <w:rPr>
          <w:rFonts w:cs="Helvetica" w:ascii="Helvetica" w:hAnsi="Helvetica"/>
          <w:i/>
          <w:iCs/>
          <w:sz w:val="28"/>
          <w:szCs w:val="28"/>
        </w:rPr>
        <w:t>stationUtility.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cs="Helvetica" w:ascii="Helvetica" w:hAnsi="Helvetica"/>
          <w:sz w:val="28"/>
          <w:szCs w:val="28"/>
        </w:rPr>
        <w:t>As part of the Drone class, I implemented t</w:t>
      </w:r>
      <w:r>
        <w:rPr>
          <w:rFonts w:ascii="Helvetica" w:hAnsi="Helvetica"/>
          <w:sz w:val="28"/>
          <w:szCs w:val="28"/>
        </w:rPr>
        <w:t xml:space="preserve">he </w:t>
      </w:r>
      <w:r>
        <w:rPr>
          <w:rFonts w:ascii="Helvetica" w:hAnsi="Helvetica"/>
          <w:b w:val="false"/>
          <w:bCs w:val="false"/>
          <w:i w:val="false"/>
          <w:iCs w:val="false"/>
          <w:sz w:val="28"/>
          <w:szCs w:val="28"/>
        </w:rPr>
        <w:t>Singleton</w:t>
      </w:r>
      <w:r>
        <w:rPr>
          <w:rFonts w:ascii="Helvetica" w:hAnsi="Helvetica"/>
          <w:sz w:val="28"/>
          <w:szCs w:val="28"/>
        </w:rPr>
        <w:t xml:space="preserve"> design pattern to ensure that only a single instance of the Drone class will ever be instantiated. This is a safe and straightforward way of complying with the logic of the project: under no circumstances should the Drone class have multiple instances in the same game. To enforce this in a single-threaded application such as PowerGrab, it is sufficient for the Drone class to implement the field and method as below:</w:t>
      </w:r>
    </w:p>
    <w:p>
      <w:pPr>
        <w:pStyle w:val="Normal"/>
        <w:spacing w:lineRule="auto" w:line="240"/>
        <w:ind w:left="0" w:right="0" w:hanging="0"/>
        <w:rPr/>
      </w:pPr>
      <w:r>
        <w:rPr/>
        <w:br/>
      </w:r>
      <w:r>
        <w:rPr>
          <w:rFonts w:ascii="DejaVu Sans Mono" w:hAnsi="DejaVu Sans Mono"/>
          <w:b w:val="false"/>
          <w:i w:val="false"/>
          <w:color w:val="E0957B"/>
          <w:sz w:val="26"/>
        </w:rPr>
        <w:t xml:space="preserve">private static </w:t>
      </w:r>
      <w:r>
        <w:rPr>
          <w:rFonts w:ascii="DejaVu Sans Mono" w:hAnsi="DejaVu Sans Mono"/>
          <w:b w:val="false"/>
          <w:i w:val="false"/>
          <w:color w:val="C9C9D1"/>
          <w:sz w:val="26"/>
        </w:rPr>
        <w:t xml:space="preserve">Drone </w:t>
      </w:r>
      <w:r>
        <w:rPr>
          <w:rFonts w:ascii="DejaVu Sans Mono" w:hAnsi="DejaVu Sans Mono"/>
          <w:b w:val="false"/>
          <w:i/>
          <w:color w:val="93A6F5"/>
          <w:sz w:val="26"/>
        </w:rPr>
        <w:t xml:space="preserve">instance </w:t>
      </w:r>
      <w:r>
        <w:rPr>
          <w:rFonts w:ascii="DejaVu Sans Mono" w:hAnsi="DejaVu Sans Mono"/>
          <w:b w:val="false"/>
          <w:i w:val="false"/>
          <w:color w:val="C9C9D1"/>
          <w:sz w:val="26"/>
        </w:rPr>
        <w:t xml:space="preserve">= </w:t>
      </w:r>
      <w:r>
        <w:rPr>
          <w:rFonts w:ascii="DejaVu Sans Mono" w:hAnsi="DejaVu Sans Mono"/>
          <w:b w:val="false"/>
          <w:i w:val="false"/>
          <w:color w:val="E0957B"/>
          <w:sz w:val="26"/>
        </w:rPr>
        <w:t>null</w:t>
      </w:r>
      <w:r>
        <w:rPr>
          <w:rFonts w:ascii="DejaVu Sans Mono" w:hAnsi="DejaVu Sans Mono"/>
          <w:b/>
          <w:i w:val="false"/>
          <w:color w:val="E0957B"/>
          <w:sz w:val="26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E0957B"/>
          <w:sz w:val="26"/>
        </w:rPr>
        <w:t xml:space="preserve">static </w:t>
      </w:r>
      <w:r>
        <w:rPr>
          <w:rFonts w:ascii="DejaVu Sans Mono" w:hAnsi="DejaVu Sans Mono"/>
          <w:b w:val="false"/>
          <w:i w:val="false"/>
          <w:color w:val="C9C9D1"/>
          <w:sz w:val="26"/>
        </w:rPr>
        <w:t xml:space="preserve">Drone </w:t>
      </w:r>
      <w:r>
        <w:rPr>
          <w:rFonts w:ascii="DejaVu Sans Mono" w:hAnsi="DejaVu Sans Mono"/>
          <w:b w:val="false"/>
          <w:i w:val="false"/>
          <w:color w:val="C7A65D"/>
          <w:sz w:val="26"/>
        </w:rPr>
        <w:t>createInstance</w:t>
      </w:r>
      <w:r>
        <w:rPr>
          <w:rFonts w:ascii="DejaVu Sans Mono" w:hAnsi="DejaVu Sans Mono"/>
          <w:b w:val="false"/>
          <w:i w:val="false"/>
          <w:color w:val="C9C9D1"/>
          <w:sz w:val="26"/>
        </w:rPr>
        <w:t>(Position position</w:t>
      </w:r>
      <w:r>
        <w:rPr>
          <w:rFonts w:ascii="DejaVu Sans Mono" w:hAnsi="DejaVu Sans Mono"/>
          <w:b/>
          <w:i w:val="false"/>
          <w:color w:val="E0957B"/>
          <w:sz w:val="26"/>
        </w:rPr>
        <w:t xml:space="preserve">, </w:t>
      </w:r>
      <w:r>
        <w:rPr>
          <w:rFonts w:ascii="DejaVu Sans Mono" w:hAnsi="DejaVu Sans Mono"/>
          <w:b w:val="false"/>
          <w:i w:val="false"/>
          <w:color w:val="E0957B"/>
          <w:sz w:val="26"/>
        </w:rPr>
        <w:t xml:space="preserve">long </w:t>
      </w:r>
      <w:r>
        <w:rPr>
          <w:rFonts w:ascii="DejaVu Sans Mono" w:hAnsi="DejaVu Sans Mono"/>
          <w:b w:val="false"/>
          <w:i w:val="false"/>
          <w:color w:val="C9C9D1"/>
          <w:sz w:val="26"/>
        </w:rPr>
        <w:t>seed</w:t>
      </w:r>
      <w:r>
        <w:rPr>
          <w:rFonts w:ascii="DejaVu Sans Mono" w:hAnsi="DejaVu Sans Mono"/>
          <w:b/>
          <w:i w:val="false"/>
          <w:color w:val="E0957B"/>
          <w:sz w:val="26"/>
        </w:rPr>
        <w:t xml:space="preserve">, </w:t>
      </w:r>
      <w:r>
        <w:rPr>
          <w:rFonts w:ascii="DejaVu Sans Mono" w:hAnsi="DejaVu Sans Mono"/>
          <w:b w:val="false"/>
          <w:i w:val="false"/>
          <w:color w:val="E0957B"/>
          <w:sz w:val="26"/>
        </w:rPr>
        <w:t xml:space="preserve">boolean </w:t>
      </w:r>
      <w:r>
        <w:rPr>
          <w:rFonts w:ascii="DejaVu Sans Mono" w:hAnsi="DejaVu Sans Mono"/>
          <w:b w:val="false"/>
          <w:i w:val="false"/>
          <w:color w:val="C9C9D1"/>
          <w:sz w:val="26"/>
        </w:rPr>
        <w:t>submissionGeneration) {</w:t>
      </w:r>
      <w:r>
        <w:rPr/>
        <w:br/>
      </w:r>
      <w:r>
        <w:rPr>
          <w:rFonts w:ascii="DejaVu Sans Mono" w:hAnsi="DejaVu Sans Mono"/>
          <w:b w:val="false"/>
          <w:i w:val="false"/>
          <w:color w:val="C9C9D1"/>
          <w:sz w:val="26"/>
        </w:rPr>
        <w:t xml:space="preserve">    </w:t>
      </w:r>
      <w:r>
        <w:rPr>
          <w:rFonts w:ascii="DejaVu Sans Mono" w:hAnsi="DejaVu Sans Mono"/>
          <w:b w:val="false"/>
          <w:i w:val="false"/>
          <w:color w:val="E0957B"/>
          <w:sz w:val="26"/>
        </w:rPr>
        <w:t xml:space="preserve">if </w:t>
      </w:r>
      <w:r>
        <w:rPr>
          <w:rFonts w:ascii="DejaVu Sans Mono" w:hAnsi="DejaVu Sans Mono"/>
          <w:b w:val="false"/>
          <w:i w:val="false"/>
          <w:color w:val="C9C9D1"/>
          <w:sz w:val="26"/>
        </w:rPr>
        <w:t>(</w:t>
      </w:r>
      <w:r>
        <w:rPr>
          <w:rFonts w:ascii="DejaVu Sans Mono" w:hAnsi="DejaVu Sans Mono"/>
          <w:b w:val="false"/>
          <w:i/>
          <w:color w:val="93A6F5"/>
          <w:sz w:val="26"/>
        </w:rPr>
        <w:t xml:space="preserve">instance </w:t>
      </w:r>
      <w:r>
        <w:rPr>
          <w:rFonts w:ascii="DejaVu Sans Mono" w:hAnsi="DejaVu Sans Mono"/>
          <w:b w:val="false"/>
          <w:i w:val="false"/>
          <w:color w:val="C9C9D1"/>
          <w:sz w:val="26"/>
        </w:rPr>
        <w:t xml:space="preserve">== </w:t>
      </w:r>
      <w:r>
        <w:rPr>
          <w:rFonts w:ascii="DejaVu Sans Mono" w:hAnsi="DejaVu Sans Mono"/>
          <w:b w:val="false"/>
          <w:i w:val="false"/>
          <w:color w:val="E0957B"/>
          <w:sz w:val="26"/>
        </w:rPr>
        <w:t xml:space="preserve">null </w:t>
      </w:r>
      <w:r>
        <w:rPr>
          <w:rFonts w:ascii="DejaVu Sans Mono" w:hAnsi="DejaVu Sans Mono"/>
          <w:b w:val="false"/>
          <w:i w:val="false"/>
          <w:color w:val="C9C9D1"/>
          <w:sz w:val="26"/>
        </w:rPr>
        <w:t>|| submissionGeneration)</w:t>
      </w:r>
      <w:r>
        <w:rPr/>
        <w:br/>
      </w:r>
      <w:r>
        <w:rPr>
          <w:rFonts w:ascii="DejaVu Sans Mono" w:hAnsi="DejaVu Sans Mono"/>
          <w:b w:val="false"/>
          <w:i w:val="false"/>
          <w:color w:val="C9C9D1"/>
          <w:sz w:val="26"/>
        </w:rPr>
        <w:t xml:space="preserve">        </w:t>
      </w:r>
      <w:r>
        <w:rPr>
          <w:rFonts w:ascii="DejaVu Sans Mono" w:hAnsi="DejaVu Sans Mono"/>
          <w:b w:val="false"/>
          <w:i/>
          <w:color w:val="93A6F5"/>
          <w:sz w:val="26"/>
        </w:rPr>
        <w:t xml:space="preserve">instance </w:t>
      </w:r>
      <w:r>
        <w:rPr>
          <w:rFonts w:ascii="DejaVu Sans Mono" w:hAnsi="DejaVu Sans Mono"/>
          <w:b w:val="false"/>
          <w:i w:val="false"/>
          <w:color w:val="C9C9D1"/>
          <w:sz w:val="26"/>
        </w:rPr>
        <w:t xml:space="preserve">= </w:t>
      </w:r>
      <w:r>
        <w:rPr>
          <w:rFonts w:ascii="DejaVu Sans Mono" w:hAnsi="DejaVu Sans Mono"/>
          <w:b w:val="false"/>
          <w:i w:val="false"/>
          <w:color w:val="E0957B"/>
          <w:sz w:val="26"/>
        </w:rPr>
        <w:t xml:space="preserve">new </w:t>
      </w:r>
      <w:r>
        <w:rPr>
          <w:rFonts w:ascii="DejaVu Sans Mono" w:hAnsi="DejaVu Sans Mono"/>
          <w:b w:val="false"/>
          <w:i w:val="false"/>
          <w:color w:val="C9C9D1"/>
          <w:sz w:val="26"/>
        </w:rPr>
        <w:t>Stateless(</w:t>
      </w:r>
      <w:r>
        <w:rPr>
          <w:rFonts w:ascii="DejaVu Sans Mono" w:hAnsi="DejaVu Sans Mono"/>
          <w:b w:val="false"/>
          <w:i w:val="false"/>
          <w:color w:val="4DACF0"/>
          <w:sz w:val="26"/>
        </w:rPr>
        <w:t>250</w:t>
      </w:r>
      <w:r>
        <w:rPr>
          <w:rFonts w:ascii="DejaVu Sans Mono" w:hAnsi="DejaVu Sans Mono"/>
          <w:b/>
          <w:i w:val="false"/>
          <w:color w:val="E0957B"/>
          <w:sz w:val="26"/>
        </w:rPr>
        <w:t xml:space="preserve">, </w:t>
      </w:r>
      <w:r>
        <w:rPr>
          <w:rFonts w:ascii="DejaVu Sans Mono" w:hAnsi="DejaVu Sans Mono"/>
          <w:b w:val="false"/>
          <w:i w:val="false"/>
          <w:color w:val="4DACF0"/>
          <w:sz w:val="26"/>
        </w:rPr>
        <w:t>0</w:t>
      </w:r>
      <w:r>
        <w:rPr>
          <w:rFonts w:ascii="DejaVu Sans Mono" w:hAnsi="DejaVu Sans Mono"/>
          <w:b/>
          <w:i w:val="false"/>
          <w:color w:val="E0957B"/>
          <w:sz w:val="26"/>
        </w:rPr>
        <w:t xml:space="preserve">, </w:t>
      </w:r>
      <w:r>
        <w:rPr>
          <w:rFonts w:ascii="DejaVu Sans Mono" w:hAnsi="DejaVu Sans Mono"/>
          <w:b w:val="false"/>
          <w:i w:val="false"/>
          <w:color w:val="C9C9D1"/>
          <w:sz w:val="26"/>
        </w:rPr>
        <w:t>position</w:t>
      </w:r>
      <w:r>
        <w:rPr>
          <w:rFonts w:ascii="DejaVu Sans Mono" w:hAnsi="DejaVu Sans Mono"/>
          <w:b/>
          <w:i w:val="false"/>
          <w:color w:val="E0957B"/>
          <w:sz w:val="26"/>
        </w:rPr>
        <w:t xml:space="preserve">, </w:t>
      </w:r>
      <w:r>
        <w:rPr>
          <w:rFonts w:ascii="DejaVu Sans Mono" w:hAnsi="DejaVu Sans Mono"/>
          <w:b w:val="false"/>
          <w:i w:val="false"/>
          <w:color w:val="C9C9D1"/>
          <w:sz w:val="26"/>
        </w:rPr>
        <w:t>seed)</w:t>
      </w:r>
      <w:r>
        <w:rPr>
          <w:rFonts w:ascii="DejaVu Sans Mono" w:hAnsi="DejaVu Sans Mono"/>
          <w:b/>
          <w:i w:val="false"/>
          <w:color w:val="E0957B"/>
          <w:sz w:val="26"/>
        </w:rPr>
        <w:t>;</w:t>
      </w:r>
      <w:r>
        <w:rPr/>
        <w:br/>
      </w:r>
      <w:r>
        <w:rPr>
          <w:rFonts w:ascii="DejaVu Sans Mono" w:hAnsi="DejaVu Sans Mono"/>
          <w:b/>
          <w:i w:val="false"/>
          <w:color w:val="E0957B"/>
          <w:sz w:val="26"/>
        </w:rPr>
        <w:t xml:space="preserve">    </w:t>
      </w:r>
      <w:r>
        <w:rPr>
          <w:rFonts w:ascii="DejaVu Sans Mono" w:hAnsi="DejaVu Sans Mono"/>
          <w:b w:val="false"/>
          <w:i w:val="false"/>
          <w:color w:val="E0957B"/>
          <w:sz w:val="26"/>
        </w:rPr>
        <w:t xml:space="preserve">return </w:t>
      </w:r>
      <w:r>
        <w:rPr>
          <w:rFonts w:ascii="DejaVu Sans Mono" w:hAnsi="DejaVu Sans Mono"/>
          <w:b w:val="false"/>
          <w:i/>
          <w:color w:val="93A6F5"/>
          <w:sz w:val="26"/>
        </w:rPr>
        <w:t>instance</w:t>
      </w:r>
      <w:r>
        <w:rPr>
          <w:rFonts w:ascii="DejaVu Sans Mono" w:hAnsi="DejaVu Sans Mono"/>
          <w:b/>
          <w:i w:val="false"/>
          <w:color w:val="E0957B"/>
          <w:sz w:val="26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9C9D1"/>
          <w:sz w:val="26"/>
        </w:rPr>
        <w:t>}</w:t>
      </w:r>
    </w:p>
    <w:p>
      <w:pPr>
        <w:pStyle w:val="Heading2"/>
        <w:numPr>
          <w:ilvl w:val="1"/>
          <w:numId w:val="3"/>
        </w:numPr>
        <w:rPr/>
      </w:pPr>
      <w:bookmarkStart w:id="14" w:name="__RefHeading___Toc1238_56519270"/>
      <w:bookmarkEnd w:id="14"/>
      <w:r>
        <w:rPr>
          <w:rFonts w:eastAsia="Noto Sans CJK SC" w:cs="Helvetica" w:ascii="Helvetica" w:hAnsi="Helvetica"/>
          <w:b/>
          <w:bCs/>
          <w:sz w:val="28"/>
          <w:szCs w:val="28"/>
        </w:rPr>
        <w:t>Stateless</w:t>
      </w:r>
      <w:r>
        <w:rPr>
          <w:rFonts w:cs="Helvetica" w:ascii="Helvetica" w:hAnsi="Helvetica"/>
          <w:sz w:val="28"/>
          <w:szCs w:val="28"/>
        </w:rPr>
        <w:t xml:space="preserve"> class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cs="Helvetica" w:ascii="Helvetica" w:hAnsi="Helvetica"/>
          <w:sz w:val="28"/>
          <w:szCs w:val="28"/>
        </w:rPr>
        <w:t xml:space="preserve">The </w:t>
      </w:r>
      <w:r>
        <w:rPr>
          <w:rFonts w:cs="Helvetica" w:ascii="Helvetica" w:hAnsi="Helvetica"/>
          <w:b w:val="false"/>
          <w:bCs w:val="false"/>
          <w:i/>
          <w:iCs/>
          <w:sz w:val="28"/>
          <w:szCs w:val="28"/>
        </w:rPr>
        <w:t>Stateless</w:t>
      </w:r>
      <w:r>
        <w:rPr>
          <w:rFonts w:cs="Helvetica" w:ascii="Helvetica" w:hAnsi="Helvetica"/>
          <w:sz w:val="28"/>
          <w:szCs w:val="28"/>
        </w:rPr>
        <w:t xml:space="preserve"> class defines</w:t>
      </w:r>
    </w:p>
    <w:p>
      <w:pPr>
        <w:pStyle w:val="Heading2"/>
        <w:numPr>
          <w:ilvl w:val="1"/>
          <w:numId w:val="3"/>
        </w:numPr>
        <w:rPr/>
      </w:pPr>
      <w:bookmarkStart w:id="15" w:name="__RefHeading___Toc1240_56519270"/>
      <w:bookmarkEnd w:id="15"/>
      <w:r>
        <w:rPr>
          <w:rFonts w:eastAsia="Noto Sans CJK SC" w:cs="Helvetica" w:ascii="Helvetica" w:hAnsi="Helvetica"/>
          <w:b/>
          <w:bCs/>
          <w:sz w:val="28"/>
          <w:szCs w:val="28"/>
        </w:rPr>
        <w:t>Stateful</w:t>
      </w:r>
      <w:r>
        <w:rPr>
          <w:rFonts w:cs="Helvetica" w:ascii="Helvetica" w:hAnsi="Helvetica"/>
          <w:sz w:val="28"/>
          <w:szCs w:val="28"/>
        </w:rPr>
        <w:t xml:space="preserve"> class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cs="Helvetica" w:ascii="Helvetica" w:hAnsi="Helvetica"/>
          <w:sz w:val="28"/>
          <w:szCs w:val="28"/>
        </w:rPr>
        <w:t xml:space="preserve">The </w:t>
      </w:r>
      <w:r>
        <w:rPr>
          <w:rFonts w:cs="Helvetica" w:ascii="Helvetica" w:hAnsi="Helvetica"/>
          <w:b w:val="false"/>
          <w:bCs w:val="false"/>
          <w:i/>
          <w:iCs/>
          <w:sz w:val="28"/>
          <w:szCs w:val="28"/>
        </w:rPr>
        <w:t>Stateful</w:t>
      </w:r>
      <w:r>
        <w:rPr>
          <w:rFonts w:cs="Helvetica" w:ascii="Helvetica" w:hAnsi="Helvetica"/>
          <w:sz w:val="28"/>
          <w:szCs w:val="28"/>
        </w:rPr>
        <w:t xml:space="preserve"> class defines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cs="Helvetica" w:ascii="Helvetica" w:hAnsi="Helvetica"/>
          <w:sz w:val="28"/>
          <w:szCs w:val="28"/>
        </w:rPr>
        <w:t xml:space="preserve">Class </w:t>
      </w:r>
      <w:r>
        <w:rPr>
          <w:rFonts w:cs="Helvetica" w:ascii="Helvetica" w:hAnsi="Helvetica"/>
          <w:b w:val="false"/>
          <w:bCs w:val="false"/>
          <w:i/>
          <w:iCs/>
          <w:sz w:val="28"/>
          <w:szCs w:val="28"/>
        </w:rPr>
        <w:t xml:space="preserve">DirectionOption </w:t>
      </w:r>
      <w:r>
        <w:rPr>
          <w:rFonts w:cs="Helvetica" w:ascii="Helvetica" w:hAnsi="Helvetica"/>
          <w:b w:val="false"/>
          <w:bCs w:val="false"/>
          <w:i w:val="false"/>
          <w:iCs w:val="false"/>
          <w:sz w:val="28"/>
          <w:szCs w:val="28"/>
        </w:rPr>
        <w:t>is an inner class of class</w:t>
      </w:r>
      <w:r>
        <w:rPr>
          <w:rFonts w:cs="Helvetica" w:ascii="Helvetica" w:hAnsi="Helvetica"/>
          <w:b w:val="false"/>
          <w:bCs w:val="false"/>
          <w:i/>
          <w:iCs/>
          <w:sz w:val="28"/>
          <w:szCs w:val="28"/>
        </w:rPr>
        <w:t xml:space="preserve"> Stateful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and has the sole purpose</w:t>
      </w:r>
      <w:r>
        <w:rPr>
          <w:rFonts w:cs="Helvetica" w:ascii="Helvetica" w:hAnsi="Helvetica"/>
          <w:sz w:val="28"/>
          <w:szCs w:val="28"/>
        </w:rPr>
        <w:t xml:space="preserve"> of wrapping together boolean variable </w:t>
      </w:r>
      <w:r>
        <w:rPr>
          <w:rFonts w:cs="Helvetica" w:ascii="Helvetica" w:hAnsi="Helvetica"/>
          <w:i/>
          <w:iCs/>
          <w:sz w:val="28"/>
          <w:szCs w:val="28"/>
        </w:rPr>
        <w:t xml:space="preserve">isIdeal 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and double variable </w:t>
      </w:r>
      <w:r>
        <w:rPr>
          <w:rFonts w:cs="Helvetica" w:ascii="Helvetica" w:hAnsi="Helvetica"/>
          <w:i/>
          <w:iCs/>
          <w:sz w:val="28"/>
          <w:szCs w:val="28"/>
        </w:rPr>
        <w:t>distance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, which are used in the aforementioned </w:t>
      </w:r>
      <w:r>
        <w:rPr>
          <w:rFonts w:cs="Helvetica" w:ascii="Helvetica" w:hAnsi="Helvetica"/>
          <w:i/>
          <w:iCs/>
          <w:sz w:val="28"/>
          <w:szCs w:val="28"/>
        </w:rPr>
        <w:t>EnumMap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 </w:t>
      </w:r>
      <w:r>
        <w:rPr>
          <w:rFonts w:cs="Helvetica" w:ascii="Helvetica" w:hAnsi="Helvetica"/>
          <w:i/>
          <w:iCs/>
          <w:sz w:val="28"/>
          <w:szCs w:val="28"/>
        </w:rPr>
        <w:t>safeDirectionsStateful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>.</w:t>
      </w:r>
    </w:p>
    <w:p>
      <w:pPr>
        <w:pStyle w:val="Heading2"/>
        <w:numPr>
          <w:ilvl w:val="1"/>
          <w:numId w:val="3"/>
        </w:numPr>
        <w:rPr/>
      </w:pPr>
      <w:bookmarkStart w:id="16" w:name="__RefHeading___Toc1242_56519270"/>
      <w:bookmarkEnd w:id="16"/>
      <w:r>
        <w:rPr>
          <w:rFonts w:eastAsia="Noto Sans CJK SC" w:cs="Helvetica" w:ascii="Helvetica" w:hAnsi="Helvetica"/>
          <w:b/>
          <w:bCs/>
          <w:sz w:val="28"/>
          <w:szCs w:val="28"/>
        </w:rPr>
        <w:t>Position class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>The class</w:t>
      </w:r>
      <w:r>
        <w:rPr>
          <w:rFonts w:eastAsia="Noto Sans CJK SC" w:cs="Helvetica" w:ascii="Helvetica" w:hAnsi="Helvetica"/>
          <w:b/>
          <w:bCs/>
          <w:sz w:val="28"/>
          <w:szCs w:val="28"/>
        </w:rPr>
        <w:t xml:space="preserve"> </w:t>
      </w:r>
      <w:r>
        <w:rPr>
          <w:rFonts w:eastAsia="Noto Sans CJK SC" w:cs="Helvetica" w:ascii="Helvetica" w:hAnsi="Helvetica"/>
          <w:b w:val="false"/>
          <w:bCs w:val="false"/>
          <w:i/>
          <w:iCs/>
          <w:sz w:val="28"/>
          <w:szCs w:val="28"/>
        </w:rPr>
        <w:t>Position</w:t>
      </w:r>
      <w:r>
        <w:rPr>
          <w:rFonts w:eastAsia="Noto Sans CJK SC" w:cs="Helvetica" w:ascii="Helvetica" w:hAnsi="Helvetica"/>
          <w:b/>
          <w:bCs/>
          <w:sz w:val="28"/>
          <w:szCs w:val="28"/>
        </w:rPr>
        <w:t xml:space="preserve"> 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defines </w:t>
      </w:r>
      <w:r>
        <w:rPr>
          <w:rFonts w:eastAsia="Noto Sans CJK SC" w:cs="Helvetica" w:ascii="Helvetica" w:hAnsi="Helvetica"/>
          <w:b w:val="false"/>
          <w:bCs w:val="false"/>
          <w:color w:val="auto"/>
          <w:kern w:val="0"/>
          <w:sz w:val="28"/>
          <w:szCs w:val="28"/>
          <w:lang w:val="en-GB" w:eastAsia="en-US" w:bidi="ar-SA"/>
        </w:rPr>
        <w:t>three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immutable fields: </w:t>
      </w:r>
      <w:r>
        <w:rPr>
          <w:rFonts w:eastAsia="Noto Sans CJK SC" w:cs="Helvetica" w:ascii="Helvetica" w:hAnsi="Helvetica"/>
          <w:b w:val="false"/>
          <w:bCs w:val="false"/>
          <w:i/>
          <w:iCs/>
          <w:sz w:val="28"/>
          <w:szCs w:val="28"/>
        </w:rPr>
        <w:t>latitude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and </w:t>
      </w:r>
      <w:r>
        <w:rPr>
          <w:rFonts w:eastAsia="Noto Sans CJK SC" w:cs="Helvetica" w:ascii="Helvetica" w:hAnsi="Helvetica"/>
          <w:b w:val="false"/>
          <w:bCs w:val="false"/>
          <w:i/>
          <w:iCs/>
          <w:sz w:val="28"/>
          <w:szCs w:val="28"/>
        </w:rPr>
        <w:t>longitude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(accurately locating a point on the game map) and </w:t>
      </w:r>
      <w:r>
        <w:rPr>
          <w:rFonts w:eastAsia="Noto Sans CJK SC" w:cs="Helvetica" w:ascii="Helvetica" w:hAnsi="Helvetica"/>
          <w:b w:val="false"/>
          <w:bCs w:val="false"/>
          <w:i/>
          <w:iCs/>
          <w:sz w:val="28"/>
          <w:szCs w:val="28"/>
        </w:rPr>
        <w:t xml:space="preserve">moveShift. 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eastAsia="Noto Sans CJK SC" w:cs="Helvetica" w:ascii="Helvetica" w:hAnsi="Helvetica"/>
          <w:b w:val="false"/>
          <w:bCs w:val="false"/>
          <w:i w:val="false"/>
          <w:iCs w:val="false"/>
          <w:sz w:val="28"/>
          <w:szCs w:val="28"/>
        </w:rPr>
        <w:t xml:space="preserve">The latter 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is a static HashMap whose values are pre-computed in </w:t>
      </w:r>
      <w:r>
        <w:rPr>
          <w:rFonts w:eastAsia="Noto Sans CJK SC" w:cs="Helvetica" w:ascii="Helvetica" w:hAnsi="Helvetica"/>
          <w:b w:val="false"/>
          <w:bCs w:val="false"/>
          <w:color w:val="auto"/>
          <w:kern w:val="0"/>
          <w:sz w:val="28"/>
          <w:szCs w:val="28"/>
          <w:lang w:val="en-GB" w:eastAsia="en-US" w:bidi="ar-SA"/>
        </w:rPr>
        <w:t xml:space="preserve">method </w:t>
      </w:r>
      <w:r>
        <w:rPr>
          <w:rFonts w:eastAsia="Noto Sans CJK SC" w:cs="Helvetica" w:ascii="Helvetica" w:hAnsi="Helvetica"/>
          <w:b w:val="false"/>
          <w:bCs w:val="false"/>
          <w:i/>
          <w:iCs/>
          <w:color w:val="auto"/>
          <w:kern w:val="0"/>
          <w:sz w:val="28"/>
          <w:szCs w:val="28"/>
          <w:lang w:val="en-GB" w:eastAsia="en-US" w:bidi="ar-SA"/>
        </w:rPr>
        <w:t>precomputeMovementShift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of class </w:t>
      </w:r>
      <w:r>
        <w:rPr>
          <w:rFonts w:eastAsia="Noto Sans CJK SC" w:cs="Helvetica" w:ascii="Helvetica" w:hAnsi="Helvetica"/>
          <w:b w:val="false"/>
          <w:bCs w:val="false"/>
          <w:i/>
          <w:iCs/>
          <w:sz w:val="28"/>
          <w:szCs w:val="28"/>
        </w:rPr>
        <w:t xml:space="preserve">Game </w:t>
      </w:r>
      <w:r>
        <w:rPr>
          <w:rFonts w:eastAsia="Noto Sans CJK SC" w:cs="Helvetica" w:ascii="Helvetica" w:hAnsi="Helvetica"/>
          <w:b w:val="false"/>
          <w:bCs w:val="false"/>
          <w:i w:val="false"/>
          <w:iCs w:val="false"/>
          <w:sz w:val="28"/>
          <w:szCs w:val="28"/>
        </w:rPr>
        <w:t>at</w:t>
      </w:r>
      <w:r>
        <w:rPr>
          <w:rFonts w:eastAsia="Noto Sans CJK SC" w:cs="Helvetica" w:ascii="Helvetica" w:hAnsi="Helvetica"/>
          <w:b w:val="false"/>
          <w:bCs w:val="false"/>
          <w:i/>
          <w:iCs/>
          <w:sz w:val="28"/>
          <w:szCs w:val="28"/>
        </w:rPr>
        <w:t xml:space="preserve"> </w:t>
      </w:r>
      <w:r>
        <w:rPr>
          <w:rFonts w:eastAsia="Noto Sans CJK SC" w:cs="Helvetica" w:ascii="Helvetica" w:hAnsi="Helvetica"/>
          <w:b w:val="false"/>
          <w:bCs w:val="false"/>
          <w:i w:val="false"/>
          <w:iCs w:val="false"/>
          <w:sz w:val="28"/>
          <w:szCs w:val="28"/>
        </w:rPr>
        <w:t xml:space="preserve">instantiation, and which is used in method </w:t>
      </w:r>
      <w:r>
        <w:rPr>
          <w:rFonts w:eastAsia="Noto Sans CJK SC" w:cs="Helvetica" w:ascii="Helvetica" w:hAnsi="Helvetica"/>
          <w:b w:val="false"/>
          <w:bCs w:val="false"/>
          <w:i/>
          <w:iCs/>
          <w:sz w:val="28"/>
          <w:szCs w:val="28"/>
        </w:rPr>
        <w:t>nextPosition</w:t>
      </w:r>
      <w:r>
        <w:rPr>
          <w:rFonts w:eastAsia="Noto Sans CJK SC" w:cs="Helvetica" w:ascii="Helvetica" w:hAnsi="Helvetica"/>
          <w:b w:val="false"/>
          <w:bCs w:val="false"/>
          <w:i w:val="false"/>
          <w:iCs w:val="false"/>
          <w:sz w:val="28"/>
          <w:szCs w:val="28"/>
        </w:rPr>
        <w:t xml:space="preserve"> to perform the computations </w:t>
      </w:r>
      <w:r>
        <w:rPr>
          <w:rFonts w:eastAsia="Noto Sans CJK SC" w:cs="Helvetica" w:ascii="Helvetica" w:hAnsi="Helvetic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required to calculate new positions at a much faster rate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Method </w:t>
      </w:r>
      <w:r>
        <w:rPr>
          <w:rFonts w:eastAsia="Noto Sans CJK SC" w:cs="Helvetica" w:ascii="Helvetica" w:hAnsi="Helvetica"/>
          <w:b w:val="false"/>
          <w:bCs w:val="false"/>
          <w:i/>
          <w:iCs/>
          <w:sz w:val="28"/>
          <w:szCs w:val="28"/>
        </w:rPr>
        <w:t>inPlayArea()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compares the current </w:t>
      </w:r>
      <w:r>
        <w:rPr>
          <w:rFonts w:eastAsia="Noto Sans CJK SC" w:cs="Helvetica" w:ascii="Helvetica" w:hAnsi="Helvetica"/>
          <w:b w:val="false"/>
          <w:bCs w:val="false"/>
          <w:color w:val="auto"/>
          <w:kern w:val="0"/>
          <w:sz w:val="28"/>
          <w:szCs w:val="28"/>
          <w:lang w:val="en-GB" w:eastAsia="en-US" w:bidi="ar-SA"/>
        </w:rPr>
        <w:t xml:space="preserve">instance of class </w:t>
      </w:r>
      <w:r>
        <w:rPr>
          <w:rFonts w:eastAsia="Noto Sans CJK SC" w:cs="Helvetica" w:ascii="Helvetica" w:hAnsi="Helvetica"/>
          <w:b w:val="false"/>
          <w:bCs w:val="false"/>
          <w:i/>
          <w:iCs/>
          <w:color w:val="auto"/>
          <w:kern w:val="0"/>
          <w:sz w:val="28"/>
          <w:szCs w:val="28"/>
          <w:lang w:val="en-GB" w:eastAsia="en-US" w:bidi="ar-SA"/>
        </w:rPr>
        <w:t>Position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with two points marking the upper left (Forrest Hill) and lower right (Buccleuch St bus stop) bounds of the play area to make sure that game constraints are respected.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The sole </w:t>
      </w:r>
      <w:r>
        <w:rPr>
          <w:rFonts w:eastAsia="Noto Sans CJK SC" w:cs="Helvetica" w:ascii="Helvetica" w:hAnsi="Helvetica"/>
          <w:b w:val="false"/>
          <w:bCs w:val="false"/>
          <w:color w:val="auto"/>
          <w:kern w:val="0"/>
          <w:sz w:val="28"/>
          <w:szCs w:val="28"/>
          <w:lang w:val="en-GB" w:eastAsia="en-US" w:bidi="ar-SA"/>
        </w:rPr>
        <w:t>reason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for overriding the </w:t>
      </w:r>
      <w:r>
        <w:rPr>
          <w:rFonts w:eastAsia="Noto Sans CJK SC" w:cs="Helvetica" w:ascii="Helvetica" w:hAnsi="Helvetica"/>
          <w:b w:val="false"/>
          <w:bCs w:val="false"/>
          <w:i/>
          <w:iCs/>
          <w:sz w:val="28"/>
          <w:szCs w:val="28"/>
        </w:rPr>
        <w:t>toString()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method </w:t>
      </w:r>
      <w:r>
        <w:rPr>
          <w:rFonts w:eastAsia="Noto Sans CJK SC" w:cs="Helvetica" w:ascii="Helvetica" w:hAnsi="Helvetica"/>
          <w:b w:val="false"/>
          <w:bCs w:val="false"/>
          <w:color w:val="auto"/>
          <w:kern w:val="0"/>
          <w:sz w:val="28"/>
          <w:szCs w:val="28"/>
          <w:lang w:val="en-GB" w:eastAsia="en-US" w:bidi="ar-SA"/>
        </w:rPr>
        <w:t>of this class</w:t>
      </w:r>
      <w:r>
        <w:rPr>
          <w:rFonts w:eastAsia="Noto Sans CJK SC" w:cs="Helvetica" w:ascii="Helvetica" w:hAnsi="Helvetica"/>
          <w:b w:val="false"/>
          <w:bCs w:val="false"/>
          <w:sz w:val="28"/>
          <w:szCs w:val="28"/>
        </w:rPr>
        <w:t xml:space="preserve"> is </w:t>
      </w:r>
      <w:r>
        <w:rPr>
          <w:rFonts w:eastAsia="Noto Sans CJK SC" w:cs="Helvetica" w:ascii="Helvetica" w:hAnsi="Helvetica"/>
          <w:b w:val="false"/>
          <w:bCs w:val="false"/>
          <w:color w:val="auto"/>
          <w:kern w:val="0"/>
          <w:sz w:val="28"/>
          <w:szCs w:val="28"/>
          <w:lang w:val="en-GB" w:eastAsia="en-US" w:bidi="ar-SA"/>
        </w:rPr>
        <w:t xml:space="preserve">to enable its string representation to be used as a key in the </w:t>
      </w:r>
      <w:r>
        <w:rPr>
          <w:rFonts w:eastAsia="Noto Sans CJK SC" w:cs="Helvetica" w:ascii="Helvetica" w:hAnsi="Helvetica"/>
          <w:b w:val="false"/>
          <w:bCs w:val="false"/>
          <w:i/>
          <w:iCs/>
          <w:color w:val="auto"/>
          <w:kern w:val="0"/>
          <w:sz w:val="28"/>
          <w:szCs w:val="28"/>
          <w:lang w:val="en-GB" w:eastAsia="en-US" w:bidi="ar-SA"/>
        </w:rPr>
        <w:t xml:space="preserve">isStuck </w:t>
      </w:r>
      <w:r>
        <w:rPr>
          <w:rFonts w:eastAsia="Noto Sans CJK SC" w:cs="Helvetica" w:ascii="Helvetica" w:hAnsi="Helvetic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 xml:space="preserve">method of class </w:t>
      </w:r>
      <w:r>
        <w:rPr>
          <w:rFonts w:eastAsia="Noto Sans CJK SC" w:cs="Helvetica" w:ascii="Helvetica" w:hAnsi="Helvetica"/>
          <w:b w:val="false"/>
          <w:bCs w:val="false"/>
          <w:i/>
          <w:iCs/>
          <w:color w:val="auto"/>
          <w:kern w:val="0"/>
          <w:sz w:val="28"/>
          <w:szCs w:val="28"/>
          <w:lang w:val="en-GB" w:eastAsia="en-US" w:bidi="ar-SA"/>
        </w:rPr>
        <w:t>Stateful</w:t>
      </w:r>
      <w:r>
        <w:rPr>
          <w:rFonts w:eastAsia="Noto Sans CJK SC" w:cs="Helvetica" w:ascii="Helvetica" w:hAnsi="Helvetic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. This will ensure that identical positions will return the same hash code when run through the hash function.</w:t>
      </w:r>
    </w:p>
    <w:p>
      <w:pPr>
        <w:pStyle w:val="Heading2"/>
        <w:numPr>
          <w:ilvl w:val="1"/>
          <w:numId w:val="3"/>
        </w:numPr>
        <w:rPr/>
      </w:pPr>
      <w:bookmarkStart w:id="17" w:name="__RefHeading___Toc1246_56519270"/>
      <w:bookmarkEnd w:id="17"/>
      <w:r>
        <w:rPr>
          <w:rFonts w:eastAsia="Noto Sans CJK SC" w:cs="Helvetica" w:ascii="Helvetica" w:hAnsi="Helvetica"/>
          <w:b/>
          <w:bCs/>
          <w:sz w:val="28"/>
          <w:szCs w:val="28"/>
        </w:rPr>
        <w:t>Direction class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cs="Helvetica" w:ascii="Helvetica" w:hAnsi="Helvetica"/>
          <w:sz w:val="28"/>
          <w:szCs w:val="28"/>
        </w:rPr>
        <w:t xml:space="preserve">The </w:t>
      </w:r>
      <w:r>
        <w:rPr>
          <w:rFonts w:cs="Helvetica" w:ascii="Helvetica" w:hAnsi="Helvetica"/>
          <w:b w:val="false"/>
          <w:bCs w:val="false"/>
          <w:i/>
          <w:iCs/>
          <w:sz w:val="28"/>
          <w:szCs w:val="28"/>
        </w:rPr>
        <w:t>Direction</w:t>
      </w:r>
      <w:r>
        <w:rPr>
          <w:rFonts w:cs="Helvetica" w:ascii="Helvetica" w:hAnsi="Helvetica"/>
          <w:sz w:val="28"/>
          <w:szCs w:val="28"/>
        </w:rPr>
        <w:t xml:space="preserve"> class is an enumeration of 16 cardinal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>directions</w:t>
      </w:r>
      <w:r>
        <w:rPr>
          <w:rFonts w:cs="Helvetica" w:ascii="Helvetica" w:hAnsi="Helvetica"/>
          <w:sz w:val="28"/>
          <w:szCs w:val="28"/>
        </w:rPr>
        <w:t xml:space="preserve">. </w:t>
      </w:r>
    </w:p>
    <w:p>
      <w:pPr>
        <w:pStyle w:val="Normal"/>
        <w:spacing w:lineRule="auto" w:line="240"/>
        <w:ind w:left="0" w:right="0" w:firstLine="360"/>
        <w:rPr/>
      </w:pPr>
      <w:r>
        <w:rPr>
          <w:rFonts w:cs="Helvetica" w:ascii="Helvetica" w:hAnsi="Helvetica"/>
          <w:sz w:val="28"/>
          <w:szCs w:val="28"/>
        </w:rPr>
        <w:t xml:space="preserve">In addition to this, it provides two static variables which store the values of the enumeration in a list, and the size of this list in an integer. Those are then </w:t>
      </w:r>
      <w:r>
        <w:rPr>
          <w:rFonts w:eastAsia="Calibri" w:cs="Helvetica" w:ascii="Helvetica" w:hAnsi="Helvetica" w:eastAsiaTheme="minorHAnsi"/>
          <w:color w:val="auto"/>
          <w:kern w:val="0"/>
          <w:sz w:val="28"/>
          <w:szCs w:val="28"/>
          <w:lang w:val="en-GB" w:eastAsia="en-US" w:bidi="ar-SA"/>
        </w:rPr>
        <w:t xml:space="preserve">used in the </w:t>
      </w:r>
      <w:r>
        <w:rPr>
          <w:rFonts w:cs="Helvetica" w:ascii="Helvetica" w:hAnsi="Helvetica"/>
          <w:sz w:val="28"/>
          <w:szCs w:val="28"/>
        </w:rPr>
        <w:t xml:space="preserve">static method </w:t>
      </w:r>
      <w:r>
        <w:rPr>
          <w:rFonts w:cs="Helvetica" w:ascii="Helvetica" w:hAnsi="Helvetica"/>
          <w:i/>
          <w:iCs/>
          <w:sz w:val="28"/>
          <w:szCs w:val="28"/>
        </w:rPr>
        <w:t xml:space="preserve">randomDirection 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which takes a number generator of type </w:t>
      </w:r>
      <w:r>
        <w:rPr>
          <w:rFonts w:cs="Helvetica" w:ascii="Helvetica" w:hAnsi="Helvetica"/>
          <w:i/>
          <w:iCs/>
          <w:sz w:val="28"/>
          <w:szCs w:val="28"/>
        </w:rPr>
        <w:t>Random</w:t>
      </w:r>
      <w:r>
        <w:rPr>
          <w:rFonts w:cs="Helvetica" w:ascii="Helvetica" w:hAnsi="Helvetica"/>
          <w:i w:val="false"/>
          <w:iCs w:val="false"/>
          <w:sz w:val="28"/>
          <w:szCs w:val="28"/>
        </w:rPr>
        <w:t xml:space="preserve"> as parameter and returns </w:t>
      </w:r>
      <w:r>
        <w:rPr>
          <w:rFonts w:eastAsia="Calibri" w:cs="Helvetica" w:ascii="Helvetica" w:hAnsi="Helvetica" w:eastAsiaTheme="minorHAnsi"/>
          <w:i w:val="false"/>
          <w:iCs w:val="false"/>
          <w:color w:val="auto"/>
          <w:kern w:val="0"/>
          <w:sz w:val="28"/>
          <w:szCs w:val="28"/>
          <w:lang w:val="en-GB" w:eastAsia="en-US" w:bidi="ar-SA"/>
        </w:rPr>
        <w:t>a random direction out of the 16 possible choices</w:t>
      </w:r>
      <w:r>
        <w:rPr>
          <w:rFonts w:cs="Helvetica" w:ascii="Helvetica" w:hAnsi="Helvetica"/>
          <w:sz w:val="28"/>
          <w:szCs w:val="28"/>
        </w:rPr>
        <w:t xml:space="preserve">. This is </w:t>
      </w:r>
      <w:r>
        <w:rPr>
          <w:rFonts w:cs="Helvetica" w:ascii="Helvetica" w:hAnsi="Helvetica"/>
          <w:i/>
          <w:iCs/>
          <w:sz w:val="28"/>
          <w:szCs w:val="28"/>
        </w:rPr>
        <w:t>static</w:t>
      </w:r>
      <w:r>
        <w:rPr>
          <w:rFonts w:cs="Helvetica" w:ascii="Helvetica" w:hAnsi="Helvetica"/>
          <w:sz w:val="28"/>
          <w:szCs w:val="28"/>
        </w:rPr>
        <w:t xml:space="preserve"> because it does not belong to any instance specifically, but to the concept of “direction” in general.</w:t>
      </w:r>
    </w:p>
    <w:p>
      <w:pPr>
        <w:pStyle w:val="Heading1"/>
        <w:numPr>
          <w:ilvl w:val="0"/>
          <w:numId w:val="4"/>
        </w:numPr>
        <w:rPr/>
      </w:pPr>
      <w:bookmarkStart w:id="18" w:name="__RefHeading___Toc904_56519270"/>
      <w:bookmarkEnd w:id="18"/>
      <w:r>
        <w:rPr/>
        <w:t>Stateful drone strategy</w:t>
      </w:r>
      <w:bookmarkStart w:id="19" w:name="_Toc21301152"/>
      <w:bookmarkEnd w:id="19"/>
    </w:p>
    <w:p>
      <w:pPr>
        <w:pStyle w:val="Heading2"/>
        <w:numPr>
          <w:ilvl w:val="1"/>
          <w:numId w:val="3"/>
        </w:numPr>
        <w:rPr/>
      </w:pPr>
      <w:bookmarkStart w:id="20" w:name="__RefHeading___Toc849_1558186703"/>
      <w:bookmarkEnd w:id="20"/>
      <w:r>
        <w:rPr>
          <w:rFonts w:eastAsia="Noto Sans CJK SC" w:cs="Helvetica" w:ascii="Helvetica" w:hAnsi="Helvetica"/>
          <w:b/>
          <w:bCs/>
          <w:color w:val="auto"/>
          <w:kern w:val="0"/>
          <w:sz w:val="28"/>
          <w:szCs w:val="28"/>
          <w:lang w:val="en-GB" w:eastAsia="en-US" w:bidi="ar-SA"/>
        </w:rPr>
        <w:t>Overview</w:t>
      </w:r>
    </w:p>
    <w:p>
      <w:pPr>
        <w:pStyle w:val="Normal"/>
        <w:spacing w:lineRule="auto" w:line="240"/>
        <w:ind w:firstLine="360"/>
        <w:rPr>
          <w:color w:val="000000"/>
        </w:rPr>
      </w:pPr>
      <w:r>
        <w:rPr>
          <w:rFonts w:cs="Helvetica" w:ascii="Helvetica" w:hAnsi="Helvetica"/>
          <w:color w:val="000000"/>
          <w:sz w:val="28"/>
          <w:szCs w:val="28"/>
        </w:rPr>
        <w:t>To improve its score relative to the stateless drone, the stateful drone employs minor modifications in code which end up having a drastic positive influence on the final score. Its strategy takes the Greedy approach, where .</w:t>
      </w:r>
    </w:p>
    <w:p>
      <w:pPr>
        <w:pStyle w:val="Normal"/>
        <w:spacing w:lineRule="auto" w:line="240"/>
        <w:ind w:firstLine="360"/>
        <w:rPr/>
      </w:pPr>
      <w:r>
        <w:rPr>
          <w:rFonts w:cs="Helvetica" w:ascii="Helvetica" w:hAnsi="Helvetica"/>
          <w:color w:val="000000"/>
          <w:sz w:val="28"/>
          <w:szCs w:val="28"/>
        </w:rPr>
        <w:t>In addition to the above, the state of the stateful drone (</w:t>
      </w:r>
      <w:r>
        <w:rPr>
          <w:rFonts w:eastAsia="Calibri" w:cs="Helvetica" w:ascii="Helvetica" w:hAnsi="Helvetica"/>
          <w:color w:val="000000"/>
          <w:kern w:val="0"/>
          <w:sz w:val="28"/>
          <w:szCs w:val="28"/>
          <w:lang w:val="en-GB" w:eastAsia="en-US" w:bidi="ar-SA"/>
        </w:rPr>
        <w:t>also known as the</w:t>
      </w:r>
      <w:r>
        <w:rPr>
          <w:rFonts w:cs="Helvetica" w:ascii="Helvetica" w:hAnsi="Helvetica"/>
          <w:color w:val="000000"/>
          <w:sz w:val="28"/>
          <w:szCs w:val="28"/>
        </w:rPr>
        <w:t xml:space="preserve"> class instance) remembers its last 5 positions and keeps track of the current targeted station. </w:t>
      </w:r>
    </w:p>
    <w:p>
      <w:pPr>
        <w:pStyle w:val="Normal"/>
        <w:spacing w:lineRule="auto" w:line="240"/>
        <w:ind w:firstLine="360"/>
        <w:rPr/>
      </w:pPr>
      <w:r>
        <w:rPr>
          <w:rFonts w:cs="Helvetica" w:ascii="Helvetica" w:hAnsi="Helvetica"/>
          <w:color w:val="C9211E"/>
          <w:sz w:val="28"/>
          <w:szCs w:val="28"/>
        </w:rPr>
        <w:t>You should explain what is remembered in the state of the stateful drone and how this is used to improve the drone’s score.</w:t>
      </w:r>
    </w:p>
    <w:p>
      <w:pPr>
        <w:pStyle w:val="Heading2"/>
        <w:numPr>
          <w:ilvl w:val="1"/>
          <w:numId w:val="3"/>
        </w:numPr>
        <w:rPr/>
      </w:pPr>
      <w:bookmarkStart w:id="21" w:name="__RefHeading___Toc851_1558186703"/>
      <w:bookmarkEnd w:id="21"/>
      <w:r>
        <w:rPr>
          <w:rFonts w:eastAsia="Noto Sans CJK SC" w:cs="Helvetica" w:ascii="Helvetica" w:hAnsi="Helvetica"/>
          <w:b/>
          <w:bCs/>
          <w:color w:val="auto"/>
          <w:kern w:val="0"/>
          <w:sz w:val="28"/>
          <w:szCs w:val="28"/>
          <w:lang w:val="en-GB" w:eastAsia="en-US" w:bidi="ar-SA"/>
        </w:rPr>
        <w:t>Figures of s</w:t>
      </w:r>
      <w:bookmarkStart w:id="22" w:name="__DdeLink__1044_534423958"/>
      <w:r>
        <w:rPr>
          <w:rFonts w:eastAsia="Noto Sans CJK SC" w:cs="Helvetica" w:ascii="Helvetica" w:hAnsi="Helvetica"/>
          <w:b/>
          <w:bCs/>
          <w:color w:val="auto"/>
          <w:kern w:val="0"/>
          <w:sz w:val="28"/>
          <w:szCs w:val="28"/>
          <w:lang w:val="en-GB" w:eastAsia="en-US" w:bidi="ar-SA"/>
        </w:rPr>
        <w:t>tateless and stateful flights</w:t>
      </w:r>
      <w:bookmarkEnd w:id="22"/>
    </w:p>
    <w:p>
      <w:pPr>
        <w:pStyle w:val="Normal"/>
        <w:spacing w:lineRule="auto" w:line="240"/>
        <w:ind w:firstLine="360"/>
        <w:rPr/>
      </w:pPr>
      <w:r>
        <w:rPr>
          <w:rFonts w:cs="Helvetica" w:ascii="Helvetica" w:hAnsi="Helvetica"/>
          <w:color w:val="000000"/>
          <w:sz w:val="28"/>
          <w:szCs w:val="28"/>
        </w:rPr>
        <w:t xml:space="preserve">The PowerGrab map that I chose to showcase the flight of my </w:t>
      </w:r>
      <w:r>
        <w:rPr>
          <w:rFonts w:eastAsia="Calibri" w:cs="Helvetica" w:ascii="Helvetica" w:hAnsi="Helvetica"/>
          <w:color w:val="000000"/>
          <w:kern w:val="0"/>
          <w:sz w:val="28"/>
          <w:szCs w:val="28"/>
          <w:lang w:val="en-GB" w:eastAsia="en-US" w:bidi="ar-SA"/>
        </w:rPr>
        <w:t xml:space="preserve">drones is 12/08/2019. This map has the property of being the only map on which my drone does not obtain a perfect score with the seed of 5678, and the reason behind this is further explored below. </w:t>
      </w:r>
    </w:p>
    <w:p>
      <w:pPr>
        <w:pStyle w:val="Normal"/>
        <w:spacing w:lineRule="auto" w:line="240"/>
        <w:ind w:firstLine="360"/>
        <w:rPr/>
      </w:pPr>
      <w:r>
        <w:rPr>
          <w:rFonts w:eastAsia="Calibri" w:cs="Helvetica" w:ascii="Helvetica" w:hAnsi="Helvetica"/>
          <w:color w:val="000000"/>
          <w:kern w:val="0"/>
          <w:sz w:val="28"/>
          <w:szCs w:val="28"/>
          <w:lang w:val="en-GB" w:eastAsia="en-US" w:bidi="ar-SA"/>
        </w:rPr>
        <w:t>However, having simulated its flight on this map 1000 different times with seeds ranging from 5000 to 6000, in 572/1000 cases (57.2% of the time) the drone performed optimally and obtained a perfect score.</w:t>
      </w:r>
    </w:p>
    <w:p>
      <w:pPr>
        <w:pStyle w:val="Normal"/>
        <w:spacing w:lineRule="auto" w:line="240"/>
        <w:ind w:firstLine="360"/>
        <w:rPr>
          <w:color w:val="000000"/>
        </w:rPr>
      </w:pPr>
      <w:bookmarkStart w:id="23" w:name="__DdeLink__847_1558186703"/>
      <w:r>
        <w:rPr>
          <w:rFonts w:cs="Helvetica" w:ascii="Helvetica" w:hAnsi="Helvetica"/>
          <w:color w:val="000000"/>
          <w:sz w:val="28"/>
          <w:szCs w:val="28"/>
        </w:rPr>
        <w:t>The flight of my stateless drone can be observed below:</w:t>
      </w:r>
      <w:bookmarkEnd w:id="23"/>
    </w:p>
    <w:p>
      <w:pPr>
        <w:pStyle w:val="Normal"/>
        <w:spacing w:lineRule="auto" w:line="240"/>
        <w:ind w:firstLine="360"/>
        <w:rPr/>
      </w:pPr>
      <w:r>
        <w:rPr>
          <w:rFonts w:cs="Helvetica" w:ascii="Helvetica" w:hAnsi="Helvetica"/>
          <w:color w:val="000000"/>
          <w:sz w:val="28"/>
          <w:szCs w:val="28"/>
        </w:rPr>
        <w:t xml:space="preserve">The flight of my </w:t>
      </w:r>
      <w:r>
        <w:rPr>
          <w:rFonts w:eastAsia="Calibri" w:cs="Helvetica" w:ascii="Helvetica" w:hAnsi="Helvetica"/>
          <w:color w:val="000000"/>
          <w:kern w:val="0"/>
          <w:sz w:val="28"/>
          <w:szCs w:val="28"/>
          <w:lang w:val="en-GB" w:eastAsia="en-US" w:bidi="ar-SA"/>
        </w:rPr>
        <w:t>stateful</w:t>
      </w:r>
      <w:r>
        <w:rPr>
          <w:rFonts w:cs="Helvetica" w:ascii="Helvetica" w:hAnsi="Helvetica"/>
          <w:color w:val="000000"/>
          <w:sz w:val="28"/>
          <w:szCs w:val="28"/>
        </w:rPr>
        <w:t xml:space="preserve"> drone can be observed below:</w:t>
      </w:r>
    </w:p>
    <w:p>
      <w:pPr>
        <w:pStyle w:val="Normal"/>
        <w:spacing w:lineRule="auto" w:line="240"/>
        <w:ind w:firstLine="360"/>
        <w:rPr/>
      </w:pPr>
      <w:r>
        <w:rPr>
          <w:rFonts w:cs="Helvetica" w:ascii="Helvetica" w:hAnsi="Helvetica"/>
          <w:color w:val="C9211E"/>
          <w:sz w:val="28"/>
          <w:szCs w:val="28"/>
        </w:rPr>
        <w:t>This section of your report should contain two graphical figures (similar to Figure 6 and Figure 7 in this document) which have been made using the http://geojson.io website</w:t>
      </w:r>
    </w:p>
    <w:p>
      <w:pPr>
        <w:pStyle w:val="Normal"/>
        <w:spacing w:lineRule="auto" w:line="240" w:before="0" w:after="0"/>
        <w:rPr>
          <w:rFonts w:ascii="Helvetica" w:hAnsi="Helvetica" w:cs="Helvetica"/>
          <w:sz w:val="28"/>
          <w:szCs w:val="28"/>
        </w:rPr>
      </w:pPr>
      <w:r>
        <w:rPr>
          <w:rFonts w:cs="Helvetica" w:ascii="Helvetica" w:hAnsi="Helvetica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Helvetica" w:ascii="Helvetica" w:hAnsi="Helvetica"/>
          <w:b/>
          <w:bCs/>
          <w:color w:val="FF0000"/>
          <w:sz w:val="28"/>
          <w:szCs w:val="28"/>
        </w:rPr>
        <w:t xml:space="preserve">The maximum page count of your project report is 15 pages </w:t>
      </w:r>
      <w:r>
        <w:rPr>
          <w:rFonts w:eastAsia="Calibri" w:cs="Helvetica" w:ascii="Helvetica" w:hAnsi="Helvetica"/>
          <w:b/>
          <w:bCs/>
          <w:color w:val="FF0000"/>
          <w:kern w:val="0"/>
          <w:sz w:val="28"/>
          <w:szCs w:val="28"/>
          <w:lang w:val="en-GB" w:eastAsia="en-US" w:bidi="ar-SA"/>
        </w:rPr>
        <w:t xml:space="preserve">in total counting everything. Add appendices? </w:t>
      </w:r>
    </w:p>
    <w:p>
      <w:pPr>
        <w:pStyle w:val="Normal"/>
        <w:rPr>
          <w:rFonts w:ascii="Helvetica" w:hAnsi="Helvetica" w:cs="Helvetica"/>
          <w:sz w:val="24"/>
          <w:szCs w:val="24"/>
        </w:rPr>
      </w:pPr>
      <w:r>
        <w:rPr>
          <w:rFonts w:cs="Helvetica" w:ascii="Helvetica" w:hAnsi="Helvetica"/>
          <w:sz w:val="24"/>
          <w:szCs w:val="24"/>
        </w:rPr>
      </w:r>
      <w:r>
        <w:br w:type="page"/>
      </w:r>
    </w:p>
    <w:p>
      <w:pPr>
        <w:pStyle w:val="TableofAuthorities"/>
        <w:rPr/>
      </w:pPr>
      <w:r>
        <w:rPr/>
        <w:t>Bibliography</w:t>
      </w:r>
    </w:p>
    <w:p>
      <w:pPr>
        <w:pStyle w:val="Bibliography1"/>
        <w:tabs>
          <w:tab w:val="clear" w:pos="9026"/>
        </w:tabs>
        <w:rPr/>
      </w:pPr>
      <w:r>
        <w:fldChar w:fldCharType="begin"/>
      </w:r>
      <w:r>
        <w:rPr/>
        <w:instrText> BIBLIOGRAPHY </w:instrText>
      </w:r>
      <w:r>
        <w:rPr/>
        <w:fldChar w:fldCharType="separate"/>
      </w:r>
      <w:r>
        <w:rPr/>
        <w:t>Encapsulation: Dave Braunschweig, Encapsulation, , https://press.rebus.community/programmingfundamentals/chapter/encapsulation/</w:t>
      </w:r>
    </w:p>
    <w:p>
      <w:pPr>
        <w:pStyle w:val="Bibliography1"/>
        <w:tabs>
          <w:tab w:val="clear" w:pos="9026"/>
        </w:tabs>
        <w:rPr/>
      </w:pPr>
      <w:r>
        <w:rPr/>
        <w:t>Introduction to Computation: Guttag, John V., Introduction to Computation and Programming Using Python, 2013</w:t>
      </w:r>
    </w:p>
    <w:p>
      <w:pPr>
        <w:pStyle w:val="Bibliography1"/>
        <w:tabs>
          <w:tab w:val="clear" w:pos="9026"/>
        </w:tabs>
        <w:rPr/>
      </w:pPr>
      <w:r>
        <w:rPr/>
        <w:t xml:space="preserve">Polymorphism: Chaitanya Singh, Types of polymorphism in Java, </w:t>
      </w:r>
    </w:p>
    <w:p>
      <w:pPr>
        <w:pStyle w:val="Bibliography1"/>
        <w:tabs>
          <w:tab w:val="clear" w:pos="9026"/>
        </w:tabs>
        <w:rPr/>
      </w:pPr>
      <w:r>
        <w:rPr/>
        <w:t xml:space="preserve">System Design: Edward Yourdon, Larry L. Constantine, Systems Design: Fundamentals of a Discipline of Computer Programme and Systems Design, 1979, </w:t>
      </w:r>
    </w:p>
    <w:p>
      <w:pPr>
        <w:pStyle w:val="Bibliography1"/>
        <w:tabs>
          <w:tab w:val="clear" w:pos="9026"/>
        </w:tabs>
        <w:rPr/>
      </w:pPr>
      <w:r>
        <w:rPr/>
        <w:t>Loose Coupling : Margaret Rouse, Loose coupling, 2011</w:t>
      </w:r>
    </w:p>
    <w:p>
      <w:pPr>
        <w:pStyle w:val="Normal"/>
        <w:rPr/>
      </w:pPr>
      <w:r>
        <w:rPr/>
        <w:t>Loose Coupling : Margaret Rouse, Loose coupling, 20</w:t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Bibliography1"/>
        <w:tabs>
          <w:tab w:val="clear" w:pos="9026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Bibliography1"/>
        <w:tabs>
          <w:tab w:val="clear" w:pos="9026"/>
        </w:tabs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40" w:right="1440" w:header="1440" w:top="1979" w:footer="708" w:bottom="144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05363085"/>
    </w:sdtPr>
    <w:sdtContent>
      <w:p>
        <w:pPr>
          <w:pStyle w:val="Footer"/>
          <w:rPr/>
        </w:pPr>
        <w:r>
          <w:rPr/>
          <w:t xml:space="preserve">Page |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Heading2"/>
      <w:numPr>
        <w:ilvl w:val="1"/>
        <w:numId w:val="3"/>
      </w:numPr>
      <w:spacing w:before="200" w:after="120"/>
      <w:rPr>
        <w:rFonts w:ascii="Helvetica" w:hAnsi="Helvetica" w:cs="Helvetica"/>
        <w:b/>
        <w:b/>
        <w:bCs/>
        <w:sz w:val="28"/>
        <w:szCs w:val="28"/>
      </w:rPr>
    </w:pPr>
    <w:r>
      <w:rPr>
        <w:rFonts w:cs="Helvetica" w:ascii="Helvetica" w:hAnsi="Helvetica"/>
        <w:b/>
        <w:bCs/>
        <w:sz w:val="28"/>
        <w:szCs w:val="2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cb2b2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37a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237a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c237ac"/>
    <w:rPr>
      <w:rFonts w:eastAsia="" w:eastAsiaTheme="minorEastAsia"/>
      <w:lang w:val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f2fd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f2fdd"/>
    <w:rPr/>
  </w:style>
  <w:style w:type="character" w:styleId="InternetLink">
    <w:name w:val="Internet Link"/>
    <w:basedOn w:val="DefaultParagraphFont"/>
    <w:uiPriority w:val="99"/>
    <w:unhideWhenUsed/>
    <w:rsid w:val="005a4c6d"/>
    <w:rPr>
      <w:color w:val="0563C1" w:themeColor="hyperlink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OCHeading">
    <w:name w:val="TOC Heading"/>
    <w:basedOn w:val="Heading1"/>
    <w:next w:val="Normal"/>
    <w:uiPriority w:val="39"/>
    <w:unhideWhenUsed/>
    <w:qFormat/>
    <w:rsid w:val="00c237ac"/>
    <w:pPr/>
    <w:rPr>
      <w:lang w:val="en-US"/>
    </w:rPr>
  </w:style>
  <w:style w:type="paragraph" w:styleId="NoSpacing">
    <w:name w:val="No Spacing"/>
    <w:link w:val="NoSpacingChar"/>
    <w:uiPriority w:val="1"/>
    <w:qFormat/>
    <w:rsid w:val="00c237ac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f2fdd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f2fdd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5a4c6d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cb2b29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720"/>
        <w:tab w:val="right" w:pos="8743" w:leader="dot"/>
      </w:tabs>
      <w:ind w:left="283" w:hanging="0"/>
    </w:pPr>
    <w:rPr/>
  </w:style>
  <w:style w:type="paragraph" w:styleId="TableofAuthorities">
    <w:name w:val="Table of Authorities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Bibliography1">
    <w:name w:val="Bibliography 1"/>
    <w:basedOn w:val="Index"/>
    <w:qFormat/>
    <w:pPr>
      <w:tabs>
        <w:tab w:val="clear" w:pos="720"/>
        <w:tab w:val="right" w:pos="9026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Bullet">
    <w:name w:val="Bullet •"/>
    <w:qFormat/>
  </w:style>
  <w:style w:type="numbering" w:styleId="Numbering123">
    <w:name w:val="Numbering 123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AECBCD7B0C461C942238881E808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CF1D1-42DE-4C45-B10D-BA983D898E18}"/>
      </w:docPartPr>
      <w:docPartBody>
        <w:p w:rsidR="00EB7C24" w:rsidRDefault="000A7451" w:rsidP="000A7451">
          <w:pPr>
            <w:pStyle w:val="CBAECBCD7B0C461C942238881E80850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C71A38670924281ADED96A9EC181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1E268-32D0-4590-99DA-92C3AB28AD55}"/>
      </w:docPartPr>
      <w:docPartBody>
        <w:p w:rsidR="00EB7C24" w:rsidRDefault="000A7451" w:rsidP="000A7451">
          <w:pPr>
            <w:pStyle w:val="9C71A38670924281ADED96A9EC1814F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51"/>
    <w:rsid w:val="000A7451"/>
    <w:rsid w:val="00405964"/>
    <w:rsid w:val="00CB7414"/>
    <w:rsid w:val="00D5621F"/>
    <w:rsid w:val="00E67C9B"/>
    <w:rsid w:val="00EB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A71AEE915043AF9DA7994C897B32C0">
    <w:name w:val="D9A71AEE915043AF9DA7994C897B32C0"/>
    <w:rsid w:val="000A7451"/>
  </w:style>
  <w:style w:type="paragraph" w:customStyle="1" w:styleId="361BEA306E1A49C1A6AE72D886474A55">
    <w:name w:val="361BEA306E1A49C1A6AE72D886474A55"/>
    <w:rsid w:val="000A7451"/>
  </w:style>
  <w:style w:type="paragraph" w:customStyle="1" w:styleId="5D397FE784334E75A517E3DDDFCD124D">
    <w:name w:val="5D397FE784334E75A517E3DDDFCD124D"/>
    <w:rsid w:val="000A7451"/>
  </w:style>
  <w:style w:type="paragraph" w:customStyle="1" w:styleId="95E4B08DE8874D0986CF0BEF771DFAB0">
    <w:name w:val="95E4B08DE8874D0986CF0BEF771DFAB0"/>
    <w:rsid w:val="000A7451"/>
  </w:style>
  <w:style w:type="paragraph" w:customStyle="1" w:styleId="0B4B7B61A0C04F01B9316C2F69124ED1">
    <w:name w:val="0B4B7B61A0C04F01B9316C2F69124ED1"/>
    <w:rsid w:val="000A7451"/>
  </w:style>
  <w:style w:type="paragraph" w:customStyle="1" w:styleId="E47EBC83A40C407083D1BE4B04303B41">
    <w:name w:val="E47EBC83A40C407083D1BE4B04303B41"/>
    <w:rsid w:val="000A7451"/>
  </w:style>
  <w:style w:type="paragraph" w:customStyle="1" w:styleId="0B2C0980772946E0B77CE0AE9A9A4433">
    <w:name w:val="0B2C0980772946E0B77CE0AE9A9A4433"/>
    <w:rsid w:val="000A7451"/>
  </w:style>
  <w:style w:type="paragraph" w:customStyle="1" w:styleId="BBD1CA55BF1341C084E55237B11B8122">
    <w:name w:val="BBD1CA55BF1341C084E55237B11B8122"/>
    <w:rsid w:val="000A7451"/>
  </w:style>
  <w:style w:type="paragraph" w:customStyle="1" w:styleId="9804162044374740896C8631B30A7035">
    <w:name w:val="9804162044374740896C8631B30A7035"/>
    <w:rsid w:val="000A7451"/>
  </w:style>
  <w:style w:type="paragraph" w:customStyle="1" w:styleId="6E9EA6E1E4674B2FA611193179B90EF2">
    <w:name w:val="6E9EA6E1E4674B2FA611193179B90EF2"/>
    <w:rsid w:val="000A7451"/>
  </w:style>
  <w:style w:type="paragraph" w:customStyle="1" w:styleId="CBAECBCD7B0C461C942238881E80850F">
    <w:name w:val="CBAECBCD7B0C461C942238881E80850F"/>
    <w:rsid w:val="000A7451"/>
  </w:style>
  <w:style w:type="paragraph" w:customStyle="1" w:styleId="9C71A38670924281ADED96A9EC1814F1">
    <w:name w:val="9C71A38670924281ADED96A9EC1814F1"/>
    <w:rsid w:val="000A74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Stephen Gilmore and Paul Jackson</PublishDate>
  <Abstract/>
  <CompanyAddress>UNIVERSITY OF EDINBURGH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782312D-98AF-420C-A3CD-12EAD3F850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Application>LibreOffice/6.3.3.2.0$Linux_X86_64 LibreOffice_project/efd344762d9d19af2cac84c1651e18355008a6ed</Application>
  <Pages>11</Pages>
  <Words>2141</Words>
  <Characters>11865</Characters>
  <CharactersWithSpaces>13933</CharactersWithSpaces>
  <Paragraphs>98</Paragraphs>
  <Company>School of Informatics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2019-10-06T23:19:00Z</dcterms:created>
  <dc:creator>Theodor Amariucai</dc:creator>
  <dc:description/>
  <dc:language>en-GB</dc:language>
  <cp:lastModifiedBy/>
  <dcterms:modified xsi:type="dcterms:W3CDTF">2019-11-26T17:17:36Z</dcterms:modified>
  <cp:revision>81</cp:revision>
  <dc:subject>Theodor Amariucai</dc:subject>
  <dc:title>Informatics Large Practical Coursework 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School of Informatics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