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D1D5EA" w14:textId="545EF430" w:rsidR="00F7710D" w:rsidRDefault="00DD77FB" w:rsidP="00DD77FB">
      <w:pPr>
        <w:ind w:left="-900"/>
      </w:pPr>
      <w:r>
        <w:t>Data Extraction:</w:t>
      </w:r>
    </w:p>
    <w:p w14:paraId="59CAB38C" w14:textId="5DB24E98" w:rsidR="00DD77FB" w:rsidRDefault="00DD77FB" w:rsidP="00DD77FB">
      <w:pPr>
        <w:ind w:left="-900"/>
      </w:pPr>
      <w:r>
        <w:t xml:space="preserve">Downloaded </w:t>
      </w:r>
      <w:r w:rsidRPr="00DD77FB">
        <w:t>the dataset in CSV format (loan.csv) and associated dictionary</w:t>
      </w:r>
      <w:r>
        <w:t xml:space="preserve"> </w:t>
      </w:r>
      <w:r w:rsidRPr="00DD77FB">
        <w:t>(LCDataDictionary.xlsx) from</w:t>
      </w:r>
      <w:r>
        <w:t xml:space="preserve"> </w:t>
      </w:r>
      <w:hyperlink r:id="rId5" w:history="1">
        <w:r w:rsidRPr="00036B5A">
          <w:rPr>
            <w:rStyle w:val="Hyperlink"/>
          </w:rPr>
          <w:t>https://www.kaggle.com/puneeshk/lending-loan-club-dataset</w:t>
        </w:r>
      </w:hyperlink>
      <w:r w:rsidRPr="00DD77FB">
        <w:t>.</w:t>
      </w:r>
    </w:p>
    <w:p w14:paraId="0B4B5B8F" w14:textId="0F097D4B" w:rsidR="00DD77FB" w:rsidRDefault="00DD77FB" w:rsidP="00DD77FB">
      <w:pPr>
        <w:ind w:left="-900"/>
      </w:pPr>
    </w:p>
    <w:p w14:paraId="7A185C91" w14:textId="4277AE4C" w:rsidR="00DD77FB" w:rsidRDefault="00DD77FB" w:rsidP="00DD77FB">
      <w:pPr>
        <w:ind w:left="-900"/>
        <w:rPr>
          <w:rFonts w:ascii="Helvetica" w:hAnsi="Helvetica" w:cs="Helvetica"/>
          <w:i/>
          <w:iCs/>
          <w:color w:val="172B4D"/>
          <w:sz w:val="24"/>
          <w:szCs w:val="24"/>
          <w:u w:val="single"/>
        </w:rPr>
      </w:pPr>
      <w:r w:rsidRPr="00DD77FB">
        <w:rPr>
          <w:rFonts w:ascii="Helvetica" w:hAnsi="Helvetica" w:cs="Helvetica"/>
          <w:i/>
          <w:iCs/>
          <w:color w:val="172B4D"/>
          <w:sz w:val="24"/>
          <w:szCs w:val="24"/>
          <w:u w:val="single"/>
        </w:rPr>
        <w:t>Data Exploration and Evaluation</w:t>
      </w:r>
      <w:r>
        <w:rPr>
          <w:rFonts w:ascii="Helvetica" w:hAnsi="Helvetica" w:cs="Helvetica"/>
          <w:i/>
          <w:iCs/>
          <w:color w:val="172B4D"/>
          <w:sz w:val="24"/>
          <w:szCs w:val="24"/>
          <w:u w:val="single"/>
        </w:rPr>
        <w:t>:</w:t>
      </w:r>
    </w:p>
    <w:p w14:paraId="04667999" w14:textId="27149990" w:rsidR="00DD77FB" w:rsidRDefault="00DD77FB" w:rsidP="00DD77FB">
      <w:pPr>
        <w:ind w:left="-900"/>
        <w:rPr>
          <w:rFonts w:ascii="Helvetica" w:hAnsi="Helvetica" w:cs="Helvetica"/>
          <w:color w:val="172B4D"/>
          <w:sz w:val="24"/>
          <w:szCs w:val="24"/>
        </w:rPr>
      </w:pPr>
      <w:r>
        <w:rPr>
          <w:rFonts w:ascii="Helvetica" w:hAnsi="Helvetica" w:cs="Helvetica"/>
          <w:color w:val="172B4D"/>
          <w:sz w:val="24"/>
          <w:szCs w:val="24"/>
        </w:rPr>
        <w:t xml:space="preserve"> Cleaning: </w:t>
      </w:r>
    </w:p>
    <w:p w14:paraId="5C53E747" w14:textId="3F1C4779" w:rsidR="00DD77FB" w:rsidRDefault="00DD77FB" w:rsidP="00DD77FB">
      <w:pPr>
        <w:pStyle w:val="ListParagraph"/>
        <w:numPr>
          <w:ilvl w:val="0"/>
          <w:numId w:val="1"/>
        </w:numPr>
      </w:pPr>
      <w:r>
        <w:t xml:space="preserve">Cleaning Na columns by dropping them from original data set created as </w:t>
      </w:r>
      <w:proofErr w:type="spellStart"/>
      <w:r>
        <w:t>Loan_</w:t>
      </w:r>
      <w:proofErr w:type="gramStart"/>
      <w:r>
        <w:t>Df</w:t>
      </w:r>
      <w:proofErr w:type="spellEnd"/>
      <w:proofErr w:type="gramEnd"/>
    </w:p>
    <w:p w14:paraId="3AEED5A2" w14:textId="040C8A67" w:rsidR="00DD77FB" w:rsidRPr="00DD77FB" w:rsidRDefault="00DD77FB" w:rsidP="00DD77FB">
      <w:pPr>
        <w:pStyle w:val="ListParagraph"/>
        <w:numPr>
          <w:ilvl w:val="0"/>
          <w:numId w:val="1"/>
        </w:numPr>
      </w:pPr>
      <w:r w:rsidRPr="00DD77FB">
        <w:t xml:space="preserve">Dropping columns That has same values and </w:t>
      </w:r>
      <w:r w:rsidRPr="00DD77FB">
        <w:t>insignificant</w:t>
      </w:r>
      <w:r w:rsidRPr="00DD77FB">
        <w:t xml:space="preserve"> for analysis i.e.</w:t>
      </w:r>
      <w:r>
        <w:t xml:space="preserve"> </w:t>
      </w:r>
      <w:proofErr w:type="spellStart"/>
      <w:proofErr w:type="gramStart"/>
      <w:r w:rsidRPr="00DD77FB">
        <w:t>Desc,Emp</w:t>
      </w:r>
      <w:proofErr w:type="gramEnd"/>
      <w:r w:rsidRPr="00DD77FB">
        <w:t>_title,application_type,member_id</w:t>
      </w:r>
      <w:proofErr w:type="spellEnd"/>
    </w:p>
    <w:p w14:paraId="3C0B0D49" w14:textId="523ACD75" w:rsidR="00DD77FB" w:rsidRPr="00C84C79" w:rsidRDefault="00DD77FB" w:rsidP="00DD77FB">
      <w:pPr>
        <w:ind w:left="-360"/>
      </w:pPr>
      <w:r w:rsidRPr="00DD77FB">
        <w:rPr>
          <w:u w:val="single"/>
        </w:rPr>
        <w:t>Same Value Column</w:t>
      </w:r>
      <w:r>
        <w:rPr>
          <w:u w:val="single"/>
        </w:rPr>
        <w:t>s:</w:t>
      </w:r>
      <w:r w:rsidR="00C84C79">
        <w:t xml:space="preserve">                                                               </w:t>
      </w:r>
    </w:p>
    <w:tbl>
      <w:tblPr>
        <w:tblW w:w="3361" w:type="dxa"/>
        <w:tblLook w:val="04A0" w:firstRow="1" w:lastRow="0" w:firstColumn="1" w:lastColumn="0" w:noHBand="0" w:noVBand="1"/>
      </w:tblPr>
      <w:tblGrid>
        <w:gridCol w:w="3361"/>
      </w:tblGrid>
      <w:tr w:rsidR="00DD77FB" w:rsidRPr="00DD77FB" w14:paraId="593625BC" w14:textId="77777777" w:rsidTr="002F66B7">
        <w:trPr>
          <w:trHeight w:val="300"/>
        </w:trPr>
        <w:tc>
          <w:tcPr>
            <w:tcW w:w="33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FD5F18" w14:textId="77777777" w:rsidR="00DD77FB" w:rsidRPr="00DD77FB" w:rsidRDefault="00DD77FB" w:rsidP="00DD77FB">
            <w:pPr>
              <w:spacing w:after="0" w:line="240" w:lineRule="auto"/>
              <w:rPr>
                <w:rFonts w:ascii="Consolas" w:eastAsia="Times New Roman" w:hAnsi="Consolas" w:cs="Calibri"/>
              </w:rPr>
            </w:pPr>
            <w:proofErr w:type="spellStart"/>
            <w:r w:rsidRPr="00DD77FB">
              <w:rPr>
                <w:rFonts w:ascii="Consolas" w:eastAsia="Times New Roman" w:hAnsi="Consolas" w:cs="Calibri"/>
              </w:rPr>
              <w:t>acc_now_delinq</w:t>
            </w:r>
            <w:proofErr w:type="spellEnd"/>
          </w:p>
        </w:tc>
      </w:tr>
      <w:tr w:rsidR="00DD77FB" w:rsidRPr="00DD77FB" w14:paraId="330FA497" w14:textId="77777777" w:rsidTr="002F66B7">
        <w:trPr>
          <w:trHeight w:val="300"/>
        </w:trPr>
        <w:tc>
          <w:tcPr>
            <w:tcW w:w="3361" w:type="dxa"/>
            <w:tcBorders>
              <w:top w:val="nil"/>
              <w:left w:val="single" w:sz="4" w:space="0" w:color="auto"/>
              <w:bottom w:val="single" w:sz="4" w:space="0" w:color="auto"/>
              <w:right w:val="single" w:sz="4" w:space="0" w:color="auto"/>
            </w:tcBorders>
            <w:shd w:val="clear" w:color="auto" w:fill="auto"/>
            <w:noWrap/>
            <w:vAlign w:val="bottom"/>
            <w:hideMark/>
          </w:tcPr>
          <w:p w14:paraId="0D528D9E" w14:textId="48C2B0A7" w:rsidR="00DD77FB" w:rsidRPr="00DD77FB" w:rsidRDefault="002F66B7" w:rsidP="00DD77FB">
            <w:pPr>
              <w:spacing w:after="0" w:line="240" w:lineRule="auto"/>
              <w:rPr>
                <w:rFonts w:ascii="Calibri" w:eastAsia="Times New Roman" w:hAnsi="Calibri" w:cs="Calibri"/>
              </w:rPr>
            </w:pPr>
            <w:r>
              <w:rPr>
                <w:rFonts w:ascii="Calibri" w:eastAsia="Times New Roman" w:hAnsi="Calibri" w:cs="Calibri"/>
              </w:rPr>
              <w:t xml:space="preserve"> </w:t>
            </w:r>
            <w:r w:rsidR="00DD77FB" w:rsidRPr="00DD77FB">
              <w:rPr>
                <w:rFonts w:ascii="Calibri" w:eastAsia="Times New Roman" w:hAnsi="Calibri" w:cs="Calibri"/>
              </w:rPr>
              <w:t>chargeoff_within_12_mths</w:t>
            </w:r>
          </w:p>
        </w:tc>
      </w:tr>
      <w:tr w:rsidR="00DD77FB" w:rsidRPr="00DD77FB" w14:paraId="3923E41D" w14:textId="77777777" w:rsidTr="002F66B7">
        <w:trPr>
          <w:trHeight w:val="300"/>
        </w:trPr>
        <w:tc>
          <w:tcPr>
            <w:tcW w:w="3361" w:type="dxa"/>
            <w:tcBorders>
              <w:top w:val="nil"/>
              <w:left w:val="single" w:sz="4" w:space="0" w:color="auto"/>
              <w:bottom w:val="single" w:sz="4" w:space="0" w:color="auto"/>
              <w:right w:val="single" w:sz="4" w:space="0" w:color="auto"/>
            </w:tcBorders>
            <w:shd w:val="clear" w:color="auto" w:fill="auto"/>
            <w:noWrap/>
            <w:vAlign w:val="bottom"/>
            <w:hideMark/>
          </w:tcPr>
          <w:p w14:paraId="7A2A058D" w14:textId="77777777" w:rsidR="00DD77FB" w:rsidRPr="00DD77FB" w:rsidRDefault="00DD77FB" w:rsidP="00DD77FB">
            <w:pPr>
              <w:spacing w:after="0" w:line="240" w:lineRule="auto"/>
              <w:rPr>
                <w:rFonts w:ascii="Calibri" w:eastAsia="Times New Roman" w:hAnsi="Calibri" w:cs="Calibri"/>
              </w:rPr>
            </w:pPr>
            <w:proofErr w:type="spellStart"/>
            <w:r w:rsidRPr="00DD77FB">
              <w:rPr>
                <w:rFonts w:ascii="Calibri" w:eastAsia="Times New Roman" w:hAnsi="Calibri" w:cs="Calibri"/>
              </w:rPr>
              <w:t>delinq_amnt</w:t>
            </w:r>
            <w:proofErr w:type="spellEnd"/>
          </w:p>
        </w:tc>
      </w:tr>
      <w:tr w:rsidR="00DD77FB" w:rsidRPr="00DD77FB" w14:paraId="76D25C56" w14:textId="77777777" w:rsidTr="002F66B7">
        <w:trPr>
          <w:trHeight w:val="300"/>
        </w:trPr>
        <w:tc>
          <w:tcPr>
            <w:tcW w:w="3361" w:type="dxa"/>
            <w:tcBorders>
              <w:top w:val="nil"/>
              <w:left w:val="single" w:sz="4" w:space="0" w:color="auto"/>
              <w:bottom w:val="single" w:sz="4" w:space="0" w:color="auto"/>
              <w:right w:val="single" w:sz="4" w:space="0" w:color="auto"/>
            </w:tcBorders>
            <w:shd w:val="clear" w:color="auto" w:fill="auto"/>
            <w:noWrap/>
            <w:vAlign w:val="bottom"/>
            <w:hideMark/>
          </w:tcPr>
          <w:p w14:paraId="30F309F9" w14:textId="77777777" w:rsidR="00DD77FB" w:rsidRPr="00DD77FB" w:rsidRDefault="00DD77FB" w:rsidP="00DD77FB">
            <w:pPr>
              <w:spacing w:after="0" w:line="240" w:lineRule="auto"/>
              <w:rPr>
                <w:rFonts w:ascii="Calibri" w:eastAsia="Times New Roman" w:hAnsi="Calibri" w:cs="Calibri"/>
              </w:rPr>
            </w:pPr>
            <w:proofErr w:type="spellStart"/>
            <w:r w:rsidRPr="00DD77FB">
              <w:rPr>
                <w:rFonts w:ascii="Calibri" w:eastAsia="Times New Roman" w:hAnsi="Calibri" w:cs="Calibri"/>
              </w:rPr>
              <w:t>tax_liens</w:t>
            </w:r>
            <w:proofErr w:type="spellEnd"/>
          </w:p>
        </w:tc>
      </w:tr>
      <w:tr w:rsidR="00DD77FB" w:rsidRPr="00DD77FB" w14:paraId="07566549" w14:textId="77777777" w:rsidTr="002F66B7">
        <w:trPr>
          <w:trHeight w:val="300"/>
        </w:trPr>
        <w:tc>
          <w:tcPr>
            <w:tcW w:w="3361" w:type="dxa"/>
            <w:tcBorders>
              <w:top w:val="nil"/>
              <w:left w:val="single" w:sz="4" w:space="0" w:color="auto"/>
              <w:bottom w:val="single" w:sz="4" w:space="0" w:color="auto"/>
              <w:right w:val="single" w:sz="4" w:space="0" w:color="auto"/>
            </w:tcBorders>
            <w:shd w:val="clear" w:color="auto" w:fill="auto"/>
            <w:noWrap/>
            <w:vAlign w:val="bottom"/>
            <w:hideMark/>
          </w:tcPr>
          <w:p w14:paraId="7F2D48FF" w14:textId="77777777" w:rsidR="00DD77FB" w:rsidRPr="00DD77FB" w:rsidRDefault="00DD77FB" w:rsidP="00DD77FB">
            <w:pPr>
              <w:spacing w:after="0" w:line="240" w:lineRule="auto"/>
              <w:rPr>
                <w:rFonts w:ascii="Calibri" w:eastAsia="Times New Roman" w:hAnsi="Calibri" w:cs="Calibri"/>
              </w:rPr>
            </w:pPr>
            <w:proofErr w:type="spellStart"/>
            <w:r w:rsidRPr="00DD77FB">
              <w:rPr>
                <w:rFonts w:ascii="Calibri" w:eastAsia="Times New Roman" w:hAnsi="Calibri" w:cs="Calibri"/>
              </w:rPr>
              <w:t>pymnt_plan</w:t>
            </w:r>
            <w:proofErr w:type="spellEnd"/>
          </w:p>
        </w:tc>
      </w:tr>
      <w:tr w:rsidR="00DD77FB" w:rsidRPr="00DD77FB" w14:paraId="5DBD3126" w14:textId="77777777" w:rsidTr="002F66B7">
        <w:trPr>
          <w:trHeight w:val="300"/>
        </w:trPr>
        <w:tc>
          <w:tcPr>
            <w:tcW w:w="3361" w:type="dxa"/>
            <w:tcBorders>
              <w:top w:val="nil"/>
              <w:left w:val="single" w:sz="4" w:space="0" w:color="auto"/>
              <w:bottom w:val="single" w:sz="4" w:space="0" w:color="auto"/>
              <w:right w:val="single" w:sz="4" w:space="0" w:color="auto"/>
            </w:tcBorders>
            <w:shd w:val="clear" w:color="auto" w:fill="auto"/>
            <w:noWrap/>
            <w:vAlign w:val="center"/>
            <w:hideMark/>
          </w:tcPr>
          <w:p w14:paraId="187864BC" w14:textId="77777777" w:rsidR="00DD77FB" w:rsidRPr="00DD77FB" w:rsidRDefault="00DD77FB" w:rsidP="00DD77FB">
            <w:pPr>
              <w:spacing w:after="0" w:line="240" w:lineRule="auto"/>
              <w:rPr>
                <w:rFonts w:ascii="Consolas" w:eastAsia="Times New Roman" w:hAnsi="Consolas" w:cs="Calibri"/>
              </w:rPr>
            </w:pPr>
            <w:r w:rsidRPr="00DD77FB">
              <w:rPr>
                <w:rFonts w:ascii="Consolas" w:eastAsia="Times New Roman" w:hAnsi="Consolas" w:cs="Calibri"/>
              </w:rPr>
              <w:t>collections_12_mths_ex_med</w:t>
            </w:r>
          </w:p>
        </w:tc>
      </w:tr>
      <w:tr w:rsidR="00DD77FB" w:rsidRPr="00DD77FB" w14:paraId="09B4E72A" w14:textId="77777777" w:rsidTr="002F66B7">
        <w:trPr>
          <w:trHeight w:val="300"/>
        </w:trPr>
        <w:tc>
          <w:tcPr>
            <w:tcW w:w="3361" w:type="dxa"/>
            <w:tcBorders>
              <w:top w:val="nil"/>
              <w:left w:val="single" w:sz="4" w:space="0" w:color="auto"/>
              <w:bottom w:val="single" w:sz="4" w:space="0" w:color="auto"/>
              <w:right w:val="single" w:sz="4" w:space="0" w:color="auto"/>
            </w:tcBorders>
            <w:shd w:val="clear" w:color="auto" w:fill="auto"/>
            <w:noWrap/>
            <w:vAlign w:val="bottom"/>
            <w:hideMark/>
          </w:tcPr>
          <w:p w14:paraId="3E136921" w14:textId="77777777" w:rsidR="00DD77FB" w:rsidRPr="00DD77FB" w:rsidRDefault="00DD77FB" w:rsidP="00DD77FB">
            <w:pPr>
              <w:spacing w:after="0" w:line="240" w:lineRule="auto"/>
              <w:rPr>
                <w:rFonts w:ascii="Calibri" w:eastAsia="Times New Roman" w:hAnsi="Calibri" w:cs="Calibri"/>
              </w:rPr>
            </w:pPr>
            <w:proofErr w:type="spellStart"/>
            <w:r w:rsidRPr="00DD77FB">
              <w:rPr>
                <w:rFonts w:ascii="Calibri" w:eastAsia="Times New Roman" w:hAnsi="Calibri" w:cs="Calibri"/>
              </w:rPr>
              <w:t>policy_code</w:t>
            </w:r>
            <w:proofErr w:type="spellEnd"/>
          </w:p>
        </w:tc>
      </w:tr>
      <w:tr w:rsidR="00DD77FB" w:rsidRPr="00DD77FB" w14:paraId="4B62CB6E" w14:textId="77777777" w:rsidTr="002F66B7">
        <w:trPr>
          <w:trHeight w:val="300"/>
        </w:trPr>
        <w:tc>
          <w:tcPr>
            <w:tcW w:w="3361" w:type="dxa"/>
            <w:tcBorders>
              <w:top w:val="nil"/>
              <w:left w:val="single" w:sz="4" w:space="0" w:color="auto"/>
              <w:bottom w:val="single" w:sz="4" w:space="0" w:color="auto"/>
              <w:right w:val="single" w:sz="4" w:space="0" w:color="auto"/>
            </w:tcBorders>
            <w:shd w:val="clear" w:color="auto" w:fill="auto"/>
            <w:noWrap/>
            <w:vAlign w:val="bottom"/>
            <w:hideMark/>
          </w:tcPr>
          <w:p w14:paraId="7C14F75E" w14:textId="77777777" w:rsidR="00DD77FB" w:rsidRPr="00DD77FB" w:rsidRDefault="00DD77FB" w:rsidP="00DD77FB">
            <w:pPr>
              <w:spacing w:after="0" w:line="240" w:lineRule="auto"/>
              <w:rPr>
                <w:rFonts w:ascii="Calibri" w:eastAsia="Times New Roman" w:hAnsi="Calibri" w:cs="Calibri"/>
              </w:rPr>
            </w:pPr>
            <w:proofErr w:type="spellStart"/>
            <w:r w:rsidRPr="00DD77FB">
              <w:rPr>
                <w:rFonts w:ascii="Calibri" w:eastAsia="Times New Roman" w:hAnsi="Calibri" w:cs="Calibri"/>
              </w:rPr>
              <w:t>application_type</w:t>
            </w:r>
            <w:proofErr w:type="spellEnd"/>
          </w:p>
        </w:tc>
      </w:tr>
      <w:tr w:rsidR="00DD77FB" w:rsidRPr="00DD77FB" w14:paraId="6765B12C" w14:textId="77777777" w:rsidTr="002F66B7">
        <w:trPr>
          <w:trHeight w:val="300"/>
        </w:trPr>
        <w:tc>
          <w:tcPr>
            <w:tcW w:w="3361" w:type="dxa"/>
            <w:tcBorders>
              <w:top w:val="nil"/>
              <w:left w:val="single" w:sz="4" w:space="0" w:color="auto"/>
              <w:bottom w:val="single" w:sz="4" w:space="0" w:color="auto"/>
              <w:right w:val="single" w:sz="4" w:space="0" w:color="auto"/>
            </w:tcBorders>
            <w:shd w:val="clear" w:color="auto" w:fill="auto"/>
            <w:noWrap/>
            <w:vAlign w:val="bottom"/>
            <w:hideMark/>
          </w:tcPr>
          <w:p w14:paraId="28232596" w14:textId="77777777" w:rsidR="00DD77FB" w:rsidRPr="00DD77FB" w:rsidRDefault="00DD77FB" w:rsidP="00DD77FB">
            <w:pPr>
              <w:spacing w:after="0" w:line="240" w:lineRule="auto"/>
              <w:rPr>
                <w:rFonts w:ascii="Calibri" w:eastAsia="Times New Roman" w:hAnsi="Calibri" w:cs="Calibri"/>
              </w:rPr>
            </w:pPr>
            <w:proofErr w:type="spellStart"/>
            <w:r w:rsidRPr="00DD77FB">
              <w:rPr>
                <w:rFonts w:ascii="Calibri" w:eastAsia="Times New Roman" w:hAnsi="Calibri" w:cs="Calibri"/>
              </w:rPr>
              <w:t>initial_list_status</w:t>
            </w:r>
            <w:proofErr w:type="spellEnd"/>
          </w:p>
        </w:tc>
      </w:tr>
    </w:tbl>
    <w:p w14:paraId="62B198AB" w14:textId="77777777" w:rsidR="002F66B7" w:rsidRDefault="002F66B7" w:rsidP="00DD77FB">
      <w:pPr>
        <w:ind w:left="-360"/>
        <w:rPr>
          <w:u w:val="single"/>
        </w:rPr>
      </w:pPr>
    </w:p>
    <w:p w14:paraId="103BA07A" w14:textId="40CFAFF0" w:rsidR="00DD77FB" w:rsidRDefault="002F66B7" w:rsidP="00DD77FB">
      <w:pPr>
        <w:ind w:left="-360"/>
      </w:pPr>
      <w:r w:rsidRPr="00C84C79">
        <w:rPr>
          <w:u w:val="single"/>
        </w:rPr>
        <w:t xml:space="preserve">Insignificant </w:t>
      </w:r>
      <w:r>
        <w:rPr>
          <w:u w:val="single"/>
        </w:rPr>
        <w:t>Columns</w:t>
      </w:r>
      <w:r w:rsidRPr="00C84C79">
        <w:rPr>
          <w:u w:val="single"/>
        </w:rPr>
        <w:t>:</w:t>
      </w:r>
    </w:p>
    <w:tbl>
      <w:tblPr>
        <w:tblW w:w="1255" w:type="dxa"/>
        <w:tblLook w:val="04A0" w:firstRow="1" w:lastRow="0" w:firstColumn="1" w:lastColumn="0" w:noHBand="0" w:noVBand="1"/>
      </w:tblPr>
      <w:tblGrid>
        <w:gridCol w:w="1255"/>
      </w:tblGrid>
      <w:tr w:rsidR="002F66B7" w:rsidRPr="002F66B7" w14:paraId="674086CE" w14:textId="77777777" w:rsidTr="002F66B7">
        <w:trPr>
          <w:trHeight w:val="300"/>
        </w:trPr>
        <w:tc>
          <w:tcPr>
            <w:tcW w:w="12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DFDD7B" w14:textId="77777777" w:rsidR="002F66B7" w:rsidRPr="002F66B7" w:rsidRDefault="002F66B7" w:rsidP="002F66B7">
            <w:pPr>
              <w:spacing w:after="0" w:line="240" w:lineRule="auto"/>
              <w:rPr>
                <w:rFonts w:ascii="Consolas" w:eastAsia="Times New Roman" w:hAnsi="Consolas" w:cs="Calibri"/>
              </w:rPr>
            </w:pPr>
            <w:r w:rsidRPr="002F66B7">
              <w:rPr>
                <w:rFonts w:ascii="Consolas" w:eastAsia="Times New Roman" w:hAnsi="Consolas" w:cs="Calibri"/>
              </w:rPr>
              <w:t>desc</w:t>
            </w:r>
          </w:p>
        </w:tc>
      </w:tr>
      <w:tr w:rsidR="002F66B7" w:rsidRPr="002F66B7" w14:paraId="367FB955" w14:textId="77777777" w:rsidTr="002F66B7">
        <w:trPr>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2DF1F639" w14:textId="77777777" w:rsidR="002F66B7" w:rsidRPr="002F66B7" w:rsidRDefault="002F66B7" w:rsidP="002F66B7">
            <w:pPr>
              <w:spacing w:after="0" w:line="240" w:lineRule="auto"/>
              <w:rPr>
                <w:rFonts w:ascii="Calibri" w:eastAsia="Times New Roman" w:hAnsi="Calibri" w:cs="Calibri"/>
              </w:rPr>
            </w:pPr>
            <w:r w:rsidRPr="002F66B7">
              <w:rPr>
                <w:rFonts w:ascii="Calibri" w:eastAsia="Times New Roman" w:hAnsi="Calibri" w:cs="Calibri"/>
              </w:rPr>
              <w:t>title</w:t>
            </w:r>
          </w:p>
        </w:tc>
      </w:tr>
      <w:tr w:rsidR="002F66B7" w:rsidRPr="002F66B7" w14:paraId="5964C83E" w14:textId="77777777" w:rsidTr="002F66B7">
        <w:trPr>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5CF5B670" w14:textId="77777777" w:rsidR="002F66B7" w:rsidRPr="002F66B7" w:rsidRDefault="002F66B7" w:rsidP="002F66B7">
            <w:pPr>
              <w:spacing w:after="0" w:line="240" w:lineRule="auto"/>
              <w:rPr>
                <w:rFonts w:ascii="Calibri" w:eastAsia="Times New Roman" w:hAnsi="Calibri" w:cs="Calibri"/>
              </w:rPr>
            </w:pPr>
            <w:proofErr w:type="spellStart"/>
            <w:r w:rsidRPr="002F66B7">
              <w:rPr>
                <w:rFonts w:ascii="Calibri" w:eastAsia="Times New Roman" w:hAnsi="Calibri" w:cs="Calibri"/>
              </w:rPr>
              <w:t>member_id</w:t>
            </w:r>
            <w:proofErr w:type="spellEnd"/>
          </w:p>
        </w:tc>
      </w:tr>
      <w:tr w:rsidR="002F66B7" w:rsidRPr="002F66B7" w14:paraId="0E20FC9D" w14:textId="77777777" w:rsidTr="002F66B7">
        <w:trPr>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0A62DF66" w14:textId="77777777" w:rsidR="002F66B7" w:rsidRPr="002F66B7" w:rsidRDefault="002F66B7" w:rsidP="002F66B7">
            <w:pPr>
              <w:spacing w:after="0" w:line="240" w:lineRule="auto"/>
              <w:rPr>
                <w:rFonts w:ascii="Calibri" w:eastAsia="Times New Roman" w:hAnsi="Calibri" w:cs="Calibri"/>
              </w:rPr>
            </w:pPr>
            <w:proofErr w:type="spellStart"/>
            <w:r w:rsidRPr="002F66B7">
              <w:rPr>
                <w:rFonts w:ascii="Calibri" w:eastAsia="Times New Roman" w:hAnsi="Calibri" w:cs="Calibri"/>
              </w:rPr>
              <w:t>url</w:t>
            </w:r>
            <w:proofErr w:type="spellEnd"/>
          </w:p>
        </w:tc>
      </w:tr>
    </w:tbl>
    <w:p w14:paraId="786FE701" w14:textId="684B20FA" w:rsidR="00EC2332" w:rsidRDefault="00EC2332" w:rsidP="00EC2332">
      <w:pPr>
        <w:pStyle w:val="ListParagraph"/>
        <w:ind w:left="-360"/>
      </w:pPr>
    </w:p>
    <w:p w14:paraId="30062A64" w14:textId="4425C7D4" w:rsidR="00DD77FB" w:rsidRDefault="00EB6293" w:rsidP="00EB6293">
      <w:pPr>
        <w:pStyle w:val="ListParagraph"/>
        <w:numPr>
          <w:ilvl w:val="0"/>
          <w:numId w:val="1"/>
        </w:numPr>
      </w:pPr>
      <w:r w:rsidRPr="00EB6293">
        <w:t>Filling Na values with blanks to maintain uniform in Datatypes</w:t>
      </w:r>
      <w:r w:rsidR="00DA42BE">
        <w:t>.</w:t>
      </w:r>
    </w:p>
    <w:p w14:paraId="7F5BCA9A" w14:textId="62486731" w:rsidR="00DA42BE" w:rsidRDefault="00DA42BE" w:rsidP="00EB6293">
      <w:pPr>
        <w:pStyle w:val="ListParagraph"/>
        <w:numPr>
          <w:ilvl w:val="0"/>
          <w:numId w:val="1"/>
        </w:numPr>
      </w:pPr>
      <w:r w:rsidRPr="00DA42BE">
        <w:t>Remove</w:t>
      </w:r>
      <w:r>
        <w:t>d</w:t>
      </w:r>
      <w:r w:rsidRPr="00DA42BE">
        <w:t xml:space="preserve"> suffix </w:t>
      </w:r>
      <w:r>
        <w:t xml:space="preserve">with </w:t>
      </w:r>
      <w:r w:rsidRPr="00DA42BE">
        <w:t xml:space="preserve">'xx', </w:t>
      </w:r>
      <w:r>
        <w:t>‘</w:t>
      </w:r>
      <w:r w:rsidRPr="00DA42BE">
        <w:t>months</w:t>
      </w:r>
      <w:r>
        <w:t>’</w:t>
      </w:r>
      <w:r w:rsidRPr="00DA42BE">
        <w:t xml:space="preserve"> in zip code,</w:t>
      </w:r>
      <w:r>
        <w:t xml:space="preserve"> </w:t>
      </w:r>
      <w:r w:rsidRPr="00DA42BE">
        <w:t>Term column</w:t>
      </w:r>
      <w:r>
        <w:t>s to reduce data size and bring consistency.</w:t>
      </w:r>
    </w:p>
    <w:p w14:paraId="632484BE" w14:textId="3A0CAC12" w:rsidR="00A61DC1" w:rsidRDefault="00F03CEF" w:rsidP="00A61DC1">
      <w:pPr>
        <w:pStyle w:val="ListParagraph"/>
        <w:numPr>
          <w:ilvl w:val="0"/>
          <w:numId w:val="1"/>
        </w:numPr>
      </w:pPr>
      <w:r>
        <w:t xml:space="preserve">Converted Term </w:t>
      </w:r>
      <w:r w:rsidR="00A61DC1">
        <w:t>column into</w:t>
      </w:r>
      <w:r>
        <w:t xml:space="preserve"> Number format since after removing string this would become left with only </w:t>
      </w:r>
      <w:r w:rsidR="00A61DC1">
        <w:t>integer</w:t>
      </w:r>
      <w:r>
        <w:t>.</w:t>
      </w:r>
    </w:p>
    <w:p w14:paraId="3EAC6788" w14:textId="4678E135" w:rsidR="002A018D" w:rsidRDefault="002A018D" w:rsidP="002A018D">
      <w:pPr>
        <w:pStyle w:val="ListParagraph"/>
        <w:ind w:left="-360"/>
      </w:pPr>
    </w:p>
    <w:p w14:paraId="266497E8" w14:textId="7545700D" w:rsidR="002A018D" w:rsidRPr="002A018D" w:rsidRDefault="002A018D" w:rsidP="002A018D">
      <w:pPr>
        <w:pStyle w:val="ListParagraph"/>
        <w:ind w:left="-360"/>
        <w:rPr>
          <w:u w:val="single"/>
        </w:rPr>
      </w:pPr>
      <w:r w:rsidRPr="002A018D">
        <w:rPr>
          <w:u w:val="single"/>
        </w:rPr>
        <w:t>Derived Columns for analysis:</w:t>
      </w:r>
    </w:p>
    <w:p w14:paraId="03E8A135" w14:textId="77777777" w:rsidR="002A018D" w:rsidRDefault="002A018D" w:rsidP="002A018D">
      <w:pPr>
        <w:pStyle w:val="ListParagraph"/>
        <w:ind w:left="-360"/>
      </w:pPr>
    </w:p>
    <w:p w14:paraId="14D6289F" w14:textId="6F44EE78" w:rsidR="00A61DC1" w:rsidRDefault="00A61DC1" w:rsidP="00A61DC1">
      <w:pPr>
        <w:pStyle w:val="ListParagraph"/>
        <w:numPr>
          <w:ilvl w:val="0"/>
          <w:numId w:val="1"/>
        </w:numPr>
      </w:pPr>
      <w:r w:rsidRPr="00A61DC1">
        <w:t xml:space="preserve">Adding new column for </w:t>
      </w:r>
      <w:r>
        <w:t>[</w:t>
      </w:r>
      <w:proofErr w:type="spellStart"/>
      <w:r w:rsidRPr="00A61DC1">
        <w:t>pub_rec_bankruptcies_</w:t>
      </w:r>
      <w:r>
        <w:t>Y</w:t>
      </w:r>
      <w:proofErr w:type="spellEnd"/>
      <w:r>
        <w:t>/N]</w:t>
      </w:r>
      <w:r w:rsidRPr="00A61DC1">
        <w:t xml:space="preserve"> to make it values as NO if its Zero</w:t>
      </w:r>
      <w:r w:rsidR="002A018D">
        <w:t>.</w:t>
      </w:r>
    </w:p>
    <w:p w14:paraId="427D5D91" w14:textId="02DB026D" w:rsidR="002A018D" w:rsidRDefault="002A018D" w:rsidP="00A61DC1">
      <w:pPr>
        <w:pStyle w:val="ListParagraph"/>
        <w:numPr>
          <w:ilvl w:val="0"/>
          <w:numId w:val="1"/>
        </w:numPr>
      </w:pPr>
      <w:r w:rsidRPr="002A018D">
        <w:t xml:space="preserve">Adding Issued Year from </w:t>
      </w:r>
      <w:proofErr w:type="spellStart"/>
      <w:r w:rsidRPr="002A018D">
        <w:t>issue_d</w:t>
      </w:r>
      <w:proofErr w:type="spellEnd"/>
      <w:r w:rsidRPr="002A018D">
        <w:t xml:space="preserve"> column</w:t>
      </w:r>
      <w:r w:rsidR="008D66C0">
        <w:t xml:space="preserve"> to fetch only year from date formatted column.</w:t>
      </w:r>
    </w:p>
    <w:p w14:paraId="26F8BDE8" w14:textId="2D862F3E" w:rsidR="00BF49D7" w:rsidRDefault="00BF49D7" w:rsidP="00A61DC1">
      <w:pPr>
        <w:pStyle w:val="ListParagraph"/>
        <w:numPr>
          <w:ilvl w:val="0"/>
          <w:numId w:val="1"/>
        </w:numPr>
      </w:pPr>
      <w:r>
        <w:t xml:space="preserve">For </w:t>
      </w:r>
      <w:r w:rsidRPr="00BF49D7">
        <w:t>Analyzing</w:t>
      </w:r>
      <w:r w:rsidRPr="00BF49D7">
        <w:t xml:space="preserve"> Loan Amount </w:t>
      </w:r>
      <w:r w:rsidRPr="00BF49D7">
        <w:t>whether</w:t>
      </w:r>
      <w:r w:rsidRPr="00BF49D7">
        <w:t xml:space="preserve"> its Small/Avg/High as per statistical categorial method as first, </w:t>
      </w:r>
      <w:proofErr w:type="gramStart"/>
      <w:r w:rsidRPr="00BF49D7">
        <w:t>Avg  and</w:t>
      </w:r>
      <w:proofErr w:type="gramEnd"/>
      <w:r w:rsidRPr="00BF49D7">
        <w:t xml:space="preserve"> </w:t>
      </w:r>
      <w:r w:rsidRPr="00BF49D7">
        <w:t>Highest</w:t>
      </w:r>
      <w:r w:rsidRPr="00BF49D7">
        <w:t xml:space="preserve"> Quartiles</w:t>
      </w:r>
      <w:r>
        <w:t xml:space="preserve"> are finding with variables </w:t>
      </w:r>
      <w:r w:rsidRPr="00BF49D7">
        <w:t>F_Q,A_Q,H_Q</w:t>
      </w:r>
      <w:r>
        <w:t>.</w:t>
      </w:r>
    </w:p>
    <w:p w14:paraId="0FCF33D8" w14:textId="2DE214D1" w:rsidR="00BF49D7" w:rsidRDefault="00BF49D7" w:rsidP="00A61DC1">
      <w:pPr>
        <w:pStyle w:val="ListParagraph"/>
        <w:numPr>
          <w:ilvl w:val="0"/>
          <w:numId w:val="1"/>
        </w:numPr>
      </w:pPr>
      <w:r w:rsidRPr="00BF49D7">
        <w:t xml:space="preserve">Adding new col as Derived col </w:t>
      </w:r>
      <w:r>
        <w:t>[</w:t>
      </w:r>
      <w:proofErr w:type="spellStart"/>
      <w:proofErr w:type="gramStart"/>
      <w:r w:rsidRPr="00BF49D7">
        <w:t>typeOfloan</w:t>
      </w:r>
      <w:proofErr w:type="spellEnd"/>
      <w:r>
        <w:t xml:space="preserve"> ]</w:t>
      </w:r>
      <w:r w:rsidRPr="00BF49D7">
        <w:t>for</w:t>
      </w:r>
      <w:proofErr w:type="gramEnd"/>
      <w:r w:rsidRPr="00BF49D7">
        <w:t xml:space="preserve"> </w:t>
      </w:r>
      <w:r w:rsidRPr="00BF49D7">
        <w:t>interpreting</w:t>
      </w:r>
      <w:r w:rsidRPr="00BF49D7">
        <w:t xml:space="preserve"> </w:t>
      </w:r>
      <w:r>
        <w:t>[</w:t>
      </w:r>
      <w:proofErr w:type="spellStart"/>
      <w:r w:rsidRPr="00BF49D7">
        <w:t>funded_amnt_inv</w:t>
      </w:r>
      <w:proofErr w:type="spellEnd"/>
      <w:r>
        <w:t>]</w:t>
      </w:r>
      <w:r w:rsidRPr="00BF49D7">
        <w:t xml:space="preserve"> by above F_Q,A_Q,H_Q values to find outliers</w:t>
      </w:r>
      <w:r>
        <w:t>.</w:t>
      </w:r>
    </w:p>
    <w:p w14:paraId="33BC3CBC" w14:textId="49A5AF73" w:rsidR="00BF49D7" w:rsidRDefault="008E109C" w:rsidP="00A61DC1">
      <w:pPr>
        <w:pStyle w:val="ListParagraph"/>
        <w:numPr>
          <w:ilvl w:val="0"/>
          <w:numId w:val="1"/>
        </w:numPr>
      </w:pPr>
      <w:r>
        <w:t>Adding Column [</w:t>
      </w:r>
      <w:r w:rsidRPr="008E109C">
        <w:t>Loan(G/B)</w:t>
      </w:r>
      <w:r>
        <w:t xml:space="preserve">] to find out </w:t>
      </w:r>
      <w:r w:rsidRPr="008E109C">
        <w:t xml:space="preserve">if </w:t>
      </w:r>
      <w:proofErr w:type="spellStart"/>
      <w:r w:rsidRPr="008E109C">
        <w:t>Loan_status</w:t>
      </w:r>
      <w:proofErr w:type="spellEnd"/>
      <w:r w:rsidRPr="008E109C">
        <w:t xml:space="preserve"> that are "Current", "Issued" and "Fully Paid" can be called “Good Loans” else "Bad Loans"</w:t>
      </w:r>
      <w:r>
        <w:t>.</w:t>
      </w:r>
    </w:p>
    <w:p w14:paraId="7448A64A" w14:textId="58C24D61" w:rsidR="00B4118F" w:rsidRDefault="00B4118F" w:rsidP="00521F09">
      <w:pPr>
        <w:pStyle w:val="ListParagraph"/>
        <w:ind w:left="-360"/>
      </w:pPr>
    </w:p>
    <w:p w14:paraId="311F7242" w14:textId="1E6F16A9" w:rsidR="00521F09" w:rsidRDefault="00521F09" w:rsidP="00521F09">
      <w:pPr>
        <w:pStyle w:val="ListParagraph"/>
        <w:ind w:left="-360"/>
      </w:pPr>
    </w:p>
    <w:p w14:paraId="26C50C37" w14:textId="70726402" w:rsidR="00521F09" w:rsidRDefault="00521F09" w:rsidP="00521F09">
      <w:pPr>
        <w:pStyle w:val="ListParagraph"/>
        <w:ind w:left="-360"/>
      </w:pPr>
    </w:p>
    <w:p w14:paraId="6F738C3F" w14:textId="1C399EAC" w:rsidR="00521F09" w:rsidRDefault="00521F09" w:rsidP="00521F09">
      <w:pPr>
        <w:pStyle w:val="ListParagraph"/>
        <w:ind w:left="-360"/>
      </w:pPr>
      <w:r>
        <w:t>*Finally Saving Cleaned Data into local drive for further Data visualization and draw inferences out of this data.</w:t>
      </w:r>
    </w:p>
    <w:p w14:paraId="7F82A3BA" w14:textId="77777777" w:rsidR="008E109C" w:rsidRDefault="008E109C" w:rsidP="00B4118F">
      <w:pPr>
        <w:pStyle w:val="ListParagraph"/>
        <w:ind w:left="-360"/>
      </w:pPr>
    </w:p>
    <w:p w14:paraId="7A0348A0" w14:textId="6B062360" w:rsidR="00BF49D7" w:rsidRDefault="00BF49D7" w:rsidP="00BF49D7">
      <w:pPr>
        <w:pStyle w:val="ListParagraph"/>
        <w:ind w:left="-360"/>
      </w:pPr>
    </w:p>
    <w:p w14:paraId="65880073" w14:textId="3B8ADBBC" w:rsidR="00BF49D7" w:rsidRDefault="00BF49D7" w:rsidP="00BF49D7">
      <w:pPr>
        <w:pStyle w:val="ListParagraph"/>
        <w:ind w:left="-360"/>
      </w:pPr>
    </w:p>
    <w:p w14:paraId="591C821A" w14:textId="35B8123D" w:rsidR="00B55EBD" w:rsidRDefault="00B55EBD" w:rsidP="00BF49D7">
      <w:pPr>
        <w:pStyle w:val="ListParagraph"/>
        <w:ind w:left="-360"/>
      </w:pPr>
    </w:p>
    <w:p w14:paraId="71A06C20" w14:textId="478AA58E" w:rsidR="00B55EBD" w:rsidRPr="00B55EBD" w:rsidRDefault="00B55EBD" w:rsidP="00BF49D7">
      <w:pPr>
        <w:pStyle w:val="ListParagraph"/>
        <w:ind w:left="-360"/>
        <w:rPr>
          <w:b/>
          <w:bCs/>
          <w:u w:val="single"/>
        </w:rPr>
      </w:pPr>
      <w:r w:rsidRPr="00B55EBD">
        <w:rPr>
          <w:b/>
          <w:bCs/>
          <w:u w:val="single"/>
        </w:rPr>
        <w:t>Visualization:</w:t>
      </w:r>
    </w:p>
    <w:p w14:paraId="179F7248" w14:textId="2CFE0277" w:rsidR="00B55EBD" w:rsidRDefault="00B55EBD" w:rsidP="00BF49D7">
      <w:pPr>
        <w:pStyle w:val="ListParagraph"/>
        <w:ind w:left="-360"/>
      </w:pPr>
    </w:p>
    <w:p w14:paraId="27B16CD1" w14:textId="317DB8FD" w:rsidR="00B55EBD" w:rsidRDefault="00B55EBD" w:rsidP="00BF49D7">
      <w:pPr>
        <w:pStyle w:val="ListParagraph"/>
        <w:ind w:left="-360"/>
        <w:rPr>
          <w:color w:val="4472C4" w:themeColor="accent1"/>
        </w:rPr>
      </w:pPr>
      <w:r>
        <w:t xml:space="preserve">Finding </w:t>
      </w:r>
      <w:r w:rsidRPr="00B55EBD">
        <w:t xml:space="preserve">the percentage of </w:t>
      </w:r>
      <w:proofErr w:type="gramStart"/>
      <w:r w:rsidRPr="00B55EBD">
        <w:t>Good</w:t>
      </w:r>
      <w:r w:rsidRPr="00B55EBD">
        <w:t xml:space="preserve">  </w:t>
      </w:r>
      <w:r w:rsidRPr="00B55EBD">
        <w:t>Loans</w:t>
      </w:r>
      <w:proofErr w:type="gramEnd"/>
      <w:r w:rsidRPr="00B55EBD">
        <w:t xml:space="preserve"> for each loan segment</w:t>
      </w:r>
      <w:r>
        <w:t xml:space="preserve"> I have made LOD calculation as  </w:t>
      </w:r>
      <w:r w:rsidRPr="00B55EBD">
        <w:rPr>
          <w:color w:val="4472C4" w:themeColor="accent1"/>
        </w:rPr>
        <w:t>SUM([(LOD)</w:t>
      </w:r>
      <w:proofErr w:type="spellStart"/>
      <w:r w:rsidRPr="00B55EBD">
        <w:rPr>
          <w:color w:val="4472C4" w:themeColor="accent1"/>
        </w:rPr>
        <w:t>Loans_Segment</w:t>
      </w:r>
      <w:proofErr w:type="spellEnd"/>
      <w:r w:rsidRPr="00B55EBD">
        <w:rPr>
          <w:color w:val="4472C4" w:themeColor="accent1"/>
        </w:rPr>
        <w:t>]) / TOTAL(SUM([(LOD)</w:t>
      </w:r>
      <w:proofErr w:type="spellStart"/>
      <w:r w:rsidRPr="00B55EBD">
        <w:rPr>
          <w:color w:val="4472C4" w:themeColor="accent1"/>
        </w:rPr>
        <w:t>Loans_Segment</w:t>
      </w:r>
      <w:proofErr w:type="spellEnd"/>
      <w:r w:rsidRPr="00B55EBD">
        <w:rPr>
          <w:color w:val="4472C4" w:themeColor="accent1"/>
        </w:rPr>
        <w:t>]))</w:t>
      </w:r>
      <w:r>
        <w:rPr>
          <w:color w:val="4472C4" w:themeColor="accent1"/>
        </w:rPr>
        <w:t xml:space="preserve">., </w:t>
      </w:r>
      <w:r w:rsidRPr="00B55EBD">
        <w:t>to get accurate calculations regardless of external filters which later if applied external users</w:t>
      </w:r>
      <w:r>
        <w:rPr>
          <w:color w:val="4472C4" w:themeColor="accent1"/>
        </w:rPr>
        <w:t>.</w:t>
      </w:r>
    </w:p>
    <w:p w14:paraId="0FE4A22B" w14:textId="3278CC66" w:rsidR="00EA1DED" w:rsidRDefault="00EA1DED" w:rsidP="007657FE">
      <w:pPr>
        <w:pStyle w:val="ListParagraph"/>
        <w:ind w:left="-360"/>
      </w:pPr>
      <w:r>
        <w:rPr>
          <w:noProof/>
        </w:rPr>
        <w:drawing>
          <wp:inline distT="0" distB="0" distL="0" distR="0" wp14:anchorId="782586BA" wp14:editId="38C0E304">
            <wp:extent cx="6686550" cy="3907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86550" cy="3907155"/>
                    </a:xfrm>
                    <a:prstGeom prst="rect">
                      <a:avLst/>
                    </a:prstGeom>
                  </pic:spPr>
                </pic:pic>
              </a:graphicData>
            </a:graphic>
          </wp:inline>
        </w:drawing>
      </w:r>
    </w:p>
    <w:p w14:paraId="5F46226B" w14:textId="20A35A02" w:rsidR="007657FE" w:rsidRDefault="007657FE" w:rsidP="007657FE">
      <w:pPr>
        <w:pStyle w:val="ListParagraph"/>
        <w:ind w:left="-360"/>
      </w:pPr>
    </w:p>
    <w:p w14:paraId="35C0D139" w14:textId="41275106" w:rsidR="007657FE" w:rsidRDefault="007657FE" w:rsidP="007657FE">
      <w:pPr>
        <w:pStyle w:val="ListParagraph"/>
        <w:ind w:left="-360"/>
      </w:pPr>
    </w:p>
    <w:p w14:paraId="1C5C1A70" w14:textId="146F0A90" w:rsidR="007657FE" w:rsidRDefault="007657FE" w:rsidP="007657FE">
      <w:pPr>
        <w:pStyle w:val="ListParagraph"/>
        <w:ind w:left="-360"/>
      </w:pPr>
    </w:p>
    <w:p w14:paraId="02F501EB" w14:textId="0C57526A" w:rsidR="007657FE" w:rsidRDefault="007657FE" w:rsidP="007657FE">
      <w:pPr>
        <w:pStyle w:val="ListParagraph"/>
        <w:ind w:left="-360"/>
      </w:pPr>
    </w:p>
    <w:p w14:paraId="0D016F46" w14:textId="0B1694D5" w:rsidR="007657FE" w:rsidRDefault="007657FE" w:rsidP="007657FE">
      <w:pPr>
        <w:pStyle w:val="ListParagraph"/>
        <w:ind w:left="-360"/>
      </w:pPr>
    </w:p>
    <w:p w14:paraId="7C5873BD" w14:textId="685D1415" w:rsidR="007657FE" w:rsidRDefault="007657FE" w:rsidP="007657FE">
      <w:pPr>
        <w:pStyle w:val="ListParagraph"/>
        <w:ind w:left="-360"/>
      </w:pPr>
    </w:p>
    <w:p w14:paraId="55D8530D" w14:textId="66F7095D" w:rsidR="007657FE" w:rsidRDefault="007657FE" w:rsidP="007657FE">
      <w:pPr>
        <w:pStyle w:val="ListParagraph"/>
        <w:ind w:left="-360"/>
      </w:pPr>
    </w:p>
    <w:p w14:paraId="2E2F275A" w14:textId="6205771E" w:rsidR="007657FE" w:rsidRDefault="007657FE" w:rsidP="007657FE">
      <w:pPr>
        <w:pStyle w:val="ListParagraph"/>
        <w:ind w:left="-360"/>
      </w:pPr>
    </w:p>
    <w:p w14:paraId="06B7A86C" w14:textId="4EC4E7A3" w:rsidR="007657FE" w:rsidRDefault="007657FE" w:rsidP="007657FE">
      <w:pPr>
        <w:pStyle w:val="ListParagraph"/>
        <w:ind w:left="-360"/>
      </w:pPr>
    </w:p>
    <w:p w14:paraId="72F73F17" w14:textId="77777777" w:rsidR="007657FE" w:rsidRDefault="007657FE" w:rsidP="007657FE">
      <w:pPr>
        <w:pStyle w:val="ListParagraph"/>
        <w:ind w:left="-360"/>
      </w:pPr>
    </w:p>
    <w:p w14:paraId="6B52C2C1" w14:textId="6106512F" w:rsidR="00EA1DED" w:rsidRDefault="00EA1DED" w:rsidP="00BF49D7">
      <w:pPr>
        <w:pStyle w:val="ListParagraph"/>
        <w:ind w:left="-360"/>
      </w:pPr>
    </w:p>
    <w:p w14:paraId="4A6567A4" w14:textId="2F45EA2D" w:rsidR="00EA1DED" w:rsidRDefault="00EA1DED" w:rsidP="00BF49D7">
      <w:pPr>
        <w:pStyle w:val="ListParagraph"/>
        <w:ind w:left="-360"/>
      </w:pPr>
    </w:p>
    <w:p w14:paraId="283593E5" w14:textId="2A777FF9" w:rsidR="00EA1DED" w:rsidRDefault="00EA1DED" w:rsidP="00BF49D7">
      <w:pPr>
        <w:pStyle w:val="ListParagraph"/>
        <w:ind w:left="-360"/>
      </w:pPr>
    </w:p>
    <w:p w14:paraId="45754DBF" w14:textId="40346D81" w:rsidR="00EA1DED" w:rsidRDefault="00EA1DED" w:rsidP="00BF49D7">
      <w:pPr>
        <w:pStyle w:val="ListParagraph"/>
        <w:ind w:left="-360"/>
      </w:pPr>
    </w:p>
    <w:p w14:paraId="3659D4E4" w14:textId="1AB1DBBA" w:rsidR="00EA1DED" w:rsidRDefault="00EA1DED" w:rsidP="00BF49D7">
      <w:pPr>
        <w:pStyle w:val="ListParagraph"/>
        <w:ind w:left="-360"/>
      </w:pPr>
      <w:r>
        <w:lastRenderedPageBreak/>
        <w:t>S</w:t>
      </w:r>
      <w:r w:rsidRPr="00EA1DED">
        <w:t>egment</w:t>
      </w:r>
      <w:r>
        <w:t>ing</w:t>
      </w:r>
      <w:r w:rsidRPr="00EA1DED">
        <w:t xml:space="preserve"> the loans by term length (36 or 60 month) and </w:t>
      </w:r>
      <w:r w:rsidRPr="00EA1DED">
        <w:t>grade</w:t>
      </w:r>
      <w:r w:rsidR="004178BD">
        <w:t xml:space="preserve"> by highlight tables </w:t>
      </w:r>
      <w:r w:rsidR="00232D6E">
        <w:t>for term both 30/60 Months.</w:t>
      </w:r>
    </w:p>
    <w:p w14:paraId="34473587" w14:textId="77777777" w:rsidR="00B638A0" w:rsidRDefault="00B638A0" w:rsidP="00BF49D7">
      <w:pPr>
        <w:pStyle w:val="ListParagraph"/>
        <w:ind w:left="-360"/>
      </w:pPr>
    </w:p>
    <w:p w14:paraId="081D5195" w14:textId="3EA33B14" w:rsidR="00232D6E" w:rsidRDefault="00232D6E" w:rsidP="00BF49D7">
      <w:pPr>
        <w:pStyle w:val="ListParagraph"/>
        <w:ind w:left="-360"/>
      </w:pPr>
      <w:r>
        <w:rPr>
          <w:noProof/>
        </w:rPr>
        <w:drawing>
          <wp:inline distT="0" distB="0" distL="0" distR="0" wp14:anchorId="1E4B5AAA" wp14:editId="5178AA18">
            <wp:extent cx="6686550" cy="3742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86550" cy="3742055"/>
                    </a:xfrm>
                    <a:prstGeom prst="rect">
                      <a:avLst/>
                    </a:prstGeom>
                  </pic:spPr>
                </pic:pic>
              </a:graphicData>
            </a:graphic>
          </wp:inline>
        </w:drawing>
      </w:r>
    </w:p>
    <w:p w14:paraId="171E3DFE" w14:textId="7E3CF6F0" w:rsidR="00570C37" w:rsidRDefault="00570C37" w:rsidP="00BF49D7">
      <w:pPr>
        <w:pStyle w:val="ListParagraph"/>
        <w:ind w:left="-360"/>
      </w:pPr>
    </w:p>
    <w:p w14:paraId="03DA41D6" w14:textId="78E25CDE" w:rsidR="00570C37" w:rsidRDefault="00570C37" w:rsidP="00570C37">
      <w:pPr>
        <w:pStyle w:val="ListParagraph"/>
        <w:ind w:left="-360"/>
      </w:pPr>
      <w:r>
        <w:t xml:space="preserve">For drawing conclusions on Good loans by which factor influencing the most from given </w:t>
      </w:r>
      <w:r w:rsidRPr="00570C37">
        <w:t>characteristics of the borrowers</w:t>
      </w:r>
      <w:r>
        <w:t xml:space="preserve"> </w:t>
      </w:r>
      <w:r w:rsidR="00486401">
        <w:t xml:space="preserve">out of </w:t>
      </w:r>
      <w:r>
        <w:t>job title and employment</w:t>
      </w:r>
      <w:r>
        <w:t xml:space="preserve"> &amp; </w:t>
      </w:r>
      <w:r>
        <w:t>length (</w:t>
      </w:r>
      <w:proofErr w:type="gramStart"/>
      <w:r>
        <w:t>years</w:t>
      </w:r>
      <w:r>
        <w:t>)</w:t>
      </w:r>
      <w:r w:rsidR="00486401">
        <w:t xml:space="preserve">  </w:t>
      </w:r>
      <w:proofErr w:type="spellStart"/>
      <w:r w:rsidR="00486401">
        <w:t>Emp</w:t>
      </w:r>
      <w:proofErr w:type="gramEnd"/>
      <w:r w:rsidR="00486401">
        <w:t>_tenure</w:t>
      </w:r>
      <w:proofErr w:type="spellEnd"/>
      <w:r w:rsidR="00486401">
        <w:t xml:space="preserve">  having considerable effect </w:t>
      </w:r>
      <w:r w:rsidR="002870CD">
        <w:t>in less than 1 year of experience regardless off title of employment.</w:t>
      </w:r>
    </w:p>
    <w:p w14:paraId="1F11A038" w14:textId="77777777" w:rsidR="002870CD" w:rsidRDefault="002870CD" w:rsidP="00570C37">
      <w:pPr>
        <w:pStyle w:val="ListParagraph"/>
        <w:ind w:left="-360"/>
      </w:pPr>
    </w:p>
    <w:p w14:paraId="0FE40E79" w14:textId="7DE1BF55" w:rsidR="002870CD" w:rsidRDefault="002870CD" w:rsidP="00570C37">
      <w:pPr>
        <w:pStyle w:val="ListParagraph"/>
        <w:ind w:left="-360"/>
      </w:pPr>
      <w:r>
        <w:rPr>
          <w:noProof/>
        </w:rPr>
        <w:lastRenderedPageBreak/>
        <w:drawing>
          <wp:inline distT="0" distB="0" distL="0" distR="0" wp14:anchorId="58761118" wp14:editId="5BF8F52B">
            <wp:extent cx="6399530" cy="3876675"/>
            <wp:effectExtent l="0" t="0" r="127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12257" cy="3884385"/>
                    </a:xfrm>
                    <a:prstGeom prst="rect">
                      <a:avLst/>
                    </a:prstGeom>
                  </pic:spPr>
                </pic:pic>
              </a:graphicData>
            </a:graphic>
          </wp:inline>
        </w:drawing>
      </w:r>
    </w:p>
    <w:p w14:paraId="208C3C6A" w14:textId="768D9C12" w:rsidR="00486401" w:rsidRDefault="007657FE" w:rsidP="00570C37">
      <w:pPr>
        <w:pStyle w:val="ListParagraph"/>
        <w:ind w:left="-360"/>
      </w:pPr>
      <w:r>
        <w:t xml:space="preserve">Bad loans inferences by </w:t>
      </w:r>
      <w:r w:rsidR="00EC2086">
        <w:t>Zip can</w:t>
      </w:r>
      <w:r>
        <w:t xml:space="preserve"> give us in which bins of zip containing arising more bad loans</w:t>
      </w:r>
      <w:r w:rsidR="00FF3737">
        <w:t xml:space="preserve"> as we see Zip code between </w:t>
      </w:r>
    </w:p>
    <w:p w14:paraId="31A95E98" w14:textId="4498D100" w:rsidR="00FF3737" w:rsidRDefault="00FF3737" w:rsidP="00570C37">
      <w:pPr>
        <w:pStyle w:val="ListParagraph"/>
        <w:ind w:left="-360"/>
      </w:pPr>
      <w:r>
        <w:t xml:space="preserve">200-400 </w:t>
      </w:r>
      <w:proofErr w:type="gramStart"/>
      <w:r>
        <w:t>having  more</w:t>
      </w:r>
      <w:proofErr w:type="gramEnd"/>
      <w:r>
        <w:t xml:space="preserve"> bad loans comparing to other Zip regions.</w:t>
      </w:r>
    </w:p>
    <w:p w14:paraId="7504ECE9" w14:textId="77777777" w:rsidR="00EC2086" w:rsidRDefault="00EC2086" w:rsidP="00570C37">
      <w:pPr>
        <w:pStyle w:val="ListParagraph"/>
        <w:ind w:left="-360"/>
      </w:pPr>
    </w:p>
    <w:p w14:paraId="0DAC6BA0" w14:textId="77777777" w:rsidR="00486401" w:rsidRDefault="00486401" w:rsidP="00570C37">
      <w:pPr>
        <w:pStyle w:val="ListParagraph"/>
        <w:ind w:left="-360"/>
      </w:pPr>
    </w:p>
    <w:p w14:paraId="1E7709F6" w14:textId="57C5E5CD" w:rsidR="00EA1DED" w:rsidRDefault="00EA1DED" w:rsidP="00BF49D7">
      <w:pPr>
        <w:pStyle w:val="ListParagraph"/>
        <w:ind w:left="-360"/>
      </w:pPr>
    </w:p>
    <w:p w14:paraId="5E0DD598" w14:textId="30591D12" w:rsidR="00EA1DED" w:rsidRDefault="00FF3737" w:rsidP="00BF49D7">
      <w:pPr>
        <w:pStyle w:val="ListParagraph"/>
        <w:ind w:left="-360"/>
      </w:pPr>
      <w:r>
        <w:rPr>
          <w:noProof/>
        </w:rPr>
        <w:drawing>
          <wp:inline distT="0" distB="0" distL="0" distR="0" wp14:anchorId="65BCFF1F" wp14:editId="0752ED4D">
            <wp:extent cx="6686550" cy="3743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86550" cy="3743325"/>
                    </a:xfrm>
                    <a:prstGeom prst="rect">
                      <a:avLst/>
                    </a:prstGeom>
                  </pic:spPr>
                </pic:pic>
              </a:graphicData>
            </a:graphic>
          </wp:inline>
        </w:drawing>
      </w:r>
    </w:p>
    <w:p w14:paraId="3BA1E402" w14:textId="383B3DCA" w:rsidR="00EA1DED" w:rsidRDefault="00EA1DED" w:rsidP="00BF49D7">
      <w:pPr>
        <w:pStyle w:val="ListParagraph"/>
        <w:ind w:left="-360"/>
      </w:pPr>
    </w:p>
    <w:p w14:paraId="53BE4393" w14:textId="45334C66" w:rsidR="008E0FF4" w:rsidRDefault="008E0FF4" w:rsidP="00BF49D7">
      <w:pPr>
        <w:pStyle w:val="ListParagraph"/>
        <w:ind w:left="-360"/>
      </w:pPr>
    </w:p>
    <w:p w14:paraId="5C06B168" w14:textId="0B3D7668" w:rsidR="008E0FF4" w:rsidRDefault="008E0FF4" w:rsidP="00BF49D7">
      <w:pPr>
        <w:pStyle w:val="ListParagraph"/>
        <w:ind w:left="-360"/>
      </w:pPr>
      <w:r>
        <w:t>Alternative Approaches:</w:t>
      </w:r>
    </w:p>
    <w:p w14:paraId="4FF42456" w14:textId="188093C2" w:rsidR="008E0FF4" w:rsidRDefault="008E0FF4" w:rsidP="00BF49D7">
      <w:pPr>
        <w:pStyle w:val="ListParagraph"/>
        <w:ind w:left="-360"/>
      </w:pPr>
    </w:p>
    <w:p w14:paraId="17B137AB" w14:textId="22AB96CC" w:rsidR="008E0FF4" w:rsidRDefault="008E0FF4" w:rsidP="00BF49D7">
      <w:pPr>
        <w:pStyle w:val="ListParagraph"/>
        <w:ind w:left="-360"/>
      </w:pPr>
      <w:r>
        <w:t xml:space="preserve">We can get more simulated graphs from Python Seaborn and Matplotlib by aggregating custom columns with mean and count values as appropriate to decide Good Vs. Bad loans per each Region, by Borrower Income, </w:t>
      </w:r>
      <w:proofErr w:type="spellStart"/>
      <w:r>
        <w:t>Loan_</w:t>
      </w:r>
      <w:proofErr w:type="gramStart"/>
      <w:r>
        <w:t>Status</w:t>
      </w:r>
      <w:proofErr w:type="spellEnd"/>
      <w:r>
        <w:t xml:space="preserve"> ,</w:t>
      </w:r>
      <w:proofErr w:type="gramEnd"/>
      <w:r>
        <w:t xml:space="preserve"> Grade with subplots by Bar charts.</w:t>
      </w:r>
    </w:p>
    <w:p w14:paraId="2BC4D1E6" w14:textId="77777777" w:rsidR="008E0FF4" w:rsidRDefault="008E0FF4" w:rsidP="00BF49D7">
      <w:pPr>
        <w:pStyle w:val="ListParagraph"/>
        <w:ind w:left="-360"/>
      </w:pPr>
    </w:p>
    <w:sectPr w:rsidR="008E0FF4" w:rsidSect="002870CD">
      <w:pgSz w:w="12240" w:h="15840"/>
      <w:pgMar w:top="1440" w:right="27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8A43A0"/>
    <w:multiLevelType w:val="hybridMultilevel"/>
    <w:tmpl w:val="D36A1A88"/>
    <w:lvl w:ilvl="0" w:tplc="59DCB8CA">
      <w:numFmt w:val="bullet"/>
      <w:lvlText w:val=""/>
      <w:lvlJc w:val="left"/>
      <w:pPr>
        <w:ind w:left="-360" w:hanging="360"/>
      </w:pPr>
      <w:rPr>
        <w:rFonts w:ascii="Symbol" w:eastAsiaTheme="minorHAnsi" w:hAnsi="Symbol" w:cs="Helvetica" w:hint="default"/>
        <w:color w:val="172B4D"/>
        <w:sz w:val="24"/>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7FB"/>
    <w:rsid w:val="0000105D"/>
    <w:rsid w:val="00232D6E"/>
    <w:rsid w:val="002870CD"/>
    <w:rsid w:val="002A018D"/>
    <w:rsid w:val="002E6366"/>
    <w:rsid w:val="002F66B7"/>
    <w:rsid w:val="004178BD"/>
    <w:rsid w:val="00486401"/>
    <w:rsid w:val="00521F09"/>
    <w:rsid w:val="00570C37"/>
    <w:rsid w:val="007657FE"/>
    <w:rsid w:val="008D66C0"/>
    <w:rsid w:val="008E0FF4"/>
    <w:rsid w:val="008E109C"/>
    <w:rsid w:val="00A61DC1"/>
    <w:rsid w:val="00B4118F"/>
    <w:rsid w:val="00B55EBD"/>
    <w:rsid w:val="00B638A0"/>
    <w:rsid w:val="00BF49D7"/>
    <w:rsid w:val="00C84C79"/>
    <w:rsid w:val="00DA42BE"/>
    <w:rsid w:val="00DD77FB"/>
    <w:rsid w:val="00EA1DED"/>
    <w:rsid w:val="00EB6293"/>
    <w:rsid w:val="00EC2086"/>
    <w:rsid w:val="00EC2332"/>
    <w:rsid w:val="00F03CEF"/>
    <w:rsid w:val="00FF3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D05AD"/>
  <w15:chartTrackingRefBased/>
  <w15:docId w15:val="{63EEC604-E589-4FC9-955E-881C205AD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D77FB"/>
    <w:rPr>
      <w:rFonts w:ascii="Helvetica" w:hAnsi="Helvetica" w:cs="Helvetica" w:hint="default"/>
      <w:b w:val="0"/>
      <w:bCs w:val="0"/>
      <w:i w:val="0"/>
      <w:iCs w:val="0"/>
      <w:color w:val="000000"/>
      <w:sz w:val="16"/>
      <w:szCs w:val="16"/>
    </w:rPr>
  </w:style>
  <w:style w:type="character" w:styleId="Hyperlink">
    <w:name w:val="Hyperlink"/>
    <w:basedOn w:val="DefaultParagraphFont"/>
    <w:uiPriority w:val="99"/>
    <w:unhideWhenUsed/>
    <w:rsid w:val="00DD77FB"/>
    <w:rPr>
      <w:color w:val="0563C1" w:themeColor="hyperlink"/>
      <w:u w:val="single"/>
    </w:rPr>
  </w:style>
  <w:style w:type="character" w:styleId="UnresolvedMention">
    <w:name w:val="Unresolved Mention"/>
    <w:basedOn w:val="DefaultParagraphFont"/>
    <w:uiPriority w:val="99"/>
    <w:semiHidden/>
    <w:unhideWhenUsed/>
    <w:rsid w:val="00DD77FB"/>
    <w:rPr>
      <w:color w:val="605E5C"/>
      <w:shd w:val="clear" w:color="auto" w:fill="E1DFDD"/>
    </w:rPr>
  </w:style>
  <w:style w:type="paragraph" w:styleId="ListParagraph">
    <w:name w:val="List Paragraph"/>
    <w:basedOn w:val="Normal"/>
    <w:uiPriority w:val="34"/>
    <w:qFormat/>
    <w:rsid w:val="00DD77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327502">
      <w:bodyDiv w:val="1"/>
      <w:marLeft w:val="0"/>
      <w:marRight w:val="0"/>
      <w:marTop w:val="0"/>
      <w:marBottom w:val="0"/>
      <w:divBdr>
        <w:top w:val="none" w:sz="0" w:space="0" w:color="auto"/>
        <w:left w:val="none" w:sz="0" w:space="0" w:color="auto"/>
        <w:bottom w:val="none" w:sz="0" w:space="0" w:color="auto"/>
        <w:right w:val="none" w:sz="0" w:space="0" w:color="auto"/>
      </w:divBdr>
    </w:div>
    <w:div w:id="699353767">
      <w:bodyDiv w:val="1"/>
      <w:marLeft w:val="0"/>
      <w:marRight w:val="0"/>
      <w:marTop w:val="0"/>
      <w:marBottom w:val="0"/>
      <w:divBdr>
        <w:top w:val="none" w:sz="0" w:space="0" w:color="auto"/>
        <w:left w:val="none" w:sz="0" w:space="0" w:color="auto"/>
        <w:bottom w:val="none" w:sz="0" w:space="0" w:color="auto"/>
        <w:right w:val="none" w:sz="0" w:space="0" w:color="auto"/>
      </w:divBdr>
      <w:divsChild>
        <w:div w:id="942228366">
          <w:marLeft w:val="0"/>
          <w:marRight w:val="0"/>
          <w:marTop w:val="0"/>
          <w:marBottom w:val="0"/>
          <w:divBdr>
            <w:top w:val="none" w:sz="0" w:space="0" w:color="auto"/>
            <w:left w:val="none" w:sz="0" w:space="0" w:color="auto"/>
            <w:bottom w:val="none" w:sz="0" w:space="0" w:color="auto"/>
            <w:right w:val="none" w:sz="0" w:space="0" w:color="auto"/>
          </w:divBdr>
          <w:divsChild>
            <w:div w:id="212306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452163">
      <w:bodyDiv w:val="1"/>
      <w:marLeft w:val="0"/>
      <w:marRight w:val="0"/>
      <w:marTop w:val="0"/>
      <w:marBottom w:val="0"/>
      <w:divBdr>
        <w:top w:val="none" w:sz="0" w:space="0" w:color="auto"/>
        <w:left w:val="none" w:sz="0" w:space="0" w:color="auto"/>
        <w:bottom w:val="none" w:sz="0" w:space="0" w:color="auto"/>
        <w:right w:val="none" w:sz="0" w:space="0" w:color="auto"/>
      </w:divBdr>
      <w:divsChild>
        <w:div w:id="1340308560">
          <w:marLeft w:val="0"/>
          <w:marRight w:val="0"/>
          <w:marTop w:val="0"/>
          <w:marBottom w:val="0"/>
          <w:divBdr>
            <w:top w:val="none" w:sz="0" w:space="0" w:color="auto"/>
            <w:left w:val="none" w:sz="0" w:space="0" w:color="auto"/>
            <w:bottom w:val="none" w:sz="0" w:space="0" w:color="auto"/>
            <w:right w:val="none" w:sz="0" w:space="0" w:color="auto"/>
          </w:divBdr>
          <w:divsChild>
            <w:div w:id="53473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8498">
      <w:bodyDiv w:val="1"/>
      <w:marLeft w:val="0"/>
      <w:marRight w:val="0"/>
      <w:marTop w:val="0"/>
      <w:marBottom w:val="0"/>
      <w:divBdr>
        <w:top w:val="none" w:sz="0" w:space="0" w:color="auto"/>
        <w:left w:val="none" w:sz="0" w:space="0" w:color="auto"/>
        <w:bottom w:val="none" w:sz="0" w:space="0" w:color="auto"/>
        <w:right w:val="none" w:sz="0" w:space="0" w:color="auto"/>
      </w:divBdr>
      <w:divsChild>
        <w:div w:id="1909414433">
          <w:marLeft w:val="0"/>
          <w:marRight w:val="0"/>
          <w:marTop w:val="0"/>
          <w:marBottom w:val="0"/>
          <w:divBdr>
            <w:top w:val="none" w:sz="0" w:space="0" w:color="auto"/>
            <w:left w:val="none" w:sz="0" w:space="0" w:color="auto"/>
            <w:bottom w:val="none" w:sz="0" w:space="0" w:color="auto"/>
            <w:right w:val="none" w:sz="0" w:space="0" w:color="auto"/>
          </w:divBdr>
          <w:divsChild>
            <w:div w:id="161520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10413">
      <w:bodyDiv w:val="1"/>
      <w:marLeft w:val="0"/>
      <w:marRight w:val="0"/>
      <w:marTop w:val="0"/>
      <w:marBottom w:val="0"/>
      <w:divBdr>
        <w:top w:val="none" w:sz="0" w:space="0" w:color="auto"/>
        <w:left w:val="none" w:sz="0" w:space="0" w:color="auto"/>
        <w:bottom w:val="none" w:sz="0" w:space="0" w:color="auto"/>
        <w:right w:val="none" w:sz="0" w:space="0" w:color="auto"/>
      </w:divBdr>
      <w:divsChild>
        <w:div w:id="1518157326">
          <w:marLeft w:val="0"/>
          <w:marRight w:val="0"/>
          <w:marTop w:val="0"/>
          <w:marBottom w:val="0"/>
          <w:divBdr>
            <w:top w:val="none" w:sz="0" w:space="0" w:color="auto"/>
            <w:left w:val="none" w:sz="0" w:space="0" w:color="auto"/>
            <w:bottom w:val="none" w:sz="0" w:space="0" w:color="auto"/>
            <w:right w:val="none" w:sz="0" w:space="0" w:color="auto"/>
          </w:divBdr>
          <w:divsChild>
            <w:div w:id="192021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59591">
      <w:bodyDiv w:val="1"/>
      <w:marLeft w:val="0"/>
      <w:marRight w:val="0"/>
      <w:marTop w:val="0"/>
      <w:marBottom w:val="0"/>
      <w:divBdr>
        <w:top w:val="none" w:sz="0" w:space="0" w:color="auto"/>
        <w:left w:val="none" w:sz="0" w:space="0" w:color="auto"/>
        <w:bottom w:val="none" w:sz="0" w:space="0" w:color="auto"/>
        <w:right w:val="none" w:sz="0" w:space="0" w:color="auto"/>
      </w:divBdr>
      <w:divsChild>
        <w:div w:id="2036072593">
          <w:marLeft w:val="0"/>
          <w:marRight w:val="0"/>
          <w:marTop w:val="0"/>
          <w:marBottom w:val="0"/>
          <w:divBdr>
            <w:top w:val="none" w:sz="0" w:space="0" w:color="auto"/>
            <w:left w:val="none" w:sz="0" w:space="0" w:color="auto"/>
            <w:bottom w:val="none" w:sz="0" w:space="0" w:color="auto"/>
            <w:right w:val="none" w:sz="0" w:space="0" w:color="auto"/>
          </w:divBdr>
          <w:divsChild>
            <w:div w:id="43752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13905">
      <w:bodyDiv w:val="1"/>
      <w:marLeft w:val="0"/>
      <w:marRight w:val="0"/>
      <w:marTop w:val="0"/>
      <w:marBottom w:val="0"/>
      <w:divBdr>
        <w:top w:val="none" w:sz="0" w:space="0" w:color="auto"/>
        <w:left w:val="none" w:sz="0" w:space="0" w:color="auto"/>
        <w:bottom w:val="none" w:sz="0" w:space="0" w:color="auto"/>
        <w:right w:val="none" w:sz="0" w:space="0" w:color="auto"/>
      </w:divBdr>
    </w:div>
    <w:div w:id="1692996389">
      <w:bodyDiv w:val="1"/>
      <w:marLeft w:val="0"/>
      <w:marRight w:val="0"/>
      <w:marTop w:val="0"/>
      <w:marBottom w:val="0"/>
      <w:divBdr>
        <w:top w:val="none" w:sz="0" w:space="0" w:color="auto"/>
        <w:left w:val="none" w:sz="0" w:space="0" w:color="auto"/>
        <w:bottom w:val="none" w:sz="0" w:space="0" w:color="auto"/>
        <w:right w:val="none" w:sz="0" w:space="0" w:color="auto"/>
      </w:divBdr>
      <w:divsChild>
        <w:div w:id="1198154498">
          <w:marLeft w:val="0"/>
          <w:marRight w:val="0"/>
          <w:marTop w:val="0"/>
          <w:marBottom w:val="0"/>
          <w:divBdr>
            <w:top w:val="none" w:sz="0" w:space="0" w:color="auto"/>
            <w:left w:val="none" w:sz="0" w:space="0" w:color="auto"/>
            <w:bottom w:val="none" w:sz="0" w:space="0" w:color="auto"/>
            <w:right w:val="none" w:sz="0" w:space="0" w:color="auto"/>
          </w:divBdr>
          <w:divsChild>
            <w:div w:id="80045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56616">
      <w:bodyDiv w:val="1"/>
      <w:marLeft w:val="0"/>
      <w:marRight w:val="0"/>
      <w:marTop w:val="0"/>
      <w:marBottom w:val="0"/>
      <w:divBdr>
        <w:top w:val="none" w:sz="0" w:space="0" w:color="auto"/>
        <w:left w:val="none" w:sz="0" w:space="0" w:color="auto"/>
        <w:bottom w:val="none" w:sz="0" w:space="0" w:color="auto"/>
        <w:right w:val="none" w:sz="0" w:space="0" w:color="auto"/>
      </w:divBdr>
    </w:div>
    <w:div w:id="2087877771">
      <w:bodyDiv w:val="1"/>
      <w:marLeft w:val="0"/>
      <w:marRight w:val="0"/>
      <w:marTop w:val="0"/>
      <w:marBottom w:val="0"/>
      <w:divBdr>
        <w:top w:val="none" w:sz="0" w:space="0" w:color="auto"/>
        <w:left w:val="none" w:sz="0" w:space="0" w:color="auto"/>
        <w:bottom w:val="none" w:sz="0" w:space="0" w:color="auto"/>
        <w:right w:val="none" w:sz="0" w:space="0" w:color="auto"/>
      </w:divBdr>
      <w:divsChild>
        <w:div w:id="2076662727">
          <w:marLeft w:val="0"/>
          <w:marRight w:val="0"/>
          <w:marTop w:val="0"/>
          <w:marBottom w:val="0"/>
          <w:divBdr>
            <w:top w:val="none" w:sz="0" w:space="0" w:color="auto"/>
            <w:left w:val="none" w:sz="0" w:space="0" w:color="auto"/>
            <w:bottom w:val="none" w:sz="0" w:space="0" w:color="auto"/>
            <w:right w:val="none" w:sz="0" w:space="0" w:color="auto"/>
          </w:divBdr>
          <w:divsChild>
            <w:div w:id="103974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9440">
      <w:bodyDiv w:val="1"/>
      <w:marLeft w:val="0"/>
      <w:marRight w:val="0"/>
      <w:marTop w:val="0"/>
      <w:marBottom w:val="0"/>
      <w:divBdr>
        <w:top w:val="none" w:sz="0" w:space="0" w:color="auto"/>
        <w:left w:val="none" w:sz="0" w:space="0" w:color="auto"/>
        <w:bottom w:val="none" w:sz="0" w:space="0" w:color="auto"/>
        <w:right w:val="none" w:sz="0" w:space="0" w:color="auto"/>
      </w:divBdr>
    </w:div>
    <w:div w:id="2113502136">
      <w:bodyDiv w:val="1"/>
      <w:marLeft w:val="0"/>
      <w:marRight w:val="0"/>
      <w:marTop w:val="0"/>
      <w:marBottom w:val="0"/>
      <w:divBdr>
        <w:top w:val="none" w:sz="0" w:space="0" w:color="auto"/>
        <w:left w:val="none" w:sz="0" w:space="0" w:color="auto"/>
        <w:bottom w:val="none" w:sz="0" w:space="0" w:color="auto"/>
        <w:right w:val="none" w:sz="0" w:space="0" w:color="auto"/>
      </w:divBdr>
      <w:divsChild>
        <w:div w:id="28336532">
          <w:marLeft w:val="0"/>
          <w:marRight w:val="0"/>
          <w:marTop w:val="0"/>
          <w:marBottom w:val="0"/>
          <w:divBdr>
            <w:top w:val="none" w:sz="0" w:space="0" w:color="auto"/>
            <w:left w:val="none" w:sz="0" w:space="0" w:color="auto"/>
            <w:bottom w:val="none" w:sz="0" w:space="0" w:color="auto"/>
            <w:right w:val="none" w:sz="0" w:space="0" w:color="auto"/>
          </w:divBdr>
          <w:divsChild>
            <w:div w:id="100493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kaggle.com/puneeshk/lending-loan-club-datas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GUNAKALA AMARNADH</dc:creator>
  <cp:keywords/>
  <dc:description/>
  <cp:lastModifiedBy>GUNAKALA AMARNADH</cp:lastModifiedBy>
  <cp:revision>24</cp:revision>
  <dcterms:created xsi:type="dcterms:W3CDTF">2021-03-15T08:41:00Z</dcterms:created>
  <dcterms:modified xsi:type="dcterms:W3CDTF">2021-03-15T10:24:00Z</dcterms:modified>
</cp:coreProperties>
</file>