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3015" w14:textId="5615CD1B" w:rsidR="00AD20B1" w:rsidRDefault="00AD20B1" w:rsidP="00AD20B1">
      <w:pPr>
        <w:pStyle w:val="Title"/>
      </w:pPr>
      <w:r>
        <w:t>Project Research</w:t>
      </w:r>
    </w:p>
    <w:p w14:paraId="1D6A5E93" w14:textId="77777777" w:rsidR="00AD20B1" w:rsidRPr="00AD20B1" w:rsidRDefault="00AD20B1" w:rsidP="00AD20B1"/>
    <w:p w14:paraId="5B571BC6" w14:textId="4BCA2BEC" w:rsidR="00AD20B1" w:rsidRPr="00CD2C59" w:rsidRDefault="00AD20B1" w:rsidP="00AD20B1">
      <w:pPr>
        <w:pStyle w:val="Heading1"/>
        <w:spacing w:before="0"/>
        <w:rPr>
          <w:rFonts w:ascii="Arial" w:hAnsi="Arial" w:cs="Arial"/>
        </w:rPr>
      </w:pPr>
      <w:r w:rsidRPr="00CD2C59">
        <w:rPr>
          <w:rFonts w:ascii="Arial" w:hAnsi="Arial" w:cs="Arial"/>
          <w:bCs/>
        </w:rPr>
        <w:t>YouTube: The Power of Gamification in Education | Scott Hebert | TEDxUAlberta</w:t>
      </w:r>
    </w:p>
    <w:p w14:paraId="732DCB12" w14:textId="2F514D31" w:rsidR="00AD20B1" w:rsidRDefault="00AD20B1" w:rsidP="00AD20B1">
      <w:pPr>
        <w:pStyle w:val="Heading2"/>
      </w:pPr>
    </w:p>
    <w:p w14:paraId="03C86BD2" w14:textId="77777777" w:rsidR="00AD20B1" w:rsidRDefault="00AD20B1" w:rsidP="00AD20B1">
      <w:r>
        <w:t>Major Points:</w:t>
      </w:r>
    </w:p>
    <w:p w14:paraId="4FAA7394" w14:textId="77777777" w:rsidR="00AD20B1" w:rsidRDefault="00AD20B1" w:rsidP="00AD20B1"/>
    <w:p w14:paraId="5D0B2D30" w14:textId="1194A904" w:rsidR="00AD20B1" w:rsidRDefault="00AD20B1" w:rsidP="00AD20B1">
      <w:pPr>
        <w:pStyle w:val="ListParagraph"/>
        <w:numPr>
          <w:ilvl w:val="0"/>
          <w:numId w:val="1"/>
        </w:numPr>
      </w:pPr>
      <w:r>
        <w:t>Students say that they find School boring, repetitive and unsure why they learn the things they do.</w:t>
      </w:r>
    </w:p>
    <w:p w14:paraId="0D764C43" w14:textId="0F24AF4F" w:rsidR="00AD20B1" w:rsidRDefault="00AD20B1" w:rsidP="00AD20B1">
      <w:pPr>
        <w:pStyle w:val="ListParagraph"/>
        <w:numPr>
          <w:ilvl w:val="0"/>
          <w:numId w:val="1"/>
        </w:numPr>
      </w:pPr>
      <w:r>
        <w:t>They don’t have a choice in what they are taught.</w:t>
      </w:r>
    </w:p>
    <w:p w14:paraId="45C39B10" w14:textId="1A821738" w:rsidR="00AD20B1" w:rsidRDefault="00AD20B1" w:rsidP="00AD20B1">
      <w:pPr>
        <w:pStyle w:val="ListParagraph"/>
        <w:numPr>
          <w:ilvl w:val="0"/>
          <w:numId w:val="1"/>
        </w:numPr>
      </w:pPr>
      <w:r>
        <w:t>Why can’t I do things in the way I like doing them?</w:t>
      </w:r>
    </w:p>
    <w:p w14:paraId="0BC16DF4" w14:textId="3DD714B7" w:rsidR="00AD20B1" w:rsidRDefault="00AD20B1" w:rsidP="00AD20B1"/>
    <w:p w14:paraId="4E4A7745" w14:textId="6502906D" w:rsidR="00B7215F" w:rsidRDefault="00B7215F" w:rsidP="00B7215F">
      <w:pPr>
        <w:pStyle w:val="Heading1"/>
      </w:pPr>
      <w:r>
        <w:t>Different types of learning</w:t>
      </w:r>
    </w:p>
    <w:p w14:paraId="2E6B916C" w14:textId="6FB69E52" w:rsidR="00B7215F" w:rsidRDefault="00B7215F" w:rsidP="00B7215F"/>
    <w:p w14:paraId="4BE49192" w14:textId="636CCDB3" w:rsidR="00B7215F" w:rsidRDefault="00B7215F" w:rsidP="00B7215F">
      <w:pPr>
        <w:pStyle w:val="ListParagraph"/>
        <w:numPr>
          <w:ilvl w:val="0"/>
          <w:numId w:val="1"/>
        </w:numPr>
      </w:pPr>
      <w:r>
        <w:t>Rote</w:t>
      </w:r>
    </w:p>
    <w:p w14:paraId="601C3A3F" w14:textId="46A812C8" w:rsidR="00B7215F" w:rsidRDefault="00B7215F" w:rsidP="00B7215F">
      <w:pPr>
        <w:pStyle w:val="ListParagraph"/>
        <w:numPr>
          <w:ilvl w:val="1"/>
          <w:numId w:val="1"/>
        </w:numPr>
      </w:pPr>
      <w:r>
        <w:t>Memorization technique based on repetition</w:t>
      </w:r>
    </w:p>
    <w:p w14:paraId="38E556A7" w14:textId="3950BD12" w:rsidR="00B7215F" w:rsidRDefault="00B7215F" w:rsidP="00B7215F">
      <w:pPr>
        <w:pStyle w:val="ListParagraph"/>
        <w:numPr>
          <w:ilvl w:val="1"/>
          <w:numId w:val="1"/>
        </w:numPr>
      </w:pPr>
      <w:r>
        <w:t>Idea is to be able to quickly recall the material the more one repeats it</w:t>
      </w:r>
    </w:p>
    <w:p w14:paraId="235514B6" w14:textId="2FCBCB09" w:rsidR="00B7215F" w:rsidRDefault="00B7215F" w:rsidP="00D44CBF">
      <w:pPr>
        <w:pStyle w:val="ListParagraph"/>
        <w:numPr>
          <w:ilvl w:val="0"/>
          <w:numId w:val="1"/>
        </w:numPr>
      </w:pPr>
      <w:r>
        <w:t>Meaningful</w:t>
      </w:r>
    </w:p>
    <w:p w14:paraId="65B2CB51" w14:textId="402E39EC" w:rsidR="00B7215F" w:rsidRDefault="00B7215F" w:rsidP="00B7215F">
      <w:pPr>
        <w:pStyle w:val="ListParagraph"/>
        <w:numPr>
          <w:ilvl w:val="0"/>
          <w:numId w:val="1"/>
        </w:numPr>
      </w:pPr>
      <w:r>
        <w:t>Associative</w:t>
      </w:r>
    </w:p>
    <w:p w14:paraId="4870E275" w14:textId="6370C1D8" w:rsidR="00B7215F" w:rsidRDefault="00B7215F" w:rsidP="00B7215F">
      <w:pPr>
        <w:pStyle w:val="ListParagraph"/>
        <w:numPr>
          <w:ilvl w:val="0"/>
          <w:numId w:val="1"/>
        </w:numPr>
      </w:pPr>
      <w:r>
        <w:t>Active</w:t>
      </w:r>
    </w:p>
    <w:p w14:paraId="77C9662A" w14:textId="2E4CD529" w:rsidR="00B7215F" w:rsidRDefault="00B7215F" w:rsidP="00B7215F"/>
    <w:p w14:paraId="6BFABD78" w14:textId="77777777" w:rsidR="00CD2C59" w:rsidRDefault="00CD2C59" w:rsidP="00CD2C59">
      <w:pPr>
        <w:pStyle w:val="NormalWeb"/>
      </w:pPr>
      <w:r>
        <w:rPr>
          <w:rFonts w:ascii="Garamond" w:hAnsi="Garamond"/>
          <w:b/>
          <w:bCs/>
          <w:sz w:val="28"/>
          <w:szCs w:val="28"/>
        </w:rPr>
        <w:t xml:space="preserve">Gamification in Education: A Systematic Mapping Study </w:t>
      </w:r>
    </w:p>
    <w:p w14:paraId="549A6235" w14:textId="67C57FE8" w:rsidR="00CD2C59" w:rsidRPr="00D7669A" w:rsidRDefault="00CD2C59" w:rsidP="00CD2C59">
      <w:pPr>
        <w:rPr>
          <w:b/>
        </w:rPr>
      </w:pPr>
      <w:r w:rsidRPr="00D7669A">
        <w:rPr>
          <w:b/>
        </w:rPr>
        <w:t xml:space="preserve">Apparent contribution: </w:t>
      </w:r>
    </w:p>
    <w:p w14:paraId="7C7AE739" w14:textId="5D415611" w:rsidR="00CD2C59" w:rsidRDefault="00CD2C59" w:rsidP="00CD2C59"/>
    <w:p w14:paraId="2E8FB5D9" w14:textId="6925B9FD" w:rsidR="00D44CBF" w:rsidRDefault="00D44CBF" w:rsidP="00CD2C59">
      <w:r>
        <w:t>Systematic mapping study.</w:t>
      </w:r>
    </w:p>
    <w:p w14:paraId="524C896F" w14:textId="77777777" w:rsidR="00D44CBF" w:rsidRDefault="00D44CBF" w:rsidP="00CD2C59"/>
    <w:p w14:paraId="33303D46" w14:textId="675D1FEF" w:rsidR="00CD2C59" w:rsidRPr="00D44CBF" w:rsidRDefault="00CD2C59" w:rsidP="00CD2C59">
      <w:pPr>
        <w:rPr>
          <w:b/>
        </w:rPr>
      </w:pPr>
      <w:r w:rsidRPr="00D7669A">
        <w:rPr>
          <w:b/>
        </w:rPr>
        <w:t>Authority of work:</w:t>
      </w:r>
    </w:p>
    <w:p w14:paraId="1C797482" w14:textId="77777777" w:rsidR="00D7669A" w:rsidRDefault="00D7669A" w:rsidP="00CD2C59"/>
    <w:p w14:paraId="52716590" w14:textId="77777777" w:rsidR="00D7669A" w:rsidRPr="00D7669A" w:rsidRDefault="00CD2C59" w:rsidP="00CD2C59">
      <w:pPr>
        <w:rPr>
          <w:b/>
        </w:rPr>
      </w:pPr>
      <w:r w:rsidRPr="00D7669A">
        <w:rPr>
          <w:b/>
        </w:rPr>
        <w:t>Major points:</w:t>
      </w:r>
      <w:r w:rsidR="003767D5" w:rsidRPr="00D7669A">
        <w:rPr>
          <w:b/>
        </w:rPr>
        <w:t xml:space="preserve"> </w:t>
      </w:r>
    </w:p>
    <w:p w14:paraId="62A6F423" w14:textId="77777777" w:rsidR="00D7669A" w:rsidRDefault="00D7669A" w:rsidP="00CD2C59"/>
    <w:p w14:paraId="638F133D" w14:textId="54828729" w:rsidR="006A4D13" w:rsidRDefault="002E48B4" w:rsidP="006A4D13">
      <w:pPr>
        <w:pStyle w:val="ListParagraph"/>
        <w:numPr>
          <w:ilvl w:val="0"/>
          <w:numId w:val="1"/>
        </w:numPr>
      </w:pPr>
      <w:r>
        <w:t>Need for proper technological support</w:t>
      </w:r>
      <w:r w:rsidR="00D44CBF">
        <w:t xml:space="preserve"> </w:t>
      </w:r>
      <w:r w:rsidR="00D7669A">
        <w:t>(A)</w:t>
      </w:r>
    </w:p>
    <w:p w14:paraId="496FA7B6" w14:textId="0E8A94AB" w:rsidR="00D7669A" w:rsidRDefault="002E48B4" w:rsidP="00D44CBF">
      <w:pPr>
        <w:pStyle w:val="ListParagraph"/>
        <w:numPr>
          <w:ilvl w:val="0"/>
          <w:numId w:val="1"/>
        </w:numPr>
      </w:pPr>
      <w:r>
        <w:t xml:space="preserve">Need for controlled studies </w:t>
      </w:r>
      <w:r w:rsidR="00D7669A">
        <w:t>demoing reliable results on the effect of using gamification in educational contexts</w:t>
      </w:r>
      <w:r w:rsidR="00D44CBF">
        <w:t xml:space="preserve"> </w:t>
      </w:r>
      <w:r w:rsidR="00D7669A">
        <w:t>(M)</w:t>
      </w:r>
    </w:p>
    <w:p w14:paraId="3611FA88" w14:textId="4EBBF705" w:rsidR="00CD2C59" w:rsidRDefault="00D7669A" w:rsidP="00D44CBF">
      <w:pPr>
        <w:pStyle w:val="ListParagraph"/>
        <w:numPr>
          <w:ilvl w:val="0"/>
          <w:numId w:val="1"/>
        </w:numPr>
      </w:pPr>
      <w:r>
        <w:t>More empirical research to determine whether extrinsic (completing an activity for reward or avoiding punishment) and intrinsic (completing activity because it is personally awarding) motivation can be influenced by gamification</w:t>
      </w:r>
      <w:r w:rsidR="00D44CBF">
        <w:t xml:space="preserve"> </w:t>
      </w:r>
      <w:r>
        <w:t>(A)</w:t>
      </w:r>
    </w:p>
    <w:p w14:paraId="0412B492" w14:textId="518EB5B4" w:rsidR="00CD2C59" w:rsidRDefault="00CD2C59" w:rsidP="00CD2C59"/>
    <w:p w14:paraId="1C47D56B" w14:textId="4194C1DB" w:rsidR="00CD2C59" w:rsidRPr="00D7669A" w:rsidRDefault="00CD2C59" w:rsidP="00CD2C59">
      <w:pPr>
        <w:rPr>
          <w:b/>
        </w:rPr>
      </w:pPr>
      <w:r w:rsidRPr="00D7669A">
        <w:rPr>
          <w:b/>
        </w:rPr>
        <w:t>Summary:</w:t>
      </w:r>
      <w:r w:rsidR="002E48B4" w:rsidRPr="00D7669A">
        <w:rPr>
          <w:b/>
        </w:rPr>
        <w:t xml:space="preserve"> </w:t>
      </w:r>
    </w:p>
    <w:p w14:paraId="4D243496" w14:textId="77960FE8" w:rsidR="00D7669A" w:rsidRDefault="00D7669A" w:rsidP="00CD2C59"/>
    <w:p w14:paraId="52ED2B0B" w14:textId="32838114" w:rsidR="00D44CBF" w:rsidRDefault="00D44CBF" w:rsidP="00D44CBF">
      <w:pPr>
        <w:pStyle w:val="ListParagraph"/>
        <w:numPr>
          <w:ilvl w:val="0"/>
          <w:numId w:val="1"/>
        </w:numPr>
      </w:pPr>
      <w:r>
        <w:t>Students perceive school as boring and ineffective (A)</w:t>
      </w:r>
    </w:p>
    <w:p w14:paraId="4400FD74" w14:textId="66E3B0C5" w:rsidR="00D44CBF" w:rsidRDefault="00D44CBF" w:rsidP="00D44CBF">
      <w:pPr>
        <w:pStyle w:val="ListParagraph"/>
        <w:numPr>
          <w:ilvl w:val="0"/>
          <w:numId w:val="1"/>
        </w:numPr>
      </w:pPr>
      <w:r>
        <w:t>Games are effective in teaching (M)</w:t>
      </w:r>
    </w:p>
    <w:p w14:paraId="480170C0" w14:textId="2BCF3ED6" w:rsidR="00D44CBF" w:rsidRDefault="000F1CEE" w:rsidP="00D44CBF">
      <w:pPr>
        <w:pStyle w:val="ListParagraph"/>
        <w:numPr>
          <w:ilvl w:val="0"/>
          <w:numId w:val="1"/>
        </w:numPr>
      </w:pPr>
      <w:r>
        <w:t>Can reinforce material covered (</w:t>
      </w:r>
      <w:proofErr w:type="gramStart"/>
      <w:r>
        <w:t>M)</w:t>
      </w:r>
      <w:proofErr w:type="gramEnd"/>
    </w:p>
    <w:p w14:paraId="48AA5F73" w14:textId="4E8297DA" w:rsidR="000F1CEE" w:rsidRDefault="000F1CEE" w:rsidP="00D44CBF">
      <w:pPr>
        <w:pStyle w:val="ListParagraph"/>
        <w:numPr>
          <w:ilvl w:val="0"/>
          <w:numId w:val="1"/>
        </w:numPr>
      </w:pPr>
      <w:r>
        <w:lastRenderedPageBreak/>
        <w:t>Teach skills like, problem solving, collaboration and communication (A)</w:t>
      </w:r>
    </w:p>
    <w:p w14:paraId="03086057" w14:textId="0325042E" w:rsidR="000F1CEE" w:rsidRDefault="000F1CEE" w:rsidP="00D44CBF">
      <w:pPr>
        <w:pStyle w:val="ListParagraph"/>
        <w:numPr>
          <w:ilvl w:val="0"/>
          <w:numId w:val="1"/>
        </w:numPr>
      </w:pPr>
      <w:r>
        <w:t>Games utilize a number of mechanisms to encourage people to engage with them (A)</w:t>
      </w:r>
    </w:p>
    <w:p w14:paraId="3E1E1375" w14:textId="0A11AF2C" w:rsidR="000F1CEE" w:rsidRDefault="000F1CEE" w:rsidP="00D44CBF">
      <w:pPr>
        <w:pStyle w:val="ListParagraph"/>
        <w:numPr>
          <w:ilvl w:val="0"/>
          <w:numId w:val="1"/>
        </w:numPr>
      </w:pPr>
      <w:r>
        <w:t>Remarkable motivational po</w:t>
      </w:r>
      <w:bookmarkStart w:id="0" w:name="_GoBack"/>
      <w:bookmarkEnd w:id="0"/>
      <w:r>
        <w:t>wer, both intrinsic and extrinsic (M)</w:t>
      </w:r>
    </w:p>
    <w:p w14:paraId="6379D578" w14:textId="2D551EE0" w:rsidR="000F1CEE" w:rsidRDefault="00D65DAE" w:rsidP="00D44CBF">
      <w:pPr>
        <w:pStyle w:val="ListParagraph"/>
        <w:numPr>
          <w:ilvl w:val="0"/>
          <w:numId w:val="1"/>
        </w:numPr>
      </w:pPr>
      <w:r>
        <w:t>Educational games typically target a single set of learning objectives (Kapp, 2012a)</w:t>
      </w:r>
    </w:p>
    <w:p w14:paraId="358E3AF6" w14:textId="486EC1AA" w:rsidR="00D65DAE" w:rsidRDefault="00D65DAE" w:rsidP="00D44CBF">
      <w:pPr>
        <w:pStyle w:val="ListParagraph"/>
        <w:numPr>
          <w:ilvl w:val="0"/>
          <w:numId w:val="1"/>
        </w:numPr>
      </w:pPr>
      <w:r>
        <w:t>Gamification suggests using game thinking and game design elements to improve learners’ engagement and motivation (A)</w:t>
      </w:r>
    </w:p>
    <w:p w14:paraId="5C0865CE" w14:textId="1BD4DEDF" w:rsidR="00D65DAE" w:rsidRPr="00BE04A8" w:rsidRDefault="00D65DAE" w:rsidP="00D44CBF">
      <w:pPr>
        <w:pStyle w:val="ListParagraph"/>
        <w:numPr>
          <w:ilvl w:val="0"/>
          <w:numId w:val="1"/>
        </w:numPr>
        <w:rPr>
          <w:b/>
        </w:rPr>
      </w:pPr>
      <w:r w:rsidRPr="00BE04A8">
        <w:rPr>
          <w:b/>
        </w:rPr>
        <w:t>Gamification = using game design elements in non-game contexts (A)</w:t>
      </w:r>
    </w:p>
    <w:p w14:paraId="5076CE9A" w14:textId="7A4F633A" w:rsidR="00D65DAE" w:rsidRPr="00BE04A8" w:rsidRDefault="00D65DAE" w:rsidP="00D44CBF">
      <w:pPr>
        <w:pStyle w:val="ListParagraph"/>
        <w:numPr>
          <w:ilvl w:val="0"/>
          <w:numId w:val="1"/>
        </w:numPr>
        <w:rPr>
          <w:b/>
        </w:rPr>
      </w:pPr>
      <w:r w:rsidRPr="00BE04A8">
        <w:rPr>
          <w:b/>
        </w:rPr>
        <w:t>Serious Game = Full-fledged games for non-entertainment purposes (A)</w:t>
      </w:r>
    </w:p>
    <w:p w14:paraId="03A23C4F" w14:textId="0ED2EF93" w:rsidR="00D65DAE" w:rsidRDefault="00BE04A8" w:rsidP="00D44CBF">
      <w:pPr>
        <w:pStyle w:val="ListParagraph"/>
        <w:numPr>
          <w:ilvl w:val="0"/>
          <w:numId w:val="1"/>
        </w:numPr>
      </w:pPr>
      <w:r>
        <w:t xml:space="preserve">Examples of gamification; frequent-flyer programs,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codeacademy</w:t>
      </w:r>
      <w:proofErr w:type="spellEnd"/>
      <w:r>
        <w:t xml:space="preserve">, </w:t>
      </w:r>
      <w:proofErr w:type="spellStart"/>
      <w:r>
        <w:t>khanacademy</w:t>
      </w:r>
      <w:proofErr w:type="spellEnd"/>
      <w:r>
        <w:t>, eBay</w:t>
      </w:r>
    </w:p>
    <w:p w14:paraId="4D3D9BAA" w14:textId="1B590BF0" w:rsidR="00BE04A8" w:rsidRDefault="006A4D13" w:rsidP="00D44CBF">
      <w:pPr>
        <w:pStyle w:val="ListParagraph"/>
        <w:numPr>
          <w:ilvl w:val="0"/>
          <w:numId w:val="1"/>
        </w:numPr>
      </w:pPr>
      <w:r>
        <w:t>Classrooms adoption of serious games require certain technological infrastructure and appropriate instructional framework (A)</w:t>
      </w:r>
    </w:p>
    <w:p w14:paraId="422BB73A" w14:textId="77777777" w:rsidR="006A4D13" w:rsidRDefault="006A4D13" w:rsidP="00D44CBF">
      <w:pPr>
        <w:pStyle w:val="ListParagraph"/>
        <w:numPr>
          <w:ilvl w:val="0"/>
          <w:numId w:val="1"/>
        </w:numPr>
      </w:pPr>
    </w:p>
    <w:p w14:paraId="77B2F046" w14:textId="77777777" w:rsidR="00D44CBF" w:rsidRDefault="00D44CBF" w:rsidP="00CD2C59"/>
    <w:p w14:paraId="63E9DF40" w14:textId="77777777" w:rsidR="00D44CBF" w:rsidRDefault="00D44CBF" w:rsidP="00CD2C59"/>
    <w:p w14:paraId="66332617" w14:textId="77777777" w:rsidR="00D7669A" w:rsidRPr="00D7669A" w:rsidRDefault="00CD2C59" w:rsidP="00D7669A">
      <w:pPr>
        <w:rPr>
          <w:rFonts w:ascii="TimesNewRomanPSMT" w:hAnsi="TimesNewRomanPSMT"/>
          <w:b/>
          <w:sz w:val="20"/>
          <w:szCs w:val="20"/>
        </w:rPr>
      </w:pPr>
      <w:r w:rsidRPr="00D7669A">
        <w:rPr>
          <w:b/>
        </w:rPr>
        <w:t xml:space="preserve">Correlations to other work: </w:t>
      </w:r>
    </w:p>
    <w:p w14:paraId="6DE8A16E" w14:textId="77777777" w:rsidR="00D44CBF" w:rsidRDefault="00D44CBF" w:rsidP="00D44CBF"/>
    <w:p w14:paraId="60788CBC" w14:textId="1B43797E" w:rsidR="00CD2C59" w:rsidRDefault="00345C39" w:rsidP="00D65DAE">
      <w:pPr>
        <w:pStyle w:val="ListParagraph"/>
        <w:numPr>
          <w:ilvl w:val="0"/>
          <w:numId w:val="1"/>
        </w:numPr>
      </w:pPr>
      <w:r>
        <w:t>qi</w:t>
      </w:r>
      <w:r w:rsidR="00D9132D">
        <w:t xml:space="preserve"> </w:t>
      </w:r>
      <w:r w:rsidR="00D44CBF">
        <w:t>– Student engagement and motivation</w:t>
      </w:r>
    </w:p>
    <w:p w14:paraId="3F598578" w14:textId="4989448A" w:rsidR="00D65DAE" w:rsidRPr="00D65DAE" w:rsidRDefault="00D65DAE" w:rsidP="00D65D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5DAE">
        <w:rPr>
          <w:rFonts w:ascii="TimesNewRomanPSMT" w:eastAsia="Times New Roman" w:hAnsi="TimesNewRomanPSMT" w:cs="Times New Roman"/>
          <w:sz w:val="20"/>
          <w:szCs w:val="20"/>
        </w:rPr>
        <w:t>Kapp, 2012a</w:t>
      </w:r>
      <w:r>
        <w:rPr>
          <w:rFonts w:ascii="TimesNewRomanPSMT" w:eastAsia="Times New Roman" w:hAnsi="TimesNewRomanPSMT" w:cs="Times New Roman"/>
          <w:sz w:val="20"/>
          <w:szCs w:val="20"/>
        </w:rPr>
        <w:t xml:space="preserve"> – Creating an educational game is difficult and time consuming</w:t>
      </w:r>
    </w:p>
    <w:p w14:paraId="32175047" w14:textId="30A9473A" w:rsidR="00D65DAE" w:rsidRPr="00D65DAE" w:rsidRDefault="00D65DAE" w:rsidP="00D65D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65DAE">
        <w:rPr>
          <w:rFonts w:ascii="TimesNewRomanPSMT" w:eastAsia="Times New Roman" w:hAnsi="TimesNewRomanPSMT" w:cs="Times New Roman"/>
          <w:sz w:val="20"/>
          <w:szCs w:val="20"/>
        </w:rPr>
        <w:t>Deterding</w:t>
      </w:r>
      <w:proofErr w:type="spellEnd"/>
      <w:r w:rsidRPr="00D65DAE">
        <w:rPr>
          <w:rFonts w:ascii="TimesNewRomanPSMT" w:eastAsia="Times New Roman" w:hAnsi="TimesNewRomanPSMT" w:cs="Times New Roman"/>
          <w:sz w:val="20"/>
          <w:szCs w:val="20"/>
        </w:rPr>
        <w:t xml:space="preserve"> et al. (2011) </w:t>
      </w:r>
      <w:r>
        <w:rPr>
          <w:rFonts w:ascii="TimesNewRomanPSMT" w:eastAsia="Times New Roman" w:hAnsi="TimesNewRomanPSMT" w:cs="Times New Roman"/>
          <w:sz w:val="20"/>
          <w:szCs w:val="20"/>
        </w:rPr>
        <w:t>– Defining the term gamification</w:t>
      </w:r>
    </w:p>
    <w:p w14:paraId="614B11A1" w14:textId="3324CB8F" w:rsidR="00594418" w:rsidRPr="00594418" w:rsidRDefault="00BE04A8" w:rsidP="00594418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  <w:sz w:val="20"/>
          <w:szCs w:val="20"/>
        </w:rPr>
        <w:t xml:space="preserve">Nah, Zeng, </w:t>
      </w:r>
      <w:proofErr w:type="spellStart"/>
      <w:r>
        <w:rPr>
          <w:rFonts w:ascii="TimesNewRomanPSMT" w:hAnsi="TimesNewRomanPSMT"/>
          <w:sz w:val="20"/>
          <w:szCs w:val="20"/>
        </w:rPr>
        <w:t>Telaprolu</w:t>
      </w:r>
      <w:proofErr w:type="spellEnd"/>
      <w:r>
        <w:rPr>
          <w:rFonts w:ascii="TimesNewRomanPSMT" w:hAnsi="TimesNewRomanPSMT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</w:rPr>
        <w:t>Ayyappa</w:t>
      </w:r>
      <w:proofErr w:type="spellEnd"/>
      <w:r>
        <w:rPr>
          <w:rFonts w:ascii="TimesNewRomanPSMT" w:hAnsi="TimesNewRomanPSMT"/>
          <w:sz w:val="20"/>
          <w:szCs w:val="20"/>
        </w:rPr>
        <w:t xml:space="preserve">, &amp; </w:t>
      </w:r>
      <w:proofErr w:type="spellStart"/>
      <w:r>
        <w:rPr>
          <w:rFonts w:ascii="TimesNewRomanPSMT" w:hAnsi="TimesNewRomanPSMT"/>
          <w:sz w:val="20"/>
          <w:szCs w:val="20"/>
        </w:rPr>
        <w:t>Eschenbrenner</w:t>
      </w:r>
      <w:proofErr w:type="spellEnd"/>
      <w:r>
        <w:rPr>
          <w:rFonts w:ascii="TimesNewRomanPSMT" w:hAnsi="TimesNewRomanPSMT"/>
          <w:sz w:val="20"/>
          <w:szCs w:val="20"/>
        </w:rPr>
        <w:t xml:space="preserve">, 2014 </w:t>
      </w:r>
      <w:r>
        <w:rPr>
          <w:rFonts w:ascii="TimesNewRomanPSMT" w:hAnsi="TimesNewRomanPSMT"/>
          <w:sz w:val="20"/>
          <w:szCs w:val="20"/>
        </w:rPr>
        <w:t xml:space="preserve">- </w:t>
      </w:r>
      <w:r w:rsidR="00594418">
        <w:rPr>
          <w:rFonts w:ascii="TimesNewRomanPSMT" w:hAnsi="TimesNewRomanPSMT"/>
          <w:sz w:val="20"/>
          <w:szCs w:val="20"/>
        </w:rPr>
        <w:t>Summary based on qualitative review</w:t>
      </w:r>
    </w:p>
    <w:p w14:paraId="0453BBE8" w14:textId="42943583" w:rsidR="00594418" w:rsidRDefault="00594418" w:rsidP="00594418">
      <w:r>
        <w:rPr>
          <w:b/>
        </w:rPr>
        <w:t>Further research:</w:t>
      </w:r>
    </w:p>
    <w:p w14:paraId="4AD5B409" w14:textId="0368A81F" w:rsidR="00594418" w:rsidRDefault="00594418" w:rsidP="00594418"/>
    <w:p w14:paraId="6106617C" w14:textId="6C96CBF9" w:rsidR="00594418" w:rsidRDefault="00594418" w:rsidP="00594418">
      <w:pPr>
        <w:pStyle w:val="ListParagraph"/>
        <w:numPr>
          <w:ilvl w:val="0"/>
          <w:numId w:val="1"/>
        </w:numPr>
      </w:pPr>
      <w:r>
        <w:t>Gamification design principles</w:t>
      </w:r>
    </w:p>
    <w:p w14:paraId="701BF4FB" w14:textId="77777777" w:rsidR="00594418" w:rsidRPr="00594418" w:rsidRDefault="00594418" w:rsidP="00594418">
      <w:pPr>
        <w:pStyle w:val="ListParagraph"/>
        <w:numPr>
          <w:ilvl w:val="0"/>
          <w:numId w:val="1"/>
        </w:numPr>
      </w:pPr>
    </w:p>
    <w:sectPr w:rsidR="00594418" w:rsidRPr="00594418" w:rsidSect="00B91FF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2599"/>
    <w:multiLevelType w:val="hybridMultilevel"/>
    <w:tmpl w:val="EC90D6DC"/>
    <w:lvl w:ilvl="0" w:tplc="7B46C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B1"/>
    <w:rsid w:val="0007251D"/>
    <w:rsid w:val="000F1CEE"/>
    <w:rsid w:val="002E48B4"/>
    <w:rsid w:val="00344124"/>
    <w:rsid w:val="00345C39"/>
    <w:rsid w:val="003767D5"/>
    <w:rsid w:val="00481FFD"/>
    <w:rsid w:val="00594418"/>
    <w:rsid w:val="006A4D13"/>
    <w:rsid w:val="00720F03"/>
    <w:rsid w:val="009636DC"/>
    <w:rsid w:val="009C17CD"/>
    <w:rsid w:val="00AD20B1"/>
    <w:rsid w:val="00B7215F"/>
    <w:rsid w:val="00B91FFD"/>
    <w:rsid w:val="00BE04A8"/>
    <w:rsid w:val="00C80E29"/>
    <w:rsid w:val="00CD2C59"/>
    <w:rsid w:val="00D44CBF"/>
    <w:rsid w:val="00D571EB"/>
    <w:rsid w:val="00D65DAE"/>
    <w:rsid w:val="00D7669A"/>
    <w:rsid w:val="00D9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5ADA8"/>
  <w14:defaultImageDpi w14:val="32767"/>
  <w15:chartTrackingRefBased/>
  <w15:docId w15:val="{EECDDA3D-68BD-3348-BEA8-379B1A0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0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2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20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2C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3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Kakkar</dc:creator>
  <cp:keywords/>
  <dc:description/>
  <cp:lastModifiedBy>Amarnath Kakkar</cp:lastModifiedBy>
  <cp:revision>4</cp:revision>
  <dcterms:created xsi:type="dcterms:W3CDTF">2018-11-01T17:17:00Z</dcterms:created>
  <dcterms:modified xsi:type="dcterms:W3CDTF">2018-11-20T19:08:00Z</dcterms:modified>
</cp:coreProperties>
</file>