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>Parâmetros de Denavit-Hatenberg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>, na cinemática implementada no software de controle consideramos todos eles como sendo zero, para que os pontos da garra e do pulso fiquem alinhados com a origem, de forma que seja possível definir um plano que vertical que corte o braço robô, que passe 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927FEF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927FE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27FEF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927FE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27FEF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927FEF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927FEF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927FEF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 – Resultado e Otimizações de Fórmulas</w:t>
      </w:r>
    </w:p>
    <w:p w:rsidR="008378FE" w:rsidRDefault="00927FE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927FEF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927FEF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927FEF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927FEF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β≠0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927FEF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927FEF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927FEF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Rx, Ry e Rz,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927FEF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927FEF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927FEF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onde</w:t>
      </w:r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927FEF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927FEF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r w:rsidR="00770884" w:rsidRPr="00BF3E88">
        <w:rPr>
          <w:rFonts w:eastAsiaTheme="minorEastAsia"/>
          <w:b/>
        </w:rPr>
        <w:t>robô</w:t>
      </w:r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FEF" w:rsidRPr="006F33A6" w:rsidRDefault="00927FE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927FEF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927FEF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927FEF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927FEF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927FEF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>Fórmula de Rodriques:</w:t>
      </w:r>
    </w:p>
    <w:p w:rsidR="001A0B46" w:rsidRDefault="00927FEF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927FEF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927FEF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927FEF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927FEF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β≠0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p w:rsidR="00040094" w:rsidRPr="009D3F03" w:rsidRDefault="00927FEF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p w:rsidR="004A4B22" w:rsidRPr="009D3F03" w:rsidRDefault="00927FEF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Pr="00BF3E88" w:rsidRDefault="00A95D62" w:rsidP="00A95D62">
      <w:pPr>
        <w:rPr>
          <w:b/>
        </w:rPr>
      </w:pPr>
      <w:r w:rsidRPr="00BF3E88">
        <w:rPr>
          <w:b/>
        </w:rPr>
        <w:lastRenderedPageBreak/>
        <w:t>Teste de C</w:t>
      </w:r>
      <w:r w:rsidR="00BF3E88" w:rsidRPr="00BF3E88">
        <w:rPr>
          <w:b/>
        </w:rPr>
        <w:t>olisão da garra com a base fixa</w:t>
      </w:r>
    </w:p>
    <w:p w:rsidR="003E4C46" w:rsidRDefault="003E4C46" w:rsidP="00A95D62">
      <w:r>
        <w:t xml:space="preserve">Consiste, basicamente, de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E42B2F" w:rsidRDefault="00927FEF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paramétrica da reta da garra: </w:t>
      </w:r>
    </w:p>
    <w:p w:rsidR="00A95D62" w:rsidRPr="002A2C4D" w:rsidRDefault="00927FEF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927FEF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 w:rsidR="00A95D62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927FEF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927FEF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A95D62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1, no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y-2.5=0⇒y=2.5   -5≤x≤3    0≤ 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2, no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-y-2.5=0⇒y=-2.5  -5≤x≤3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3: no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-2.5≤y≤2.5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4: no lado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-2.5≤y≤2.5    0≤z≤13.2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5: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13.2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z-13.2=0⇒z=13.2      -5≤x≤3   -2.5≤y≤2.5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6: </w:t>
      </w:r>
      <w:r w:rsidR="00487D64">
        <w:rPr>
          <w:rFonts w:eastAsiaTheme="minorEastAsia"/>
        </w:rPr>
        <w:t>Lado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-34.34≤x≤3.36   -9.95≤y≤9.95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927FEF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-2.5≤y≤2.5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0&lt;z≤13.2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-34.34≤x≤3.36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-9.95≤y≤9.95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927FEF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927FEF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927FEF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927FEF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927FEF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927FEF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927FEF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927FEF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>Um detalhe a ser observado é que, em qualquer situação em que a garra colida com a base, sem colidir o pulso e a posição alvo</w:t>
      </w:r>
      <w:r w:rsidR="00112327">
        <w:rPr>
          <w:rFonts w:eastAsiaTheme="minorEastAsia"/>
        </w:rPr>
        <w:t>,</w:t>
      </w:r>
      <w:r>
        <w:rPr>
          <w:rFonts w:eastAsiaTheme="minorEastAsia"/>
        </w:rPr>
        <w:t xml:space="preserve"> obrigatoriamente vai cair em uma colisão com um de 2 planos: o plano 5 ou o plano 6. Testando estes 2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(5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≠0</m:t>
        </m:r>
      </m:oMath>
      <w:r w:rsidRPr="00C639D8">
        <w:rPr>
          <w:rFonts w:eastAsiaTheme="minorEastAsia"/>
        </w:rPr>
        <w:t>. Se for verdade, vai para o passo 3. Caso contrário, a posição alvo é estritamente paralela ao plano e significa que não há nenhuma colisão entre a garra e o plano corrente. Voltar para o passo 1,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1, se houver mais algum plano para ser testado. Caso todos os planos tenham sido testados e a resposta for falta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7E678F" w:rsidRDefault="007E678F" w:rsidP="00022719">
      <w:pPr>
        <w:rPr>
          <w:rFonts w:eastAsiaTheme="minorEastAsia"/>
        </w:rPr>
      </w:pPr>
    </w:p>
    <w:p w:rsidR="007E678F" w:rsidRDefault="007E678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E678F" w:rsidRPr="00BF3E88" w:rsidRDefault="007E678F" w:rsidP="00022719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>Teste de colisão da garra com a base giratória</w:t>
      </w:r>
    </w:p>
    <w:p w:rsidR="00B02FCE" w:rsidRDefault="00B02FCE" w:rsidP="00022719">
      <w:pPr>
        <w:rPr>
          <w:rFonts w:eastAsiaTheme="minorEastAsia"/>
        </w:rPr>
      </w:pPr>
      <w:r>
        <w:t>Para esta abordagem, precisaremos das coordenadas x, y e z da garra, coordenadas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do pulso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 Lembrar que x, y e z devem ser coordenadas projetadas no plano vertical do braço robô.</w:t>
      </w:r>
    </w:p>
    <w:p w:rsidR="007E678F" w:rsidRDefault="007E678F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A842AF" wp14:editId="6A133EF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277B1" wp14:editId="7F96C0D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7" style="position:absolute;margin-left:76.1pt;margin-top:14.5pt;width:16.4pt;height: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7E678F" w:rsidRDefault="00E42FF5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90EEC3" wp14:editId="6924799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Pr="00F261DA" w:rsidRDefault="00927FEF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27FEF" w:rsidRPr="00F261DA" w:rsidRDefault="00927FEF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27FEF" w:rsidRPr="00F261DA" w:rsidRDefault="00927FEF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27FEF" w:rsidRPr="00E42FF5" w:rsidRDefault="00927FEF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27FEF" w:rsidRPr="00F261DA" w:rsidRDefault="00927FEF" w:rsidP="00E42FF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27FEF" w:rsidRPr="00812F91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28" style="position:absolute;margin-left:152.4pt;margin-top:194.35pt;width:404.55pt;height:23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h7CAIAAGo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JGvSbGxzRJpb3POahr975oES9cPgIqVHcRb8Wdj0QqqZIH/u/jDvel7SUtzb826y6hU9&#10;J98Uaey3fbRCZu4ubfR84EJn9vvHl17My3v2uvwi1v8A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BrLXh7CAIAAGo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E42FF5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E42FF5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812F91" w:rsidRDefault="00EF18DC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02FC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A86E1" wp14:editId="26F52F78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ADE3F" wp14:editId="329CCD9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87BDE5" wp14:editId="268CE232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29" style="position:absolute;margin-left:192.4pt;margin-top:169.2pt;width:17.3pt;height:16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pl/wEAAFoEAAAOAAAAZHJzL2Uyb0RvYy54bWysVE1v3CAQvVfqf0Dcu/5otd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tPmzIDlhtEaIvAlPgl1WzFsxaJ&#10;QdufQmLpOeN0kIdOXGtPTgzHhXEubKxS6ZkJvZOXxLBvAU7+CSryQL4FvCByZLBxARtlwefcXhSV&#10;zDgexizox1m0A3RnFFl/szg46RHMhp+Nw2SkKKnJj+Nv5t2kRBqCO5hnkTWvBLn4JqSFL08RpMpq&#10;pVQugScFcIBzI6fHll7Iy332ev4l7P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PGWWm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CE5024" wp14:editId="56E51C7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7B179" wp14:editId="48D05BE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CBD14" wp14:editId="16FE61E3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7FE0F17" wp14:editId="2895C61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9203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D26F1" wp14:editId="032BA31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BDA3B" wp14:editId="138FEA7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2D0B1" wp14:editId="39ACDAA3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4C6BDE" wp14:editId="09D2F686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 w:rsidR="007E678F">
        <w:rPr>
          <w:noProof/>
          <w:lang w:eastAsia="pt-BR"/>
        </w:rPr>
        <w:drawing>
          <wp:inline distT="0" distB="0" distL="0" distR="0" wp14:anchorId="7D48221B" wp14:editId="5351653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3B42E" wp14:editId="47444F6F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81F6E" wp14:editId="26CA8B17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6B9D0" wp14:editId="0B532CD8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C0A80" wp14:editId="4A5B948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E22E9" wp14:editId="546E2800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15C4C" wp14:editId="4C3E905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47DC7" wp14:editId="53C9EDCB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46EEC" wp14:editId="191015F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0" style="position:absolute;margin-left:56.95pt;margin-top:40.6pt;width:17.35pt;height:1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nb8aW/QEAAFo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7BAD1" wp14:editId="243690B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B4799" wp14:editId="34D6A77A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1" style="position:absolute;margin-left:-7.55pt;margin-top:262.8pt;width:16.4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Chws58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3C691" wp14:editId="22457AF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2" style="position:absolute;margin-left:92.2pt;margin-top:151.3pt;width:16.4pt;height:1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8A80AF" wp14:editId="0277B390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3" style="position:absolute;margin-left:106.65pt;margin-top:143.05pt;width:16.4pt;height:1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CObYoI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3043B3" wp14:editId="67A20032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4" style="position:absolute;margin-left:97.9pt;margin-top:123.05pt;width:10.2pt;height:1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DoCAs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EE6AA9" wp14:editId="717EAFD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5" style="position:absolute;margin-left:152.95pt;margin-top:32.2pt;width:16.4pt;height:16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BkLdtH/gEAAFo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2C6170" wp14:editId="55A2BE1C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6" style="position:absolute;margin-left:213.2pt;margin-top:57.55pt;width:11.2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JFVuafwBAABb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640964" wp14:editId="1BC93DA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7" style="position:absolute;margin-left:431.3pt;margin-top:171.75pt;width:16.4pt;height:16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4E56CE" wp14:editId="6264E657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38" style="position:absolute;margin-left:101.5pt;margin-top:84.7pt;width:11.75pt;height:13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QQeKC/gEAAFs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578B6" wp14:editId="2554C78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39" style="position:absolute;margin-left:159.9pt;margin-top:49.9pt;width:9.3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77E8C7" wp14:editId="5329E67F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0" style="position:absolute;margin-left:244.95pt;margin-top:64.25pt;width:33.2pt;height:1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VZzw39AQAAWw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7C6590" wp14:editId="04510D7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1" style="position:absolute;margin-left:62.9pt;margin-top:167.65pt;width:11.7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EDFr2/gEAAFs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7E8B5D" wp14:editId="75B52F4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2" style="position:absolute;margin-left:126.05pt;margin-top:40.1pt;width:11.7pt;height:1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DVDmkO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E45F82" wp14:editId="4E30E37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3" style="position:absolute;margin-left:197.7pt;margin-top:33pt;width:11.7pt;height:1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j+PDI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92C231" wp14:editId="4D309E9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4" style="position:absolute;margin-left:290.75pt;margin-top:59.45pt;width:11.7pt;height:1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CnPCPQ/gEAAFs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E42FF5" w:rsidRDefault="00E42FF5" w:rsidP="007E678F">
      <w:pPr>
        <w:ind w:firstLine="708"/>
      </w:pPr>
    </w:p>
    <w:p w:rsidR="00E42FF5" w:rsidRDefault="00E42FF5" w:rsidP="007E678F">
      <w:pPr>
        <w:ind w:firstLine="708"/>
      </w:pPr>
    </w:p>
    <w:p w:rsidR="007E678F" w:rsidRDefault="007E678F" w:rsidP="007E678F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>, de forma que p</w:t>
      </w:r>
      <w:r>
        <w:rPr>
          <w:vertAlign w:val="subscript"/>
        </w:rPr>
        <w:t>x</w:t>
      </w:r>
      <w:r>
        <w:t>, p</w:t>
      </w:r>
      <w:r>
        <w:rPr>
          <w:vertAlign w:val="subscript"/>
        </w:rPr>
        <w:t>y</w:t>
      </w:r>
      <w:r>
        <w:t xml:space="preserve"> e p</w:t>
      </w:r>
      <w:r>
        <w:rPr>
          <w:vertAlign w:val="subscript"/>
        </w:rPr>
        <w:t>z</w:t>
      </w:r>
      <w:r>
        <w:t xml:space="preserve"> se referem aos valores de coordenada de J</w:t>
      </w:r>
      <w:r>
        <w:rPr>
          <w:vertAlign w:val="subscript"/>
        </w:rPr>
        <w:t>3</w:t>
      </w:r>
      <w:r w:rsidR="00B02FCE">
        <w:t xml:space="preserve">. Isso torna possível tratar </w:t>
      </w:r>
      <w:r>
        <w:t>o braço r</w:t>
      </w:r>
      <w:r w:rsidR="00B02FCE">
        <w:t xml:space="preserve">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2FCE">
        <w:rPr>
          <w:rFonts w:eastAsiaTheme="minorEastAsia"/>
        </w:rPr>
        <w:t>, a base giratória seja tratada como se fosse uma base fixa retangular, com tamanho fixo.</w:t>
      </w:r>
    </w:p>
    <w:p w:rsidR="00217FBD" w:rsidRDefault="00217FBD" w:rsidP="007E678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p w:rsidR="00217FBD" w:rsidRDefault="00927FEF" w:rsidP="007E678F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  <m:r>
            <w:rPr>
              <w:rFonts w:ascii="Cambria Math" w:hAnsi="Cambria Math"/>
            </w:rPr>
            <m:t xml:space="preserve">-90°=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-90°</m:t>
          </m:r>
        </m:oMath>
      </m:oMathPara>
    </w:p>
    <w:p w:rsidR="007E678F" w:rsidRDefault="00217FBD" w:rsidP="007E678F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r w:rsidR="00E262AE">
        <w:rPr>
          <w:color w:val="000000"/>
        </w:rPr>
        <w:t>a</w:t>
      </w:r>
      <w:r>
        <w:rPr>
          <w:color w:val="000000"/>
        </w:rPr>
        <w:t xml:space="preserve"> garra pode ser obtida como a seguir:</w:t>
      </w:r>
    </w:p>
    <w:p w:rsidR="00217FBD" w:rsidRPr="000037EE" w:rsidRDefault="00927FEF" w:rsidP="007E678F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0037EE" w:rsidRPr="000037EE" w:rsidRDefault="00927FEF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0037EE" w:rsidRPr="000037EE" w:rsidRDefault="00927FEF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0037EE" w:rsidRDefault="00812F91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lastRenderedPageBreak/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812F91" w:rsidRPr="00EB5E86" w:rsidRDefault="00927FEF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FD2F4F" w:rsidRDefault="00EB5E86" w:rsidP="00FC6F01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rFonts w:eastAsiaTheme="minorEastAsia"/>
          <w:color w:val="000000"/>
        </w:rPr>
        <w:t xml:space="preserve"> assumir o ângulo de 90 graus</w:t>
      </w:r>
      <w:r w:rsidR="00F32030">
        <w:rPr>
          <w:rFonts w:eastAsiaTheme="minorEastAsia"/>
          <w:color w:val="000000"/>
        </w:rPr>
        <w:t xml:space="preserve"> </w:t>
      </w:r>
      <w:r w:rsidR="008F5CEF">
        <w:rPr>
          <w:rFonts w:eastAsiaTheme="minorEastAsia"/>
          <w:color w:val="000000"/>
        </w:rPr>
        <w:t>ou</w:t>
      </w:r>
      <w:r w:rsidR="00F32030">
        <w:rPr>
          <w:rFonts w:eastAsiaTheme="minorEastAsia"/>
          <w:color w:val="000000"/>
        </w:rPr>
        <w:t xml:space="preserve"> -90 graus</w:t>
      </w:r>
      <w:r>
        <w:rPr>
          <w:rFonts w:eastAsiaTheme="minorEastAsia"/>
          <w:color w:val="000000"/>
        </w:rPr>
        <w:t xml:space="preserve">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</w:t>
      </w:r>
      <w:r w:rsidR="00FC6F01">
        <w:rPr>
          <w:rFonts w:eastAsiaTheme="minorEastAsia"/>
          <w:color w:val="000000"/>
        </w:rPr>
        <w:t>Se for este o caso, usaremos:</w:t>
      </w:r>
    </w:p>
    <w:p w:rsidR="00FC6F01" w:rsidRPr="006F34A7" w:rsidRDefault="00927FEF" w:rsidP="00FC6F01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EB5E86" w:rsidRPr="00812F91" w:rsidRDefault="00F32030" w:rsidP="007E678F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significando que a garra está na posição vertical.</w:t>
      </w:r>
    </w:p>
    <w:p w:rsidR="00812F91" w:rsidRDefault="00A1367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base giratória, podemos definir as seguintes </w:t>
      </w:r>
      <w:r w:rsidR="00054D0C">
        <w:rPr>
          <w:rFonts w:eastAsiaTheme="minorEastAsia"/>
          <w:color w:val="000000"/>
        </w:rPr>
        <w:t>relações</w:t>
      </w:r>
      <w:r>
        <w:rPr>
          <w:rFonts w:eastAsiaTheme="minorEastAsia"/>
          <w:color w:val="000000"/>
        </w:rPr>
        <w:t>:</w:t>
      </w:r>
    </w:p>
    <w:p w:rsidR="00054D0C" w:rsidRDefault="00927FEF" w:rsidP="007E678F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1367C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p w:rsidR="00A06BA2" w:rsidRDefault="00F55060" w:rsidP="00A06BA2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≤2,15)∧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(z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≤1,2)</m:t>
          </m:r>
        </m:oMath>
      </m:oMathPara>
    </w:p>
    <w:p w:rsidR="00F55060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</w:t>
      </w:r>
      <w:r w:rsidR="00105672">
        <w:rPr>
          <w:rFonts w:eastAsiaTheme="minorEastAsia"/>
          <w:color w:val="000000"/>
        </w:rPr>
        <w:t xml:space="preserve">ou do pulso </w:t>
      </w:r>
      <w:r>
        <w:rPr>
          <w:rFonts w:eastAsiaTheme="minorEastAsia"/>
          <w:color w:val="000000"/>
        </w:rPr>
        <w:t>que atenda estas condições será detectado como ponto de colisão com a base giratória.</w:t>
      </w:r>
      <w:r w:rsidR="00105672">
        <w:rPr>
          <w:rFonts w:eastAsiaTheme="minorEastAsia"/>
          <w:color w:val="000000"/>
        </w:rPr>
        <w:t xml:space="preserve"> Caso nem o ponto da garra e nem o ponto do pulso colidam com a base fixa, será necessário testar se algum ponto entre o pulso e o ponto garra colide com a base giratória. Uma colisão nessas condições obrigatoriamente vai ocorrer com as duas arestas da base giratória, de forma que só será necessário testar o cruzamento de uma delas com o segmento de reta da garra. </w:t>
      </w:r>
    </w:p>
    <w:p w:rsidR="00A06BA2" w:rsidRDefault="0013706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-90°&lt; 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&lt;90°</m:t>
        </m:r>
      </m:oMath>
      <w:r>
        <w:rPr>
          <w:rFonts w:eastAsiaTheme="minorEastAsia"/>
          <w:color w:val="000000"/>
        </w:rPr>
        <w:t>, s</w:t>
      </w:r>
      <w:r w:rsidR="00105672">
        <w:rPr>
          <w:rFonts w:eastAsiaTheme="minorEastAsia"/>
          <w:color w:val="000000"/>
        </w:rPr>
        <w:t>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 w:rsidR="00105672">
        <w:rPr>
          <w:rFonts w:eastAsiaTheme="minorEastAsia"/>
          <w:color w:val="000000"/>
        </w:rPr>
        <w:t>), verificar se:</w:t>
      </w:r>
    </w:p>
    <w:p w:rsidR="00105672" w:rsidRPr="00F55060" w:rsidRDefault="00927FEF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≤2,15≤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∧(a.2,15+b≤1,2)</m:t>
          </m:r>
        </m:oMath>
      </m:oMathPara>
    </w:p>
    <w:p w:rsidR="00F55060" w:rsidRDefault="00F55060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</w:t>
      </w:r>
      <w:r w:rsidR="000074CB">
        <w:rPr>
          <w:rFonts w:eastAsiaTheme="minorEastAsia"/>
          <w:color w:val="000000"/>
        </w:rPr>
        <w:t>, poderíamos verificar se:</w:t>
      </w:r>
    </w:p>
    <w:p w:rsidR="000074CB" w:rsidRPr="00A76963" w:rsidRDefault="00927FEF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662E21" w:rsidRPr="00213FC5" w:rsidRDefault="00BB4AD1" w:rsidP="00BB4AD1">
      <w:pPr>
        <w:jc w:val="both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e</w:t>
      </w:r>
      <w:r w:rsidR="00B65DF3">
        <w:rPr>
          <w:rFonts w:eastAsiaTheme="minorEastAsia"/>
          <w:color w:val="000000"/>
        </w:rPr>
        <w:t xml:space="preserve">xceto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 w:rsidR="004A4F1B">
        <w:rPr>
          <w:rFonts w:eastAsiaTheme="minorEastAsia"/>
          <w:color w:val="000000"/>
        </w:rPr>
        <w:t>, o que nos faz concluir que a condição computacionalmente mais adequada é a que testa o segmento vertical da base giratória.</w:t>
      </w:r>
      <w:r w:rsidR="000D12BA">
        <w:rPr>
          <w:rFonts w:eastAsiaTheme="minorEastAsia"/>
          <w:color w:val="000000"/>
        </w:rPr>
        <w:t xml:space="preserve"> Em </w:t>
      </w:r>
      <w:r>
        <w:rPr>
          <w:rFonts w:eastAsiaTheme="minorEastAsia"/>
          <w:color w:val="000000"/>
        </w:rPr>
        <w:t>ambos os</w:t>
      </w:r>
      <w:r w:rsidR="000D12BA">
        <w:rPr>
          <w:rFonts w:eastAsiaTheme="minorEastAsia"/>
          <w:color w:val="000000"/>
        </w:rPr>
        <w:t xml:space="preserve"> casos, se a condição for verdadeira, </w:t>
      </w:r>
      <w:r w:rsidR="000D12BA" w:rsidRPr="004A4F1B">
        <w:rPr>
          <w:rFonts w:eastAsiaTheme="minorEastAsia"/>
          <w:color w:val="000000"/>
          <w:u w:val="single"/>
        </w:rPr>
        <w:t>haverá colisão da garra com a base giratória</w:t>
      </w:r>
      <w:r w:rsidR="000D12BA">
        <w:rPr>
          <w:rFonts w:eastAsiaTheme="minorEastAsia"/>
          <w:color w:val="000000"/>
        </w:rPr>
        <w:t>.</w:t>
      </w:r>
    </w:p>
    <w:p w:rsidR="000E77F3" w:rsidRDefault="00812DC3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p w:rsidR="00BA341E" w:rsidRDefault="00BA341E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</w:p>
    <w:p w:rsidR="00812DC3" w:rsidRPr="00A640DC" w:rsidRDefault="00927FEF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2,15=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0E77F3" w:rsidRPr="00BF3E88" w:rsidRDefault="000E77F3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="00BF3E88" w:rsidRPr="00BF3E88">
        <w:rPr>
          <w:b/>
        </w:rPr>
        <w:t xml:space="preserve"> – </w:t>
      </w:r>
      <w:r w:rsidR="00C80641">
        <w:rPr>
          <w:b/>
        </w:rPr>
        <w:t>requisitos</w:t>
      </w:r>
    </w:p>
    <w:p w:rsidR="000E77F3" w:rsidRDefault="00C80641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>.</w:t>
      </w:r>
    </w:p>
    <w:p w:rsidR="00C80641" w:rsidRDefault="00C80641">
      <w:pPr>
        <w:suppressAutoHyphens w:val="0"/>
        <w:spacing w:after="0"/>
      </w:pPr>
    </w:p>
    <w:p w:rsidR="00C80641" w:rsidRPr="00BF3E88" w:rsidRDefault="00C80641" w:rsidP="00C80641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</w:p>
    <w:p w:rsidR="00C80641" w:rsidRDefault="00C80641">
      <w:pPr>
        <w:suppressAutoHyphens w:val="0"/>
        <w:spacing w:after="0"/>
      </w:pPr>
    </w:p>
    <w:p w:rsidR="00C80641" w:rsidRDefault="00C80641">
      <w:pPr>
        <w:suppressAutoHyphens w:val="0"/>
        <w:spacing w:after="0"/>
      </w:pPr>
    </w:p>
    <w:p w:rsidR="000E77F3" w:rsidRDefault="00E77ACE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p w:rsidR="000E77F3" w:rsidRDefault="000E77F3">
      <w:pPr>
        <w:suppressAutoHyphens w:val="0"/>
        <w:spacing w:after="0"/>
      </w:pPr>
    </w:p>
    <w:p w:rsidR="000E77F3" w:rsidRPr="00280F7C" w:rsidRDefault="00927FEF">
      <w:pPr>
        <w:suppressAutoHyphens w:val="0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280F7C" w:rsidRPr="00280F7C" w:rsidRDefault="00927FEF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≠</m:t>
          </m:r>
          <w:bookmarkStart w:id="0" w:name="_GoBack"/>
          <w:bookmarkEnd w:id="0"/>
          <m:r>
            <w:rPr>
              <w:rFonts w:ascii="Cambria Math" w:eastAsiaTheme="minorEastAsia" w:hAnsi="Cambria Math"/>
            </w:rPr>
            <m:t>90)°</m:t>
          </m:r>
        </m:oMath>
      </m:oMathPara>
    </w:p>
    <w:p w:rsidR="003209AF" w:rsidRDefault="00280F7C" w:rsidP="00B86D2B">
      <w:pPr>
        <w:suppressAutoHyphens w:val="0"/>
        <w:spacing w:after="0"/>
        <w:rPr>
          <w:rFonts w:eastAsiaTheme="minorEastAsia"/>
        </w:rPr>
      </w:pPr>
      <w:r>
        <w:tab/>
      </w:r>
      <w:r w:rsidR="00B86D2B"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90°</m:t>
        </m:r>
      </m:oMath>
      <w:r w:rsidR="00B86D2B">
        <w:rPr>
          <w:rFonts w:eastAsiaTheme="minorEastAsia"/>
        </w:rPr>
        <w:t>. Podemos, então, usar a forma paramétrica dela:</w:t>
      </w:r>
    </w:p>
    <w:p w:rsidR="00BF3E88" w:rsidRPr="00B72261" w:rsidRDefault="00927FEF" w:rsidP="00B72261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0≤t≤1</m:t>
          </m:r>
        </m:oMath>
      </m:oMathPara>
    </w:p>
    <w:p w:rsidR="00D76C1C" w:rsidRDefault="00D76C1C">
      <w:pPr>
        <w:suppressAutoHyphens w:val="0"/>
        <w:spacing w:after="0"/>
        <w:rPr>
          <w:rFonts w:eastAsiaTheme="minorEastAsia"/>
        </w:rPr>
      </w:pPr>
    </w:p>
    <w:p w:rsidR="00FC6F01" w:rsidRDefault="00B86D2B" w:rsidP="00BF3E88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</w:t>
      </w:r>
      <w:r w:rsidR="00FC6F01">
        <w:rPr>
          <w:rFonts w:eastAsiaTheme="minorEastAsia"/>
          <w:color w:val="000000"/>
        </w:rPr>
        <w:t xml:space="preserve">usaremos a forma paramétrica </w:t>
      </w:r>
      <w:r>
        <w:rPr>
          <w:rFonts w:eastAsiaTheme="minorEastAsia"/>
          <w:color w:val="000000"/>
        </w:rPr>
        <w:t xml:space="preserve">da mesma </w:t>
      </w:r>
      <w:r w:rsidR="00FC6F01">
        <w:rPr>
          <w:rFonts w:eastAsiaTheme="minorEastAsia"/>
          <w:color w:val="000000"/>
        </w:rPr>
        <w:t>que assume a seguinte forma:</w:t>
      </w:r>
    </w:p>
    <w:p w:rsidR="00FC6F01" w:rsidRPr="00EB5E86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FC6F01" w:rsidRDefault="00FC6F01" w:rsidP="00451BF6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0 e 1. Ou seja:</w:t>
      </w:r>
    </w:p>
    <w:p w:rsidR="00FC6F01" w:rsidRPr="00FD2F4F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C6F01" w:rsidRPr="00FD2F4F" w:rsidRDefault="00927FEF" w:rsidP="00FC6F01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p w:rsidR="00FC6F01" w:rsidRPr="00FD2F4F" w:rsidRDefault="00927FEF" w:rsidP="00FC6F01">
      <w:pPr>
        <w:rPr>
          <w:rFonts w:eastAsiaTheme="minorEastAsia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0≤t≤1</m:t>
          </m:r>
        </m:oMath>
      </m:oMathPara>
    </w:p>
    <w:p w:rsidR="00014368" w:rsidRDefault="007E4436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7E4436" w:rsidRDefault="007E4436">
      <w:pPr>
        <w:suppressAutoHyphens w:val="0"/>
        <w:spacing w:after="0"/>
      </w:pPr>
    </w:p>
    <w:p w:rsidR="00014368" w:rsidRPr="00014368" w:rsidRDefault="00927FEF" w:rsidP="00014368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014368" w:rsidRPr="00014368" w:rsidRDefault="00927FEF" w:rsidP="00014368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014368" w:rsidRPr="00795365" w:rsidRDefault="00014368" w:rsidP="00014368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795365" w:rsidRPr="00795365" w:rsidRDefault="00E878D3" w:rsidP="00014368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den>
              </m:f>
            </m:e>
          </m:borderBox>
        </m:oMath>
      </m:oMathPara>
    </w:p>
    <w:p w:rsidR="00014368" w:rsidRDefault="00927FEF">
      <w:pPr>
        <w:suppressAutoHyphens w:val="0"/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</m:oMath>
      <w:r w:rsidR="00EF18DC">
        <w:rPr>
          <w:rFonts w:eastAsiaTheme="minorEastAsia"/>
        </w:rPr>
        <w:t xml:space="preserve"> dá zero se</w:t>
      </w:r>
      <w:r w:rsidR="00AF726B">
        <w:rPr>
          <w:rFonts w:eastAsiaTheme="minorEastAsia"/>
        </w:rPr>
        <w:t xml:space="preserve"> atender as 2 condições</w:t>
      </w:r>
      <w:r w:rsidR="001C2C88">
        <w:rPr>
          <w:rFonts w:eastAsiaTheme="minorEastAsia"/>
        </w:rPr>
        <w:t xml:space="preserve"> seguintes</w:t>
      </w:r>
      <w:r w:rsidR="00EF18DC">
        <w:rPr>
          <w:rFonts w:eastAsiaTheme="minorEastAsia"/>
        </w:rPr>
        <w:t>:</w:t>
      </w:r>
    </w:p>
    <w:p w:rsidR="00EF18DC" w:rsidRPr="00EF18DC" w:rsidRDefault="00EF18DC" w:rsidP="00EF18DC">
      <w:pPr>
        <w:pStyle w:val="PargrafodaLista"/>
        <w:numPr>
          <w:ilvl w:val="0"/>
          <w:numId w:val="3"/>
        </w:numPr>
        <w:suppressAutoHyphens w:val="0"/>
        <w:spacing w:after="0"/>
      </w:pPr>
      <w:r>
        <w:t>A garra estiver na horizontal (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=0</m:t>
        </m:r>
      </m:oMath>
      <w:r>
        <w:rPr>
          <w:rFonts w:eastAsiaTheme="minorEastAsia"/>
          <w:color w:val="000000"/>
        </w:rPr>
        <w:t>)</w:t>
      </w:r>
    </w:p>
    <w:p w:rsidR="00A50322" w:rsidRDefault="00EF18DC" w:rsidP="00A50322">
      <w:pPr>
        <w:pStyle w:val="PargrafodaLista"/>
        <w:numPr>
          <w:ilvl w:val="0"/>
          <w:numId w:val="3"/>
        </w:numPr>
        <w:suppressAutoHyphens w:val="0"/>
        <w:spacing w:after="0"/>
      </w:pPr>
      <w:r>
        <w:t>Segmento L</w:t>
      </w:r>
      <w:r>
        <w:rPr>
          <w:vertAlign w:val="subscript"/>
        </w:rPr>
        <w:t>1</w:t>
      </w:r>
      <w:r>
        <w:t xml:space="preserve"> estiver na horizontal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=0⇒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=0⇒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=0°</m:t>
            </m:r>
          </m:e>
        </m:func>
      </m:oMath>
      <w:r>
        <w:t>)</w:t>
      </w:r>
    </w:p>
    <w:p w:rsidR="00A50322" w:rsidRDefault="00A50322" w:rsidP="00B50A5A">
      <w:pPr>
        <w:suppressAutoHyphens w:val="0"/>
        <w:spacing w:after="0"/>
        <w:ind w:firstLine="360"/>
      </w:pPr>
      <w:r>
        <w:t>Dada a arquitetura do braço robótico e as limitações de ângulo das juntas, essa</w:t>
      </w:r>
      <w:r w:rsidR="00B3180D">
        <w:t>s</w:t>
      </w:r>
      <w:r>
        <w:t xml:space="preserve"> condiç</w:t>
      </w:r>
      <w:r w:rsidR="00B3180D">
        <w:t>ões</w:t>
      </w:r>
      <w:r>
        <w:t xml:space="preserve"> indica</w:t>
      </w:r>
      <w:r w:rsidR="00B3180D">
        <w:t>m</w:t>
      </w:r>
      <w:r>
        <w:t xml:space="preserve"> que </w:t>
      </w:r>
      <w:r w:rsidRPr="00DC0C83">
        <w:rPr>
          <w:u w:val="single"/>
        </w:rPr>
        <w:t>a garra não colide com o segmento L</w:t>
      </w:r>
      <w:r w:rsidRPr="00DC0C83">
        <w:rPr>
          <w:u w:val="single"/>
          <w:vertAlign w:val="subscript"/>
        </w:rPr>
        <w:t>1</w:t>
      </w:r>
      <w:r>
        <w:t>.</w:t>
      </w:r>
      <w:r w:rsidR="00DC0C83">
        <w:t xml:space="preserve"> Caso contrário, t terá um valor, que, se estiver entre 0 e 1, indica que </w:t>
      </w:r>
      <w:r w:rsidR="00DC0C83">
        <w:rPr>
          <w:u w:val="single"/>
        </w:rPr>
        <w:t>a garra colide com o segmento L</w:t>
      </w:r>
      <w:r w:rsidR="00DC0C83">
        <w:rPr>
          <w:u w:val="single"/>
          <w:vertAlign w:val="subscript"/>
        </w:rPr>
        <w:t>1</w:t>
      </w:r>
      <w:r w:rsidR="00DC0C83">
        <w:rPr>
          <w:u w:val="single"/>
        </w:rPr>
        <w:t>.</w:t>
      </w:r>
      <w:r w:rsidR="00DC0C83" w:rsidRPr="001C35A2">
        <w:t xml:space="preserve"> </w:t>
      </w:r>
      <w:r w:rsidR="001C35A2" w:rsidRPr="001C35A2">
        <w:t xml:space="preserve">Caso dê menor que </w:t>
      </w:r>
      <w:r w:rsidR="001C35A2">
        <w:t xml:space="preserve">zero ou maior que 1, </w:t>
      </w:r>
      <w:r w:rsidR="001C35A2" w:rsidRPr="00443C62">
        <w:rPr>
          <w:u w:val="single"/>
        </w:rPr>
        <w:t>a garra não colide com o segmento L</w:t>
      </w:r>
      <w:r w:rsidR="001C35A2" w:rsidRPr="00443C62">
        <w:rPr>
          <w:u w:val="single"/>
          <w:vertAlign w:val="subscript"/>
        </w:rPr>
        <w:t>1</w:t>
      </w:r>
      <w:r w:rsidR="001C35A2">
        <w:t>.</w:t>
      </w:r>
    </w:p>
    <w:p w:rsidR="00FC1AF2" w:rsidRDefault="00FC1AF2" w:rsidP="00B50A5A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=±90°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</w:t>
      </w:r>
    </w:p>
    <w:p w:rsidR="00B9717A" w:rsidRDefault="00B9717A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C1AF2" w:rsidRPr="00BF3E88" w:rsidRDefault="00FC1AF2" w:rsidP="00FC1AF2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 w:rsidR="00B72261">
        <w:rPr>
          <w:b/>
        </w:rPr>
        <w:t>segunda</w:t>
      </w:r>
      <w:r w:rsidRPr="00BF3E88">
        <w:rPr>
          <w:b/>
        </w:rPr>
        <w:t xml:space="preserve"> abordagem</w:t>
      </w:r>
    </w:p>
    <w:p w:rsidR="00FC1AF2" w:rsidRDefault="00FC1AF2" w:rsidP="00FC1AF2">
      <w:pPr>
        <w:suppressAutoHyphens w:val="0"/>
        <w:spacing w:after="0"/>
        <w:rPr>
          <w:rFonts w:eastAsiaTheme="minorEastAsia"/>
        </w:rPr>
      </w:pPr>
    </w:p>
    <w:p w:rsidR="00564CB2" w:rsidRDefault="00FC1AF2" w:rsidP="00FC1AF2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w:r w:rsidR="00927FEF">
        <w:rPr>
          <w:rFonts w:eastAsiaTheme="minorEastAsia"/>
        </w:rPr>
        <w:t xml:space="preserve">se aceita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=±90°</m:t>
        </m:r>
      </m:oMath>
      <w:r w:rsidR="00927FEF">
        <w:rPr>
          <w:rFonts w:eastAsiaTheme="minorEastAsia"/>
        </w:rPr>
        <w:t xml:space="preserve"> (mas pode ser qualquer outro ângulo) </w:t>
      </w:r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075026">
        <w:rPr>
          <w:rFonts w:eastAsiaTheme="minorEastAsia"/>
        </w:rPr>
        <w:t>.</w:t>
      </w:r>
      <w:r w:rsidR="00564CB2">
        <w:rPr>
          <w:rFonts w:eastAsiaTheme="minorEastAsia"/>
        </w:rPr>
        <w:t xml:space="preserve"> Igualando as equações paramétricas do segmento L</w:t>
      </w:r>
      <w:r w:rsidR="00564CB2">
        <w:rPr>
          <w:rFonts w:eastAsiaTheme="minorEastAsia"/>
          <w:vertAlign w:val="subscript"/>
        </w:rPr>
        <w:t>1</w:t>
      </w:r>
      <w:r w:rsidR="00564CB2">
        <w:rPr>
          <w:rFonts w:eastAsiaTheme="minorEastAsia"/>
        </w:rPr>
        <w:t xml:space="preserve"> com o segmento da garra, teremos:</w:t>
      </w:r>
    </w:p>
    <w:p w:rsidR="00FC1AF2" w:rsidRDefault="00FC1AF2" w:rsidP="00FC1AF2">
      <w:pPr>
        <w:suppressAutoHyphens w:val="0"/>
        <w:spacing w:after="0"/>
      </w:pPr>
    </w:p>
    <w:p w:rsidR="00075026" w:rsidRPr="00C80641" w:rsidRDefault="00927FEF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C80641" w:rsidRPr="00564CB2" w:rsidRDefault="00C80641" w:rsidP="00FC1AF2">
      <w:pPr>
        <w:suppressAutoHyphens w:val="0"/>
        <w:spacing w:after="0"/>
        <w:rPr>
          <w:rFonts w:eastAsiaTheme="minorEastAsia"/>
        </w:rPr>
      </w:pPr>
    </w:p>
    <w:p w:rsidR="00564CB2" w:rsidRPr="007B1383" w:rsidRDefault="00564CB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>Somando as duas equações, teremos:</w:t>
      </w:r>
    </w:p>
    <w:p w:rsidR="007B1383" w:rsidRPr="00C7095B" w:rsidRDefault="00927FEF" w:rsidP="00FC1AF2">
      <w:pPr>
        <w:suppressAutoHyphens w:val="0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.t</m:t>
          </m:r>
          <m:r>
            <w:rPr>
              <w:rFonts w:ascii="Cambria Math" w:hAnsi="Cambria Math"/>
            </w:rPr>
            <m:t xml:space="preserve"> 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.t</m:t>
          </m:r>
        </m:oMath>
      </m:oMathPara>
    </w:p>
    <w:p w:rsidR="00C7095B" w:rsidRPr="00C7095B" w:rsidRDefault="00C7095B" w:rsidP="00FC1AF2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p w:rsidR="00C7095B" w:rsidRDefault="00E97E83" w:rsidP="00FC1AF2">
      <w:pPr>
        <w:suppressAutoHyphens w:val="0"/>
        <w:spacing w:after="0"/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d>
            </m:den>
          </m:f>
        </m:oMath>
      </m:oMathPara>
    </w:p>
    <w:p w:rsidR="00FC1AF2" w:rsidRDefault="00597689" w:rsidP="00FC1AF2">
      <w:pPr>
        <w:suppressAutoHyphens w:val="0"/>
        <w:spacing w:after="0"/>
        <w:rPr>
          <w:rFonts w:eastAsiaTheme="minorEastAsia"/>
        </w:rPr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>, a fórmula é reduzida para:</w:t>
      </w:r>
    </w:p>
    <w:p w:rsidR="00597689" w:rsidRDefault="00597689" w:rsidP="00FC1AF2">
      <w:pPr>
        <w:suppressAutoHyphens w:val="0"/>
        <w:spacing w:after="0"/>
      </w:pPr>
    </w:p>
    <w:p w:rsidR="00597689" w:rsidRPr="00CE7F92" w:rsidRDefault="00927FEF" w:rsidP="00FC1AF2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borderBox>
        </m:oMath>
      </m:oMathPara>
    </w:p>
    <w:p w:rsidR="00CE7F92" w:rsidRPr="00CE7F92" w:rsidRDefault="00CE7F92" w:rsidP="00FC1AF2">
      <w:pPr>
        <w:suppressAutoHyphens w:val="0"/>
        <w:spacing w:after="0"/>
      </w:pPr>
      <w:r>
        <w:rPr>
          <w:rFonts w:eastAsiaTheme="minorEastAsia"/>
        </w:rPr>
        <w:tab/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se t for um valor entre 0 e 1, </w:t>
      </w:r>
      <w:r>
        <w:rPr>
          <w:rFonts w:eastAsiaTheme="minorEastAsia"/>
          <w:u w:val="single"/>
        </w:rPr>
        <w:t>a garra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 xml:space="preserve">. Caso o valor de t seja maior que 1 ou menor que zero,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>.</w:t>
      </w:r>
    </w:p>
    <w:p w:rsidR="000E77F3" w:rsidRDefault="000E77F3">
      <w:pPr>
        <w:suppressAutoHyphens w:val="0"/>
        <w:spacing w:after="0"/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r w:rsidRPr="00D30237">
        <w:rPr>
          <w:rFonts w:cstheme="minorHAnsi"/>
          <w:b/>
          <w:vertAlign w:val="subscript"/>
        </w:rPr>
        <w:t>1</w:t>
      </w:r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927FEF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927FE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927FE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927FE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927FEF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927FEF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(todas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FEF" w:rsidRPr="003079D8" w:rsidRDefault="00927FEF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927FEF" w:rsidRPr="004A2E0D" w:rsidRDefault="00927FEF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27FEF" w:rsidRDefault="00927FEF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FEF" w:rsidRPr="0014371B" w:rsidRDefault="00927FE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927FEF" w:rsidRPr="0097506D" w:rsidRDefault="00927FEF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8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" filled="f" strokeweight=".5pt">
                <v:textbox inset="0,0,0,0">
                  <w:txbxContent>
                    <w:p w:rsidR="0057770E" w:rsidRPr="0014371B" w:rsidRDefault="0057770E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, temos, para</w:t>
                      </w:r>
                      <w:r w:rsidR="00353506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97506D" w:rsidRDefault="009521EC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927FEF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3)</w:t>
      </w:r>
    </w:p>
    <w:p w:rsidR="007B5783" w:rsidRPr="00EA51A9" w:rsidRDefault="00927FEF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4)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2</w:t>
      </w:r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Pr="00F261DA" w:rsidRDefault="00927FE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27FEF" w:rsidRPr="00F261DA" w:rsidRDefault="00927FE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927FEF" w:rsidRPr="00F261DA" w:rsidRDefault="00927FE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927FEF" w:rsidRPr="00F261DA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>, de forma que p</w:t>
      </w:r>
      <w:r>
        <w:rPr>
          <w:vertAlign w:val="subscript"/>
        </w:rPr>
        <w:t>x</w:t>
      </w:r>
      <w:r>
        <w:t>, p</w:t>
      </w:r>
      <w:r>
        <w:rPr>
          <w:vertAlign w:val="subscript"/>
        </w:rPr>
        <w:t>y</w:t>
      </w:r>
      <w:r>
        <w:t xml:space="preserve"> e p</w:t>
      </w:r>
      <w:r>
        <w:rPr>
          <w:vertAlign w:val="subscript"/>
        </w:rPr>
        <w:t>z</w:t>
      </w:r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r>
        <w:rPr>
          <w:vertAlign w:val="subscript"/>
        </w:rPr>
        <w:t>3</w:t>
      </w:r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927FEF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927FE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r>
        <w:rPr>
          <w:vertAlign w:val="subscript"/>
        </w:rPr>
        <w:t>3</w:t>
      </w:r>
      <w:r>
        <w:t xml:space="preserve"> será sempre menor ou igual a zero, então:</w:t>
      </w:r>
    </w:p>
    <w:p w:rsidR="00F42B2F" w:rsidRDefault="00927FE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927FEF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r w:rsidR="00BF5F0E">
        <w:rPr>
          <w:vertAlign w:val="subscript"/>
        </w:rPr>
        <w:t>2</w:t>
      </w:r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927F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927FE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927FEF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927F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r>
        <w:rPr>
          <w:vertAlign w:val="subscript"/>
        </w:rPr>
        <w:t>4</w:t>
      </w:r>
      <w:r>
        <w:t>, temos:</w:t>
      </w:r>
    </w:p>
    <w:p w:rsidR="00F42B2F" w:rsidRDefault="00927F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927FEF" w:rsidRDefault="00927FE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927FEF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r>
        <w:t xml:space="preserve">de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74CB"/>
    <w:rsid w:val="00010C8E"/>
    <w:rsid w:val="00014368"/>
    <w:rsid w:val="00022719"/>
    <w:rsid w:val="0003251E"/>
    <w:rsid w:val="00040094"/>
    <w:rsid w:val="00054D0C"/>
    <w:rsid w:val="00075026"/>
    <w:rsid w:val="00086891"/>
    <w:rsid w:val="00093AC9"/>
    <w:rsid w:val="000C3532"/>
    <w:rsid w:val="000D12BA"/>
    <w:rsid w:val="000D23CC"/>
    <w:rsid w:val="000E0135"/>
    <w:rsid w:val="000E5B45"/>
    <w:rsid w:val="000E77F3"/>
    <w:rsid w:val="00105672"/>
    <w:rsid w:val="00106AA5"/>
    <w:rsid w:val="00112327"/>
    <w:rsid w:val="0013119D"/>
    <w:rsid w:val="0013706C"/>
    <w:rsid w:val="0014371B"/>
    <w:rsid w:val="001509B5"/>
    <w:rsid w:val="001738AE"/>
    <w:rsid w:val="001A0B46"/>
    <w:rsid w:val="001C2C88"/>
    <w:rsid w:val="001C35A2"/>
    <w:rsid w:val="001D110C"/>
    <w:rsid w:val="001D4C13"/>
    <w:rsid w:val="001E23E1"/>
    <w:rsid w:val="00213FC5"/>
    <w:rsid w:val="00217842"/>
    <w:rsid w:val="00217FBD"/>
    <w:rsid w:val="00222C96"/>
    <w:rsid w:val="002260DB"/>
    <w:rsid w:val="00226367"/>
    <w:rsid w:val="00231D62"/>
    <w:rsid w:val="00261032"/>
    <w:rsid w:val="00274993"/>
    <w:rsid w:val="00274CF9"/>
    <w:rsid w:val="00280F7C"/>
    <w:rsid w:val="00281199"/>
    <w:rsid w:val="00283098"/>
    <w:rsid w:val="002933A5"/>
    <w:rsid w:val="002A2C4D"/>
    <w:rsid w:val="002D3D24"/>
    <w:rsid w:val="002F0A2E"/>
    <w:rsid w:val="003079D8"/>
    <w:rsid w:val="003209AF"/>
    <w:rsid w:val="003343E0"/>
    <w:rsid w:val="00353506"/>
    <w:rsid w:val="00376694"/>
    <w:rsid w:val="00383BA1"/>
    <w:rsid w:val="00392E79"/>
    <w:rsid w:val="00396982"/>
    <w:rsid w:val="003C1C6F"/>
    <w:rsid w:val="003C671E"/>
    <w:rsid w:val="003E4C46"/>
    <w:rsid w:val="003F361C"/>
    <w:rsid w:val="00443C62"/>
    <w:rsid w:val="00451BF6"/>
    <w:rsid w:val="004574B8"/>
    <w:rsid w:val="0046416B"/>
    <w:rsid w:val="004642B2"/>
    <w:rsid w:val="00487D64"/>
    <w:rsid w:val="004A1466"/>
    <w:rsid w:val="004A2E0D"/>
    <w:rsid w:val="004A428F"/>
    <w:rsid w:val="004A4B22"/>
    <w:rsid w:val="004A4F1B"/>
    <w:rsid w:val="004B61F6"/>
    <w:rsid w:val="004C2550"/>
    <w:rsid w:val="004C5D93"/>
    <w:rsid w:val="004D7C29"/>
    <w:rsid w:val="004E3B5E"/>
    <w:rsid w:val="004F2A53"/>
    <w:rsid w:val="004F5357"/>
    <w:rsid w:val="00514B37"/>
    <w:rsid w:val="00516052"/>
    <w:rsid w:val="005166BB"/>
    <w:rsid w:val="005253B9"/>
    <w:rsid w:val="0053709C"/>
    <w:rsid w:val="005403C2"/>
    <w:rsid w:val="00555A94"/>
    <w:rsid w:val="00564639"/>
    <w:rsid w:val="00564CB2"/>
    <w:rsid w:val="0057770E"/>
    <w:rsid w:val="00580833"/>
    <w:rsid w:val="0058231F"/>
    <w:rsid w:val="005925CD"/>
    <w:rsid w:val="00594C26"/>
    <w:rsid w:val="00597689"/>
    <w:rsid w:val="0060694D"/>
    <w:rsid w:val="0062202F"/>
    <w:rsid w:val="0063269A"/>
    <w:rsid w:val="006409AA"/>
    <w:rsid w:val="006475F2"/>
    <w:rsid w:val="00657489"/>
    <w:rsid w:val="00662E21"/>
    <w:rsid w:val="006854A5"/>
    <w:rsid w:val="00685689"/>
    <w:rsid w:val="00695396"/>
    <w:rsid w:val="006A2743"/>
    <w:rsid w:val="006A4720"/>
    <w:rsid w:val="006C26DD"/>
    <w:rsid w:val="006F20A3"/>
    <w:rsid w:val="006F33A6"/>
    <w:rsid w:val="006F34A7"/>
    <w:rsid w:val="00702BDE"/>
    <w:rsid w:val="0073283D"/>
    <w:rsid w:val="007572EB"/>
    <w:rsid w:val="00770884"/>
    <w:rsid w:val="00772263"/>
    <w:rsid w:val="00777435"/>
    <w:rsid w:val="00787694"/>
    <w:rsid w:val="007941EB"/>
    <w:rsid w:val="00795365"/>
    <w:rsid w:val="007A5E8E"/>
    <w:rsid w:val="007B1383"/>
    <w:rsid w:val="007B5783"/>
    <w:rsid w:val="007D5DC7"/>
    <w:rsid w:val="007E0CB3"/>
    <w:rsid w:val="007E4436"/>
    <w:rsid w:val="007E5F34"/>
    <w:rsid w:val="007E678F"/>
    <w:rsid w:val="007F2055"/>
    <w:rsid w:val="00812DC3"/>
    <w:rsid w:val="00812F91"/>
    <w:rsid w:val="008209E9"/>
    <w:rsid w:val="008378FE"/>
    <w:rsid w:val="00855FF5"/>
    <w:rsid w:val="00862640"/>
    <w:rsid w:val="00864A03"/>
    <w:rsid w:val="00874292"/>
    <w:rsid w:val="008A4A53"/>
    <w:rsid w:val="008B4A49"/>
    <w:rsid w:val="008C6C1E"/>
    <w:rsid w:val="008D1D93"/>
    <w:rsid w:val="008E322F"/>
    <w:rsid w:val="008E41A0"/>
    <w:rsid w:val="008F5CEF"/>
    <w:rsid w:val="00924EE0"/>
    <w:rsid w:val="0092799C"/>
    <w:rsid w:val="00927FEF"/>
    <w:rsid w:val="00940F21"/>
    <w:rsid w:val="009521EC"/>
    <w:rsid w:val="0095732E"/>
    <w:rsid w:val="0097506D"/>
    <w:rsid w:val="00975DE2"/>
    <w:rsid w:val="009827BE"/>
    <w:rsid w:val="00987A6E"/>
    <w:rsid w:val="0099400E"/>
    <w:rsid w:val="0099758F"/>
    <w:rsid w:val="009A1DE8"/>
    <w:rsid w:val="009B0D1F"/>
    <w:rsid w:val="009B21A9"/>
    <w:rsid w:val="009C080A"/>
    <w:rsid w:val="009C50D1"/>
    <w:rsid w:val="009D3F03"/>
    <w:rsid w:val="009D6193"/>
    <w:rsid w:val="009E190D"/>
    <w:rsid w:val="00A0626C"/>
    <w:rsid w:val="00A06BA2"/>
    <w:rsid w:val="00A12E90"/>
    <w:rsid w:val="00A1367C"/>
    <w:rsid w:val="00A30261"/>
    <w:rsid w:val="00A336A3"/>
    <w:rsid w:val="00A42B17"/>
    <w:rsid w:val="00A50322"/>
    <w:rsid w:val="00A640DC"/>
    <w:rsid w:val="00A70D0A"/>
    <w:rsid w:val="00A76963"/>
    <w:rsid w:val="00A81C94"/>
    <w:rsid w:val="00A86F7C"/>
    <w:rsid w:val="00A928DD"/>
    <w:rsid w:val="00A95D62"/>
    <w:rsid w:val="00AB4877"/>
    <w:rsid w:val="00AB5789"/>
    <w:rsid w:val="00AB75C7"/>
    <w:rsid w:val="00AD743A"/>
    <w:rsid w:val="00AE6EEB"/>
    <w:rsid w:val="00AF532C"/>
    <w:rsid w:val="00AF726B"/>
    <w:rsid w:val="00B02FCE"/>
    <w:rsid w:val="00B058EB"/>
    <w:rsid w:val="00B3180D"/>
    <w:rsid w:val="00B37A3D"/>
    <w:rsid w:val="00B447AF"/>
    <w:rsid w:val="00B5052D"/>
    <w:rsid w:val="00B50A5A"/>
    <w:rsid w:val="00B60AB9"/>
    <w:rsid w:val="00B65DF3"/>
    <w:rsid w:val="00B72261"/>
    <w:rsid w:val="00B86D2B"/>
    <w:rsid w:val="00B87996"/>
    <w:rsid w:val="00B9717A"/>
    <w:rsid w:val="00BA341E"/>
    <w:rsid w:val="00BB4AD1"/>
    <w:rsid w:val="00BC6128"/>
    <w:rsid w:val="00BF3E88"/>
    <w:rsid w:val="00BF52AD"/>
    <w:rsid w:val="00BF5F0E"/>
    <w:rsid w:val="00C06E6C"/>
    <w:rsid w:val="00C17D04"/>
    <w:rsid w:val="00C639D8"/>
    <w:rsid w:val="00C7095B"/>
    <w:rsid w:val="00C80641"/>
    <w:rsid w:val="00C810B2"/>
    <w:rsid w:val="00CB3F13"/>
    <w:rsid w:val="00CD272E"/>
    <w:rsid w:val="00CD4AB6"/>
    <w:rsid w:val="00CE7F92"/>
    <w:rsid w:val="00CF2F0E"/>
    <w:rsid w:val="00CF60B6"/>
    <w:rsid w:val="00CF63EC"/>
    <w:rsid w:val="00D16750"/>
    <w:rsid w:val="00D2199C"/>
    <w:rsid w:val="00D30237"/>
    <w:rsid w:val="00D32EDF"/>
    <w:rsid w:val="00D5389E"/>
    <w:rsid w:val="00D56C3C"/>
    <w:rsid w:val="00D62CCD"/>
    <w:rsid w:val="00D76C1C"/>
    <w:rsid w:val="00D90073"/>
    <w:rsid w:val="00DA75D9"/>
    <w:rsid w:val="00DB2AF2"/>
    <w:rsid w:val="00DB6EE1"/>
    <w:rsid w:val="00DC0C83"/>
    <w:rsid w:val="00E03FD9"/>
    <w:rsid w:val="00E203A0"/>
    <w:rsid w:val="00E24D3F"/>
    <w:rsid w:val="00E262AE"/>
    <w:rsid w:val="00E36483"/>
    <w:rsid w:val="00E42B2F"/>
    <w:rsid w:val="00E42FF5"/>
    <w:rsid w:val="00E74256"/>
    <w:rsid w:val="00E77ACE"/>
    <w:rsid w:val="00E878D3"/>
    <w:rsid w:val="00E92207"/>
    <w:rsid w:val="00E9420E"/>
    <w:rsid w:val="00E97E83"/>
    <w:rsid w:val="00EA51A9"/>
    <w:rsid w:val="00EA52C0"/>
    <w:rsid w:val="00EB5E86"/>
    <w:rsid w:val="00ED75AD"/>
    <w:rsid w:val="00ED78F6"/>
    <w:rsid w:val="00EF18DC"/>
    <w:rsid w:val="00EF238F"/>
    <w:rsid w:val="00F071CA"/>
    <w:rsid w:val="00F261DA"/>
    <w:rsid w:val="00F32030"/>
    <w:rsid w:val="00F42B2F"/>
    <w:rsid w:val="00F43F96"/>
    <w:rsid w:val="00F55060"/>
    <w:rsid w:val="00F91666"/>
    <w:rsid w:val="00FA0F7E"/>
    <w:rsid w:val="00FC1AF2"/>
    <w:rsid w:val="00FC6999"/>
    <w:rsid w:val="00FC6F01"/>
    <w:rsid w:val="00FD078F"/>
    <w:rsid w:val="00FD2F4F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16C90-BD85-423D-B6F3-7A846F631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18</Pages>
  <Words>3635</Words>
  <Characters>19629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159</cp:revision>
  <cp:lastPrinted>2018-09-29T18:42:00Z</cp:lastPrinted>
  <dcterms:created xsi:type="dcterms:W3CDTF">2018-09-26T04:43:00Z</dcterms:created>
  <dcterms:modified xsi:type="dcterms:W3CDTF">2018-10-04T00:38:00Z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