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06CCE" w14:textId="77777777" w:rsidR="00DE40B5" w:rsidRPr="00D0730E" w:rsidRDefault="00000000">
      <w:pPr>
        <w:spacing w:after="15"/>
        <w:jc w:val="center"/>
      </w:pPr>
      <w:r w:rsidRPr="00D0730E">
        <w:rPr>
          <w:b/>
          <w:bCs/>
          <w:sz w:val="30"/>
          <w:szCs w:val="30"/>
        </w:rPr>
        <w:t>AMAR FAUZIE</w:t>
      </w:r>
    </w:p>
    <w:p w14:paraId="060AFF3E" w14:textId="77777777" w:rsidR="00DE40B5" w:rsidRPr="00D0730E" w:rsidRDefault="00000000">
      <w:pPr>
        <w:spacing w:after="25"/>
        <w:jc w:val="center"/>
      </w:pPr>
      <w:r w:rsidRPr="00D0730E">
        <w:rPr>
          <w:sz w:val="19"/>
          <w:szCs w:val="19"/>
        </w:rPr>
        <w:t>Data Scientist | Machine Learning Engineer | AI Automation Engineer</w:t>
      </w:r>
    </w:p>
    <w:p w14:paraId="6EEEB048" w14:textId="77777777" w:rsidR="00DE40B5" w:rsidRPr="00D0730E" w:rsidRDefault="00000000">
      <w:pPr>
        <w:spacing w:after="60"/>
        <w:jc w:val="center"/>
      </w:pPr>
      <w:r w:rsidRPr="00D0730E">
        <w:rPr>
          <w:sz w:val="15"/>
          <w:szCs w:val="15"/>
        </w:rPr>
        <w:t>Klang, Selangor, Malaysia  |  +6011-68145221  |  amarpoji1999@gmail.com  |  linkedin.com/in/amar-fauzie-53aa77334  |  github.com/amarpoji</w:t>
      </w:r>
      <w:r>
        <w:t xml:space="preserve">  |  portfolio: </w:t>
      </w:r>
      <w:hyperlink r:id="rId6">
        <w:r w:rsidR="00DE40B5">
          <w:rPr>
            <w:color w:val="0563C1"/>
            <w:u w:val="single"/>
          </w:rPr>
          <w:t>amarpoji.</w:t>
        </w:r>
        <w:r w:rsidR="00DE40B5">
          <w:rPr>
            <w:color w:val="0563C1"/>
            <w:u w:val="single"/>
          </w:rPr>
          <w:t>g</w:t>
        </w:r>
        <w:r w:rsidR="00DE40B5">
          <w:rPr>
            <w:color w:val="0563C1"/>
            <w:u w:val="single"/>
          </w:rPr>
          <w:t>ithub.io</w:t>
        </w:r>
      </w:hyperlink>
    </w:p>
    <w:p w14:paraId="55EDB44A" w14:textId="77777777" w:rsidR="00DE40B5" w:rsidRPr="00D0730E" w:rsidRDefault="00000000">
      <w:pPr>
        <w:pBdr>
          <w:bottom w:val="single" w:sz="6" w:space="1" w:color="1F4E79"/>
        </w:pBdr>
        <w:spacing w:before="150" w:after="45"/>
      </w:pPr>
      <w:r w:rsidRPr="00D0730E">
        <w:rPr>
          <w:b/>
          <w:bCs/>
          <w:sz w:val="19"/>
          <w:szCs w:val="19"/>
        </w:rPr>
        <w:t>PROFESSIONAL SUMMARY</w:t>
      </w:r>
    </w:p>
    <w:p w14:paraId="1B2A57B9" w14:textId="77777777" w:rsidR="00DE40B5" w:rsidRPr="00D0730E" w:rsidRDefault="00000000">
      <w:pPr>
        <w:spacing w:after="45" w:line="250" w:lineRule="auto"/>
      </w:pPr>
      <w:r w:rsidRPr="00D0730E">
        <w:t>AI/ML practitioner skilled in Python, RAG pipelines, semantic search, vector databases, and AI agent automation. Builds end-to-end systems from data preprocessing through model evaluation and backend deployment, with hands-on Arabic NLP project experience as a differentiator.</w:t>
      </w:r>
    </w:p>
    <w:p w14:paraId="427409B5" w14:textId="77777777" w:rsidR="00DE40B5" w:rsidRPr="00D0730E" w:rsidRDefault="00000000">
      <w:pPr>
        <w:pBdr>
          <w:bottom w:val="single" w:sz="6" w:space="1" w:color="1F4E79"/>
        </w:pBdr>
        <w:spacing w:before="150" w:after="45"/>
      </w:pPr>
      <w:r w:rsidRPr="00D0730E">
        <w:rPr>
          <w:b/>
          <w:bCs/>
          <w:sz w:val="19"/>
          <w:szCs w:val="19"/>
        </w:rPr>
        <w:t>SKILLS</w:t>
      </w:r>
    </w:p>
    <w:p w14:paraId="78A532C0" w14:textId="77777777" w:rsidR="00DE40B5" w:rsidRPr="00D0730E" w:rsidRDefault="00000000">
      <w:pPr>
        <w:spacing w:after="45" w:line="250" w:lineRule="auto"/>
      </w:pPr>
      <w:r w:rsidRPr="00D0730E">
        <w:t>Python, SQL, Pandas/NumPy/Scikit-learn, TensorFlow, XGBoost, RAG, LLMs, Semantic Search, Text Embeddings, LangChain, CrewAI, Qdrant/Weaviate, FastAPI, SQLAlchemy, Pydantic, n8n Automation</w:t>
      </w:r>
    </w:p>
    <w:p w14:paraId="40FB0F37" w14:textId="77777777" w:rsidR="00DE40B5" w:rsidRPr="00D0730E" w:rsidRDefault="00000000">
      <w:pPr>
        <w:pBdr>
          <w:bottom w:val="single" w:sz="6" w:space="1" w:color="1F4E79"/>
        </w:pBdr>
        <w:spacing w:before="150" w:after="45"/>
      </w:pPr>
      <w:r w:rsidRPr="00D0730E">
        <w:rPr>
          <w:b/>
          <w:bCs/>
          <w:sz w:val="19"/>
          <w:szCs w:val="19"/>
        </w:rPr>
        <w:t>KEY PROJECTS</w:t>
      </w:r>
    </w:p>
    <w:p w14:paraId="7A838C51" w14:textId="77777777" w:rsidR="00DE40B5" w:rsidRPr="00D0730E" w:rsidRDefault="00000000">
      <w:pPr>
        <w:tabs>
          <w:tab w:val="right" w:pos="10080"/>
        </w:tabs>
        <w:spacing w:before="60" w:after="12"/>
      </w:pPr>
      <w:r w:rsidRPr="00D0730E">
        <w:rPr>
          <w:b/>
          <w:bCs/>
        </w:rPr>
        <w:t>Diwanic — Arabic Poetry Semantic Retrieval System</w:t>
      </w:r>
    </w:p>
    <w:p w14:paraId="23AAE960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Built a semantic retrieval engine for Arabic poetry using multilingual embeddings (BAAI/bge-m3) with hybrid vector + keyword search and Reciprocal Rank Fusion. Backend via FastAPI, PostgreSQL, and Qdrant; corpus ingestion orchestrated with Prefect; Gradio and React interfaces.</w:t>
      </w:r>
    </w:p>
    <w:p w14:paraId="7CB1C998" w14:textId="77777777" w:rsidR="00DE40B5" w:rsidRPr="00D0730E" w:rsidRDefault="00000000">
      <w:pPr>
        <w:tabs>
          <w:tab w:val="right" w:pos="10080"/>
        </w:tabs>
        <w:spacing w:before="60" w:after="12"/>
      </w:pPr>
      <w:r w:rsidRPr="00D0730E">
        <w:rPr>
          <w:b/>
          <w:bCs/>
        </w:rPr>
        <w:t>Master Advisor Agent — LangGraph Multi-Agent Pipeline</w:t>
      </w:r>
    </w:p>
    <w:p w14:paraId="4B8FBC76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Designed a LangGraph state-machine pipeline that automates the search for a fully funded Master's program: analyze profile, search real universities and scholarships via Tavily, rank matches by fit score, then an LLM judge approves or rejects with a feedback retry loop until results pass. OpenAI GPT-4o-mini, SQLAlchemy with SQLite persistence, structured logging.</w:t>
      </w:r>
    </w:p>
    <w:p w14:paraId="2826B152" w14:textId="77777777" w:rsidR="005B54B8" w:rsidRDefault="00CD2564" w:rsidP="005B54B8">
      <w:pPr>
        <w:spacing w:after="20" w:line="250" w:lineRule="auto"/>
        <w:rPr>
          <w:b/>
          <w:bCs/>
        </w:rPr>
      </w:pPr>
      <w:r w:rsidRPr="00D0730E">
        <w:rPr>
          <w:b/>
          <w:bCs/>
        </w:rPr>
        <w:t>Hadith Research Agent — Multi-Agent Verification Pipeline</w:t>
      </w:r>
    </w:p>
    <w:p w14:paraId="2DC15982" w14:textId="77777777" w:rsidR="003D33AB" w:rsidRPr="00D0730E" w:rsidRDefault="003D33AB" w:rsidP="003D33AB">
      <w:pPr>
        <w:pStyle w:val="ListParagraph"/>
        <w:numPr>
          <w:ilvl w:val="0"/>
          <w:numId w:val="2"/>
        </w:numPr>
        <w:tabs>
          <w:tab w:val="right" w:pos="10080"/>
        </w:tabs>
        <w:spacing w:before="60" w:after="12"/>
      </w:pPr>
      <w:r w:rsidRPr="00D0730E">
        <w:t xml:space="preserve">Built a multi-agent verification pipeline for Islamic texts where hallucination is unacceptable: CrewAI agents search trusted sources (sunnah.com, Maktabah Shamela), cross-validate narrations, and every claim links back to its source. </w:t>
      </w:r>
    </w:p>
    <w:p w14:paraId="01FDBC5E" w14:textId="77777777" w:rsidR="00DE40B5" w:rsidRPr="00D0730E" w:rsidRDefault="00000000">
      <w:pPr>
        <w:tabs>
          <w:tab w:val="right" w:pos="10080"/>
        </w:tabs>
        <w:spacing w:before="60" w:after="12"/>
      </w:pPr>
      <w:r w:rsidRPr="00D0730E">
        <w:rPr>
          <w:b/>
          <w:bCs/>
        </w:rPr>
        <w:t>Fraud / Phishing Detector — Supervised ML Classification</w:t>
      </w:r>
    </w:p>
    <w:p w14:paraId="7E30074F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End-to-end ML project from an AI bootcamp hackathon: sourced and cleaned a Kaggle dataset, trained scikit-learn classification models, and deployed the app on AWS. Completed solo after the team stopped; covered the full workflow from data to deployment.</w:t>
      </w:r>
    </w:p>
    <w:p w14:paraId="13956581" w14:textId="0E7CF171" w:rsidR="00DE40B5" w:rsidRPr="00D0730E" w:rsidRDefault="00000000">
      <w:pPr>
        <w:tabs>
          <w:tab w:val="right" w:pos="10080"/>
        </w:tabs>
        <w:spacing w:before="60" w:after="12"/>
      </w:pPr>
      <w:r w:rsidRPr="00D0730E">
        <w:rPr>
          <w:b/>
          <w:bCs/>
        </w:rPr>
        <w:t>HadithGraph</w:t>
      </w:r>
    </w:p>
    <w:p w14:paraId="6563BD62" w14:textId="4AB30D69" w:rsidR="00DE40B5" w:rsidRDefault="00000000" w:rsidP="003D33AB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 xml:space="preserve">In development: </w:t>
      </w:r>
      <w:r w:rsidR="003D33AB" w:rsidRPr="003D33AB">
        <w:t>An AI-powered hadith research system that combines semantic search with graph-based retrieval to improve answer accuracy and uncover relationships across the hadith corpus. It uses graph connections to support automated takhrij by tracing related narrations, sources, and chains of transmission</w:t>
      </w:r>
    </w:p>
    <w:p w14:paraId="7498F352" w14:textId="77777777" w:rsidR="00DE40B5" w:rsidRPr="00D0730E" w:rsidRDefault="00000000">
      <w:pPr>
        <w:pBdr>
          <w:bottom w:val="single" w:sz="6" w:space="1" w:color="1F4E79"/>
        </w:pBdr>
        <w:spacing w:before="150" w:after="45"/>
      </w:pPr>
      <w:r w:rsidRPr="00D0730E">
        <w:rPr>
          <w:b/>
          <w:bCs/>
          <w:sz w:val="19"/>
          <w:szCs w:val="19"/>
        </w:rPr>
        <w:t>WORK EXPERIENCE</w:t>
      </w:r>
    </w:p>
    <w:p w14:paraId="2ABB8F7F" w14:textId="6478F7D5" w:rsidR="00DE40B5" w:rsidRPr="00D0730E" w:rsidRDefault="00000000">
      <w:pPr>
        <w:tabs>
          <w:tab w:val="right" w:pos="10080"/>
        </w:tabs>
        <w:spacing w:before="60" w:after="12"/>
      </w:pPr>
      <w:r w:rsidRPr="00D0730E">
        <w:rPr>
          <w:b/>
          <w:bCs/>
        </w:rPr>
        <w:t xml:space="preserve">Hajj Pilgrimage Guide / </w:t>
      </w:r>
      <w:proofErr w:type="gramStart"/>
      <w:r w:rsidRPr="00D0730E">
        <w:rPr>
          <w:b/>
          <w:bCs/>
        </w:rPr>
        <w:t>Mutawwif</w:t>
      </w:r>
      <w:r w:rsidRPr="00D0730E">
        <w:t xml:space="preserve">  |</w:t>
      </w:r>
      <w:proofErr w:type="gramEnd"/>
      <w:r w:rsidRPr="00D0730E">
        <w:t xml:space="preserve">  Tabung Haji</w:t>
      </w:r>
      <w:r w:rsidR="00CD2564" w:rsidRPr="00D0730E">
        <w:t xml:space="preserve">                                                                                                                                                              </w:t>
      </w:r>
      <w:r w:rsidR="00CD2564" w:rsidRPr="00D0730E">
        <w:rPr>
          <w:i/>
          <w:iCs/>
        </w:rPr>
        <w:t>2024 – 2026</w:t>
      </w:r>
      <w:r w:rsidR="00631736" w:rsidRPr="00D0730E">
        <w:rPr>
          <w:i/>
          <w:iCs/>
        </w:rPr>
        <w:t xml:space="preserve">                             </w:t>
      </w:r>
      <w:r w:rsidR="00CD2564" w:rsidRPr="00D0730E">
        <w:rPr>
          <w:i/>
          <w:iCs/>
        </w:rPr>
        <w:t xml:space="preserve">                                                                         </w:t>
      </w:r>
      <w:r w:rsidR="00631736" w:rsidRPr="00D0730E">
        <w:rPr>
          <w:i/>
          <w:iCs/>
        </w:rPr>
        <w:t xml:space="preserve">      </w:t>
      </w:r>
    </w:p>
    <w:p w14:paraId="787CB49B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Communicated religious, logistical, and safety information clearly to pilgrims from diverse backgrounds; managed coordination and problem-solving in a high-pressure, time-sensitive environment.</w:t>
      </w:r>
    </w:p>
    <w:p w14:paraId="6329845C" w14:textId="77777777" w:rsidR="00DE40B5" w:rsidRPr="00D0730E" w:rsidRDefault="00000000">
      <w:pPr>
        <w:tabs>
          <w:tab w:val="right" w:pos="10080"/>
        </w:tabs>
        <w:spacing w:before="60" w:after="12"/>
      </w:pPr>
      <w:r w:rsidRPr="00D0730E">
        <w:rPr>
          <w:b/>
          <w:bCs/>
        </w:rPr>
        <w:t xml:space="preserve">Company Representative / </w:t>
      </w:r>
      <w:proofErr w:type="gramStart"/>
      <w:r w:rsidRPr="00D0730E">
        <w:rPr>
          <w:b/>
          <w:bCs/>
        </w:rPr>
        <w:t>Exhibitor</w:t>
      </w:r>
      <w:r w:rsidRPr="00D0730E">
        <w:t xml:space="preserve">  |</w:t>
      </w:r>
      <w:proofErr w:type="gramEnd"/>
      <w:r w:rsidRPr="00D0730E">
        <w:t xml:space="preserve">  Siiru — Hajj &amp; Umrah Forum, King Salman Int'l Convention Centre</w:t>
      </w:r>
      <w:r w:rsidRPr="00D0730E">
        <w:rPr>
          <w:i/>
          <w:iCs/>
        </w:rPr>
        <w:tab/>
      </w:r>
    </w:p>
    <w:p w14:paraId="4AC7A68C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Presented company offerings and communicated with diverse audiences in a professional, public-facing exhibition environment.</w:t>
      </w:r>
    </w:p>
    <w:p w14:paraId="239C862D" w14:textId="77777777" w:rsidR="00D0730E" w:rsidRPr="00D0730E" w:rsidRDefault="00CD2564" w:rsidP="00D0730E">
      <w:pPr>
        <w:spacing w:after="20" w:line="250" w:lineRule="auto"/>
      </w:pPr>
      <w:r w:rsidRPr="00D0730E">
        <w:rPr>
          <w:b/>
          <w:bCs/>
        </w:rPr>
        <w:t>Committee Member (AJK)</w:t>
      </w:r>
      <w:r w:rsidRPr="00D0730E">
        <w:t xml:space="preserve"> | Nadi Pencinta Madinah </w:t>
      </w:r>
    </w:p>
    <w:p w14:paraId="3004E208" w14:textId="5ED1F2D7" w:rsidR="00CD2564" w:rsidRPr="00D0730E" w:rsidRDefault="00D0730E" w:rsidP="00D0730E">
      <w:pPr>
        <w:spacing w:after="20" w:line="250" w:lineRule="auto"/>
      </w:pPr>
      <w:r w:rsidRPr="00D0730E">
        <w:t xml:space="preserve">  </w:t>
      </w:r>
      <w:r w:rsidR="00CD2564" w:rsidRPr="00D0730E">
        <w:t>•</w:t>
      </w:r>
      <w:r w:rsidRPr="00D0730E">
        <w:t xml:space="preserve"> </w:t>
      </w:r>
      <w:r w:rsidR="00CD2564" w:rsidRPr="00D0730E">
        <w:t xml:space="preserve"> Co-developed educational modules and organized cultural activities and historical tours across Makkah, Madinah, and Taif for Malaysian students.</w:t>
      </w:r>
    </w:p>
    <w:p w14:paraId="684D1CA1" w14:textId="317D3FD4" w:rsidR="00DE40B5" w:rsidRPr="00D0730E" w:rsidRDefault="00000000">
      <w:pPr>
        <w:tabs>
          <w:tab w:val="right" w:pos="10080"/>
        </w:tabs>
        <w:spacing w:before="60" w:after="12"/>
      </w:pPr>
      <w:proofErr w:type="gramStart"/>
      <w:r w:rsidRPr="00D0730E">
        <w:rPr>
          <w:b/>
          <w:bCs/>
        </w:rPr>
        <w:t>President</w:t>
      </w:r>
      <w:r w:rsidRPr="00D0730E">
        <w:t xml:space="preserve">  |</w:t>
      </w:r>
      <w:proofErr w:type="gramEnd"/>
      <w:r w:rsidRPr="00D0730E">
        <w:t xml:space="preserve">  ARCOM, International Islamic University Malaysia</w:t>
      </w:r>
      <w:r w:rsidR="00CD2564" w:rsidRPr="00D0730E">
        <w:rPr>
          <w:i/>
          <w:iCs/>
        </w:rPr>
        <w:t xml:space="preserve">                                                                                                                                          2019-2020</w:t>
      </w:r>
    </w:p>
    <w:p w14:paraId="7150292C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Led a student organization focused on Arabic communication; organized competitions and represented the group in Arabic debate and public speaking.</w:t>
      </w:r>
    </w:p>
    <w:p w14:paraId="2B487146" w14:textId="669CBAAA" w:rsidR="00DE40B5" w:rsidRPr="00D0730E" w:rsidRDefault="00000000">
      <w:pPr>
        <w:tabs>
          <w:tab w:val="right" w:pos="10080"/>
        </w:tabs>
        <w:spacing w:before="60" w:after="12"/>
      </w:pPr>
      <w:proofErr w:type="gramStart"/>
      <w:r w:rsidRPr="00D0730E">
        <w:rPr>
          <w:b/>
          <w:bCs/>
        </w:rPr>
        <w:t>President</w:t>
      </w:r>
      <w:r w:rsidRPr="00D0730E">
        <w:t xml:space="preserve">  |</w:t>
      </w:r>
      <w:proofErr w:type="gramEnd"/>
      <w:r w:rsidRPr="00D0730E">
        <w:t xml:space="preserve">  Sejahtera, Universiti Sultan Zainal Abidin</w:t>
      </w:r>
      <w:r w:rsidR="00CD2564" w:rsidRPr="00D0730E">
        <w:rPr>
          <w:i/>
          <w:iCs/>
        </w:rPr>
        <w:t xml:space="preserve">                                                                                                                                                                    </w:t>
      </w:r>
      <w:r w:rsidRPr="00D0730E">
        <w:rPr>
          <w:i/>
          <w:iCs/>
        </w:rPr>
        <w:t>201</w:t>
      </w:r>
      <w:r w:rsidR="00CD2564" w:rsidRPr="00D0730E">
        <w:rPr>
          <w:i/>
          <w:iCs/>
        </w:rPr>
        <w:t>8</w:t>
      </w:r>
    </w:p>
    <w:p w14:paraId="152E60AD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Led organizational activities and built the organization's social media and digital communication presence.</w:t>
      </w:r>
    </w:p>
    <w:p w14:paraId="3E65494B" w14:textId="77777777" w:rsidR="00DE40B5" w:rsidRPr="00D0730E" w:rsidRDefault="00000000">
      <w:pPr>
        <w:pBdr>
          <w:bottom w:val="single" w:sz="6" w:space="1" w:color="1F4E79"/>
        </w:pBdr>
        <w:spacing w:before="150" w:after="45"/>
      </w:pPr>
      <w:r w:rsidRPr="00D0730E">
        <w:rPr>
          <w:b/>
          <w:bCs/>
          <w:sz w:val="19"/>
          <w:szCs w:val="19"/>
        </w:rPr>
        <w:t>CERTIFICATIONS</w:t>
      </w:r>
    </w:p>
    <w:p w14:paraId="4EB9A347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DeepLearning.AI: Multi AI Agent Systems with CrewAI, Retrieval Augmented Generation (RAG), Pydantic for LLM Workflows</w:t>
      </w:r>
    </w:p>
    <w:p w14:paraId="42B9BD40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DeepLearning.AI: Probability &amp; Statistics for ML &amp; Data Science, Advanced Learning Algorithms, Linear Algebra for ML</w:t>
      </w:r>
    </w:p>
    <w:p w14:paraId="6A9E0DA6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DeepLearning.AI: Supervised Machine Learning — Regression and Classification</w:t>
      </w:r>
    </w:p>
    <w:p w14:paraId="4C7E8B7F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Nexperts Academy: AI &amp; Machine Learning Bootcamp (sponsored by Yayasan Peneraju)</w:t>
      </w:r>
    </w:p>
    <w:p w14:paraId="2DBA5A15" w14:textId="77777777" w:rsidR="00DE40B5" w:rsidRPr="00D0730E" w:rsidRDefault="00000000">
      <w:pPr>
        <w:pBdr>
          <w:bottom w:val="single" w:sz="6" w:space="1" w:color="1F4E79"/>
        </w:pBdr>
        <w:spacing w:before="150" w:after="45"/>
      </w:pPr>
      <w:r w:rsidRPr="00D0730E">
        <w:rPr>
          <w:b/>
          <w:bCs/>
          <w:sz w:val="19"/>
          <w:szCs w:val="19"/>
        </w:rPr>
        <w:t>EDUCATION</w:t>
      </w:r>
    </w:p>
    <w:p w14:paraId="611EB463" w14:textId="4BFD2377" w:rsidR="00DE40B5" w:rsidRPr="00D0730E" w:rsidRDefault="00000000">
      <w:pPr>
        <w:tabs>
          <w:tab w:val="right" w:pos="10080"/>
        </w:tabs>
        <w:spacing w:before="60" w:after="12"/>
      </w:pPr>
      <w:r w:rsidRPr="00D0730E">
        <w:rPr>
          <w:b/>
          <w:bCs/>
        </w:rPr>
        <w:t xml:space="preserve">B.A., Islamic Creed and </w:t>
      </w:r>
      <w:proofErr w:type="gramStart"/>
      <w:r w:rsidRPr="00D0730E">
        <w:rPr>
          <w:b/>
          <w:bCs/>
        </w:rPr>
        <w:t>Da'wah</w:t>
      </w:r>
      <w:r w:rsidRPr="00D0730E">
        <w:t xml:space="preserve">  |</w:t>
      </w:r>
      <w:proofErr w:type="gramEnd"/>
      <w:r w:rsidRPr="00D0730E">
        <w:t xml:space="preserve">  Islamic University of Madinah, Saudi Arabia</w:t>
      </w:r>
      <w:r w:rsidR="00CD2564" w:rsidRPr="00D0730E">
        <w:rPr>
          <w:i/>
          <w:iCs/>
        </w:rPr>
        <w:t xml:space="preserve">                                                                                                   </w:t>
      </w:r>
      <w:r w:rsidRPr="00D0730E">
        <w:rPr>
          <w:i/>
          <w:iCs/>
        </w:rPr>
        <w:t>CGPA: 4.61/5.00</w:t>
      </w:r>
    </w:p>
    <w:p w14:paraId="71FB3538" w14:textId="69D84188" w:rsidR="00DE40B5" w:rsidRPr="00D0730E" w:rsidRDefault="00000000">
      <w:pPr>
        <w:tabs>
          <w:tab w:val="right" w:pos="10080"/>
        </w:tabs>
        <w:spacing w:before="60" w:after="12"/>
      </w:pPr>
      <w:r w:rsidRPr="00D0730E">
        <w:rPr>
          <w:b/>
          <w:bCs/>
        </w:rPr>
        <w:t xml:space="preserve">Diploma, Arabic Language and </w:t>
      </w:r>
      <w:proofErr w:type="gramStart"/>
      <w:r w:rsidRPr="00D0730E">
        <w:rPr>
          <w:b/>
          <w:bCs/>
        </w:rPr>
        <w:t>Literature</w:t>
      </w:r>
      <w:r w:rsidRPr="00D0730E">
        <w:t xml:space="preserve">  |</w:t>
      </w:r>
      <w:proofErr w:type="gramEnd"/>
      <w:r w:rsidRPr="00D0730E">
        <w:t xml:space="preserve">  Universiti Sultan Zainal Abidin, Malaysia</w:t>
      </w:r>
      <w:r w:rsidR="00CD2564" w:rsidRPr="00D0730E">
        <w:rPr>
          <w:i/>
          <w:iCs/>
        </w:rPr>
        <w:t xml:space="preserve">                                                                                       </w:t>
      </w:r>
      <w:r w:rsidRPr="00D0730E">
        <w:rPr>
          <w:i/>
          <w:iCs/>
        </w:rPr>
        <w:t>CGPA: 3.80/4.00</w:t>
      </w:r>
    </w:p>
    <w:p w14:paraId="4D359DD4" w14:textId="77777777" w:rsidR="00DE40B5" w:rsidRPr="00D0730E" w:rsidRDefault="00000000">
      <w:pPr>
        <w:tabs>
          <w:tab w:val="right" w:pos="10080"/>
        </w:tabs>
        <w:spacing w:before="60" w:after="12"/>
      </w:pPr>
      <w:r w:rsidRPr="00D0730E">
        <w:rPr>
          <w:b/>
          <w:bCs/>
        </w:rPr>
        <w:t xml:space="preserve">Undergraduate Study, Arabic for International </w:t>
      </w:r>
      <w:proofErr w:type="gramStart"/>
      <w:r w:rsidRPr="00D0730E">
        <w:rPr>
          <w:b/>
          <w:bCs/>
        </w:rPr>
        <w:t>Communication</w:t>
      </w:r>
      <w:r w:rsidRPr="00D0730E">
        <w:t xml:space="preserve">  |</w:t>
      </w:r>
      <w:proofErr w:type="gramEnd"/>
      <w:r w:rsidRPr="00D0730E">
        <w:t xml:space="preserve">  International Islamic University Malaysia</w:t>
      </w:r>
      <w:r w:rsidRPr="00D0730E">
        <w:rPr>
          <w:i/>
          <w:iCs/>
        </w:rPr>
        <w:tab/>
      </w:r>
    </w:p>
    <w:p w14:paraId="1CF4AADB" w14:textId="77777777" w:rsidR="00DE40B5" w:rsidRPr="00D0730E" w:rsidRDefault="00000000">
      <w:pPr>
        <w:pBdr>
          <w:bottom w:val="single" w:sz="6" w:space="1" w:color="1F4E79"/>
        </w:pBdr>
        <w:spacing w:before="150" w:after="45"/>
      </w:pPr>
      <w:r w:rsidRPr="00D0730E">
        <w:rPr>
          <w:b/>
          <w:bCs/>
          <w:sz w:val="19"/>
          <w:szCs w:val="19"/>
        </w:rPr>
        <w:t>ADDITIONAL SKILLS</w:t>
      </w:r>
    </w:p>
    <w:p w14:paraId="714B490E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Languages: Arabic (advanced/professional), Malay (native), English (professional working proficiency).</w:t>
      </w:r>
    </w:p>
    <w:p w14:paraId="703E9272" w14:textId="77777777" w:rsidR="00DE40B5" w:rsidRPr="00D0730E" w:rsidRDefault="00000000">
      <w:pPr>
        <w:pStyle w:val="ListParagraph"/>
        <w:numPr>
          <w:ilvl w:val="0"/>
          <w:numId w:val="2"/>
        </w:numPr>
        <w:spacing w:after="20" w:line="250" w:lineRule="auto"/>
      </w:pPr>
      <w:r w:rsidRPr="00D0730E">
        <w:t>Public Speaking &amp; Evaluation: Best Debater (USLUB 2.0, 2019); international Arabic debate representative (IIUM, 2018); debate adjudicator, Terengganu State Arabic Debate Competition (2018).</w:t>
      </w:r>
    </w:p>
    <w:sectPr w:rsidR="00DE40B5" w:rsidRPr="00D0730E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06B80"/>
    <w:multiLevelType w:val="hybridMultilevel"/>
    <w:tmpl w:val="BBD8FC8A"/>
    <w:lvl w:ilvl="0" w:tplc="CF98AF5E">
      <w:start w:val="1"/>
      <w:numFmt w:val="bullet"/>
      <w:lvlText w:val="•"/>
      <w:lvlJc w:val="left"/>
      <w:pPr>
        <w:ind w:left="230" w:hanging="172"/>
      </w:pPr>
    </w:lvl>
    <w:lvl w:ilvl="1" w:tplc="493C0CBC">
      <w:numFmt w:val="decimal"/>
      <w:lvlText w:val=""/>
      <w:lvlJc w:val="left"/>
    </w:lvl>
    <w:lvl w:ilvl="2" w:tplc="E4B4910E">
      <w:numFmt w:val="decimal"/>
      <w:lvlText w:val=""/>
      <w:lvlJc w:val="left"/>
    </w:lvl>
    <w:lvl w:ilvl="3" w:tplc="5BF2CFE2">
      <w:numFmt w:val="decimal"/>
      <w:lvlText w:val=""/>
      <w:lvlJc w:val="left"/>
    </w:lvl>
    <w:lvl w:ilvl="4" w:tplc="B9D0EF5A">
      <w:numFmt w:val="decimal"/>
      <w:lvlText w:val=""/>
      <w:lvlJc w:val="left"/>
    </w:lvl>
    <w:lvl w:ilvl="5" w:tplc="D3C4C166">
      <w:numFmt w:val="decimal"/>
      <w:lvlText w:val=""/>
      <w:lvlJc w:val="left"/>
    </w:lvl>
    <w:lvl w:ilvl="6" w:tplc="1D7C85CE">
      <w:numFmt w:val="decimal"/>
      <w:lvlText w:val=""/>
      <w:lvlJc w:val="left"/>
    </w:lvl>
    <w:lvl w:ilvl="7" w:tplc="B236555E">
      <w:numFmt w:val="decimal"/>
      <w:lvlText w:val=""/>
      <w:lvlJc w:val="left"/>
    </w:lvl>
    <w:lvl w:ilvl="8" w:tplc="791CA25A">
      <w:numFmt w:val="decimal"/>
      <w:lvlText w:val=""/>
      <w:lvlJc w:val="left"/>
    </w:lvl>
  </w:abstractNum>
  <w:abstractNum w:abstractNumId="1" w15:restartNumberingAfterBreak="0">
    <w:nsid w:val="0EE816E0"/>
    <w:multiLevelType w:val="hybridMultilevel"/>
    <w:tmpl w:val="875C5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A1BE1"/>
    <w:multiLevelType w:val="hybridMultilevel"/>
    <w:tmpl w:val="58483F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68360C"/>
    <w:multiLevelType w:val="hybridMultilevel"/>
    <w:tmpl w:val="AEC414AA"/>
    <w:lvl w:ilvl="0" w:tplc="409E7CE0">
      <w:start w:val="1"/>
      <w:numFmt w:val="bullet"/>
      <w:lvlText w:val="●"/>
      <w:lvlJc w:val="left"/>
      <w:pPr>
        <w:ind w:left="720" w:hanging="360"/>
      </w:pPr>
    </w:lvl>
    <w:lvl w:ilvl="1" w:tplc="2F68F49E">
      <w:start w:val="1"/>
      <w:numFmt w:val="bullet"/>
      <w:lvlText w:val="○"/>
      <w:lvlJc w:val="left"/>
      <w:pPr>
        <w:ind w:left="1440" w:hanging="360"/>
      </w:pPr>
    </w:lvl>
    <w:lvl w:ilvl="2" w:tplc="01402CA8">
      <w:start w:val="1"/>
      <w:numFmt w:val="bullet"/>
      <w:lvlText w:val="■"/>
      <w:lvlJc w:val="left"/>
      <w:pPr>
        <w:ind w:left="2160" w:hanging="360"/>
      </w:pPr>
    </w:lvl>
    <w:lvl w:ilvl="3" w:tplc="9104BB9E">
      <w:start w:val="1"/>
      <w:numFmt w:val="bullet"/>
      <w:lvlText w:val="●"/>
      <w:lvlJc w:val="left"/>
      <w:pPr>
        <w:ind w:left="2880" w:hanging="360"/>
      </w:pPr>
    </w:lvl>
    <w:lvl w:ilvl="4" w:tplc="16529DC6">
      <w:start w:val="1"/>
      <w:numFmt w:val="bullet"/>
      <w:lvlText w:val="○"/>
      <w:lvlJc w:val="left"/>
      <w:pPr>
        <w:ind w:left="3600" w:hanging="360"/>
      </w:pPr>
    </w:lvl>
    <w:lvl w:ilvl="5" w:tplc="307A2902">
      <w:start w:val="1"/>
      <w:numFmt w:val="bullet"/>
      <w:lvlText w:val="■"/>
      <w:lvlJc w:val="left"/>
      <w:pPr>
        <w:ind w:left="4320" w:hanging="360"/>
      </w:pPr>
    </w:lvl>
    <w:lvl w:ilvl="6" w:tplc="B8307E26">
      <w:start w:val="1"/>
      <w:numFmt w:val="bullet"/>
      <w:lvlText w:val="●"/>
      <w:lvlJc w:val="left"/>
      <w:pPr>
        <w:ind w:left="5040" w:hanging="360"/>
      </w:pPr>
    </w:lvl>
    <w:lvl w:ilvl="7" w:tplc="2054B29C">
      <w:start w:val="1"/>
      <w:numFmt w:val="bullet"/>
      <w:lvlText w:val="●"/>
      <w:lvlJc w:val="left"/>
      <w:pPr>
        <w:ind w:left="5760" w:hanging="360"/>
      </w:pPr>
    </w:lvl>
    <w:lvl w:ilvl="8" w:tplc="793A2148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3A9104F"/>
    <w:multiLevelType w:val="hybridMultilevel"/>
    <w:tmpl w:val="ED82251E"/>
    <w:lvl w:ilvl="0" w:tplc="CF98AF5E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E345D9"/>
    <w:multiLevelType w:val="hybridMultilevel"/>
    <w:tmpl w:val="7A440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50579">
    <w:abstractNumId w:val="3"/>
    <w:lvlOverride w:ilvl="0">
      <w:startOverride w:val="1"/>
    </w:lvlOverride>
  </w:num>
  <w:num w:numId="2" w16cid:durableId="245920132">
    <w:abstractNumId w:val="0"/>
    <w:lvlOverride w:ilvl="0">
      <w:startOverride w:val="1"/>
    </w:lvlOverride>
  </w:num>
  <w:num w:numId="3" w16cid:durableId="394865243">
    <w:abstractNumId w:val="1"/>
  </w:num>
  <w:num w:numId="4" w16cid:durableId="490414899">
    <w:abstractNumId w:val="2"/>
  </w:num>
  <w:num w:numId="5" w16cid:durableId="1696150625">
    <w:abstractNumId w:val="5"/>
  </w:num>
  <w:num w:numId="6" w16cid:durableId="1923754646">
    <w:abstractNumId w:val="0"/>
  </w:num>
  <w:num w:numId="7" w16cid:durableId="14477763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B5"/>
    <w:rsid w:val="00192469"/>
    <w:rsid w:val="003D23B0"/>
    <w:rsid w:val="003D33AB"/>
    <w:rsid w:val="005B54B8"/>
    <w:rsid w:val="00631736"/>
    <w:rsid w:val="007377C7"/>
    <w:rsid w:val="00CD2564"/>
    <w:rsid w:val="00D0730E"/>
    <w:rsid w:val="00DE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1CE8"/>
  <w15:docId w15:val="{2545C6D6-BF5C-4F2F-B030-DE41EFA02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8"/>
        <w:szCs w:val="18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33AB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marpoji.github.io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665C95-4FA3-4DF9-B318-06AC3C7FC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محمد  عمار  فوزي بن إسماعيل</cp:lastModifiedBy>
  <cp:revision>3</cp:revision>
  <cp:lastPrinted>2026-08-03T02:25:00Z</cp:lastPrinted>
  <dcterms:created xsi:type="dcterms:W3CDTF">2026-08-03T02:28:00Z</dcterms:created>
  <dcterms:modified xsi:type="dcterms:W3CDTF">2026-08-09T12:25:00Z</dcterms:modified>
</cp:coreProperties>
</file>