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C85DC" w14:textId="77777777" w:rsidR="005C25E6" w:rsidRDefault="00783F66">
      <w:pPr>
        <w:spacing w:before="240"/>
        <w:jc w:val="center"/>
      </w:pPr>
      <w:r>
        <w:rPr>
          <w:rFonts w:ascii="Times New Roman" w:hAnsi="Times New Roman"/>
          <w:b/>
          <w:color w:val="000000"/>
          <w:sz w:val="24"/>
        </w:rPr>
        <w:t>DEPARTMENT OF COMPUTER SCIENCE AND ENGINEERING</w:t>
      </w:r>
      <w:r>
        <w:rPr>
          <w:rFonts w:ascii="Times New Roman" w:hAnsi="Times New Roman"/>
          <w:b/>
          <w:color w:val="000000"/>
          <w:sz w:val="24"/>
        </w:rPr>
        <w:br/>
        <w:t>SCHOOL OF COMPUTER SCIENCE AND ENGINEERING</w:t>
      </w:r>
      <w:r>
        <w:rPr>
          <w:rFonts w:ascii="Times New Roman" w:hAnsi="Times New Roman"/>
          <w:b/>
          <w:color w:val="000000"/>
          <w:sz w:val="24"/>
        </w:rPr>
        <w:br/>
      </w:r>
      <w:r>
        <w:rPr>
          <w:rFonts w:ascii="Times New Roman" w:hAnsi="Times New Roman"/>
          <w:b/>
          <w:color w:val="000000"/>
          <w:sz w:val="24"/>
        </w:rPr>
        <w:br/>
      </w:r>
    </w:p>
    <w:p w14:paraId="7D382C0C" w14:textId="77777777" w:rsidR="00783F66" w:rsidRDefault="00783F66" w:rsidP="00783F66">
      <w:pPr>
        <w:spacing w:before="720" w:after="240"/>
        <w:jc w:val="center"/>
      </w:pPr>
      <w:r>
        <w:rPr>
          <w:rFonts w:ascii="Times New Roman" w:hAnsi="Times New Roman"/>
          <w:b/>
          <w:color w:val="000000"/>
          <w:sz w:val="36"/>
        </w:rPr>
        <w:t>FINDING HUMAN MOBILITY PATTERNS: LIFETRAIL PLATFORM</w:t>
      </w:r>
      <w:r>
        <w:rPr>
          <w:rFonts w:ascii="Times New Roman" w:hAnsi="Times New Roman"/>
          <w:b/>
          <w:color w:val="000000"/>
          <w:sz w:val="36"/>
        </w:rPr>
        <w:br/>
      </w:r>
      <w:r>
        <w:rPr>
          <w:rFonts w:ascii="Times New Roman" w:hAnsi="Times New Roman"/>
          <w:i/>
          <w:color w:val="000000"/>
          <w:sz w:val="24"/>
        </w:rPr>
        <w:t>Understanding Human Mobility Through Spatiotemporal Pattern Mining</w:t>
      </w:r>
      <w:r>
        <w:rPr>
          <w:rFonts w:ascii="Times New Roman" w:hAnsi="Times New Roman"/>
          <w:i/>
          <w:color w:val="000000"/>
          <w:sz w:val="24"/>
        </w:rPr>
        <w:br/>
      </w:r>
      <w:r>
        <w:rPr>
          <w:rFonts w:ascii="Times New Roman" w:hAnsi="Times New Roman"/>
          <w:i/>
          <w:color w:val="000000"/>
          <w:sz w:val="24"/>
        </w:rPr>
        <w:br/>
      </w:r>
      <w:r>
        <w:rPr>
          <w:rFonts w:ascii="Times New Roman" w:hAnsi="Times New Roman"/>
          <w:b/>
          <w:color w:val="000000"/>
          <w:sz w:val="28"/>
        </w:rPr>
        <w:t>Project Report (REVIEW - 2)</w:t>
      </w:r>
      <w:r>
        <w:rPr>
          <w:rFonts w:ascii="Times New Roman" w:hAnsi="Times New Roman"/>
          <w:b/>
          <w:color w:val="000000"/>
          <w:sz w:val="28"/>
        </w:rPr>
        <w:br/>
      </w:r>
      <w:r>
        <w:rPr>
          <w:rFonts w:ascii="Times New Roman" w:hAnsi="Times New Roman"/>
          <w:b/>
          <w:color w:val="000000"/>
          <w:sz w:val="28"/>
        </w:rPr>
        <w:br/>
      </w:r>
      <w:r>
        <w:rPr>
          <w:rFonts w:ascii="Times New Roman" w:hAnsi="Times New Roman"/>
          <w:b/>
          <w:color w:val="000000"/>
          <w:sz w:val="28"/>
        </w:rPr>
        <w:br/>
      </w:r>
    </w:p>
    <w:p w14:paraId="6EFED48C" w14:textId="77777777" w:rsidR="00783F66" w:rsidRDefault="00783F66" w:rsidP="00783F66">
      <w:pPr>
        <w:spacing w:before="960"/>
        <w:jc w:val="center"/>
        <w:rPr>
          <w:rFonts w:ascii="Times New Roman" w:hAnsi="Times New Roman"/>
          <w:b/>
        </w:rPr>
      </w:pPr>
    </w:p>
    <w:p w14:paraId="412CF95E" w14:textId="77777777" w:rsidR="00783F66" w:rsidRDefault="00783F66" w:rsidP="00783F66">
      <w:pPr>
        <w:spacing w:before="960"/>
        <w:rPr>
          <w:rFonts w:ascii="Times New Roman" w:hAnsi="Times New Roman"/>
          <w:b/>
        </w:rPr>
      </w:pPr>
    </w:p>
    <w:p w14:paraId="75676463" w14:textId="77777777" w:rsidR="00783F66" w:rsidRDefault="00783F66" w:rsidP="00783F66">
      <w:pPr>
        <w:spacing w:before="96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>Submitted by:</w:t>
      </w:r>
      <w:r>
        <w:rPr>
          <w:rFonts w:ascii="Times New Roman" w:hAnsi="Times New Roman"/>
          <w:b/>
        </w:rPr>
        <w:br/>
      </w:r>
      <w:r>
        <w:rPr>
          <w:rFonts w:ascii="Times New Roman" w:hAnsi="Times New Roman"/>
        </w:rPr>
        <w:t>R. Amarender Reddy - 23MIA1012</w:t>
      </w:r>
      <w:r>
        <w:rPr>
          <w:rFonts w:ascii="Times New Roman" w:hAnsi="Times New Roman"/>
        </w:rPr>
        <w:br/>
      </w:r>
    </w:p>
    <w:p w14:paraId="1A83109F" w14:textId="77777777" w:rsidR="00783F66" w:rsidRDefault="00783F66" w:rsidP="00783F66">
      <w:pPr>
        <w:spacing w:before="960"/>
        <w:jc w:val="center"/>
      </w:pPr>
      <w:r>
        <w:rPr>
          <w:rFonts w:ascii="Times New Roman" w:hAnsi="Times New Roman"/>
        </w:rPr>
        <w:br/>
      </w:r>
      <w:r>
        <w:rPr>
          <w:rFonts w:ascii="Times New Roman" w:hAnsi="Times New Roman"/>
          <w:b/>
        </w:rPr>
        <w:t>Under the Guidance of:</w:t>
      </w:r>
      <w:r>
        <w:rPr>
          <w:rFonts w:ascii="Times New Roman" w:hAnsi="Times New Roman"/>
          <w:b/>
        </w:rPr>
        <w:br/>
      </w:r>
      <w:r>
        <w:rPr>
          <w:rFonts w:ascii="Times New Roman" w:hAnsi="Times New Roman"/>
        </w:rPr>
        <w:t>Vignesh U</w:t>
      </w:r>
      <w:r>
        <w:rPr>
          <w:rFonts w:ascii="Times New Roman" w:hAnsi="Times New Roman"/>
        </w:rPr>
        <w:br/>
        <w:t>Department of Computer Science and Engineering</w:t>
      </w:r>
      <w:r>
        <w:rPr>
          <w:rFonts w:ascii="Times New Roman" w:hAnsi="Times New Roman"/>
        </w:rPr>
        <w:br/>
      </w:r>
    </w:p>
    <w:p w14:paraId="3121518B" w14:textId="77777777" w:rsidR="00783F66" w:rsidRDefault="00783F66" w:rsidP="00783F66">
      <w:r>
        <w:br w:type="page"/>
      </w:r>
    </w:p>
    <w:p w14:paraId="66421AA9" w14:textId="77777777" w:rsidR="00A97C38" w:rsidRDefault="00D30481"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8"/>
        </w:rPr>
        <w:lastRenderedPageBreak/>
        <w:t>1. Introduction</w:t>
      </w:r>
    </w:p>
    <w:p w14:paraId="1105A515" w14:textId="77777777" w:rsidR="00A97C38" w:rsidRDefault="00D30481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Spatiotemporal trajectory mining converts raw GPS location streams into actionable human mobility knowledge [5</w:t>
      </w:r>
      <w:r>
        <w:rPr>
          <w:rFonts w:ascii="Times New Roman" w:hAnsi="Times New Roman"/>
          <w:color w:val="000000"/>
          <w:sz w:val="24"/>
        </w:rPr>
        <w:t>]. This report documents the system architecture, database schema, data cleaning steps, and spatial/sequential data mining algorithms implemented for the LifeTrail platform using the Microsoft GeoLife dataset [1].</w:t>
      </w:r>
    </w:p>
    <w:p w14:paraId="209AC862" w14:textId="77777777" w:rsidR="00A97C38" w:rsidRDefault="00D30481"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8"/>
        </w:rPr>
        <w:t>2. Literature Survey</w:t>
      </w:r>
    </w:p>
    <w:p w14:paraId="6D062274" w14:textId="77777777" w:rsidR="00A97C38" w:rsidRDefault="00D30481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Zheng et al. [1] intr</w:t>
      </w:r>
      <w:r>
        <w:rPr>
          <w:rFonts w:ascii="Times New Roman" w:hAnsi="Times New Roman"/>
          <w:color w:val="000000"/>
          <w:sz w:val="24"/>
        </w:rPr>
        <w:t>oduced distance-temporal stay point detection, which identifies meaningful stationary points where a user spends significant time within a spatial radius. Ester et al. [3] designed DBSCAN, a density-based clustering algorithm that groups spatial points wit</w:t>
      </w:r>
      <w:r>
        <w:rPr>
          <w:rFonts w:ascii="Times New Roman" w:hAnsi="Times New Roman"/>
          <w:color w:val="000000"/>
          <w:sz w:val="24"/>
        </w:rPr>
        <w:t>hout needing the number of clusters k to be fixed in advance. Pei et al. [2] developed PrefixSpan, demonstrating that prefix-projected pattern growth avoids expensive candidate generation steps seen in traditional Apriori or GSP algorithms.</w:t>
      </w:r>
    </w:p>
    <w:p w14:paraId="1F64A797" w14:textId="77777777" w:rsidR="00A97C38" w:rsidRDefault="00D30481"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8"/>
        </w:rPr>
        <w:t>3. System Archi</w:t>
      </w:r>
      <w:r>
        <w:rPr>
          <w:rFonts w:ascii="Times New Roman" w:hAnsi="Times New Roman"/>
          <w:b/>
          <w:color w:val="000000"/>
          <w:sz w:val="28"/>
        </w:rPr>
        <w:t>tecture and Design Diagrams</w:t>
      </w:r>
    </w:p>
    <w:p w14:paraId="737E119C" w14:textId="77777777" w:rsidR="00A97C38" w:rsidRDefault="00D30481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The LifeTrail framework follows a modular multi-tier architecture. Figure 1 shows the system architecture pipeline, Figure 2 shows the database ER schema, and Figure 3 presents the spatiotemporal pattern mining flowchart.</w:t>
      </w:r>
    </w:p>
    <w:p w14:paraId="467691FF" w14:textId="77777777" w:rsidR="00A97C38" w:rsidRDefault="00D30481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7DEC0867" wp14:editId="630B530C">
            <wp:extent cx="54864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B515" w14:textId="77777777" w:rsidR="00A97C38" w:rsidRDefault="00D30481">
      <w:pPr>
        <w:spacing w:after="240"/>
        <w:jc w:val="center"/>
      </w:pPr>
      <w:r>
        <w:rPr>
          <w:rFonts w:ascii="Times New Roman" w:hAnsi="Times New Roman"/>
          <w:i/>
          <w:color w:val="000000"/>
          <w:sz w:val="20"/>
        </w:rPr>
        <w:t>Figu</w:t>
      </w:r>
      <w:r>
        <w:rPr>
          <w:rFonts w:ascii="Times New Roman" w:hAnsi="Times New Roman"/>
          <w:i/>
          <w:color w:val="000000"/>
          <w:sz w:val="20"/>
        </w:rPr>
        <w:t>re 1: LifeTrail Architecture Pipeline</w:t>
      </w:r>
    </w:p>
    <w:p w14:paraId="1AEED17B" w14:textId="77777777" w:rsidR="00A97C38" w:rsidRDefault="00D30481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447DE879" wp14:editId="2D4C4020">
            <wp:extent cx="5486400" cy="29045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70FE8" w14:textId="77777777" w:rsidR="00A97C38" w:rsidRDefault="00D30481">
      <w:pPr>
        <w:spacing w:after="240"/>
        <w:jc w:val="center"/>
      </w:pPr>
      <w:r>
        <w:rPr>
          <w:rFonts w:ascii="Times New Roman" w:hAnsi="Times New Roman"/>
          <w:i/>
          <w:color w:val="000000"/>
          <w:sz w:val="20"/>
        </w:rPr>
        <w:t>Figure 2: LifeTrail Database Entity-Relationship (ER) Schema</w:t>
      </w:r>
    </w:p>
    <w:p w14:paraId="795A2845" w14:textId="77777777" w:rsidR="00A97C38" w:rsidRDefault="00D30481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6144E11E" wp14:editId="2A7D1F68">
            <wp:extent cx="5486400" cy="2880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7DBFA" w14:textId="77777777" w:rsidR="00A97C38" w:rsidRDefault="00D30481">
      <w:pPr>
        <w:spacing w:after="240"/>
        <w:jc w:val="center"/>
      </w:pPr>
      <w:r>
        <w:rPr>
          <w:rFonts w:ascii="Times New Roman" w:hAnsi="Times New Roman"/>
          <w:i/>
          <w:color w:val="000000"/>
          <w:sz w:val="20"/>
        </w:rPr>
        <w:t>Figure 3: Spatiotemporal Pattern Mining Algorithmic Flowchart</w:t>
      </w:r>
    </w:p>
    <w:p w14:paraId="184EB182" w14:textId="77777777" w:rsidR="00A97C38" w:rsidRDefault="00D30481"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8"/>
        </w:rPr>
        <w:t>4. Database Schema Specification</w:t>
      </w:r>
    </w:p>
    <w:p w14:paraId="1DFC77BC" w14:textId="77777777" w:rsidR="00A97C38" w:rsidRDefault="00D30481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The database is implemented using SQLite and </w:t>
      </w:r>
      <w:r>
        <w:rPr>
          <w:rFonts w:ascii="Times New Roman" w:hAnsi="Times New Roman"/>
          <w:color w:val="000000"/>
          <w:sz w:val="24"/>
        </w:rPr>
        <w:t>SQLAlchemy ORM models [5]. The relational schema contains six primary tables: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880"/>
        <w:gridCol w:w="4464"/>
      </w:tblGrid>
      <w:tr w:rsidR="00A97C38" w14:paraId="026E2219" w14:textId="77777777">
        <w:trPr>
          <w:jc w:val="center"/>
        </w:trPr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8A20EA" w14:textId="77777777" w:rsidR="00A97C38" w:rsidRDefault="00D30481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Table Name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1DA4FF" w14:textId="77777777" w:rsidR="00A97C38" w:rsidRDefault="00D30481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Primary / Foreign Keys</w:t>
            </w:r>
          </w:p>
        </w:tc>
        <w:tc>
          <w:tcPr>
            <w:tcW w:w="4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4FAB5E" w14:textId="77777777" w:rsidR="00A97C38" w:rsidRDefault="00D30481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Field Descriptions &amp; Data Types</w:t>
            </w:r>
          </w:p>
        </w:tc>
      </w:tr>
      <w:tr w:rsidR="00A97C38" w14:paraId="17FF55CB" w14:textId="77777777">
        <w:trPr>
          <w:jc w:val="center"/>
        </w:trPr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1ED09A" w14:textId="77777777" w:rsidR="00A97C38" w:rsidRDefault="00D30481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users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3594A3" w14:textId="77777777" w:rsidR="00A97C38" w:rsidRDefault="00D30481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id (PK)</w:t>
            </w:r>
          </w:p>
        </w:tc>
        <w:tc>
          <w:tcPr>
            <w:tcW w:w="4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942940" w14:textId="77777777" w:rsidR="00A97C38" w:rsidRDefault="00D30481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user_code, total_trips, total_distance_km, </w:t>
            </w:r>
            <w:r>
              <w:rPr>
                <w:rFonts w:ascii="Times New Roman" w:hAnsi="Times New Roman"/>
                <w:color w:val="000000"/>
                <w:sz w:val="21"/>
              </w:rPr>
              <w:lastRenderedPageBreak/>
              <w:t>radius_gyration_km, regularity_score</w:t>
            </w:r>
          </w:p>
        </w:tc>
      </w:tr>
      <w:tr w:rsidR="00A97C38" w14:paraId="4F497B00" w14:textId="77777777">
        <w:trPr>
          <w:jc w:val="center"/>
        </w:trPr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8B028C" w14:textId="77777777" w:rsidR="00A97C38" w:rsidRDefault="00D30481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lastRenderedPageBreak/>
              <w:t>trajectories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ED785F" w14:textId="77777777" w:rsidR="00A97C38" w:rsidRDefault="00D30481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id (PK), user_id (FK)</w:t>
            </w:r>
          </w:p>
        </w:tc>
        <w:tc>
          <w:tcPr>
            <w:tcW w:w="4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2FA13D" w14:textId="77777777" w:rsidR="00A97C38" w:rsidRDefault="00D30481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trip_code, start_time, end_time, total_distance_km, cluster_sequence_str, is_anomaly</w:t>
            </w:r>
          </w:p>
        </w:tc>
      </w:tr>
      <w:tr w:rsidR="00A97C38" w14:paraId="4BCEB9B3" w14:textId="77777777">
        <w:trPr>
          <w:jc w:val="center"/>
        </w:trPr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0080AC" w14:textId="77777777" w:rsidR="00A97C38" w:rsidRDefault="00D30481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gps_points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551FE0" w14:textId="77777777" w:rsidR="00A97C38" w:rsidRDefault="00D30481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id (PK), trajectory_id (FK)</w:t>
            </w:r>
          </w:p>
        </w:tc>
        <w:tc>
          <w:tcPr>
            <w:tcW w:w="4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B4A29A" w14:textId="77777777" w:rsidR="00A97C38" w:rsidRDefault="00D30481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latitude, longitude, altitude, timestamp, sequence_index, speed_kmh</w:t>
            </w:r>
          </w:p>
        </w:tc>
      </w:tr>
      <w:tr w:rsidR="00A97C38" w14:paraId="0E091F6D" w14:textId="77777777">
        <w:trPr>
          <w:jc w:val="center"/>
        </w:trPr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B6D401" w14:textId="77777777" w:rsidR="00A97C38" w:rsidRDefault="00D30481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stay_points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F00B40" w14:textId="77777777" w:rsidR="00A97C38" w:rsidRDefault="00D30481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id (PK), </w:t>
            </w:r>
            <w:r>
              <w:rPr>
                <w:rFonts w:ascii="Times New Roman" w:hAnsi="Times New Roman"/>
                <w:color w:val="000000"/>
                <w:sz w:val="21"/>
              </w:rPr>
              <w:t>user_id (FK), cluster_id (FK)</w:t>
            </w:r>
          </w:p>
        </w:tc>
        <w:tc>
          <w:tcPr>
            <w:tcW w:w="4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EC4469" w14:textId="77777777" w:rsidR="00A97C38" w:rsidRDefault="00D30481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latitude, longitude, arrival_time, departure_time, duration_minutes</w:t>
            </w:r>
          </w:p>
        </w:tc>
      </w:tr>
      <w:tr w:rsidR="00A97C38" w14:paraId="7B503FD7" w14:textId="77777777">
        <w:trPr>
          <w:jc w:val="center"/>
        </w:trPr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0763AE" w14:textId="77777777" w:rsidR="00A97C38" w:rsidRDefault="00D30481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spatial_clusters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87BDD7" w14:textId="77777777" w:rsidR="00A97C38" w:rsidRDefault="00D30481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id (PK)</w:t>
            </w:r>
          </w:p>
        </w:tc>
        <w:tc>
          <w:tcPr>
            <w:tcW w:w="4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8A9A59" w14:textId="77777777" w:rsidR="00A97C38" w:rsidRDefault="00D30481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cluster_label, name, latitude, longitude, total_visits, convex_hull_json</w:t>
            </w:r>
          </w:p>
        </w:tc>
      </w:tr>
      <w:tr w:rsidR="00A97C38" w14:paraId="2359E286" w14:textId="77777777">
        <w:trPr>
          <w:jc w:val="center"/>
        </w:trPr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AE1071" w14:textId="77777777" w:rsidR="00A97C38" w:rsidRDefault="00D30481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sequential_patterns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B9AA46" w14:textId="77777777" w:rsidR="00A97C38" w:rsidRDefault="00D30481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id (PK)</w:t>
            </w:r>
          </w:p>
        </w:tc>
        <w:tc>
          <w:tcPr>
            <w:tcW w:w="4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C6167F" w14:textId="77777777" w:rsidR="00A97C38" w:rsidRDefault="00D30481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pattern_sequence, pattern_leng</w:t>
            </w:r>
            <w:r>
              <w:rPr>
                <w:rFonts w:ascii="Times New Roman" w:hAnsi="Times New Roman"/>
                <w:color w:val="000000"/>
                <w:sz w:val="21"/>
              </w:rPr>
              <w:t>th, support_count, support_ratio, confidence_score, explanation</w:t>
            </w:r>
          </w:p>
        </w:tc>
      </w:tr>
    </w:tbl>
    <w:p w14:paraId="4A540718" w14:textId="77777777" w:rsidR="00A97C38" w:rsidRDefault="00A97C38"/>
    <w:p w14:paraId="14A10A73" w14:textId="77777777" w:rsidR="00A97C38" w:rsidRDefault="00D30481"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8"/>
        </w:rPr>
        <w:t>5. Spatial Mining Implementation</w:t>
      </w:r>
    </w:p>
    <w:p w14:paraId="011A9262" w14:textId="77777777" w:rsidR="00A97C38" w:rsidRDefault="00D30481"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24"/>
        </w:rPr>
        <w:t>5.1 Stay Point Extraction Algorithm</w:t>
      </w:r>
    </w:p>
    <w:p w14:paraId="736E5A58" w14:textId="77777777" w:rsidR="00A97C38" w:rsidRDefault="00D30481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The stay point algorithm scans ordered trajectory points P = {p1, p2, ..., pn} [1]. For a starting point pi, it finds the</w:t>
      </w:r>
      <w:r>
        <w:rPr>
          <w:rFonts w:ascii="Times New Roman" w:hAnsi="Times New Roman"/>
          <w:color w:val="000000"/>
          <w:sz w:val="24"/>
        </w:rPr>
        <w:t xml:space="preserve"> furthest point pj such that distance between pi and pj is within dist_thresh = 200 meters. If duration exceeds time_thresh = 15 minutes, a stay point is recorded. Its centroid coordinate is calculated as:</w:t>
      </w:r>
    </w:p>
    <w:p w14:paraId="504785F4" w14:textId="77777777" w:rsidR="00D30481" w:rsidRDefault="00D30481">
      <w:pPr>
        <w:spacing w:after="120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Latitude_Centroid = (1 / k) * </w:t>
      </w:r>
      <w:proofErr w:type="gramStart"/>
      <w:r>
        <w:rPr>
          <w:rFonts w:ascii="Times New Roman" w:hAnsi="Times New Roman"/>
          <w:color w:val="000000"/>
          <w:sz w:val="24"/>
        </w:rPr>
        <w:t>Sum(</w:t>
      </w:r>
      <w:proofErr w:type="gramEnd"/>
      <w:r>
        <w:rPr>
          <w:rFonts w:ascii="Times New Roman" w:hAnsi="Times New Roman"/>
          <w:color w:val="000000"/>
          <w:sz w:val="24"/>
        </w:rPr>
        <w:t xml:space="preserve">Latitude_m), </w:t>
      </w:r>
      <w:r>
        <w:rPr>
          <w:rFonts w:ascii="Times New Roman" w:hAnsi="Times New Roman"/>
          <w:color w:val="000000"/>
          <w:sz w:val="24"/>
        </w:rPr>
        <w:t xml:space="preserve">  </w:t>
      </w:r>
    </w:p>
    <w:p w14:paraId="6B8CCA45" w14:textId="2919726D" w:rsidR="00A97C38" w:rsidRDefault="00D30481">
      <w:pPr>
        <w:spacing w:after="120"/>
        <w:jc w:val="both"/>
      </w:pPr>
      <w:proofErr w:type="spellStart"/>
      <w:r>
        <w:rPr>
          <w:rFonts w:ascii="Times New Roman" w:hAnsi="Times New Roman"/>
          <w:color w:val="000000"/>
          <w:sz w:val="24"/>
        </w:rPr>
        <w:t>Longitude_Centroid</w:t>
      </w:r>
      <w:proofErr w:type="spellEnd"/>
      <w:r>
        <w:rPr>
          <w:rFonts w:ascii="Times New Roman" w:hAnsi="Times New Roman"/>
          <w:color w:val="000000"/>
          <w:sz w:val="24"/>
        </w:rPr>
        <w:t xml:space="preserve"> = (1 / k) * Sum(Longitude_m),   where m in [i, j]</w:t>
      </w:r>
    </w:p>
    <w:p w14:paraId="13389874" w14:textId="77777777" w:rsidR="00A97C38" w:rsidRDefault="00D30481"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24"/>
        </w:rPr>
        <w:t>5.2 DBSCAN Spatial Clustering &amp; Convex Hulls</w:t>
      </w:r>
    </w:p>
    <w:p w14:paraId="7D3D5674" w14:textId="77777777" w:rsidR="00A97C38" w:rsidRDefault="00D30481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The extracted stay points are passed to DBSCAN [3] using a Haversine metric with epsilon = 0.5 km and min_samples = 2. Cent</w:t>
      </w:r>
      <w:r>
        <w:rPr>
          <w:rFonts w:ascii="Times New Roman" w:hAnsi="Times New Roman"/>
          <w:color w:val="000000"/>
          <w:sz w:val="24"/>
        </w:rPr>
        <w:t>roids are computed for each spatial cluster. For clusters with at least 3 points, Shapely computes convex hull polygons, serialized as JSON for Leaflet rendering.</w:t>
      </w:r>
    </w:p>
    <w:p w14:paraId="352AA8D0" w14:textId="77777777" w:rsidR="00A97C38" w:rsidRDefault="00D30481"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8"/>
        </w:rPr>
        <w:t>6. Sequential Mining Implementation</w:t>
      </w:r>
    </w:p>
    <w:p w14:paraId="409AF307" w14:textId="77777777" w:rsidR="00A97C38" w:rsidRDefault="00D30481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Trajectories are converted into sequences of spatial clus</w:t>
      </w:r>
      <w:r>
        <w:rPr>
          <w:rFonts w:ascii="Times New Roman" w:hAnsi="Times New Roman"/>
          <w:color w:val="000000"/>
          <w:sz w:val="24"/>
        </w:rPr>
        <w:t>ter tokens (e.g., C1 -&gt; C3 -&gt; C2) [2], [5]. PrefixSpan [2] is run over the sequence database. PrefixSpan recursively projects the database into suffix sub-databases based on prefix items, counting item supports and computing transition confidence scores:</w:t>
      </w:r>
    </w:p>
    <w:p w14:paraId="136A279E" w14:textId="77777777" w:rsidR="00A97C38" w:rsidRDefault="00D30481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C</w:t>
      </w:r>
      <w:r>
        <w:rPr>
          <w:rFonts w:ascii="Times New Roman" w:hAnsi="Times New Roman"/>
          <w:color w:val="000000"/>
          <w:sz w:val="24"/>
        </w:rPr>
        <w:t>onfidence(A -&gt; B) = Support(A -&gt; B) / Support(A)</w:t>
      </w:r>
    </w:p>
    <w:p w14:paraId="6A7E843B" w14:textId="77777777" w:rsidR="00A97C38" w:rsidRDefault="00D30481"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8"/>
        </w:rPr>
        <w:lastRenderedPageBreak/>
        <w:t>7. Empirical Database Results and Analytics</w:t>
      </w:r>
    </w:p>
    <w:p w14:paraId="12A3AF3E" w14:textId="77777777" w:rsidR="00A97C38" w:rsidRDefault="00D30481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The database pipeline was executed on the GeoLife dataset [1]. Direct queries on lifetrail.db confirm the following verifiable counts:</w:t>
      </w:r>
    </w:p>
    <w:p w14:paraId="2C868EE7" w14:textId="77777777" w:rsidR="00A97C38" w:rsidRDefault="00D30481">
      <w:pPr>
        <w:pStyle w:val="ListBullet"/>
        <w:spacing w:after="80"/>
        <w:jc w:val="both"/>
      </w:pPr>
      <w:r>
        <w:rPr>
          <w:rFonts w:ascii="Times New Roman" w:hAnsi="Times New Roman"/>
          <w:color w:val="000000"/>
          <w:sz w:val="24"/>
        </w:rPr>
        <w:t>Monitored Users Ingested: 10</w:t>
      </w:r>
      <w:r>
        <w:rPr>
          <w:rFonts w:ascii="Times New Roman" w:hAnsi="Times New Roman"/>
          <w:color w:val="000000"/>
          <w:sz w:val="24"/>
        </w:rPr>
        <w:t xml:space="preserve"> GeoLife users</w:t>
      </w:r>
    </w:p>
    <w:p w14:paraId="4125024B" w14:textId="77777777" w:rsidR="00A97C38" w:rsidRDefault="00D30481">
      <w:pPr>
        <w:pStyle w:val="ListBullet"/>
        <w:spacing w:after="80"/>
        <w:jc w:val="both"/>
      </w:pPr>
      <w:r>
        <w:rPr>
          <w:rFonts w:ascii="Times New Roman" w:hAnsi="Times New Roman"/>
          <w:color w:val="000000"/>
          <w:sz w:val="24"/>
        </w:rPr>
        <w:t>Parsed GPS Point Records: 63,718 GPS points</w:t>
      </w:r>
    </w:p>
    <w:p w14:paraId="43D5D0EF" w14:textId="77777777" w:rsidR="00A97C38" w:rsidRDefault="00D30481">
      <w:pPr>
        <w:pStyle w:val="ListBullet"/>
        <w:spacing w:after="80"/>
        <w:jc w:val="both"/>
      </w:pPr>
      <w:r>
        <w:rPr>
          <w:rFonts w:ascii="Times New Roman" w:hAnsi="Times New Roman"/>
          <w:color w:val="000000"/>
          <w:sz w:val="24"/>
        </w:rPr>
        <w:t>Parsed Trajectory Logs: 120 trajectories</w:t>
      </w:r>
    </w:p>
    <w:p w14:paraId="7CBD4AEB" w14:textId="77777777" w:rsidR="00A97C38" w:rsidRDefault="00D30481">
      <w:pPr>
        <w:pStyle w:val="ListBullet"/>
        <w:spacing w:after="80"/>
        <w:jc w:val="both"/>
      </w:pPr>
      <w:r>
        <w:rPr>
          <w:rFonts w:ascii="Times New Roman" w:hAnsi="Times New Roman"/>
          <w:color w:val="000000"/>
          <w:sz w:val="24"/>
        </w:rPr>
        <w:t>Extracted Stay Points: 238 stay points</w:t>
      </w:r>
    </w:p>
    <w:p w14:paraId="04F0215F" w14:textId="77777777" w:rsidR="00A97C38" w:rsidRDefault="00D30481">
      <w:pPr>
        <w:pStyle w:val="ListBullet"/>
        <w:spacing w:after="80"/>
        <w:jc w:val="both"/>
      </w:pPr>
      <w:r>
        <w:rPr>
          <w:rFonts w:ascii="Times New Roman" w:hAnsi="Times New Roman"/>
          <w:color w:val="000000"/>
          <w:sz w:val="24"/>
        </w:rPr>
        <w:t>Discovered DBSCAN Spatial Clusters: 7 spatial clusters (Tsinghua, Peking Univ, Zhongguancun, CBD, Capital Airport)</w:t>
      </w:r>
    </w:p>
    <w:p w14:paraId="0B3CE0B4" w14:textId="77777777" w:rsidR="00A97C38" w:rsidRDefault="00D30481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1D2A94A7" wp14:editId="0595832B">
            <wp:extent cx="5486400" cy="3200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50CCB" w14:textId="77777777" w:rsidR="00A97C38" w:rsidRDefault="00D30481">
      <w:pPr>
        <w:spacing w:after="240"/>
        <w:jc w:val="center"/>
      </w:pPr>
      <w:r>
        <w:rPr>
          <w:rFonts w:ascii="Times New Roman" w:hAnsi="Times New Roman"/>
          <w:i/>
          <w:color w:val="000000"/>
          <w:sz w:val="20"/>
        </w:rPr>
        <w:t>Figure 4: Empirical Trajectory Distance Distribution (GeoLife lifetrail.db)</w:t>
      </w:r>
    </w:p>
    <w:p w14:paraId="40489273" w14:textId="77777777" w:rsidR="00A97C38" w:rsidRDefault="00D30481"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8"/>
        </w:rPr>
        <w:t>8. Web API Endpoints Implemented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880"/>
        <w:gridCol w:w="4752"/>
      </w:tblGrid>
      <w:tr w:rsidR="00A97C38" w14:paraId="2779A3A0" w14:textId="77777777">
        <w:trPr>
          <w:jc w:val="center"/>
        </w:trPr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27234A" w14:textId="77777777" w:rsidR="00A97C38" w:rsidRDefault="00D30481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HTTP Method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819BBB" w14:textId="77777777" w:rsidR="00A97C38" w:rsidRDefault="00D30481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API Route</w:t>
            </w:r>
          </w:p>
        </w:tc>
        <w:tc>
          <w:tcPr>
            <w:tcW w:w="4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404A91" w14:textId="77777777" w:rsidR="00A97C38" w:rsidRDefault="00D30481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Function &amp; Return Data</w:t>
            </w:r>
          </w:p>
        </w:tc>
      </w:tr>
      <w:tr w:rsidR="00A97C38" w14:paraId="4533FC44" w14:textId="77777777">
        <w:trPr>
          <w:jc w:val="center"/>
        </w:trPr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86E9DA" w14:textId="77777777" w:rsidR="00A97C38" w:rsidRDefault="00D30481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GET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C5F090" w14:textId="77777777" w:rsidR="00A97C38" w:rsidRDefault="00D30481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/api/overview</w:t>
            </w:r>
          </w:p>
        </w:tc>
        <w:tc>
          <w:tcPr>
            <w:tcW w:w="4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AAB024" w14:textId="77777777" w:rsidR="00A97C38" w:rsidRDefault="00D30481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Returns platform KPIs (users, GPS points, total trips, avg distance)</w:t>
            </w:r>
          </w:p>
        </w:tc>
      </w:tr>
      <w:tr w:rsidR="00A97C38" w14:paraId="78F953FB" w14:textId="77777777">
        <w:trPr>
          <w:jc w:val="center"/>
        </w:trPr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619677" w14:textId="77777777" w:rsidR="00A97C38" w:rsidRDefault="00D30481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GET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D6444D" w14:textId="77777777" w:rsidR="00A97C38" w:rsidRDefault="00D30481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/api/trajectories</w:t>
            </w:r>
          </w:p>
        </w:tc>
        <w:tc>
          <w:tcPr>
            <w:tcW w:w="4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06F531" w14:textId="77777777" w:rsidR="00A97C38" w:rsidRDefault="00D30481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Returns filterable trajectory list with user and date filters</w:t>
            </w:r>
          </w:p>
        </w:tc>
      </w:tr>
      <w:tr w:rsidR="00A97C38" w14:paraId="21836BD6" w14:textId="77777777">
        <w:trPr>
          <w:jc w:val="center"/>
        </w:trPr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17B5B4" w14:textId="77777777" w:rsidR="00A97C38" w:rsidRDefault="00D30481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GET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A2750E" w14:textId="77777777" w:rsidR="00A97C38" w:rsidRDefault="00D30481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/api/trajectories/{id}</w:t>
            </w:r>
          </w:p>
        </w:tc>
        <w:tc>
          <w:tcPr>
            <w:tcW w:w="4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71A2E9" w14:textId="77777777" w:rsidR="00A97C38" w:rsidRDefault="00D30481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Returns high-density GPS point stream for map replay</w:t>
            </w:r>
          </w:p>
        </w:tc>
      </w:tr>
      <w:tr w:rsidR="00A97C38" w14:paraId="1E53E07E" w14:textId="77777777">
        <w:trPr>
          <w:jc w:val="center"/>
        </w:trPr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CCA425" w14:textId="77777777" w:rsidR="00A97C38" w:rsidRDefault="00D30481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GET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C1EA25" w14:textId="77777777" w:rsidR="00A97C38" w:rsidRDefault="00D30481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/api/stay-points</w:t>
            </w:r>
          </w:p>
        </w:tc>
        <w:tc>
          <w:tcPr>
            <w:tcW w:w="4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406AF5" w14:textId="77777777" w:rsidR="00A97C38" w:rsidRDefault="00D30481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Returns stay point records with duration and cluster </w:t>
            </w:r>
            <w:r>
              <w:rPr>
                <w:rFonts w:ascii="Times New Roman" w:hAnsi="Times New Roman"/>
                <w:color w:val="000000"/>
                <w:sz w:val="21"/>
              </w:rPr>
              <w:lastRenderedPageBreak/>
              <w:t>IDs</w:t>
            </w:r>
          </w:p>
        </w:tc>
      </w:tr>
      <w:tr w:rsidR="00A97C38" w14:paraId="57574113" w14:textId="77777777">
        <w:trPr>
          <w:jc w:val="center"/>
        </w:trPr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D8110D" w14:textId="77777777" w:rsidR="00A97C38" w:rsidRDefault="00D30481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lastRenderedPageBreak/>
              <w:t>GET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12D9F2" w14:textId="77777777" w:rsidR="00A97C38" w:rsidRDefault="00D30481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/api/clusters</w:t>
            </w:r>
          </w:p>
        </w:tc>
        <w:tc>
          <w:tcPr>
            <w:tcW w:w="4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3FD190" w14:textId="77777777" w:rsidR="00A97C38" w:rsidRDefault="00D30481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Returns DBSCAN clusters, centroids, and convex hull JSON</w:t>
            </w:r>
          </w:p>
        </w:tc>
      </w:tr>
      <w:tr w:rsidR="00A97C38" w14:paraId="320DA621" w14:textId="77777777">
        <w:trPr>
          <w:jc w:val="center"/>
        </w:trPr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6865D8" w14:textId="77777777" w:rsidR="00A97C38" w:rsidRDefault="00D30481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GET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17F78B" w14:textId="77777777" w:rsidR="00A97C38" w:rsidRDefault="00D30481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/api/prefixspan</w:t>
            </w:r>
          </w:p>
        </w:tc>
        <w:tc>
          <w:tcPr>
            <w:tcW w:w="4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8074CD" w14:textId="77777777" w:rsidR="00A97C38" w:rsidRDefault="00D30481">
            <w:pPr>
              <w:spacing w:after="0"/>
            </w:pPr>
            <w:r>
              <w:rPr>
                <w:rFonts w:ascii="Times New Roman" w:hAnsi="Times New Roman"/>
                <w:color w:val="000000"/>
                <w:sz w:val="21"/>
              </w:rPr>
              <w:t>Returns mined sequential rules with support and confidence</w:t>
            </w:r>
          </w:p>
        </w:tc>
      </w:tr>
    </w:tbl>
    <w:p w14:paraId="50AB08AB" w14:textId="77777777" w:rsidR="00A97C38" w:rsidRDefault="00A97C38"/>
    <w:p w14:paraId="4C78694D" w14:textId="77777777" w:rsidR="00A97C38" w:rsidRDefault="00D30481"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8"/>
        </w:rPr>
        <w:t>References</w:t>
      </w:r>
    </w:p>
    <w:p w14:paraId="426C9F5E" w14:textId="77777777" w:rsidR="00A97C38" w:rsidRDefault="00D30481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[1] Y. Zheng et al., 'GeoLife GPS trajectory dataset user guide,' Microsoft Research, Tech. </w:t>
      </w:r>
      <w:r>
        <w:rPr>
          <w:rFonts w:ascii="Times New Roman" w:hAnsi="Times New Roman"/>
          <w:color w:val="000000"/>
          <w:sz w:val="24"/>
        </w:rPr>
        <w:t>Rep., 2011.</w:t>
      </w:r>
    </w:p>
    <w:p w14:paraId="5C2A9E4E" w14:textId="77777777" w:rsidR="00A97C38" w:rsidRDefault="00D30481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[2] J. Han, J. Pei, and Y. Yin, 'Mining frequent patterns without candidate generation,' in Proc. ACM SIGMOD, 2000, pp. 1-12.</w:t>
      </w:r>
    </w:p>
    <w:p w14:paraId="6A080946" w14:textId="77777777" w:rsidR="00A97C38" w:rsidRDefault="00D30481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[3] M. Ester et al., 'A density-based algorithm for discovering clusters in large spatial databases with noise,' KDD, </w:t>
      </w:r>
      <w:r>
        <w:rPr>
          <w:rFonts w:ascii="Times New Roman" w:hAnsi="Times New Roman"/>
          <w:color w:val="000000"/>
          <w:sz w:val="24"/>
        </w:rPr>
        <w:t>1996, pp. 226-231.</w:t>
      </w:r>
    </w:p>
    <w:p w14:paraId="5158B4B2" w14:textId="77777777" w:rsidR="00A97C38" w:rsidRDefault="00D30481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[4] C. Song et al., 'Limits of predictability in human mobility,' Science, vol. 327, no. 5968, pp. 1018-1021, 2010.</w:t>
      </w:r>
    </w:p>
    <w:p w14:paraId="5318EA94" w14:textId="77777777" w:rsidR="00A97C38" w:rsidRDefault="00D30481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[5] Y. Zheng, 'Trajectory data mining: an overview,' ACM TIST, vol. 6, no. 3, pp. 29:1-29:41, 2015.</w:t>
      </w:r>
    </w:p>
    <w:sectPr w:rsidR="00A97C38" w:rsidSect="00034616">
      <w:pgSz w:w="12240" w:h="15840"/>
      <w:pgMar w:top="1440" w:right="1440" w:bottom="1440" w:left="1440" w:header="720" w:footer="720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25E6"/>
    <w:rsid w:val="00783F66"/>
    <w:rsid w:val="00A97C38"/>
    <w:rsid w:val="00AA1D8D"/>
    <w:rsid w:val="00B47730"/>
    <w:rsid w:val="00CB0664"/>
    <w:rsid w:val="00D304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5E9F99"/>
  <w14:defaultImageDpi w14:val="300"/>
  <w15:docId w15:val="{A8CB928A-986A-4B93-A3E8-052ACC37A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824</Words>
  <Characters>4702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amarenderreddyrayini@gmail.com</cp:lastModifiedBy>
  <cp:revision>3</cp:revision>
  <dcterms:created xsi:type="dcterms:W3CDTF">2013-12-23T23:15:00Z</dcterms:created>
  <dcterms:modified xsi:type="dcterms:W3CDTF">2026-07-29T21:04:00Z</dcterms:modified>
  <cp:category/>
</cp:coreProperties>
</file>