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1622FF" w:rsidRDefault="00BE6769" w:rsidP="00E63352">
      <w:pPr>
        <w:tabs>
          <w:tab w:val="left" w:pos="4158"/>
        </w:tabs>
        <w:jc w:val="center"/>
        <w:rPr>
          <w:rStyle w:val="BookTitle"/>
          <w:b/>
          <w:color w:val="auto"/>
          <w:spacing w:val="0"/>
          <w:sz w:val="22"/>
        </w:rPr>
      </w:pPr>
      <w:r w:rsidRPr="001622FF">
        <w:rPr>
          <w:rStyle w:val="BookTitle"/>
          <w:b/>
          <w:color w:val="auto"/>
          <w:spacing w:val="0"/>
          <w:sz w:val="22"/>
        </w:rPr>
        <w:t xml:space="preserve">Server-Sent </w:t>
      </w:r>
      <w:r w:rsidR="00185D7B">
        <w:rPr>
          <w:rStyle w:val="BookTitle"/>
          <w:b/>
          <w:color w:val="auto"/>
          <w:spacing w:val="0"/>
          <w:sz w:val="22"/>
        </w:rPr>
        <w:t>E</w:t>
      </w:r>
      <w:bookmarkStart w:id="0" w:name="_GoBack"/>
      <w:bookmarkEnd w:id="0"/>
      <w:r w:rsidRPr="001622FF">
        <w:rPr>
          <w:rStyle w:val="BookTitle"/>
          <w:b/>
          <w:color w:val="auto"/>
          <w:spacing w:val="0"/>
          <w:sz w:val="22"/>
        </w:rPr>
        <w:t xml:space="preserve">vents </w:t>
      </w:r>
      <w:r w:rsidR="004117B6" w:rsidRPr="001622FF">
        <w:rPr>
          <w:rStyle w:val="BookTitle"/>
          <w:b/>
          <w:color w:val="auto"/>
          <w:spacing w:val="0"/>
          <w:sz w:val="22"/>
        </w:rPr>
        <w:t>(SSE)</w:t>
      </w:r>
      <w:r w:rsidR="001622FF" w:rsidRPr="001622FF">
        <w:rPr>
          <w:rStyle w:val="BookTitle"/>
          <w:b/>
          <w:color w:val="auto"/>
          <w:spacing w:val="0"/>
          <w:sz w:val="22"/>
        </w:rPr>
        <w:t xml:space="preserve"> </w:t>
      </w:r>
      <w:r w:rsidR="00C95E2B" w:rsidRPr="001622FF">
        <w:rPr>
          <w:rStyle w:val="BookTitle"/>
          <w:b/>
          <w:color w:val="auto"/>
          <w:spacing w:val="0"/>
          <w:sz w:val="22"/>
        </w:rPr>
        <w:t>– Push Notification</w:t>
      </w:r>
    </w:p>
    <w:p w:rsidR="004117B6" w:rsidRPr="001622FF" w:rsidRDefault="004117B6" w:rsidP="006A6441">
      <w:pPr>
        <w:tabs>
          <w:tab w:val="left" w:pos="4158"/>
        </w:tabs>
        <w:jc w:val="both"/>
        <w:rPr>
          <w:rStyle w:val="BookTitle"/>
          <w:color w:val="auto"/>
          <w:spacing w:val="0"/>
          <w:sz w:val="22"/>
        </w:rPr>
      </w:pPr>
      <w:r w:rsidRPr="001622FF">
        <w:rPr>
          <w:rStyle w:val="BookTitle"/>
          <w:color w:val="auto"/>
          <w:spacing w:val="0"/>
          <w:sz w:val="22"/>
        </w:rPr>
        <w:t>In-order to send data from server to client or vice versa, we have Polling, WebSockets &amp; Server-Sent event mechanisms.</w:t>
      </w:r>
    </w:p>
    <w:p w:rsidR="00EE0886" w:rsidRPr="001622FF" w:rsidRDefault="004117B6" w:rsidP="006A6441">
      <w:pPr>
        <w:tabs>
          <w:tab w:val="left" w:pos="4158"/>
        </w:tabs>
        <w:jc w:val="both"/>
        <w:rPr>
          <w:rStyle w:val="BookTitle"/>
          <w:color w:val="auto"/>
          <w:spacing w:val="0"/>
          <w:sz w:val="22"/>
        </w:rPr>
      </w:pPr>
      <w:r w:rsidRPr="001622FF">
        <w:rPr>
          <w:rStyle w:val="BookTitle"/>
          <w:color w:val="auto"/>
          <w:spacing w:val="0"/>
          <w:sz w:val="22"/>
        </w:rPr>
        <w:t xml:space="preserve">Among these </w:t>
      </w:r>
      <w:r w:rsidR="008E3A7A" w:rsidRPr="001622FF">
        <w:rPr>
          <w:rStyle w:val="BookTitle"/>
          <w:color w:val="auto"/>
          <w:spacing w:val="0"/>
          <w:sz w:val="22"/>
        </w:rPr>
        <w:t>WebSocket opens bidirectional connections between server and client. So</w:t>
      </w:r>
      <w:r w:rsidRPr="001622FF">
        <w:rPr>
          <w:rStyle w:val="BookTitle"/>
          <w:color w:val="auto"/>
          <w:spacing w:val="0"/>
          <w:sz w:val="22"/>
        </w:rPr>
        <w:t>,</w:t>
      </w:r>
      <w:r w:rsidR="008E3A7A" w:rsidRPr="001622FF">
        <w:rPr>
          <w:rStyle w:val="BookTitle"/>
          <w:color w:val="auto"/>
          <w:spacing w:val="0"/>
          <w:sz w:val="22"/>
        </w:rPr>
        <w:t xml:space="preserve"> both server and client can send messages. </w:t>
      </w:r>
      <w:r w:rsidRPr="001622FF">
        <w:rPr>
          <w:rStyle w:val="BookTitle"/>
          <w:color w:val="auto"/>
          <w:spacing w:val="0"/>
          <w:sz w:val="22"/>
        </w:rPr>
        <w:t>In</w:t>
      </w:r>
      <w:r w:rsidR="008E3A7A" w:rsidRPr="001622FF">
        <w:rPr>
          <w:rStyle w:val="BookTitle"/>
          <w:color w:val="auto"/>
          <w:spacing w:val="0"/>
          <w:sz w:val="22"/>
        </w:rPr>
        <w:t xml:space="preserve"> situations, where the application needs only one way communication, i.e., sending data from server to the client and for this Spring provides a simpler solution using Server Sent Events (SSE). SSE is a technology that allows you to stream data from server to the browser (Push Notifications) within one HTTP connection in one direction. </w:t>
      </w:r>
    </w:p>
    <w:p w:rsidR="008E3A7A" w:rsidRPr="001622FF" w:rsidRDefault="004117B6" w:rsidP="006A6441">
      <w:pPr>
        <w:tabs>
          <w:tab w:val="left" w:pos="4158"/>
        </w:tabs>
        <w:jc w:val="both"/>
        <w:rPr>
          <w:rStyle w:val="BookTitle"/>
          <w:color w:val="auto"/>
          <w:spacing w:val="0"/>
          <w:sz w:val="22"/>
        </w:rPr>
      </w:pPr>
      <w:r w:rsidRPr="001622FF">
        <w:rPr>
          <w:rStyle w:val="BookTitle"/>
          <w:color w:val="auto"/>
          <w:spacing w:val="0"/>
          <w:sz w:val="22"/>
        </w:rPr>
        <w:t>Ex</w:t>
      </w:r>
      <w:r w:rsidR="008E3A7A" w:rsidRPr="001622FF">
        <w:rPr>
          <w:rStyle w:val="BookTitle"/>
          <w:color w:val="auto"/>
          <w:spacing w:val="0"/>
          <w:sz w:val="22"/>
        </w:rPr>
        <w:t>ample</w:t>
      </w:r>
      <w:r w:rsidRPr="001622FF">
        <w:rPr>
          <w:rStyle w:val="BookTitle"/>
          <w:color w:val="auto"/>
          <w:spacing w:val="0"/>
          <w:sz w:val="22"/>
        </w:rPr>
        <w:t>:</w:t>
      </w:r>
      <w:r w:rsidR="008E3A7A" w:rsidRPr="001622FF">
        <w:rPr>
          <w:rStyle w:val="BookTitle"/>
          <w:color w:val="auto"/>
          <w:spacing w:val="0"/>
          <w:sz w:val="22"/>
        </w:rPr>
        <w:t xml:space="preserve"> pushing stock price changes in real-time or real time showing of cricket or football scores on display board etc.</w:t>
      </w:r>
    </w:p>
    <w:p w:rsidR="004117B6" w:rsidRDefault="007B000B" w:rsidP="00612A3D">
      <w:pPr>
        <w:ind w:firstLine="720"/>
        <w:jc w:val="center"/>
        <w:rPr>
          <w:rFonts w:ascii="Georgia" w:hAnsi="Georgia"/>
          <w:color w:val="777777"/>
          <w:shd w:val="clear" w:color="auto" w:fill="FFFFFF"/>
        </w:rPr>
      </w:pPr>
      <w:r>
        <w:rPr>
          <w:rFonts w:ascii="Georgia" w:hAnsi="Georgia"/>
          <w:noProof/>
          <w:color w:val="777777"/>
          <w:shd w:val="clear" w:color="auto" w:fill="FFFFFF"/>
        </w:rPr>
        <w:drawing>
          <wp:inline distT="0" distB="0" distL="0" distR="0">
            <wp:extent cx="6108878" cy="2894785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83" cy="28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B6" w:rsidRDefault="004117B6" w:rsidP="004117B6">
      <w:pPr>
        <w:rPr>
          <w:rFonts w:ascii="Georgia" w:hAnsi="Georgia"/>
        </w:rPr>
      </w:pPr>
    </w:p>
    <w:p w:rsidR="00EB0C0D" w:rsidRPr="001622FF" w:rsidRDefault="004117B6" w:rsidP="001622FF">
      <w:pPr>
        <w:jc w:val="center"/>
        <w:rPr>
          <w:rStyle w:val="BookTitle"/>
          <w:color w:val="auto"/>
          <w:spacing w:val="0"/>
          <w:sz w:val="22"/>
        </w:rPr>
      </w:pPr>
      <w:r w:rsidRPr="001622FF">
        <w:rPr>
          <w:rStyle w:val="BookTitle"/>
          <w:color w:val="auto"/>
          <w:spacing w:val="0"/>
          <w:sz w:val="22"/>
        </w:rPr>
        <w:t>High level Architecture of SSE with spring boot service</w:t>
      </w:r>
    </w:p>
    <w:p w:rsidR="008E3A7A" w:rsidRDefault="008C5D3C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6645910" cy="5526362"/>
            <wp:effectExtent l="0" t="0" r="2540" b="0"/>
            <wp:docPr id="1" name="Picture 1" descr="Image result for server sent events in spring boo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rver sent events in spring boot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A7A" w:rsidRDefault="008E3A7A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BE6830" w:rsidRDefault="009A2C14" w:rsidP="00406DEB">
      <w:pPr>
        <w:jc w:val="center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Client server view of </w:t>
      </w:r>
      <w:r w:rsidR="00BE6830">
        <w:rPr>
          <w:rStyle w:val="BookTitle"/>
          <w:bCs w:val="0"/>
          <w:color w:val="auto"/>
          <w:spacing w:val="0"/>
          <w:sz w:val="22"/>
        </w:rPr>
        <w:t>SSE events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 w:rsidR="006A6441">
        <w:rPr>
          <w:rStyle w:val="BookTitle"/>
          <w:bCs w:val="0"/>
          <w:color w:val="auto"/>
          <w:spacing w:val="0"/>
          <w:sz w:val="22"/>
        </w:rPr>
        <w:t>flow</w:t>
      </w:r>
    </w:p>
    <w:p w:rsidR="00EB0C0D" w:rsidRDefault="00EB0C0D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>
            <wp:extent cx="6645910" cy="3046301"/>
            <wp:effectExtent l="0" t="0" r="2540" b="1905"/>
            <wp:docPr id="2" name="Picture 2" descr="Image result for server sent events in spring boo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rver sent events in spring boo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3D" w:rsidRDefault="00FC62B1" w:rsidP="009A2C14">
      <w:pPr>
        <w:ind w:firstLine="720"/>
        <w:jc w:val="center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E</w:t>
      </w:r>
      <w:r w:rsidR="009A2C14">
        <w:rPr>
          <w:rStyle w:val="BookTitle"/>
          <w:bCs w:val="0"/>
          <w:color w:val="auto"/>
          <w:spacing w:val="0"/>
          <w:sz w:val="22"/>
        </w:rPr>
        <w:t>ventsource</w:t>
      </w:r>
      <w:r>
        <w:rPr>
          <w:rStyle w:val="BookTitle"/>
          <w:bCs w:val="0"/>
          <w:color w:val="auto"/>
          <w:spacing w:val="0"/>
          <w:sz w:val="22"/>
        </w:rPr>
        <w:t xml:space="preserve"> creation</w:t>
      </w:r>
      <w:r w:rsidR="009A2C14">
        <w:rPr>
          <w:rStyle w:val="BookTitle"/>
          <w:bCs w:val="0"/>
          <w:color w:val="auto"/>
          <w:spacing w:val="0"/>
          <w:sz w:val="22"/>
        </w:rPr>
        <w:t xml:space="preserve"> </w:t>
      </w:r>
      <w:r w:rsidR="00B35654">
        <w:rPr>
          <w:rStyle w:val="BookTitle"/>
          <w:bCs w:val="0"/>
          <w:color w:val="auto"/>
          <w:spacing w:val="0"/>
          <w:sz w:val="22"/>
        </w:rPr>
        <w:t>of subscribed</w:t>
      </w:r>
      <w:r w:rsidR="009A2C14">
        <w:rPr>
          <w:rStyle w:val="BookTitle"/>
          <w:bCs w:val="0"/>
          <w:color w:val="auto"/>
          <w:spacing w:val="0"/>
          <w:sz w:val="22"/>
        </w:rPr>
        <w:t xml:space="preserve"> clients to receive notifications</w:t>
      </w:r>
    </w:p>
    <w:p w:rsidR="00612A3D" w:rsidRDefault="00CF33E3" w:rsidP="00BF275D">
      <w:pPr>
        <w:rPr>
          <w:rStyle w:val="BookTitle"/>
          <w:b/>
          <w:bCs w:val="0"/>
          <w:color w:val="auto"/>
          <w:spacing w:val="0"/>
          <w:sz w:val="22"/>
        </w:rPr>
      </w:pPr>
      <w:r w:rsidRPr="00691FBE">
        <w:rPr>
          <w:rStyle w:val="BookTitle"/>
          <w:b/>
          <w:bCs w:val="0"/>
          <w:color w:val="auto"/>
          <w:spacing w:val="0"/>
          <w:sz w:val="22"/>
        </w:rPr>
        <w:lastRenderedPageBreak/>
        <w:t>Implementation</w:t>
      </w:r>
      <w:r w:rsidR="00691FBE" w:rsidRPr="00691FBE">
        <w:rPr>
          <w:rStyle w:val="BookTitle"/>
          <w:b/>
          <w:bCs w:val="0"/>
          <w:color w:val="auto"/>
          <w:spacing w:val="0"/>
          <w:sz w:val="22"/>
        </w:rPr>
        <w:t xml:space="preserve"> Approach\</w:t>
      </w:r>
      <w:r w:rsidRPr="00691FBE">
        <w:rPr>
          <w:rStyle w:val="BookTitle"/>
          <w:b/>
          <w:bCs w:val="0"/>
          <w:color w:val="auto"/>
          <w:spacing w:val="0"/>
          <w:sz w:val="22"/>
        </w:rPr>
        <w:t>Solution</w:t>
      </w:r>
      <w:r w:rsidR="00691FBE" w:rsidRPr="00691FBE">
        <w:rPr>
          <w:rStyle w:val="BookTitle"/>
          <w:b/>
          <w:bCs w:val="0"/>
          <w:color w:val="auto"/>
          <w:spacing w:val="0"/>
          <w:sz w:val="22"/>
        </w:rPr>
        <w:t xml:space="preserve"> using </w:t>
      </w:r>
      <w:r w:rsidR="00691FBE">
        <w:rPr>
          <w:rStyle w:val="BookTitle"/>
          <w:b/>
          <w:bCs w:val="0"/>
          <w:color w:val="auto"/>
          <w:spacing w:val="0"/>
          <w:sz w:val="22"/>
        </w:rPr>
        <w:t>S</w:t>
      </w:r>
      <w:r w:rsidR="00691FBE" w:rsidRPr="00691FBE">
        <w:rPr>
          <w:rStyle w:val="BookTitle"/>
          <w:b/>
          <w:bCs w:val="0"/>
          <w:color w:val="auto"/>
          <w:spacing w:val="0"/>
          <w:sz w:val="22"/>
        </w:rPr>
        <w:t>pringboot</w:t>
      </w:r>
    </w:p>
    <w:p w:rsidR="00596EA3" w:rsidRDefault="00596EA3" w:rsidP="00BF275D">
      <w:pPr>
        <w:rPr>
          <w:rStyle w:val="BookTitle"/>
          <w:b/>
          <w:bCs w:val="0"/>
          <w:color w:val="auto"/>
          <w:spacing w:val="0"/>
          <w:sz w:val="22"/>
        </w:rPr>
      </w:pPr>
    </w:p>
    <w:p w:rsidR="0086244C" w:rsidRPr="00FB1B6E" w:rsidRDefault="0086244C" w:rsidP="00BF275D">
      <w:pPr>
        <w:rPr>
          <w:rStyle w:val="BookTitle"/>
          <w:color w:val="auto"/>
          <w:spacing w:val="0"/>
          <w:sz w:val="22"/>
        </w:rPr>
      </w:pPr>
      <w:r>
        <w:rPr>
          <w:rStyle w:val="BookTitle"/>
          <w:b/>
          <w:bCs w:val="0"/>
          <w:color w:val="auto"/>
          <w:spacing w:val="0"/>
          <w:sz w:val="22"/>
        </w:rPr>
        <w:t>SSE Emitter</w:t>
      </w:r>
      <w:r w:rsidR="002761BC">
        <w:rPr>
          <w:rStyle w:val="BookTitle"/>
          <w:b/>
          <w:bCs w:val="0"/>
          <w:color w:val="auto"/>
          <w:spacing w:val="0"/>
          <w:sz w:val="22"/>
        </w:rPr>
        <w:t xml:space="preserve"> - </w:t>
      </w:r>
      <w:r w:rsidR="002761BC" w:rsidRPr="00FB1B6E">
        <w:rPr>
          <w:rStyle w:val="BookTitle"/>
          <w:color w:val="auto"/>
          <w:spacing w:val="0"/>
          <w:sz w:val="22"/>
        </w:rPr>
        <w:t xml:space="preserve">Spring has inbuilt support for SSE in the form of </w:t>
      </w:r>
      <w:proofErr w:type="spellStart"/>
      <w:r w:rsidR="002761BC" w:rsidRPr="00FB1B6E">
        <w:rPr>
          <w:rStyle w:val="BookTitle"/>
          <w:color w:val="auto"/>
          <w:spacing w:val="0"/>
          <w:sz w:val="22"/>
        </w:rPr>
        <w:t>SseEmitter</w:t>
      </w:r>
      <w:proofErr w:type="spellEnd"/>
      <w:r w:rsidR="00FB1B6E">
        <w:rPr>
          <w:rStyle w:val="BookTitle"/>
          <w:color w:val="auto"/>
          <w:spacing w:val="0"/>
          <w:sz w:val="22"/>
        </w:rPr>
        <w:t xml:space="preserve">. </w:t>
      </w:r>
      <w:proofErr w:type="spellStart"/>
      <w:r w:rsidRPr="00FB1B6E">
        <w:rPr>
          <w:rStyle w:val="BookTitle"/>
          <w:color w:val="auto"/>
          <w:spacing w:val="0"/>
          <w:sz w:val="22"/>
        </w:rPr>
        <w:t>Its</w:t>
      </w:r>
      <w:proofErr w:type="spellEnd"/>
      <w:r w:rsidRPr="00FB1B6E">
        <w:rPr>
          <w:rStyle w:val="BookTitle"/>
          <w:color w:val="auto"/>
          <w:spacing w:val="0"/>
          <w:sz w:val="22"/>
        </w:rPr>
        <w:t xml:space="preserve"> a specialization of </w:t>
      </w:r>
      <w:hyperlink r:id="rId11" w:history="1">
        <w:r w:rsidRPr="00FB1B6E">
          <w:rPr>
            <w:rStyle w:val="BookTitle"/>
            <w:color w:val="auto"/>
            <w:spacing w:val="0"/>
            <w:sz w:val="22"/>
          </w:rPr>
          <w:t>ResponseBodyEmitter</w:t>
        </w:r>
      </w:hyperlink>
      <w:r w:rsidRPr="00FB1B6E">
        <w:rPr>
          <w:rStyle w:val="BookTitle"/>
          <w:color w:val="auto"/>
          <w:spacing w:val="0"/>
          <w:sz w:val="22"/>
        </w:rPr>
        <w:t> for sending Server-Sent Events</w:t>
      </w:r>
      <w:r w:rsidR="00094E3E" w:rsidRPr="00FB1B6E">
        <w:rPr>
          <w:rStyle w:val="BookTitle"/>
          <w:color w:val="auto"/>
          <w:spacing w:val="0"/>
          <w:sz w:val="22"/>
        </w:rPr>
        <w:t>.</w:t>
      </w:r>
    </w:p>
    <w:p w:rsidR="00094E3E" w:rsidRPr="00FB1B6E" w:rsidRDefault="00094E3E" w:rsidP="00094E3E">
      <w:pPr>
        <w:pStyle w:val="NormalWeb"/>
        <w:shd w:val="clear" w:color="auto" w:fill="FFFFFF"/>
        <w:spacing w:before="150" w:beforeAutospacing="0" w:after="240" w:afterAutospacing="0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Server-Sent-Events are messages from the server to the client. They have a Content-Type header of </w:t>
      </w:r>
      <w:r w:rsidRPr="00FB1B6E">
        <w:rPr>
          <w:rStyle w:val="BookTitle"/>
          <w:rFonts w:eastAsiaTheme="minorHAnsi" w:cstheme="minorBidi"/>
          <w:i/>
          <w:color w:val="auto"/>
          <w:spacing w:val="0"/>
          <w:sz w:val="22"/>
          <w:szCs w:val="22"/>
          <w:lang w:eastAsia="en-US"/>
        </w:rPr>
        <w:t>text/event-stream</w:t>
      </w: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.</w:t>
      </w:r>
    </w:p>
    <w:p w:rsidR="00094E3E" w:rsidRPr="00FB1B6E" w:rsidRDefault="00094E3E" w:rsidP="00094E3E">
      <w:pPr>
        <w:pStyle w:val="NormalWeb"/>
        <w:shd w:val="clear" w:color="auto" w:fill="FFFFFF"/>
        <w:spacing w:before="150" w:beforeAutospacing="0" w:after="240" w:afterAutospacing="0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The events are simple and have only four fields.</w:t>
      </w:r>
    </w:p>
    <w:p w:rsidR="00094E3E" w:rsidRPr="00FB1B6E" w:rsidRDefault="00094E3E" w:rsidP="00094E3E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240" w:afterAutospacing="0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Id- The ID of the event</w:t>
      </w:r>
    </w:p>
    <w:p w:rsidR="00094E3E" w:rsidRPr="00FB1B6E" w:rsidRDefault="00094E3E" w:rsidP="00094E3E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240" w:afterAutospacing="0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Event-the type of event</w:t>
      </w:r>
    </w:p>
    <w:p w:rsidR="00094E3E" w:rsidRPr="00FB1B6E" w:rsidRDefault="00094E3E" w:rsidP="00094E3E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240" w:afterAutospacing="0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Data-The event data</w:t>
      </w:r>
    </w:p>
    <w:p w:rsidR="00094E3E" w:rsidRPr="00FB1B6E" w:rsidRDefault="00094E3E" w:rsidP="00A7408C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240" w:afterAutospacing="0" w:line="480" w:lineRule="auto"/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</w:pPr>
      <w:r w:rsidRPr="00FB1B6E">
        <w:rPr>
          <w:rStyle w:val="BookTitle"/>
          <w:rFonts w:eastAsiaTheme="minorHAnsi" w:cstheme="minorBidi"/>
          <w:color w:val="auto"/>
          <w:spacing w:val="0"/>
          <w:sz w:val="22"/>
          <w:szCs w:val="22"/>
          <w:lang w:eastAsia="en-US"/>
        </w:rPr>
        <w:t>Retry- Reconnection time for the event stream</w:t>
      </w:r>
    </w:p>
    <w:p w:rsidR="00CF33E3" w:rsidRPr="00FB1B6E" w:rsidRDefault="00640288" w:rsidP="00FB1B6E">
      <w:pPr>
        <w:pStyle w:val="ListParagraph"/>
        <w:numPr>
          <w:ilvl w:val="0"/>
          <w:numId w:val="8"/>
        </w:numPr>
        <w:rPr>
          <w:rStyle w:val="BookTitle"/>
          <w:b/>
          <w:bCs w:val="0"/>
          <w:color w:val="auto"/>
          <w:spacing w:val="0"/>
          <w:sz w:val="22"/>
        </w:rPr>
      </w:pPr>
      <w:r w:rsidRPr="00FB1B6E">
        <w:rPr>
          <w:rStyle w:val="BookTitle"/>
          <w:b/>
          <w:bCs w:val="0"/>
          <w:color w:val="auto"/>
          <w:spacing w:val="0"/>
          <w:sz w:val="22"/>
        </w:rPr>
        <w:t>Creating</w:t>
      </w:r>
      <w:r w:rsidR="00082A3D" w:rsidRPr="00FB1B6E">
        <w:rPr>
          <w:rStyle w:val="BookTitle"/>
          <w:b/>
          <w:bCs w:val="0"/>
          <w:color w:val="auto"/>
          <w:spacing w:val="0"/>
          <w:sz w:val="22"/>
        </w:rPr>
        <w:t xml:space="preserve"> SSE events</w:t>
      </w:r>
    </w:p>
    <w:p w:rsidR="00094E3E" w:rsidRPr="00FB1B6E" w:rsidRDefault="00640288" w:rsidP="00FB1B6E">
      <w:pPr>
        <w:ind w:firstLine="720"/>
        <w:rPr>
          <w:rStyle w:val="BookTitle"/>
          <w:color w:val="auto"/>
          <w:spacing w:val="0"/>
          <w:sz w:val="22"/>
        </w:rPr>
      </w:pPr>
      <w:proofErr w:type="spellStart"/>
      <w:r w:rsidRPr="00FB1B6E">
        <w:rPr>
          <w:rStyle w:val="BookTitle"/>
          <w:i/>
          <w:color w:val="auto"/>
          <w:spacing w:val="0"/>
          <w:sz w:val="22"/>
        </w:rPr>
        <w:t>OutboundSseEvent</w:t>
      </w:r>
      <w:r w:rsidR="005A0ACF" w:rsidRPr="00FB1B6E">
        <w:rPr>
          <w:rStyle w:val="BookTitle"/>
          <w:i/>
          <w:color w:val="auto"/>
          <w:spacing w:val="0"/>
          <w:sz w:val="22"/>
        </w:rPr>
        <w:t>.Builder</w:t>
      </w:r>
      <w:proofErr w:type="spellEnd"/>
      <w:r w:rsidR="005A0ACF" w:rsidRPr="00FB1B6E">
        <w:rPr>
          <w:rStyle w:val="BookTitle"/>
          <w:color w:val="auto"/>
          <w:spacing w:val="0"/>
          <w:sz w:val="22"/>
        </w:rPr>
        <w:t xml:space="preserve"> - allows us to create events</w:t>
      </w:r>
    </w:p>
    <w:p w:rsidR="00FB1B6E" w:rsidRDefault="005A0ACF" w:rsidP="00FB1B6E">
      <w:pPr>
        <w:ind w:firstLine="720"/>
        <w:rPr>
          <w:rStyle w:val="BookTitle"/>
          <w:color w:val="auto"/>
          <w:spacing w:val="0"/>
          <w:sz w:val="22"/>
        </w:rPr>
      </w:pPr>
      <w:r w:rsidRPr="00FB1B6E">
        <w:rPr>
          <w:rStyle w:val="BookTitle"/>
          <w:color w:val="auto"/>
          <w:spacing w:val="0"/>
          <w:sz w:val="22"/>
        </w:rPr>
        <w:t xml:space="preserve">A scheduler bean will be created to repetitively look for any new notification events </w:t>
      </w:r>
      <w:r w:rsidR="00FB1B6E">
        <w:rPr>
          <w:rStyle w:val="BookTitle"/>
          <w:color w:val="auto"/>
          <w:spacing w:val="0"/>
          <w:sz w:val="22"/>
        </w:rPr>
        <w:t xml:space="preserve">available </w:t>
      </w:r>
      <w:r w:rsidRPr="00FB1B6E">
        <w:rPr>
          <w:rStyle w:val="BookTitle"/>
          <w:color w:val="auto"/>
          <w:spacing w:val="0"/>
          <w:sz w:val="22"/>
        </w:rPr>
        <w:t xml:space="preserve">in database to create events thro’ </w:t>
      </w:r>
      <w:r w:rsidR="00FB1B6E">
        <w:rPr>
          <w:rStyle w:val="BookTitle"/>
          <w:color w:val="auto"/>
          <w:spacing w:val="0"/>
          <w:sz w:val="22"/>
        </w:rPr>
        <w:t xml:space="preserve">the </w:t>
      </w:r>
      <w:r w:rsidRPr="00FB1B6E">
        <w:rPr>
          <w:rStyle w:val="BookTitle"/>
          <w:color w:val="auto"/>
          <w:spacing w:val="0"/>
          <w:sz w:val="22"/>
        </w:rPr>
        <w:t>notification service</w:t>
      </w:r>
      <w:r w:rsidR="00FB1B6E">
        <w:rPr>
          <w:rStyle w:val="BookTitle"/>
          <w:color w:val="auto"/>
          <w:spacing w:val="0"/>
          <w:sz w:val="22"/>
        </w:rPr>
        <w:t>.</w:t>
      </w:r>
    </w:p>
    <w:p w:rsidR="005A0ACF" w:rsidRPr="00FB1B6E" w:rsidRDefault="00FB1B6E" w:rsidP="00FB1B6E">
      <w:pPr>
        <w:ind w:firstLine="720"/>
        <w:rPr>
          <w:rStyle w:val="BookTitle"/>
          <w:color w:val="auto"/>
          <w:spacing w:val="0"/>
          <w:sz w:val="22"/>
        </w:rPr>
      </w:pPr>
      <w:proofErr w:type="spellStart"/>
      <w:r w:rsidRPr="00FB1B6E">
        <w:rPr>
          <w:rStyle w:val="BookTitle"/>
          <w:i/>
          <w:color w:val="auto"/>
          <w:spacing w:val="0"/>
          <w:sz w:val="22"/>
        </w:rPr>
        <w:t>OutboundSseEvent.Builder</w:t>
      </w:r>
      <w:proofErr w:type="spellEnd"/>
      <w:r w:rsidRPr="00FB1B6E">
        <w:rPr>
          <w:rStyle w:val="BookTitle"/>
          <w:color w:val="auto"/>
          <w:spacing w:val="0"/>
          <w:sz w:val="22"/>
        </w:rPr>
        <w:t xml:space="preserve"> </w:t>
      </w:r>
      <w:r>
        <w:rPr>
          <w:rStyle w:val="BookTitle"/>
          <w:color w:val="auto"/>
          <w:spacing w:val="0"/>
          <w:sz w:val="22"/>
        </w:rPr>
        <w:t xml:space="preserve">has </w:t>
      </w:r>
      <w:r w:rsidR="005A0ACF" w:rsidRPr="00FB1B6E">
        <w:rPr>
          <w:rStyle w:val="BookTitle"/>
          <w:color w:val="auto"/>
          <w:spacing w:val="0"/>
          <w:sz w:val="22"/>
        </w:rPr>
        <w:t xml:space="preserve">support </w:t>
      </w:r>
      <w:r>
        <w:rPr>
          <w:rStyle w:val="BookTitle"/>
          <w:color w:val="auto"/>
          <w:spacing w:val="0"/>
          <w:sz w:val="22"/>
        </w:rPr>
        <w:t xml:space="preserve">for all </w:t>
      </w:r>
      <w:r w:rsidR="005A0ACF" w:rsidRPr="00FB1B6E">
        <w:rPr>
          <w:rStyle w:val="BookTitle"/>
          <w:color w:val="auto"/>
          <w:spacing w:val="0"/>
          <w:sz w:val="22"/>
        </w:rPr>
        <w:t>the method to pa</w:t>
      </w:r>
      <w:r>
        <w:rPr>
          <w:rStyle w:val="BookTitle"/>
          <w:color w:val="auto"/>
          <w:spacing w:val="0"/>
          <w:sz w:val="22"/>
        </w:rPr>
        <w:t>s</w:t>
      </w:r>
      <w:r w:rsidR="005A0ACF" w:rsidRPr="00FB1B6E">
        <w:rPr>
          <w:rStyle w:val="BookTitle"/>
          <w:color w:val="auto"/>
          <w:spacing w:val="0"/>
          <w:sz w:val="22"/>
        </w:rPr>
        <w:t>s event parameters</w:t>
      </w:r>
    </w:p>
    <w:p w:rsidR="005A0ACF" w:rsidRDefault="005A0ACF" w:rsidP="00BF275D">
      <w:pPr>
        <w:rPr>
          <w:rStyle w:val="BookTitle"/>
          <w:b/>
          <w:bCs w:val="0"/>
          <w:color w:val="auto"/>
          <w:spacing w:val="0"/>
          <w:sz w:val="22"/>
        </w:rPr>
      </w:pPr>
    </w:p>
    <w:p w:rsidR="00640288" w:rsidRDefault="00640288" w:rsidP="00FB1B6E">
      <w:pPr>
        <w:pStyle w:val="ListParagraph"/>
        <w:numPr>
          <w:ilvl w:val="0"/>
          <w:numId w:val="8"/>
        </w:numPr>
        <w:rPr>
          <w:rStyle w:val="BookTitle"/>
          <w:b/>
          <w:bCs w:val="0"/>
          <w:color w:val="auto"/>
          <w:spacing w:val="0"/>
          <w:sz w:val="22"/>
        </w:rPr>
      </w:pPr>
      <w:r w:rsidRPr="00FB1B6E">
        <w:rPr>
          <w:rStyle w:val="BookTitle"/>
          <w:b/>
          <w:bCs w:val="0"/>
          <w:color w:val="auto"/>
          <w:spacing w:val="0"/>
          <w:sz w:val="22"/>
        </w:rPr>
        <w:t>Publish</w:t>
      </w:r>
      <w:r w:rsidR="00FB1B6E">
        <w:rPr>
          <w:rStyle w:val="BookTitle"/>
          <w:b/>
          <w:bCs w:val="0"/>
          <w:color w:val="auto"/>
          <w:spacing w:val="0"/>
          <w:sz w:val="22"/>
        </w:rPr>
        <w:t xml:space="preserve"> </w:t>
      </w:r>
      <w:r w:rsidRPr="00FB1B6E">
        <w:rPr>
          <w:rStyle w:val="BookTitle"/>
          <w:b/>
          <w:bCs w:val="0"/>
          <w:color w:val="auto"/>
          <w:spacing w:val="0"/>
          <w:sz w:val="22"/>
        </w:rPr>
        <w:t>\</w:t>
      </w:r>
      <w:r w:rsidR="00FB1B6E">
        <w:rPr>
          <w:rStyle w:val="BookTitle"/>
          <w:b/>
          <w:bCs w:val="0"/>
          <w:color w:val="auto"/>
          <w:spacing w:val="0"/>
          <w:sz w:val="22"/>
        </w:rPr>
        <w:t xml:space="preserve"> </w:t>
      </w:r>
      <w:r w:rsidRPr="00FB1B6E">
        <w:rPr>
          <w:rStyle w:val="BookTitle"/>
          <w:b/>
          <w:bCs w:val="0"/>
          <w:color w:val="auto"/>
          <w:spacing w:val="0"/>
          <w:sz w:val="22"/>
        </w:rPr>
        <w:t>Bro</w:t>
      </w:r>
      <w:r w:rsidR="00C17187">
        <w:rPr>
          <w:rStyle w:val="BookTitle"/>
          <w:b/>
          <w:bCs w:val="0"/>
          <w:color w:val="auto"/>
          <w:spacing w:val="0"/>
          <w:sz w:val="22"/>
        </w:rPr>
        <w:t>a</w:t>
      </w:r>
      <w:r w:rsidRPr="00FB1B6E">
        <w:rPr>
          <w:rStyle w:val="BookTitle"/>
          <w:b/>
          <w:bCs w:val="0"/>
          <w:color w:val="auto"/>
          <w:spacing w:val="0"/>
          <w:sz w:val="22"/>
        </w:rPr>
        <w:t>dcasting Events</w:t>
      </w:r>
    </w:p>
    <w:p w:rsidR="00FB1B6E" w:rsidRPr="00FB1B6E" w:rsidRDefault="00FB1B6E" w:rsidP="00FB1B6E">
      <w:pPr>
        <w:pStyle w:val="ListParagraph"/>
        <w:rPr>
          <w:rStyle w:val="BookTitle"/>
          <w:b/>
          <w:bCs w:val="0"/>
          <w:color w:val="auto"/>
          <w:spacing w:val="0"/>
          <w:sz w:val="22"/>
        </w:rPr>
      </w:pPr>
    </w:p>
    <w:p w:rsidR="00FB1B6E" w:rsidRPr="00FB1B6E" w:rsidRDefault="00FB1B6E" w:rsidP="00FB1B6E">
      <w:pPr>
        <w:pStyle w:val="ListParagraph"/>
        <w:rPr>
          <w:rStyle w:val="BookTitle"/>
          <w:bCs w:val="0"/>
          <w:color w:val="auto"/>
          <w:spacing w:val="0"/>
          <w:sz w:val="22"/>
        </w:rPr>
      </w:pPr>
      <w:r w:rsidRPr="00FB1B6E">
        <w:rPr>
          <w:rStyle w:val="BookTitle"/>
          <w:color w:val="auto"/>
          <w:spacing w:val="0"/>
          <w:sz w:val="22"/>
        </w:rPr>
        <w:t>Sending an event is then as simple as invoking </w:t>
      </w:r>
      <w:proofErr w:type="spellStart"/>
      <w:r w:rsidRPr="00FB1B6E">
        <w:rPr>
          <w:rStyle w:val="BookTitle"/>
          <w:i/>
          <w:iCs w:val="0"/>
          <w:color w:val="auto"/>
          <w:spacing w:val="0"/>
          <w:sz w:val="22"/>
        </w:rPr>
        <w:t>SseEventSink.send</w:t>
      </w:r>
      <w:proofErr w:type="spellEnd"/>
      <w:r w:rsidRPr="00FB1B6E">
        <w:rPr>
          <w:rStyle w:val="BookTitle"/>
          <w:i/>
          <w:iCs w:val="0"/>
          <w:color w:val="auto"/>
          <w:spacing w:val="0"/>
          <w:sz w:val="22"/>
        </w:rPr>
        <w:t>()</w:t>
      </w:r>
    </w:p>
    <w:p w:rsidR="00082A3D" w:rsidRDefault="00082A3D" w:rsidP="00C17187">
      <w:pPr>
        <w:ind w:firstLine="720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SSE Broadcaster</w:t>
      </w:r>
      <w:r w:rsidR="00C17187">
        <w:rPr>
          <w:rStyle w:val="BookTitle"/>
          <w:bCs w:val="0"/>
          <w:color w:val="auto"/>
          <w:spacing w:val="0"/>
          <w:sz w:val="22"/>
        </w:rPr>
        <w:t xml:space="preserve"> API</w:t>
      </w:r>
      <w:r>
        <w:rPr>
          <w:rStyle w:val="BookTitle"/>
          <w:bCs w:val="0"/>
          <w:color w:val="auto"/>
          <w:spacing w:val="0"/>
          <w:sz w:val="22"/>
        </w:rPr>
        <w:t xml:space="preserve"> – allows to send notifications to multiple subscribers</w:t>
      </w:r>
      <w:r w:rsidR="00C17187">
        <w:rPr>
          <w:rStyle w:val="BookTitle"/>
          <w:bCs w:val="0"/>
          <w:color w:val="auto"/>
          <w:spacing w:val="0"/>
          <w:sz w:val="22"/>
        </w:rPr>
        <w:t xml:space="preserve"> simultaneously</w:t>
      </w:r>
    </w:p>
    <w:p w:rsidR="005A0ACF" w:rsidRPr="00C17187" w:rsidRDefault="00214707" w:rsidP="00232FCF">
      <w:pPr>
        <w:shd w:val="clear" w:color="auto" w:fill="FFFFFF"/>
        <w:spacing w:after="150" w:line="240" w:lineRule="auto"/>
        <w:ind w:firstLine="720"/>
        <w:rPr>
          <w:rStyle w:val="BookTitle"/>
          <w:color w:val="auto"/>
          <w:spacing w:val="0"/>
          <w:sz w:val="22"/>
        </w:rPr>
      </w:pPr>
      <w:r>
        <w:rPr>
          <w:rStyle w:val="BookTitle"/>
          <w:color w:val="auto"/>
          <w:spacing w:val="0"/>
          <w:sz w:val="22"/>
        </w:rPr>
        <w:t>I</w:t>
      </w:r>
      <w:r w:rsidR="005A0ACF" w:rsidRPr="00C17187">
        <w:rPr>
          <w:rStyle w:val="BookTitle"/>
          <w:color w:val="auto"/>
          <w:spacing w:val="0"/>
          <w:sz w:val="22"/>
        </w:rPr>
        <w:t xml:space="preserve">t </w:t>
      </w:r>
      <w:r>
        <w:rPr>
          <w:rStyle w:val="BookTitle"/>
          <w:color w:val="auto"/>
          <w:spacing w:val="0"/>
          <w:sz w:val="22"/>
        </w:rPr>
        <w:t>can be</w:t>
      </w:r>
      <w:r w:rsidR="005A0ACF" w:rsidRPr="00C17187">
        <w:rPr>
          <w:rStyle w:val="BookTitle"/>
          <w:color w:val="auto"/>
          <w:spacing w:val="0"/>
          <w:sz w:val="22"/>
        </w:rPr>
        <w:t xml:space="preserve"> done in three simple steps</w:t>
      </w:r>
      <w:r>
        <w:rPr>
          <w:rStyle w:val="BookTitle"/>
          <w:color w:val="auto"/>
          <w:spacing w:val="0"/>
          <w:sz w:val="22"/>
        </w:rPr>
        <w:t>,</w:t>
      </w:r>
    </w:p>
    <w:p w:rsidR="005A0ACF" w:rsidRDefault="005A0ACF" w:rsidP="00232FCF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Style w:val="BookTitle"/>
          <w:color w:val="auto"/>
          <w:spacing w:val="0"/>
          <w:sz w:val="22"/>
        </w:rPr>
      </w:pPr>
      <w:r w:rsidRPr="00232FCF">
        <w:rPr>
          <w:rStyle w:val="BookTitle"/>
          <w:color w:val="auto"/>
          <w:spacing w:val="0"/>
          <w:sz w:val="22"/>
        </w:rPr>
        <w:t xml:space="preserve">create </w:t>
      </w:r>
      <w:r w:rsidR="00C17187" w:rsidRPr="00232FCF">
        <w:rPr>
          <w:rStyle w:val="BookTitle"/>
          <w:color w:val="auto"/>
          <w:spacing w:val="0"/>
          <w:sz w:val="22"/>
        </w:rPr>
        <w:t>a</w:t>
      </w:r>
      <w:r w:rsidRPr="00232FCF">
        <w:rPr>
          <w:rStyle w:val="BookTitle"/>
          <w:color w:val="auto"/>
          <w:spacing w:val="0"/>
          <w:sz w:val="22"/>
        </w:rPr>
        <w:t> </w:t>
      </w:r>
      <w:proofErr w:type="spellStart"/>
      <w:r w:rsidRPr="00232FCF">
        <w:rPr>
          <w:rStyle w:val="BookTitle"/>
          <w:iCs w:val="0"/>
          <w:color w:val="auto"/>
          <w:spacing w:val="0"/>
          <w:sz w:val="22"/>
        </w:rPr>
        <w:t>SseBroadcaster</w:t>
      </w:r>
      <w:proofErr w:type="spellEnd"/>
      <w:r w:rsidRPr="00232FCF">
        <w:rPr>
          <w:rStyle w:val="BookTitle"/>
          <w:color w:val="auto"/>
          <w:spacing w:val="0"/>
          <w:sz w:val="22"/>
        </w:rPr>
        <w:t xml:space="preserve"> object from an injected </w:t>
      </w:r>
      <w:proofErr w:type="spellStart"/>
      <w:r w:rsidRPr="00232FCF">
        <w:rPr>
          <w:rStyle w:val="BookTitle"/>
          <w:color w:val="auto"/>
          <w:spacing w:val="0"/>
          <w:sz w:val="22"/>
        </w:rPr>
        <w:t>Sse</w:t>
      </w:r>
      <w:proofErr w:type="spellEnd"/>
      <w:r w:rsidRPr="00232FCF">
        <w:rPr>
          <w:rStyle w:val="BookTitle"/>
          <w:color w:val="auto"/>
          <w:spacing w:val="0"/>
          <w:sz w:val="22"/>
        </w:rPr>
        <w:t xml:space="preserve"> context</w:t>
      </w:r>
    </w:p>
    <w:p w:rsidR="00214707" w:rsidRDefault="00214707" w:rsidP="00214707">
      <w:pPr>
        <w:pStyle w:val="ListParagraph"/>
        <w:shd w:val="clear" w:color="auto" w:fill="FFFFFF"/>
        <w:spacing w:after="150" w:line="240" w:lineRule="auto"/>
        <w:ind w:left="1440"/>
        <w:rPr>
          <w:rStyle w:val="BookTitle"/>
          <w:color w:val="auto"/>
          <w:spacing w:val="0"/>
          <w:sz w:val="22"/>
        </w:rPr>
      </w:pPr>
      <w:proofErr w:type="spellStart"/>
      <w:r w:rsidRPr="00C17187">
        <w:rPr>
          <w:rStyle w:val="BookTitle"/>
          <w:color w:val="auto"/>
          <w:spacing w:val="0"/>
          <w:sz w:val="22"/>
        </w:rPr>
        <w:t>SseBroadcaster</w:t>
      </w:r>
      <w:proofErr w:type="spellEnd"/>
      <w:r w:rsidRPr="00C17187">
        <w:rPr>
          <w:rStyle w:val="BookTitle"/>
          <w:color w:val="auto"/>
          <w:spacing w:val="0"/>
          <w:sz w:val="22"/>
        </w:rPr>
        <w:t> </w:t>
      </w:r>
      <w:proofErr w:type="spellStart"/>
      <w:r w:rsidRPr="00C17187">
        <w:rPr>
          <w:rStyle w:val="BookTitle"/>
          <w:color w:val="auto"/>
          <w:spacing w:val="0"/>
          <w:sz w:val="22"/>
        </w:rPr>
        <w:t>sseBroadcaster</w:t>
      </w:r>
      <w:proofErr w:type="spellEnd"/>
      <w:r w:rsidRPr="00C17187">
        <w:rPr>
          <w:rStyle w:val="BookTitle"/>
          <w:color w:val="auto"/>
          <w:spacing w:val="0"/>
          <w:sz w:val="22"/>
        </w:rPr>
        <w:t xml:space="preserve"> = </w:t>
      </w:r>
      <w:proofErr w:type="spellStart"/>
      <w:proofErr w:type="gramStart"/>
      <w:r w:rsidRPr="00C17187">
        <w:rPr>
          <w:rStyle w:val="BookTitle"/>
          <w:color w:val="auto"/>
          <w:spacing w:val="0"/>
          <w:sz w:val="22"/>
        </w:rPr>
        <w:t>sse.newBroadcaster</w:t>
      </w:r>
      <w:proofErr w:type="spellEnd"/>
      <w:proofErr w:type="gramEnd"/>
      <w:r w:rsidRPr="00C17187">
        <w:rPr>
          <w:rStyle w:val="BookTitle"/>
          <w:color w:val="auto"/>
          <w:spacing w:val="0"/>
          <w:sz w:val="22"/>
        </w:rPr>
        <w:t>();</w:t>
      </w:r>
    </w:p>
    <w:p w:rsidR="00214707" w:rsidRPr="00232FCF" w:rsidRDefault="00214707" w:rsidP="00214707">
      <w:pPr>
        <w:pStyle w:val="ListParagraph"/>
        <w:shd w:val="clear" w:color="auto" w:fill="FFFFFF"/>
        <w:spacing w:after="150" w:line="240" w:lineRule="auto"/>
        <w:ind w:left="1440"/>
        <w:rPr>
          <w:rStyle w:val="BookTitle"/>
          <w:color w:val="auto"/>
          <w:spacing w:val="0"/>
          <w:sz w:val="22"/>
        </w:rPr>
      </w:pPr>
    </w:p>
    <w:p w:rsidR="005A0ACF" w:rsidRDefault="005A0ACF" w:rsidP="00232FCF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Style w:val="BookTitle"/>
          <w:color w:val="auto"/>
          <w:spacing w:val="0"/>
          <w:sz w:val="22"/>
        </w:rPr>
      </w:pPr>
      <w:r w:rsidRPr="00232FCF">
        <w:rPr>
          <w:rStyle w:val="BookTitle"/>
          <w:color w:val="auto"/>
          <w:spacing w:val="0"/>
          <w:sz w:val="22"/>
        </w:rPr>
        <w:t>Then, clients subscribe</w:t>
      </w:r>
      <w:r w:rsidR="00214707">
        <w:rPr>
          <w:rStyle w:val="BookTitle"/>
          <w:color w:val="auto"/>
          <w:spacing w:val="0"/>
          <w:sz w:val="22"/>
        </w:rPr>
        <w:t xml:space="preserve">d should be </w:t>
      </w:r>
      <w:r w:rsidRPr="00232FCF">
        <w:rPr>
          <w:rStyle w:val="BookTitle"/>
          <w:color w:val="auto"/>
          <w:spacing w:val="0"/>
          <w:sz w:val="22"/>
        </w:rPr>
        <w:t xml:space="preserve">able to receive </w:t>
      </w:r>
      <w:proofErr w:type="spellStart"/>
      <w:r w:rsidRPr="00232FCF">
        <w:rPr>
          <w:rStyle w:val="BookTitle"/>
          <w:color w:val="auto"/>
          <w:spacing w:val="0"/>
          <w:sz w:val="22"/>
        </w:rPr>
        <w:t>Sse</w:t>
      </w:r>
      <w:proofErr w:type="spellEnd"/>
      <w:r w:rsidRPr="00232FCF">
        <w:rPr>
          <w:rStyle w:val="BookTitle"/>
          <w:color w:val="auto"/>
          <w:spacing w:val="0"/>
          <w:sz w:val="22"/>
        </w:rPr>
        <w:t xml:space="preserve"> Events. This is generally done in an SSE resource method where a </w:t>
      </w:r>
      <w:proofErr w:type="spellStart"/>
      <w:r w:rsidRPr="00232FCF">
        <w:rPr>
          <w:rStyle w:val="BookTitle"/>
          <w:iCs w:val="0"/>
          <w:color w:val="auto"/>
          <w:spacing w:val="0"/>
          <w:sz w:val="22"/>
        </w:rPr>
        <w:t>SseEventSink</w:t>
      </w:r>
      <w:proofErr w:type="spellEnd"/>
      <w:r w:rsidRPr="00232FCF">
        <w:rPr>
          <w:rStyle w:val="BookTitle"/>
          <w:color w:val="auto"/>
          <w:spacing w:val="0"/>
          <w:sz w:val="22"/>
        </w:rPr>
        <w:t> context instance is injected</w:t>
      </w:r>
    </w:p>
    <w:p w:rsidR="00214707" w:rsidRPr="00232FCF" w:rsidRDefault="00214707" w:rsidP="00214707">
      <w:pPr>
        <w:pStyle w:val="ListParagraph"/>
        <w:shd w:val="clear" w:color="auto" w:fill="FFFFFF"/>
        <w:spacing w:after="150" w:line="240" w:lineRule="auto"/>
        <w:ind w:left="1440"/>
        <w:rPr>
          <w:rStyle w:val="BookTitle"/>
          <w:color w:val="auto"/>
          <w:spacing w:val="0"/>
          <w:sz w:val="22"/>
        </w:rPr>
      </w:pPr>
    </w:p>
    <w:p w:rsidR="00232FCF" w:rsidRPr="00232FCF" w:rsidRDefault="00232FCF" w:rsidP="00232FCF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Style w:val="BookTitle"/>
          <w:color w:val="auto"/>
          <w:spacing w:val="0"/>
          <w:sz w:val="22"/>
        </w:rPr>
      </w:pPr>
      <w:r w:rsidRPr="00232FCF">
        <w:rPr>
          <w:rStyle w:val="BookTitle"/>
          <w:color w:val="auto"/>
          <w:spacing w:val="0"/>
          <w:sz w:val="22"/>
        </w:rPr>
        <w:t xml:space="preserve">And finally, we can trigger the event publishing by invoking the </w:t>
      </w:r>
      <w:proofErr w:type="gramStart"/>
      <w:r w:rsidRPr="00232FCF">
        <w:rPr>
          <w:rStyle w:val="BookTitle"/>
          <w:color w:val="auto"/>
          <w:spacing w:val="0"/>
          <w:sz w:val="22"/>
        </w:rPr>
        <w:t>broadcast(</w:t>
      </w:r>
      <w:proofErr w:type="gramEnd"/>
      <w:r w:rsidRPr="00232FCF">
        <w:rPr>
          <w:rStyle w:val="BookTitle"/>
          <w:color w:val="auto"/>
          <w:spacing w:val="0"/>
          <w:sz w:val="22"/>
        </w:rPr>
        <w:t>) method</w:t>
      </w:r>
    </w:p>
    <w:p w:rsidR="002761BC" w:rsidRDefault="002761BC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596EA3" w:rsidRPr="00596EA3" w:rsidRDefault="00691FBE" w:rsidP="00C211A1">
      <w:pPr>
        <w:pStyle w:val="ListParagraph"/>
        <w:numPr>
          <w:ilvl w:val="0"/>
          <w:numId w:val="8"/>
        </w:numPr>
        <w:rPr>
          <w:rStyle w:val="BookTitle"/>
          <w:color w:val="auto"/>
          <w:spacing w:val="0"/>
          <w:sz w:val="22"/>
        </w:rPr>
      </w:pPr>
      <w:r w:rsidRPr="009A25C9">
        <w:rPr>
          <w:rStyle w:val="BookTitle"/>
          <w:b/>
          <w:bCs w:val="0"/>
          <w:color w:val="auto"/>
          <w:spacing w:val="0"/>
          <w:sz w:val="22"/>
        </w:rPr>
        <w:t>Consuming SSE events</w:t>
      </w:r>
      <w:r w:rsidR="000D021A" w:rsidRPr="009A25C9">
        <w:rPr>
          <w:rStyle w:val="BookTitle"/>
          <w:bCs w:val="0"/>
          <w:color w:val="auto"/>
          <w:spacing w:val="0"/>
          <w:sz w:val="22"/>
        </w:rPr>
        <w:t xml:space="preserve"> </w:t>
      </w:r>
    </w:p>
    <w:p w:rsidR="00596EA3" w:rsidRDefault="00596EA3" w:rsidP="00596EA3">
      <w:pPr>
        <w:pStyle w:val="ListParagraph"/>
        <w:ind w:firstLine="720"/>
        <w:rPr>
          <w:rStyle w:val="BookTitle"/>
          <w:color w:val="auto"/>
          <w:spacing w:val="0"/>
          <w:sz w:val="22"/>
        </w:rPr>
      </w:pPr>
    </w:p>
    <w:p w:rsidR="00640288" w:rsidRDefault="000D021A" w:rsidP="00596EA3">
      <w:pPr>
        <w:pStyle w:val="ListParagraph"/>
        <w:ind w:firstLine="720"/>
        <w:rPr>
          <w:rStyle w:val="BookTitle"/>
          <w:color w:val="auto"/>
          <w:spacing w:val="0"/>
          <w:sz w:val="22"/>
        </w:rPr>
      </w:pPr>
      <w:r w:rsidRPr="009A25C9">
        <w:rPr>
          <w:rStyle w:val="BookTitle"/>
          <w:color w:val="auto"/>
          <w:spacing w:val="0"/>
          <w:sz w:val="22"/>
        </w:rPr>
        <w:t>The client has to define and configure </w:t>
      </w:r>
      <w:hyperlink r:id="rId12" w:history="1">
        <w:proofErr w:type="spellStart"/>
        <w:r w:rsidRPr="009A25C9">
          <w:rPr>
            <w:rStyle w:val="BookTitle"/>
            <w:color w:val="auto"/>
            <w:spacing w:val="0"/>
            <w:sz w:val="22"/>
          </w:rPr>
          <w:t>EventSource</w:t>
        </w:r>
        <w:proofErr w:type="spellEnd"/>
      </w:hyperlink>
      <w:r w:rsidRPr="009A25C9">
        <w:rPr>
          <w:rStyle w:val="BookTitle"/>
          <w:color w:val="auto"/>
          <w:spacing w:val="0"/>
          <w:sz w:val="22"/>
        </w:rPr>
        <w:t xml:space="preserve"> &amp; it is supported in a</w:t>
      </w:r>
      <w:r w:rsidR="00742206" w:rsidRPr="009A25C9">
        <w:rPr>
          <w:rStyle w:val="BookTitle"/>
          <w:color w:val="auto"/>
          <w:spacing w:val="0"/>
          <w:sz w:val="22"/>
        </w:rPr>
        <w:t>ll browser otherwise ajax request can be made to receive notifications on client devices</w:t>
      </w:r>
      <w:r w:rsidR="009A25C9" w:rsidRPr="009A25C9">
        <w:rPr>
          <w:rStyle w:val="BookTitle"/>
          <w:color w:val="auto"/>
          <w:spacing w:val="0"/>
          <w:sz w:val="22"/>
        </w:rPr>
        <w:t>.</w:t>
      </w:r>
      <w:r w:rsidR="009A25C9">
        <w:rPr>
          <w:rStyle w:val="BookTitle"/>
          <w:color w:val="auto"/>
          <w:spacing w:val="0"/>
          <w:sz w:val="22"/>
        </w:rPr>
        <w:t xml:space="preserve"> </w:t>
      </w:r>
      <w:r w:rsidR="00640288" w:rsidRPr="009A25C9">
        <w:rPr>
          <w:rStyle w:val="BookTitle"/>
          <w:color w:val="auto"/>
          <w:spacing w:val="0"/>
          <w:sz w:val="22"/>
        </w:rPr>
        <w:t>On client side</w:t>
      </w:r>
      <w:r w:rsidR="009A25C9">
        <w:rPr>
          <w:rStyle w:val="BookTitle"/>
          <w:color w:val="auto"/>
          <w:spacing w:val="0"/>
          <w:sz w:val="22"/>
        </w:rPr>
        <w:t>,</w:t>
      </w:r>
      <w:r w:rsidR="00640288" w:rsidRPr="009A25C9">
        <w:rPr>
          <w:rStyle w:val="BookTitle"/>
          <w:color w:val="auto"/>
          <w:spacing w:val="0"/>
          <w:sz w:val="22"/>
        </w:rPr>
        <w:t xml:space="preserve"> an application interacts with the </w:t>
      </w:r>
      <w:hyperlink r:id="rId13" w:history="1">
        <w:proofErr w:type="spellStart"/>
        <w:r w:rsidR="00640288" w:rsidRPr="009A25C9">
          <w:rPr>
            <w:rStyle w:val="BookTitle"/>
            <w:color w:val="auto"/>
            <w:spacing w:val="0"/>
            <w:sz w:val="22"/>
          </w:rPr>
          <w:t>EventSource</w:t>
        </w:r>
        <w:proofErr w:type="spellEnd"/>
      </w:hyperlink>
      <w:r w:rsidR="00640288" w:rsidRPr="009A25C9">
        <w:rPr>
          <w:rStyle w:val="BookTitle"/>
          <w:color w:val="auto"/>
          <w:spacing w:val="0"/>
          <w:sz w:val="22"/>
        </w:rPr>
        <w:t> object</w:t>
      </w:r>
      <w:r w:rsidR="009A25C9">
        <w:rPr>
          <w:rStyle w:val="BookTitle"/>
          <w:color w:val="auto"/>
          <w:spacing w:val="0"/>
          <w:sz w:val="22"/>
        </w:rPr>
        <w:t xml:space="preserve"> &amp; it </w:t>
      </w:r>
      <w:r w:rsidR="00640288" w:rsidRPr="009A25C9">
        <w:rPr>
          <w:rStyle w:val="BookTitle"/>
          <w:color w:val="auto"/>
          <w:spacing w:val="0"/>
          <w:sz w:val="22"/>
        </w:rPr>
        <w:t xml:space="preserve">is responsible for sending the SSE request to the server and calling listeners </w:t>
      </w:r>
      <w:r w:rsidR="009A25C9">
        <w:rPr>
          <w:rStyle w:val="BookTitle"/>
          <w:color w:val="auto"/>
          <w:spacing w:val="0"/>
          <w:sz w:val="22"/>
        </w:rPr>
        <w:t xml:space="preserve">to </w:t>
      </w:r>
      <w:r w:rsidR="00640288" w:rsidRPr="009A25C9">
        <w:rPr>
          <w:rStyle w:val="BookTitle"/>
          <w:color w:val="auto"/>
          <w:spacing w:val="0"/>
          <w:sz w:val="22"/>
        </w:rPr>
        <w:t xml:space="preserve">the application registered on this object. </w:t>
      </w:r>
      <w:r w:rsidR="009A25C9">
        <w:rPr>
          <w:rStyle w:val="BookTitle"/>
          <w:color w:val="auto"/>
          <w:spacing w:val="0"/>
          <w:sz w:val="22"/>
        </w:rPr>
        <w:t>T</w:t>
      </w:r>
      <w:r w:rsidR="00640288" w:rsidRPr="009A25C9">
        <w:rPr>
          <w:rStyle w:val="BookTitle"/>
          <w:color w:val="auto"/>
          <w:spacing w:val="0"/>
          <w:sz w:val="22"/>
        </w:rPr>
        <w:t xml:space="preserve">he client </w:t>
      </w:r>
      <w:r w:rsidR="009A25C9">
        <w:rPr>
          <w:rStyle w:val="BookTitle"/>
          <w:color w:val="auto"/>
          <w:spacing w:val="0"/>
          <w:sz w:val="22"/>
        </w:rPr>
        <w:t>must</w:t>
      </w:r>
      <w:r w:rsidR="00640288" w:rsidRPr="009A25C9">
        <w:rPr>
          <w:rStyle w:val="BookTitle"/>
          <w:color w:val="auto"/>
          <w:spacing w:val="0"/>
          <w:sz w:val="22"/>
        </w:rPr>
        <w:t xml:space="preserve"> send an id that should be unique among all the clients</w:t>
      </w:r>
      <w:r w:rsidR="009A25C9">
        <w:rPr>
          <w:rStyle w:val="BookTitle"/>
          <w:color w:val="auto"/>
          <w:spacing w:val="0"/>
          <w:sz w:val="22"/>
        </w:rPr>
        <w:t>.</w:t>
      </w:r>
    </w:p>
    <w:p w:rsidR="007B5923" w:rsidRDefault="007B5923" w:rsidP="00596EA3">
      <w:pPr>
        <w:pStyle w:val="ListParagraph"/>
        <w:ind w:firstLine="720"/>
        <w:rPr>
          <w:rStyle w:val="BookTitle"/>
          <w:color w:val="auto"/>
          <w:spacing w:val="0"/>
          <w:sz w:val="22"/>
        </w:rPr>
      </w:pPr>
    </w:p>
    <w:p w:rsidR="007B5923" w:rsidRPr="007B5923" w:rsidRDefault="007B5923" w:rsidP="007B5923">
      <w:pPr>
        <w:ind w:firstLine="720"/>
        <w:jc w:val="both"/>
        <w:rPr>
          <w:rStyle w:val="BookTitle"/>
          <w:b/>
          <w:color w:val="auto"/>
          <w:spacing w:val="0"/>
          <w:sz w:val="22"/>
        </w:rPr>
      </w:pPr>
      <w:r w:rsidRPr="007B5923">
        <w:rPr>
          <w:rStyle w:val="BookTitle"/>
          <w:b/>
          <w:color w:val="auto"/>
          <w:spacing w:val="0"/>
          <w:sz w:val="22"/>
        </w:rPr>
        <w:t>Advantages</w:t>
      </w:r>
    </w:p>
    <w:p w:rsidR="007B5923" w:rsidRPr="007B5923" w:rsidRDefault="007B5923" w:rsidP="007B5923">
      <w:pPr>
        <w:pStyle w:val="ListParagraph"/>
        <w:numPr>
          <w:ilvl w:val="0"/>
          <w:numId w:val="11"/>
        </w:numPr>
        <w:rPr>
          <w:rStyle w:val="BookTitle"/>
          <w:color w:val="auto"/>
          <w:spacing w:val="0"/>
          <w:sz w:val="22"/>
        </w:rPr>
      </w:pPr>
      <w:r w:rsidRPr="007B5923">
        <w:rPr>
          <w:rStyle w:val="BookTitle"/>
          <w:color w:val="auto"/>
          <w:spacing w:val="0"/>
          <w:sz w:val="22"/>
        </w:rPr>
        <w:t>The main benefits we get from this approach are:</w:t>
      </w:r>
    </w:p>
    <w:p w:rsidR="007B5923" w:rsidRDefault="007B5923" w:rsidP="007B5923">
      <w:pPr>
        <w:pStyle w:val="ListParagraph"/>
        <w:numPr>
          <w:ilvl w:val="0"/>
          <w:numId w:val="11"/>
        </w:numPr>
        <w:rPr>
          <w:rStyle w:val="BookTitle"/>
          <w:color w:val="auto"/>
          <w:spacing w:val="0"/>
          <w:sz w:val="22"/>
        </w:rPr>
      </w:pPr>
      <w:r w:rsidRPr="007B5923">
        <w:rPr>
          <w:rStyle w:val="BookTitle"/>
          <w:color w:val="auto"/>
          <w:spacing w:val="0"/>
          <w:sz w:val="22"/>
        </w:rPr>
        <w:t>Data efficient</w:t>
      </w:r>
    </w:p>
    <w:p w:rsidR="007B5923" w:rsidRPr="007B5923" w:rsidRDefault="007B5923" w:rsidP="007B5923">
      <w:pPr>
        <w:pStyle w:val="ListParagraph"/>
        <w:numPr>
          <w:ilvl w:val="0"/>
          <w:numId w:val="11"/>
        </w:numPr>
        <w:rPr>
          <w:rStyle w:val="BookTitle"/>
          <w:color w:val="auto"/>
          <w:spacing w:val="0"/>
          <w:sz w:val="22"/>
        </w:rPr>
      </w:pPr>
      <w:r w:rsidRPr="007B5923">
        <w:rPr>
          <w:rStyle w:val="BookTitle"/>
          <w:color w:val="auto"/>
          <w:spacing w:val="0"/>
          <w:sz w:val="22"/>
        </w:rPr>
        <w:lastRenderedPageBreak/>
        <w:t>Simpler implementation</w:t>
      </w:r>
    </w:p>
    <w:p w:rsidR="007B5923" w:rsidRPr="007B5923" w:rsidRDefault="007B5923" w:rsidP="007B5923">
      <w:pPr>
        <w:pStyle w:val="ListParagraph"/>
        <w:numPr>
          <w:ilvl w:val="0"/>
          <w:numId w:val="11"/>
        </w:numPr>
        <w:rPr>
          <w:rStyle w:val="BookTitle"/>
          <w:color w:val="auto"/>
          <w:spacing w:val="0"/>
          <w:sz w:val="22"/>
        </w:rPr>
      </w:pPr>
      <w:r w:rsidRPr="007B5923">
        <w:rPr>
          <w:rStyle w:val="BookTitle"/>
          <w:color w:val="auto"/>
          <w:spacing w:val="0"/>
          <w:sz w:val="22"/>
        </w:rPr>
        <w:t>It is automatically multiplexed over HTTP/2</w:t>
      </w:r>
    </w:p>
    <w:p w:rsidR="007B5923" w:rsidRPr="007B5923" w:rsidRDefault="007B5923" w:rsidP="007B5923">
      <w:pPr>
        <w:pStyle w:val="ListParagraph"/>
        <w:numPr>
          <w:ilvl w:val="0"/>
          <w:numId w:val="11"/>
        </w:numPr>
        <w:rPr>
          <w:rStyle w:val="BookTitle"/>
          <w:color w:val="auto"/>
          <w:spacing w:val="0"/>
          <w:sz w:val="22"/>
        </w:rPr>
      </w:pPr>
      <w:r w:rsidRPr="007B5923">
        <w:rPr>
          <w:rStyle w:val="BookTitle"/>
          <w:color w:val="auto"/>
          <w:spacing w:val="0"/>
          <w:sz w:val="22"/>
        </w:rPr>
        <w:t>Limits the number of connections for data on the client to one</w:t>
      </w:r>
    </w:p>
    <w:p w:rsidR="007B5923" w:rsidRPr="009A25C9" w:rsidRDefault="007B5923" w:rsidP="00596EA3">
      <w:pPr>
        <w:pStyle w:val="ListParagraph"/>
        <w:ind w:firstLine="720"/>
        <w:rPr>
          <w:rStyle w:val="BookTitle"/>
          <w:color w:val="auto"/>
          <w:spacing w:val="0"/>
          <w:sz w:val="22"/>
        </w:rPr>
      </w:pPr>
    </w:p>
    <w:sectPr w:rsidR="007B5923" w:rsidRPr="009A25C9" w:rsidSect="005830A1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204" w:rsidRDefault="00955204" w:rsidP="005D3242">
      <w:pPr>
        <w:spacing w:after="0" w:line="240" w:lineRule="auto"/>
      </w:pPr>
      <w:r>
        <w:separator/>
      </w:r>
    </w:p>
  </w:endnote>
  <w:endnote w:type="continuationSeparator" w:id="0">
    <w:p w:rsidR="00955204" w:rsidRDefault="00955204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204" w:rsidRDefault="00955204" w:rsidP="005D3242">
      <w:pPr>
        <w:spacing w:after="0" w:line="240" w:lineRule="auto"/>
      </w:pPr>
      <w:r>
        <w:separator/>
      </w:r>
    </w:p>
  </w:footnote>
  <w:footnote w:type="continuationSeparator" w:id="0">
    <w:p w:rsidR="00955204" w:rsidRDefault="00955204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E05"/>
    <w:multiLevelType w:val="hybridMultilevel"/>
    <w:tmpl w:val="7B96B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887997"/>
    <w:multiLevelType w:val="multilevel"/>
    <w:tmpl w:val="B63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64D11"/>
    <w:multiLevelType w:val="hybridMultilevel"/>
    <w:tmpl w:val="B9CE9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E1F5D"/>
    <w:multiLevelType w:val="hybridMultilevel"/>
    <w:tmpl w:val="85745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03A4E"/>
    <w:multiLevelType w:val="hybridMultilevel"/>
    <w:tmpl w:val="53509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117EE"/>
    <w:multiLevelType w:val="multilevel"/>
    <w:tmpl w:val="528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0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69"/>
    <w:rsid w:val="000275CD"/>
    <w:rsid w:val="0003112B"/>
    <w:rsid w:val="00035118"/>
    <w:rsid w:val="00082A3D"/>
    <w:rsid w:val="00094E3E"/>
    <w:rsid w:val="000D021A"/>
    <w:rsid w:val="00113E84"/>
    <w:rsid w:val="001146CE"/>
    <w:rsid w:val="00126600"/>
    <w:rsid w:val="001622FF"/>
    <w:rsid w:val="00164989"/>
    <w:rsid w:val="00185D7B"/>
    <w:rsid w:val="001C503D"/>
    <w:rsid w:val="0020409C"/>
    <w:rsid w:val="00214707"/>
    <w:rsid w:val="002173AA"/>
    <w:rsid w:val="00230EC9"/>
    <w:rsid w:val="00232FCF"/>
    <w:rsid w:val="00237F4F"/>
    <w:rsid w:val="0025230D"/>
    <w:rsid w:val="0025712E"/>
    <w:rsid w:val="002761BC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06DEB"/>
    <w:rsid w:val="004117B6"/>
    <w:rsid w:val="0042750C"/>
    <w:rsid w:val="00450693"/>
    <w:rsid w:val="004F49ED"/>
    <w:rsid w:val="004F51C1"/>
    <w:rsid w:val="005066A9"/>
    <w:rsid w:val="0051752A"/>
    <w:rsid w:val="0053751D"/>
    <w:rsid w:val="005830A1"/>
    <w:rsid w:val="00596EA3"/>
    <w:rsid w:val="005A0ACF"/>
    <w:rsid w:val="005B381B"/>
    <w:rsid w:val="005D3242"/>
    <w:rsid w:val="00612A3D"/>
    <w:rsid w:val="00621A71"/>
    <w:rsid w:val="00623B17"/>
    <w:rsid w:val="00640288"/>
    <w:rsid w:val="006413F9"/>
    <w:rsid w:val="0066215A"/>
    <w:rsid w:val="006863C5"/>
    <w:rsid w:val="00690092"/>
    <w:rsid w:val="00691FBE"/>
    <w:rsid w:val="006A076D"/>
    <w:rsid w:val="006A6441"/>
    <w:rsid w:val="00742206"/>
    <w:rsid w:val="00785756"/>
    <w:rsid w:val="00795D85"/>
    <w:rsid w:val="007B000B"/>
    <w:rsid w:val="007B5923"/>
    <w:rsid w:val="007F3CC2"/>
    <w:rsid w:val="008318F5"/>
    <w:rsid w:val="0086244C"/>
    <w:rsid w:val="00872C6E"/>
    <w:rsid w:val="008841F6"/>
    <w:rsid w:val="008A67A7"/>
    <w:rsid w:val="008B65F9"/>
    <w:rsid w:val="008C0840"/>
    <w:rsid w:val="008C4008"/>
    <w:rsid w:val="008C5D3C"/>
    <w:rsid w:val="008E3A7A"/>
    <w:rsid w:val="008F0DA9"/>
    <w:rsid w:val="008F2099"/>
    <w:rsid w:val="008F39DB"/>
    <w:rsid w:val="00955204"/>
    <w:rsid w:val="00966B67"/>
    <w:rsid w:val="009A25C9"/>
    <w:rsid w:val="009A2C14"/>
    <w:rsid w:val="009A3CA4"/>
    <w:rsid w:val="009B0590"/>
    <w:rsid w:val="00AA2D80"/>
    <w:rsid w:val="00AB3BF6"/>
    <w:rsid w:val="00AB6739"/>
    <w:rsid w:val="00B35654"/>
    <w:rsid w:val="00B847D1"/>
    <w:rsid w:val="00BC71D7"/>
    <w:rsid w:val="00BE6769"/>
    <w:rsid w:val="00BE6830"/>
    <w:rsid w:val="00BF275D"/>
    <w:rsid w:val="00C0660B"/>
    <w:rsid w:val="00C17187"/>
    <w:rsid w:val="00C95E2B"/>
    <w:rsid w:val="00C9673A"/>
    <w:rsid w:val="00CF33E3"/>
    <w:rsid w:val="00D15B96"/>
    <w:rsid w:val="00D528E0"/>
    <w:rsid w:val="00DA6BDD"/>
    <w:rsid w:val="00DD0B84"/>
    <w:rsid w:val="00DF10EF"/>
    <w:rsid w:val="00E63352"/>
    <w:rsid w:val="00EB0C0D"/>
    <w:rsid w:val="00EE0886"/>
    <w:rsid w:val="00EF2CB8"/>
    <w:rsid w:val="00F00449"/>
    <w:rsid w:val="00F41442"/>
    <w:rsid w:val="00F556DF"/>
    <w:rsid w:val="00F76281"/>
    <w:rsid w:val="00F94B09"/>
    <w:rsid w:val="00FB1B6E"/>
    <w:rsid w:val="00FB3395"/>
    <w:rsid w:val="00FC62B1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C525"/>
  <w15:chartTrackingRefBased/>
  <w15:docId w15:val="{34D428F3-F3AD-457D-9262-C0FC7CF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8E3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44C"/>
    <w:rPr>
      <w:b/>
      <w:bCs/>
    </w:rPr>
  </w:style>
  <w:style w:type="paragraph" w:styleId="NormalWeb">
    <w:name w:val="Normal (Web)"/>
    <w:basedOn w:val="Normal"/>
    <w:uiPriority w:val="99"/>
    <w:unhideWhenUsed/>
    <w:rsid w:val="0009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0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4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/docs/Web/API/EventSour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EventSour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wtodoinjava.com/spring-boot2/spring-async-controller-responsebodyemitt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AD02-9C58-4A64-A481-FCE7383A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Dhanapal, Amarnath</dc:creator>
  <cp:keywords/>
  <dc:description/>
  <cp:lastModifiedBy>Dhanapal, Amarnath</cp:lastModifiedBy>
  <cp:revision>40</cp:revision>
  <cp:lastPrinted>2014-07-03T17:47:00Z</cp:lastPrinted>
  <dcterms:created xsi:type="dcterms:W3CDTF">2019-09-03T08:55:00Z</dcterms:created>
  <dcterms:modified xsi:type="dcterms:W3CDTF">2019-09-03T16:34:00Z</dcterms:modified>
</cp:coreProperties>
</file>