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F902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4EA73D2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6A33F4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257EA5D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21C6B9A5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5FCCA9D5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499C47BD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B790511" w14:textId="08F6695B" w:rsidR="00155BAE" w:rsidRPr="00282E3A" w:rsidRDefault="001D2CB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1EAD8759" wp14:editId="7D177BD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19050" b="254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3650" cy="107950"/>
                        </a:xfrm>
                      </wpg:grpSpPr>
                      <wps:wsp>
                        <wps:cNvPr id="3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FFFA" id="Группа 1" o:spid="_x0000_s1026" style="position:absolute;margin-left:144.65pt;margin-top:7.45pt;width:199.5pt;height:8.5pt;z-index:2;mso-wrap-distance-left:9.05pt;mso-wrap-distance-right:9.05pt" coordsize="2533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3CC403C4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D13E95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645AC5CD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096323FD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B686492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EE70FB4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1523DFC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7B20E554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0AC03A" w14:textId="77777777" w:rsidR="00155BAE" w:rsidRPr="00282E3A" w:rsidRDefault="00E66449" w:rsidP="00590BE6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282E3A">
        <w:rPr>
          <w:rFonts w:ascii="Times New Roman" w:hAnsi="Times New Roman" w:cs="Times New Roman"/>
          <w:sz w:val="40"/>
          <w:szCs w:val="32"/>
        </w:rPr>
        <w:t xml:space="preserve">ЛАБОРАТОРНАЯ РАБОТА 1. </w:t>
      </w:r>
      <w:r w:rsidR="00C163F8">
        <w:rPr>
          <w:rFonts w:ascii="Times New Roman" w:hAnsi="Times New Roman" w:cs="Times New Roman"/>
          <w:sz w:val="40"/>
        </w:rPr>
        <w:t>РАЗРАБОТКА ТЕХНИЧЕСКОГО ЗАДАНИЯ</w:t>
      </w:r>
    </w:p>
    <w:p w14:paraId="0F7D3C87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7B72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9F7CF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F49338" w14:textId="0FB319E5" w:rsidR="00155BAE" w:rsidRPr="00282E3A" w:rsidRDefault="00E66449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</w:t>
      </w:r>
      <w:r w:rsidR="00D92E03">
        <w:rPr>
          <w:rFonts w:ascii="Times New Roman" w:hAnsi="Times New Roman" w:cs="Times New Roman"/>
          <w:sz w:val="28"/>
          <w:szCs w:val="28"/>
        </w:rPr>
        <w:t>а обучающая</w:t>
      </w:r>
      <w:r w:rsidRPr="00282E3A">
        <w:rPr>
          <w:rFonts w:ascii="Times New Roman" w:hAnsi="Times New Roman" w:cs="Times New Roman"/>
          <w:sz w:val="28"/>
          <w:szCs w:val="28"/>
        </w:rPr>
        <w:t>ся</w:t>
      </w:r>
    </w:p>
    <w:p w14:paraId="5FC0AF12" w14:textId="77777777" w:rsidR="00155BAE" w:rsidRPr="00282E3A" w:rsidRDefault="00E66449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532B0">
        <w:rPr>
          <w:rFonts w:ascii="Times New Roman" w:hAnsi="Times New Roman" w:cs="Times New Roman"/>
          <w:sz w:val="28"/>
          <w:szCs w:val="28"/>
        </w:rPr>
        <w:t>БИ</w:t>
      </w:r>
      <w:r w:rsidRPr="00282E3A">
        <w:rPr>
          <w:rFonts w:ascii="Times New Roman" w:hAnsi="Times New Roman" w:cs="Times New Roman"/>
          <w:sz w:val="28"/>
          <w:szCs w:val="28"/>
        </w:rPr>
        <w:t>-</w:t>
      </w:r>
      <w:r w:rsidR="00C163F8">
        <w:rPr>
          <w:rFonts w:ascii="Times New Roman" w:hAnsi="Times New Roman" w:cs="Times New Roman"/>
          <w:sz w:val="28"/>
          <w:szCs w:val="28"/>
        </w:rPr>
        <w:t>3</w:t>
      </w:r>
      <w:r w:rsidRPr="00282E3A">
        <w:rPr>
          <w:rFonts w:ascii="Times New Roman" w:hAnsi="Times New Roman" w:cs="Times New Roman"/>
          <w:sz w:val="28"/>
          <w:szCs w:val="28"/>
        </w:rPr>
        <w:t>1</w:t>
      </w:r>
    </w:p>
    <w:p w14:paraId="7E093CAC" w14:textId="77777777" w:rsidR="00155BAE" w:rsidRPr="00282E3A" w:rsidRDefault="001202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Мартынова А. В.</w:t>
      </w:r>
    </w:p>
    <w:p w14:paraId="43698B58" w14:textId="77777777" w:rsidR="00155BAE" w:rsidRPr="00282E3A" w:rsidRDefault="00155B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3885C" w14:textId="77777777" w:rsidR="00155BAE" w:rsidRPr="00282E3A" w:rsidRDefault="00155B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2FFA5" w14:textId="77777777" w:rsidR="00155BAE" w:rsidRPr="00282E3A" w:rsidRDefault="00E6644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14:paraId="73F64F0E" w14:textId="77777777" w:rsidR="00155BAE" w:rsidRDefault="0017010C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кафедры ПИ</w:t>
      </w:r>
      <w:r w:rsidR="00D5613C">
        <w:rPr>
          <w:rFonts w:ascii="Times New Roman" w:hAnsi="Times New Roman" w:cs="Times New Roman"/>
          <w:sz w:val="28"/>
        </w:rPr>
        <w:t>иИ</w:t>
      </w:r>
      <w:r>
        <w:rPr>
          <w:rFonts w:ascii="Times New Roman" w:hAnsi="Times New Roman" w:cs="Times New Roman"/>
          <w:sz w:val="28"/>
        </w:rPr>
        <w:t>С</w:t>
      </w:r>
    </w:p>
    <w:p w14:paraId="4B43BE6D" w14:textId="77777777" w:rsidR="0017010C" w:rsidRPr="00282E3A" w:rsidRDefault="0017010C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00ED3CA2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283BCEF2" w14:textId="77777777" w:rsidR="00155BAE" w:rsidRDefault="00155BAE" w:rsidP="001202C1">
      <w:pPr>
        <w:spacing w:line="360" w:lineRule="auto"/>
        <w:rPr>
          <w:rFonts w:ascii="Times New Roman" w:hAnsi="Times New Roman" w:cs="Times New Roman"/>
          <w:sz w:val="28"/>
        </w:rPr>
      </w:pPr>
    </w:p>
    <w:p w14:paraId="197EE752" w14:textId="77777777" w:rsidR="00C163F8" w:rsidRPr="00282E3A" w:rsidRDefault="00C163F8" w:rsidP="001202C1">
      <w:pPr>
        <w:spacing w:line="360" w:lineRule="auto"/>
        <w:rPr>
          <w:rFonts w:ascii="Times New Roman" w:hAnsi="Times New Roman" w:cs="Times New Roman"/>
          <w:sz w:val="28"/>
        </w:rPr>
      </w:pPr>
    </w:p>
    <w:p w14:paraId="347CE5C1" w14:textId="77777777" w:rsidR="001251E1" w:rsidRPr="00282E3A" w:rsidRDefault="00F766A5" w:rsidP="001251E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</w:t>
      </w:r>
      <w:r w:rsidR="001E0E5D">
        <w:rPr>
          <w:rFonts w:ascii="Times New Roman" w:hAnsi="Times New Roman" w:cs="Times New Roman"/>
          <w:sz w:val="28"/>
        </w:rPr>
        <w:t>2</w:t>
      </w:r>
      <w:r w:rsidR="00C163F8">
        <w:rPr>
          <w:rFonts w:ascii="Times New Roman" w:hAnsi="Times New Roman" w:cs="Times New Roman"/>
          <w:sz w:val="28"/>
        </w:rPr>
        <w:t>2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3686FEB5" w14:textId="77777777" w:rsidR="006B701D" w:rsidRDefault="00724A92" w:rsidP="00724A92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14:paraId="73E642ED" w14:textId="77777777" w:rsidR="00C163F8" w:rsidRPr="00C163F8" w:rsidRDefault="00C163F8" w:rsidP="00C163F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</w:p>
    <w:p w14:paraId="63A26619" w14:textId="343D25C2" w:rsidR="00C163F8" w:rsidRPr="00724A92" w:rsidRDefault="00C163F8" w:rsidP="00724A92">
      <w:pPr>
        <w:pStyle w:val="a7"/>
        <w:numPr>
          <w:ilvl w:val="1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724A92">
        <w:rPr>
          <w:rFonts w:ascii="Times New Roman" w:hAnsi="Times New Roman" w:cs="Times New Roman"/>
          <w:sz w:val="28"/>
        </w:rPr>
        <w:t xml:space="preserve">Наименование </w:t>
      </w:r>
      <w:r w:rsidR="00D061EB">
        <w:rPr>
          <w:rFonts w:ascii="Times New Roman" w:hAnsi="Times New Roman" w:cs="Times New Roman"/>
          <w:sz w:val="28"/>
        </w:rPr>
        <w:t>сайта</w:t>
      </w:r>
    </w:p>
    <w:p w14:paraId="6833AB6A" w14:textId="77777777" w:rsidR="00C163F8" w:rsidRDefault="00C163F8" w:rsidP="00C163F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</w:p>
    <w:p w14:paraId="2143F5A6" w14:textId="71E2E47A" w:rsidR="00C163F8" w:rsidRDefault="00C163F8" w:rsidP="00C163F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Наименование </w:t>
      </w:r>
      <w:r w:rsidR="00471E55">
        <w:rPr>
          <w:rFonts w:ascii="Times New Roman" w:hAnsi="Times New Roman" w:cs="Times New Roman"/>
          <w:sz w:val="28"/>
        </w:rPr>
        <w:t xml:space="preserve">официального </w:t>
      </w:r>
      <w:r w:rsidR="00D061EB">
        <w:rPr>
          <w:rFonts w:ascii="Times New Roman" w:hAnsi="Times New Roman" w:cs="Times New Roman"/>
          <w:sz w:val="28"/>
        </w:rPr>
        <w:t>сайта</w:t>
      </w:r>
      <w:r>
        <w:rPr>
          <w:rFonts w:ascii="Times New Roman" w:hAnsi="Times New Roman" w:cs="Times New Roman"/>
          <w:sz w:val="28"/>
        </w:rPr>
        <w:t xml:space="preserve"> </w:t>
      </w:r>
      <w:r w:rsidR="00471E55">
        <w:rPr>
          <w:rFonts w:ascii="Times New Roman" w:hAnsi="Times New Roman" w:cs="Times New Roman"/>
          <w:sz w:val="28"/>
        </w:rPr>
        <w:t xml:space="preserve">ресторана </w:t>
      </w:r>
      <w:r>
        <w:rPr>
          <w:rFonts w:ascii="Times New Roman" w:hAnsi="Times New Roman" w:cs="Times New Roman"/>
          <w:sz w:val="28"/>
        </w:rPr>
        <w:t>–</w:t>
      </w:r>
      <w:r w:rsidR="00471E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 лучшей еды</w:t>
      </w:r>
      <w:r w:rsidR="00406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733A99C" w14:textId="77777777" w:rsidR="00406F6B" w:rsidRPr="005576C4" w:rsidRDefault="00406F6B" w:rsidP="00C163F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</w:p>
    <w:p w14:paraId="23FEAA61" w14:textId="77777777" w:rsidR="00C163F8" w:rsidRPr="00724A92" w:rsidRDefault="00C163F8" w:rsidP="00724A92">
      <w:pPr>
        <w:pStyle w:val="a7"/>
        <w:numPr>
          <w:ilvl w:val="1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724A92">
        <w:rPr>
          <w:rFonts w:ascii="Times New Roman" w:hAnsi="Times New Roman" w:cs="Times New Roman"/>
          <w:sz w:val="28"/>
        </w:rPr>
        <w:t>Краткая характеристика области применения</w:t>
      </w:r>
    </w:p>
    <w:p w14:paraId="7BDB0382" w14:textId="77777777" w:rsidR="00C163F8" w:rsidRPr="00C163F8" w:rsidRDefault="00C163F8" w:rsidP="00C163F8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227BE1" w14:textId="57E4C519" w:rsidR="00C163F8" w:rsidRDefault="00D061EB" w:rsidP="00C163F8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существует множество различных предприятий общественного питания: кафе, рестораны, бары и т. д. Для того, чтобы выбрать место, где можно вкусно поесть и хорошо провести время, люди зачастую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сначала находят информацию о заинтересовавшем их заведении в интернете</w:t>
      </w:r>
      <w:r w:rsidR="00B87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ознакомиться с меню, предлагаемым данным рестораном/кафе, также ознакомиться с атмосферой, в которой можно провести время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87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этого, п</w:t>
      </w:r>
      <w:r w:rsidR="00B8719F" w:rsidRPr="00B87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осетителю будет легче определиться где именно он хочет провести время.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связи с актуальностью данной темы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было принято решение создать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айт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</w:t>
      </w:r>
      <w:r w:rsidR="00406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ресторана «Дом лучшей еды</w:t>
      </w:r>
      <w:r w:rsidR="00406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55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Данный сайт</w:t>
      </w:r>
      <w:r w:rsidR="00406F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 для</w:t>
      </w:r>
      <w:r w:rsidR="00C163F8" w:rsidRPr="00C163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ознакомления посетителей</w:t>
      </w:r>
      <w:r w:rsidR="008E14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информацией о ресторане и его меню.</w:t>
      </w:r>
    </w:p>
    <w:p w14:paraId="71F71EB5" w14:textId="77777777" w:rsidR="00724A92" w:rsidRDefault="00724A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061F9E5" w14:textId="77777777" w:rsidR="00406F6B" w:rsidRPr="00406F6B" w:rsidRDefault="00724A92" w:rsidP="00724A92">
      <w:pPr>
        <w:pStyle w:val="a7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ОСНОВАНИЯ ДЛЯ РАЗРАБОТКИ</w:t>
      </w:r>
    </w:p>
    <w:p w14:paraId="39BC8EA6" w14:textId="77777777" w:rsidR="00406F6B" w:rsidRDefault="00406F6B" w:rsidP="00406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94296" w14:textId="77777777" w:rsidR="006C7B1D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</w:rPr>
      </w:pP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Основанием для разработки является Договор 12 от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17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.0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9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.202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 Договор утвержден Директором ООО «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Ресторан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Гавриловым Виктором Николаевичем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именуемым в дальнейшем Заказчиком, и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Мартыновой Анной Валерьевной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(самозанятый), именуемым в дальнейшем исполнителем,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17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.0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9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.202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B3C2486" w14:textId="30F26DF2" w:rsidR="006C7B1D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</w:rPr>
      </w:pP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Согласно Договору, Исполнитель обязан разработать </w:t>
      </w:r>
      <w:r w:rsidR="00471E55">
        <w:rPr>
          <w:rFonts w:ascii="Times New Roman" w:hAnsi="Times New Roman" w:cs="Times New Roman"/>
          <w:color w:val="000000"/>
          <w:sz w:val="28"/>
          <w:shd w:val="clear" w:color="auto" w:fill="FFFFFF"/>
        </w:rPr>
        <w:t>сайт ресторана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«</w:t>
      </w:r>
      <w:r w:rsidR="00471E55">
        <w:rPr>
          <w:rFonts w:ascii="Times New Roman" w:hAnsi="Times New Roman" w:cs="Times New Roman"/>
          <w:color w:val="000000"/>
          <w:sz w:val="28"/>
          <w:shd w:val="clear" w:color="auto" w:fill="FFFFFF"/>
        </w:rPr>
        <w:t>Дом лучшей еды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» на оборуд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овании Заказчика не позднее 25.1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1.202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, предоставить исходные коды и документацию к раз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работанной системе не позднее 15.10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.202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D51ECB8" w14:textId="44AF5E9C" w:rsidR="006C7B1D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Наименование темы разработки – «Разработка информацион</w:t>
      </w:r>
      <w:r w:rsidR="00471E55">
        <w:rPr>
          <w:rFonts w:ascii="Times New Roman" w:hAnsi="Times New Roman" w:cs="Times New Roman"/>
          <w:color w:val="000000"/>
          <w:sz w:val="28"/>
          <w:shd w:val="clear" w:color="auto" w:fill="FFFFFF"/>
        </w:rPr>
        <w:t>но-справочного сайта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ресторана</w:t>
      </w:r>
      <w:r w:rsidR="00471E5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Дом лучшей еды</w:t>
      </w:r>
      <w:r w:rsidRPr="006C7B1D">
        <w:rPr>
          <w:rFonts w:ascii="Times New Roman" w:hAnsi="Times New Roman" w:cs="Times New Roman"/>
          <w:color w:val="000000"/>
          <w:sz w:val="28"/>
          <w:shd w:val="clear" w:color="auto" w:fill="FFFFFF"/>
        </w:rPr>
        <w:t>».</w:t>
      </w:r>
    </w:p>
    <w:p w14:paraId="6AF2FF9F" w14:textId="28641914" w:rsidR="006C7B1D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7455A1F" w14:textId="77777777" w:rsidR="00724A92" w:rsidRDefault="00724A92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14:paraId="0A9F0559" w14:textId="77777777" w:rsidR="006C7B1D" w:rsidRDefault="00724A92" w:rsidP="00724A92">
      <w:pPr>
        <w:pStyle w:val="a7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НАЗНАЧЕНИЕ РАЗРАБОТКИ</w:t>
      </w:r>
    </w:p>
    <w:p w14:paraId="119CCFA6" w14:textId="77777777" w:rsidR="006C7B1D" w:rsidRPr="006C7B1D" w:rsidRDefault="006C7B1D" w:rsidP="006C7B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6BC24" w14:textId="74FFFEC3" w:rsidR="006C7B1D" w:rsidRDefault="008E142E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использоваться в р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сторане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того, чтобы посетители могли ознакомиться с информацией о данном ресторане и его меню.</w:t>
      </w:r>
    </w:p>
    <w:p w14:paraId="13FC8AB2" w14:textId="77777777" w:rsidR="006C7B1D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618B6E" w14:textId="77777777" w:rsidR="006C7B1D" w:rsidRPr="006C7B1D" w:rsidRDefault="006C7B1D" w:rsidP="00724A92">
      <w:pPr>
        <w:pStyle w:val="a7"/>
        <w:numPr>
          <w:ilvl w:val="1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Функциональное назначение</w:t>
      </w:r>
    </w:p>
    <w:p w14:paraId="6B2EE0B6" w14:textId="77777777" w:rsidR="006C7B1D" w:rsidRPr="00BC1B11" w:rsidRDefault="006C7B1D" w:rsidP="006C7B1D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14:paraId="006F9996" w14:textId="3A787EAB" w:rsidR="006C7B1D" w:rsidRDefault="00BC1B11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Неавторизированному пользователю сайта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ресторана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просмотра </w:t>
      </w:r>
      <w:r w:rsidR="00B87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меню,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где представлена информация о блюдах, их составе, граммовке и цене,</w:t>
      </w:r>
      <w:r w:rsidR="00471E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 </w:t>
      </w:r>
      <w:r w:rsidR="00471E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71E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 этом ресторане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главной странице</w:t>
      </w:r>
      <w:r w:rsidR="00B87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контактную информацию</w:t>
      </w:r>
      <w:r w:rsidR="00D16D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(телефон и адрес заведения)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 необходимости регистрации</w:t>
      </w:r>
      <w:r w:rsidR="006C7B1D" w:rsidRPr="006C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A914660" w14:textId="5B256CC9" w:rsidR="00BC1B11" w:rsidRPr="00BC1B11" w:rsidRDefault="00BC1B11" w:rsidP="009B47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1B11">
        <w:rPr>
          <w:rFonts w:ascii="Times New Roman" w:hAnsi="Times New Roman" w:cs="Times New Roman"/>
          <w:sz w:val="28"/>
          <w:szCs w:val="28"/>
        </w:rPr>
        <w:t>Администратор сайта имеет полные права</w:t>
      </w:r>
      <w:r w:rsidR="009B4745">
        <w:rPr>
          <w:rFonts w:ascii="Times New Roman" w:hAnsi="Times New Roman" w:cs="Times New Roman"/>
          <w:sz w:val="28"/>
          <w:szCs w:val="28"/>
        </w:rPr>
        <w:t xml:space="preserve"> </w:t>
      </w:r>
      <w:r w:rsidRPr="00BC1B11">
        <w:rPr>
          <w:rFonts w:ascii="Times New Roman" w:hAnsi="Times New Roman" w:cs="Times New Roman"/>
          <w:sz w:val="28"/>
          <w:szCs w:val="28"/>
        </w:rPr>
        <w:t>на редактирование всего контента и настроек всего сайта, в том числе</w:t>
      </w:r>
      <w:r w:rsidR="009B4745">
        <w:rPr>
          <w:rFonts w:ascii="Times New Roman" w:hAnsi="Times New Roman" w:cs="Times New Roman"/>
          <w:sz w:val="28"/>
          <w:szCs w:val="28"/>
        </w:rPr>
        <w:t>, при настройке сайта</w:t>
      </w:r>
      <w:r w:rsidRPr="00BC1B11">
        <w:rPr>
          <w:rFonts w:ascii="Times New Roman" w:hAnsi="Times New Roman" w:cs="Times New Roman"/>
          <w:sz w:val="28"/>
          <w:szCs w:val="28"/>
        </w:rPr>
        <w:t>:</w:t>
      </w:r>
    </w:p>
    <w:p w14:paraId="52459E46" w14:textId="3D76F31B" w:rsidR="00BC1B11" w:rsidRPr="00BC1B11" w:rsidRDefault="00BC1B11" w:rsidP="00BC1B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● </w:t>
      </w:r>
      <w:r w:rsidRPr="00BC1B11">
        <w:rPr>
          <w:rFonts w:ascii="Times New Roman" w:hAnsi="Times New Roman" w:cs="Times New Roman"/>
          <w:sz w:val="28"/>
          <w:szCs w:val="28"/>
        </w:rPr>
        <w:t>имеет права на редактирование</w:t>
      </w:r>
      <w:r w:rsidR="009B4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(добавление, обновление, удаление)</w:t>
      </w:r>
      <w:r w:rsidRPr="00BC1B11">
        <w:rPr>
          <w:rFonts w:ascii="Times New Roman" w:hAnsi="Times New Roman" w:cs="Times New Roman"/>
          <w:sz w:val="28"/>
          <w:szCs w:val="28"/>
        </w:rPr>
        <w:t xml:space="preserve"> всего контента</w:t>
      </w:r>
      <w:r w:rsidR="009B4745">
        <w:rPr>
          <w:rFonts w:ascii="Times New Roman" w:hAnsi="Times New Roman" w:cs="Times New Roman"/>
          <w:sz w:val="28"/>
          <w:szCs w:val="28"/>
        </w:rPr>
        <w:t>(меню, и т.д.)</w:t>
      </w:r>
      <w:r w:rsidRPr="00BC1B11">
        <w:rPr>
          <w:rFonts w:ascii="Times New Roman" w:hAnsi="Times New Roman" w:cs="Times New Roman"/>
          <w:sz w:val="28"/>
          <w:szCs w:val="28"/>
        </w:rPr>
        <w:t xml:space="preserve"> на сайте.</w:t>
      </w:r>
    </w:p>
    <w:p w14:paraId="11B73BB8" w14:textId="77777777" w:rsidR="00B943DB" w:rsidRDefault="00B943DB" w:rsidP="006C7B1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ABE16" w14:textId="77777777" w:rsidR="00B943DB" w:rsidRPr="00B943DB" w:rsidRDefault="00B943DB" w:rsidP="00724A92">
      <w:pPr>
        <w:pStyle w:val="a7"/>
        <w:numPr>
          <w:ilvl w:val="1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43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Эксплуатационное назначение</w:t>
      </w:r>
    </w:p>
    <w:p w14:paraId="28DB2D55" w14:textId="77777777" w:rsidR="00B943DB" w:rsidRDefault="00B943DB" w:rsidP="00B943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66D976" w14:textId="48EC19C3" w:rsidR="00B943DB" w:rsidRDefault="008E142E" w:rsidP="00B943D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</w:t>
      </w:r>
      <w:r w:rsidR="00D843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должен</w:t>
      </w:r>
      <w:r w:rsidR="00B943DB" w:rsidRPr="00B943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эксплуатироваться</w:t>
      </w:r>
      <w:r w:rsid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 ознакомления условий посещения</w:t>
      </w:r>
      <w:r w:rsidR="00D843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данном заведении и ознакомления меню.</w:t>
      </w:r>
      <w:r w:rsidR="00B943DB" w:rsidRPr="00B943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3B17DED" w14:textId="77777777" w:rsidR="00724A92" w:rsidRDefault="00724A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B38C2E4" w14:textId="4845B5FF" w:rsidR="00983668" w:rsidRDefault="00D84385" w:rsidP="00724A92">
      <w:pPr>
        <w:pStyle w:val="a7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ТРЕБОВАНИЯ К ФУНКЦИОНАЛЬНОСТИ САЙТА</w:t>
      </w:r>
    </w:p>
    <w:p w14:paraId="0B997DD9" w14:textId="77777777" w:rsidR="00983668" w:rsidRPr="00983668" w:rsidRDefault="00983668" w:rsidP="0098366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D9938" w14:textId="58B3FB8D" w:rsidR="00983668" w:rsidRDefault="00983668" w:rsidP="00724A92">
      <w:pPr>
        <w:pStyle w:val="a7"/>
        <w:numPr>
          <w:ilvl w:val="1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функциональным характеристикам</w:t>
      </w:r>
    </w:p>
    <w:p w14:paraId="78448014" w14:textId="77777777" w:rsidR="00BC1B11" w:rsidRPr="00724A92" w:rsidRDefault="00BC1B11" w:rsidP="00BC1B11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474C84" w14:textId="0494D364" w:rsidR="00BC1B11" w:rsidRDefault="00BC1B11" w:rsidP="00BC1B11">
      <w:pPr>
        <w:pStyle w:val="a7"/>
        <w:spacing w:line="360" w:lineRule="auto"/>
        <w:ind w:left="0" w:right="-6"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BC1B11">
        <w:rPr>
          <w:rFonts w:ascii="Times New Roman" w:hAnsi="Times New Roman" w:cs="Times New Roman"/>
          <w:sz w:val="28"/>
          <w:highlight w:val="white"/>
        </w:rPr>
        <w:t>Сайт должен быть разработан с использованием современных систем управления базами данных</w:t>
      </w:r>
      <w:r w:rsidR="00CE68D4" w:rsidRPr="00CE68D4">
        <w:rPr>
          <w:rFonts w:ascii="Times New Roman" w:hAnsi="Times New Roman" w:cs="Times New Roman"/>
          <w:sz w:val="28"/>
          <w:highlight w:val="white"/>
        </w:rPr>
        <w:t xml:space="preserve"> </w:t>
      </w:r>
      <w:r w:rsidR="009B4745">
        <w:rPr>
          <w:rFonts w:ascii="Times New Roman" w:hAnsi="Times New Roman" w:cs="Times New Roman"/>
          <w:sz w:val="28"/>
          <w:highlight w:val="white"/>
        </w:rPr>
        <w:t>(</w:t>
      </w:r>
      <w:r w:rsidR="009B4745" w:rsidRPr="009B4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PostgreSQL, версия не ниже 13. Авторизация в БД на основе логина\пароля, работает на одном и том же хосте, что и сайт</w:t>
      </w:r>
      <w:r w:rsidR="009B4745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BC1B11">
        <w:rPr>
          <w:rFonts w:ascii="Times New Roman" w:hAnsi="Times New Roman" w:cs="Times New Roman"/>
          <w:sz w:val="28"/>
          <w:highlight w:val="white"/>
        </w:rPr>
        <w:t xml:space="preserve"> и современных языков программирования</w:t>
      </w:r>
      <w:r w:rsidR="00CE68D4" w:rsidRPr="00CE68D4">
        <w:rPr>
          <w:rFonts w:ascii="Times New Roman" w:hAnsi="Times New Roman" w:cs="Times New Roman"/>
          <w:sz w:val="28"/>
          <w:highlight w:val="white"/>
        </w:rPr>
        <w:t xml:space="preserve"> </w:t>
      </w:r>
      <w:r w:rsidR="00CE68D4">
        <w:rPr>
          <w:rFonts w:ascii="Times New Roman" w:hAnsi="Times New Roman" w:cs="Times New Roman"/>
          <w:sz w:val="28"/>
          <w:highlight w:val="white"/>
        </w:rPr>
        <w:t>(</w:t>
      </w:r>
      <w:r w:rsidR="00CE68D4">
        <w:rPr>
          <w:rFonts w:ascii="Times New Roman" w:hAnsi="Times New Roman" w:cs="Times New Roman"/>
          <w:sz w:val="28"/>
          <w:highlight w:val="white"/>
          <w:lang w:val="en-US"/>
        </w:rPr>
        <w:t>HTML</w:t>
      </w:r>
      <w:r w:rsidR="00CE68D4" w:rsidRPr="00CE68D4">
        <w:rPr>
          <w:rFonts w:ascii="Times New Roman" w:hAnsi="Times New Roman" w:cs="Times New Roman"/>
          <w:sz w:val="28"/>
          <w:highlight w:val="white"/>
        </w:rPr>
        <w:t xml:space="preserve">, </w:t>
      </w:r>
      <w:r w:rsidR="00CE68D4">
        <w:rPr>
          <w:rFonts w:ascii="Times New Roman" w:hAnsi="Times New Roman" w:cs="Times New Roman"/>
          <w:sz w:val="28"/>
          <w:highlight w:val="white"/>
          <w:lang w:val="en-US"/>
        </w:rPr>
        <w:t>CSS</w:t>
      </w:r>
      <w:r w:rsidR="00CE68D4" w:rsidRPr="00CE68D4">
        <w:rPr>
          <w:rFonts w:ascii="Times New Roman" w:hAnsi="Times New Roman" w:cs="Times New Roman"/>
          <w:sz w:val="28"/>
          <w:highlight w:val="white"/>
        </w:rPr>
        <w:t xml:space="preserve">, </w:t>
      </w:r>
      <w:r w:rsidR="00CE68D4">
        <w:rPr>
          <w:rFonts w:ascii="Times New Roman" w:hAnsi="Times New Roman" w:cs="Times New Roman"/>
          <w:sz w:val="28"/>
          <w:highlight w:val="white"/>
          <w:lang w:val="en-US"/>
        </w:rPr>
        <w:t>PHP</w:t>
      </w:r>
      <w:r w:rsidR="00CE68D4">
        <w:rPr>
          <w:rFonts w:ascii="Times New Roman" w:hAnsi="Times New Roman" w:cs="Times New Roman"/>
          <w:sz w:val="28"/>
          <w:highlight w:val="white"/>
        </w:rPr>
        <w:t>)</w:t>
      </w:r>
      <w:r w:rsidRPr="00BC1B11">
        <w:rPr>
          <w:rFonts w:ascii="Times New Roman" w:hAnsi="Times New Roman" w:cs="Times New Roman"/>
          <w:sz w:val="28"/>
          <w:highlight w:val="white"/>
        </w:rPr>
        <w:t>.</w:t>
      </w:r>
    </w:p>
    <w:p w14:paraId="0E2A8D89" w14:textId="77777777" w:rsidR="00CE68D4" w:rsidRDefault="00CE68D4" w:rsidP="00CE6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F2A36">
        <w:rPr>
          <w:rFonts w:ascii="Times New Roman" w:hAnsi="Times New Roman" w:cs="Times New Roman"/>
          <w:sz w:val="28"/>
        </w:rPr>
        <w:t>Верстка общедоступной части сайта должна корректно отображаться в последних версиях браузеров Yandex, Chrome, Safari, Edge, Mozilla Firefox, Opera, Internet Explorer на момент тестирования.</w:t>
      </w:r>
    </w:p>
    <w:p w14:paraId="5C7E5CA6" w14:textId="77777777" w:rsidR="00CE68D4" w:rsidRPr="00BC1B11" w:rsidRDefault="00CE68D4" w:rsidP="00BC1B11">
      <w:pPr>
        <w:pStyle w:val="a7"/>
        <w:spacing w:line="360" w:lineRule="auto"/>
        <w:ind w:left="0" w:right="-6" w:firstLine="567"/>
        <w:jc w:val="both"/>
        <w:rPr>
          <w:rFonts w:ascii="Times New Roman" w:hAnsi="Times New Roman" w:cs="Times New Roman"/>
          <w:sz w:val="28"/>
          <w:highlight w:val="white"/>
        </w:rPr>
      </w:pPr>
    </w:p>
    <w:p w14:paraId="41CBDAB6" w14:textId="77777777" w:rsidR="00983668" w:rsidRDefault="00983668" w:rsidP="00724A92">
      <w:pPr>
        <w:pStyle w:val="a7"/>
        <w:numPr>
          <w:ilvl w:val="2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составу выполняемых функций</w:t>
      </w:r>
    </w:p>
    <w:p w14:paraId="4492443F" w14:textId="77777777" w:rsidR="00983668" w:rsidRPr="00983668" w:rsidRDefault="00983668" w:rsidP="00983668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6A1B4F" w14:textId="323B51AC" w:rsidR="000976F2" w:rsidRDefault="00D84385" w:rsidP="00B943D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за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грузки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</w:t>
      </w:r>
      <w:r w:rsidR="00983668" w:rsidRP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браузере </w:t>
      </w:r>
      <w:r w:rsidR="00983668" w:rsidRP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пользователю отображается 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сайта с информацией о создании ресторана</w:t>
      </w:r>
      <w:r w:rsid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новых</w:t>
      </w:r>
      <w:r w:rsid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блюд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ах</w:t>
      </w:r>
      <w:r w:rsid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меню,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контактная информация,</w:t>
      </w:r>
      <w:r w:rsid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отз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ывы посетителей, галерея блюд и фотографии поваров</w:t>
      </w:r>
      <w:r w:rsidR="00983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ресторана.</w:t>
      </w:r>
      <w:r w:rsidR="000E1B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есть кнопки, с помощью которых можно перейти на другую страницу, где располагается полное меню, </w:t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кнопка, которая переходит на пункт </w:t>
      </w:r>
      <w:r w:rsidR="000976F2" w:rsidRP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нас</w:t>
      </w:r>
      <w:r w:rsidR="000976F2" w:rsidRP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главной странице и кнопка </w:t>
      </w:r>
      <w:r w:rsidR="000976F2" w:rsidRP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Бронь</w:t>
      </w:r>
      <w:r w:rsidR="000976F2" w:rsidRP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переходит в раздел на главной странице, где можно забронировать стол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позвонив по номеру телефона ресторана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0976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A50ED58" w14:textId="7369F39C" w:rsidR="00983668" w:rsidRDefault="000976F2" w:rsidP="00B943D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должен</w:t>
      </w:r>
      <w:r w:rsidR="008D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иметь адаптивную верстку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</w:t>
      </w:r>
      <w:r w:rsidR="005F2A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ширины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F2A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экрана </w:t>
      </w:r>
      <w:r w:rsidR="00CE68D4" w:rsidRPr="00CE68D4">
        <w:rPr>
          <w:rFonts w:ascii="Times New Roman" w:hAnsi="Times New Roman" w:cs="Times New Roman"/>
          <w:sz w:val="28"/>
          <w:szCs w:val="28"/>
        </w:rPr>
        <w:t>от 1366px для ноутбуков и настольных ПК</w:t>
      </w:r>
      <w:r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картинки из блока 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Галерея блюд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располагаться под 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 другом. </w:t>
      </w:r>
      <w:r w:rsidR="00CE68D4" w:rsidRPr="00CE68D4">
        <w:rPr>
          <w:rFonts w:ascii="Times New Roman" w:hAnsi="Times New Roman" w:cs="Times New Roman"/>
          <w:sz w:val="28"/>
          <w:szCs w:val="28"/>
        </w:rPr>
        <w:t>От 768px для планшетов</w:t>
      </w:r>
      <w:r w:rsidR="00CE68D4" w:rsidRPr="00293D8D">
        <w:t xml:space="preserve"> 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весь текст должен располагаться по середине страницы, карточки с блюдами из блока 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располагаться под друг другом, также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картинки из блока 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Наши повара</w:t>
      </w:r>
      <w:r w:rsidR="00401B14" w:rsidRP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401B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</w:t>
      </w:r>
      <w:r w:rsidR="005F2A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олагаться под друг другом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кнопки 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”, “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”, “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нас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”, “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Бронь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должны быть скрыты в одну кнопку с выпадающим списком</w:t>
      </w:r>
      <w:r w:rsid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F44B5" w:rsidRP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44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карточки, которые заходили на первый блок должны идти после него располагаясь под друг другом. </w:t>
      </w:r>
      <w:r w:rsidR="00CE68D4"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="00CE68D4" w:rsidRPr="00CE68D4">
        <w:rPr>
          <w:rFonts w:ascii="Times New Roman" w:hAnsi="Times New Roman" w:cs="Times New Roman"/>
          <w:sz w:val="28"/>
          <w:szCs w:val="28"/>
        </w:rPr>
        <w:t xml:space="preserve"> 320px для мобильных устройств</w:t>
      </w:r>
      <w:r w:rsidR="00CE68D4" w:rsidRPr="00CE68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должно быть выравнивание блока </w:t>
      </w:r>
      <w:r w:rsidR="00512C7E" w:rsidRP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="00512C7E" w:rsidRP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центру и уменьшение текста в блоке </w:t>
      </w:r>
      <w:r w:rsidR="00512C7E" w:rsidRP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</w:t>
      </w:r>
      <w:r w:rsidR="00512C7E" w:rsidRP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51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035E99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</w:p>
    <w:p w14:paraId="2A71E848" w14:textId="77777777" w:rsidR="009F78C1" w:rsidRPr="009F78C1" w:rsidRDefault="009F78C1" w:rsidP="00724A92">
      <w:pPr>
        <w:pStyle w:val="a7"/>
        <w:numPr>
          <w:ilvl w:val="2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78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организации входных и выходных данных</w:t>
      </w:r>
    </w:p>
    <w:p w14:paraId="6EE8D630" w14:textId="77777777" w:rsidR="009F78C1" w:rsidRDefault="009F78C1" w:rsidP="001626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6DECF1" w14:textId="03DB9B4D" w:rsidR="00162632" w:rsidRDefault="00162632" w:rsidP="001626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Данные 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блюдах</w:t>
      </w: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хранятся в базе данных</w:t>
      </w:r>
      <w:bookmarkStart w:id="0" w:name="_GoBack"/>
      <w:bookmarkEnd w:id="0"/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 данных в базу </w:t>
      </w: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1527BCFC" w14:textId="77777777" w:rsidR="00162632" w:rsidRPr="00162632" w:rsidRDefault="00162632" w:rsidP="001626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94C3FA" w14:textId="77777777" w:rsidR="00162632" w:rsidRPr="00724A92" w:rsidRDefault="00162632" w:rsidP="00724A92">
      <w:pPr>
        <w:pStyle w:val="a7"/>
        <w:numPr>
          <w:ilvl w:val="1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надежности</w:t>
      </w:r>
    </w:p>
    <w:p w14:paraId="342F23B0" w14:textId="77777777" w:rsidR="00162632" w:rsidRPr="00162632" w:rsidRDefault="00162632" w:rsidP="00162632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A65648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При разработке сайта должна быть предусмотрена возможность организации автоматического резервного копирования данных системы средствами системного и базового программного обеспечения (ОС, СУБД).</w:t>
      </w:r>
    </w:p>
    <w:p w14:paraId="5348EDC2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При разработке сайта должны быть определены механизмы обработки аварийных ситуаций. При возникновении ошибок или аварийных ситуаций, сайт должен выдавать пользователям сообщение об этом, а информация об ошибках или аварийных ситуациях сохраняться в файлах журнала (лог-файлах) сайта.</w:t>
      </w:r>
    </w:p>
    <w:p w14:paraId="2EA5895D" w14:textId="51278D89" w:rsidR="00162632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Отказоустойчивость серверной части должна быть обеспечена выбранным хостингом и сервером.</w:t>
      </w:r>
    </w:p>
    <w:p w14:paraId="756DA000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</w:p>
    <w:p w14:paraId="1F936F28" w14:textId="5CC26B1E" w:rsidR="00162632" w:rsidRPr="00162632" w:rsidRDefault="00162632" w:rsidP="00724A92">
      <w:pPr>
        <w:pStyle w:val="a7"/>
        <w:numPr>
          <w:ilvl w:val="2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обеспечению надежного (устойчи</w:t>
      </w:r>
      <w:r w:rsidR="00D843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вого) функционирования сайта</w:t>
      </w:r>
    </w:p>
    <w:p w14:paraId="761C181C" w14:textId="77777777" w:rsidR="00162632" w:rsidRPr="00162632" w:rsidRDefault="00162632" w:rsidP="001626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286FA3" w14:textId="76FF6DA5" w:rsidR="00162632" w:rsidRPr="00162632" w:rsidRDefault="00162632" w:rsidP="001626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Надежное (устойч</w:t>
      </w:r>
      <w:r w:rsidR="00D843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ивое) функционирование сайта</w:t>
      </w:r>
      <w:r w:rsidRPr="00162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A4FA838" w14:textId="77777777" w:rsidR="00162632" w:rsidRPr="0084565D" w:rsidRDefault="00162632" w:rsidP="0084565D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организацией бесперебойного питания технических средств;</w:t>
      </w:r>
    </w:p>
    <w:p w14:paraId="2CF52451" w14:textId="77777777" w:rsidR="00162632" w:rsidRPr="0084565D" w:rsidRDefault="00162632" w:rsidP="0084565D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использованием лицензионного программного обеспечения;</w:t>
      </w:r>
    </w:p>
    <w:p w14:paraId="537F0533" w14:textId="77777777" w:rsidR="00162632" w:rsidRPr="0084565D" w:rsidRDefault="00162632" w:rsidP="0084565D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AF76432" w14:textId="7C21E9EC" w:rsidR="00162632" w:rsidRPr="00BC1B11" w:rsidRDefault="00162632" w:rsidP="0084565D">
      <w:pPr>
        <w:pStyle w:val="a7"/>
        <w:numPr>
          <w:ilvl w:val="0"/>
          <w:numId w:val="1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1F99361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При разработке сайта должна быть предусмотрена возможность организации автоматического резервного копирования данных системы средствами системного и базового программного обеспечения (ОС, СУБД).</w:t>
      </w:r>
    </w:p>
    <w:p w14:paraId="2E97B3D3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highlight w:val="white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При разработке сайта должны быть определены механизмы обработки аварийных ситуаций. При возникновении ошибок или аварийных ситуаций, сайт должен выдавать пользователям сообщение об этом, а информация об ошибках или аварийных ситуациях сохраняться в файлах журнала (лог-файлах) сайта.</w:t>
      </w:r>
    </w:p>
    <w:p w14:paraId="3C180077" w14:textId="4F3A2E4A" w:rsidR="00BC1B11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F2A36">
        <w:rPr>
          <w:rFonts w:ascii="Times New Roman" w:hAnsi="Times New Roman" w:cs="Times New Roman"/>
          <w:sz w:val="28"/>
          <w:highlight w:val="white"/>
        </w:rPr>
        <w:t>Отказоустойчивость серверной части должна быть обеспечена выбранным хостингом и сервером.</w:t>
      </w:r>
    </w:p>
    <w:p w14:paraId="060EB5A3" w14:textId="77777777" w:rsidR="005F2A36" w:rsidRPr="005F2A36" w:rsidRDefault="005F2A36" w:rsidP="005F2A36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</w:p>
    <w:p w14:paraId="0FCBB6DF" w14:textId="77777777" w:rsidR="0084565D" w:rsidRDefault="0084565D" w:rsidP="00724A92">
      <w:pPr>
        <w:pStyle w:val="a7"/>
        <w:numPr>
          <w:ilvl w:val="2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восстановления после отказа</w:t>
      </w:r>
    </w:p>
    <w:p w14:paraId="15334149" w14:textId="77777777" w:rsidR="0084565D" w:rsidRPr="0084565D" w:rsidRDefault="0084565D" w:rsidP="0084565D">
      <w:pPr>
        <w:pStyle w:val="a7"/>
        <w:spacing w:line="360" w:lineRule="auto"/>
        <w:ind w:left="185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5C50CE" w14:textId="77777777" w:rsidR="0084565D" w:rsidRDefault="0084565D" w:rsidP="0084565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7294CD05" w14:textId="77777777" w:rsidR="0084565D" w:rsidRDefault="0084565D" w:rsidP="0084565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18A1F05" w14:textId="77777777" w:rsidR="0084565D" w:rsidRDefault="0084565D" w:rsidP="0084565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663F9D" w14:textId="77777777" w:rsidR="00724A92" w:rsidRDefault="00724A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74FAF71" w14:textId="56EF4E52" w:rsidR="00724A92" w:rsidRDefault="00724A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0A4B1C" w14:textId="77777777" w:rsidR="008F147D" w:rsidRPr="008F147D" w:rsidRDefault="00724A92" w:rsidP="00724A92">
      <w:pPr>
        <w:pStyle w:val="a7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СТАДИИ И ЭТАПЫ РАЗРАБОТКИ</w:t>
      </w:r>
    </w:p>
    <w:p w14:paraId="30F02878" w14:textId="77777777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4D5F62" w14:textId="77777777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должна быть проведена в три стадии:</w:t>
      </w:r>
    </w:p>
    <w:p w14:paraId="1B50F9A3" w14:textId="77777777" w:rsidR="008F147D" w:rsidRPr="00724A92" w:rsidRDefault="008F147D" w:rsidP="00724A92">
      <w:pPr>
        <w:pStyle w:val="a7"/>
        <w:numPr>
          <w:ilvl w:val="1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задание;</w:t>
      </w:r>
    </w:p>
    <w:p w14:paraId="0C859D30" w14:textId="77777777" w:rsidR="008F147D" w:rsidRPr="00724A92" w:rsidRDefault="008F147D" w:rsidP="00724A92">
      <w:pPr>
        <w:pStyle w:val="a7"/>
        <w:numPr>
          <w:ilvl w:val="1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технический (и рабочий) проекты;</w:t>
      </w:r>
    </w:p>
    <w:p w14:paraId="7CEBEC09" w14:textId="77777777" w:rsidR="008F147D" w:rsidRPr="00724A92" w:rsidRDefault="008F147D" w:rsidP="00724A92">
      <w:pPr>
        <w:pStyle w:val="a7"/>
        <w:numPr>
          <w:ilvl w:val="1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внедрение.</w:t>
      </w:r>
    </w:p>
    <w:p w14:paraId="01CB1EEB" w14:textId="77777777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A4D4E7A" w14:textId="5B483758" w:rsidR="008F147D" w:rsidRPr="00A14AF5" w:rsidRDefault="008F147D" w:rsidP="00A14AF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«Технический (и рабочи</w:t>
      </w:r>
      <w:r w:rsid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й) проект» должна быть выполнена </w:t>
      </w:r>
      <w:r w:rsidRP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</w:t>
      </w:r>
      <w:r w:rsidR="00A14AF5" w:rsidRP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аботка сайта</w:t>
      </w:r>
      <w:r w:rsidRP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2C8741D" w14:textId="25D324E3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стадии «Внедрение» должен быть выполнен этап разработки </w:t>
      </w:r>
      <w:r w:rsid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«Подготовка и передача сайта</w:t>
      </w: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14:paraId="3F1B558D" w14:textId="77777777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работ по этапам:</w:t>
      </w:r>
    </w:p>
    <w:p w14:paraId="16ADD3F9" w14:textId="77777777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технического задания должны быть выполнены перечисленные ниже работы:</w:t>
      </w:r>
    </w:p>
    <w:p w14:paraId="7A09793E" w14:textId="741B6F0E" w:rsidR="008F147D" w:rsidRPr="00A14AF5" w:rsidRDefault="008F147D" w:rsidP="00A14AF5">
      <w:pPr>
        <w:pStyle w:val="a7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задачи;</w:t>
      </w:r>
    </w:p>
    <w:p w14:paraId="55F48BE8" w14:textId="2F6BBC77" w:rsidR="008F147D" w:rsidRPr="00724A92" w:rsidRDefault="008F147D" w:rsidP="00A14AF5">
      <w:pPr>
        <w:pStyle w:val="a7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определение требований к </w:t>
      </w:r>
      <w:r w:rsid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сайту;</w:t>
      </w:r>
    </w:p>
    <w:p w14:paraId="21A835EC" w14:textId="77777777" w:rsidR="008F147D" w:rsidRPr="00724A92" w:rsidRDefault="008F147D" w:rsidP="00724A92">
      <w:pPr>
        <w:pStyle w:val="a7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согласование и утверждение технического задания.</w:t>
      </w:r>
    </w:p>
    <w:p w14:paraId="4D297520" w14:textId="588583A2" w:rsidR="008F147D" w:rsidRPr="008F147D" w:rsidRDefault="00A14AF5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сайта</w:t>
      </w:r>
      <w:r w:rsidR="008F147D"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быть выполнена работа по программированию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кодированию) и отладке сайта</w:t>
      </w:r>
      <w:r w:rsidR="008F147D"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17E975F" w14:textId="391E3FE8" w:rsidR="008F147D" w:rsidRPr="008F147D" w:rsidRDefault="008F147D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</w:t>
      </w:r>
      <w:r w:rsid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подготовки и передачи сайта</w:t>
      </w: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быть выполнена работа п</w:t>
      </w:r>
      <w:r w:rsidR="00A14A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подготовке и передаче сайта и</w:t>
      </w:r>
      <w:r w:rsidRPr="008F1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документации в эксплуатацию на объектах заказчика.</w:t>
      </w:r>
    </w:p>
    <w:p w14:paraId="4081C5E5" w14:textId="77777777" w:rsidR="00724A92" w:rsidRDefault="00724A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58FF864" w14:textId="3C83626F" w:rsidR="00724A92" w:rsidRPr="00724A92" w:rsidRDefault="00724A92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ИСПОЛЬЗУЕМ</w:t>
      </w:r>
      <w:r w:rsidR="00456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 СТАНДАРТОВ И СПЕЦИФИКАЦИЙ</w:t>
      </w:r>
    </w:p>
    <w:p w14:paraId="3F38DB49" w14:textId="77777777" w:rsidR="00724A92" w:rsidRPr="00724A92" w:rsidRDefault="00724A92" w:rsidP="008F147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4159E3" w14:textId="77777777" w:rsidR="00724A92" w:rsidRPr="00724A92" w:rsidRDefault="00724A92" w:rsidP="00724A92">
      <w:pPr>
        <w:pStyle w:val="a7"/>
        <w:numPr>
          <w:ilvl w:val="1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8" w:history="1">
        <w:r w:rsidRPr="00724A92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http://protect.gost.ru/document.aspx?control=7&amp;id=155153</w:t>
        </w:r>
      </w:hyperlink>
    </w:p>
    <w:p w14:paraId="7D220F2F" w14:textId="77777777" w:rsidR="00724A92" w:rsidRPr="00724A92" w:rsidRDefault="00724A92" w:rsidP="00724A92">
      <w:pPr>
        <w:pStyle w:val="a7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4A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sectPr w:rsidR="00724A92" w:rsidRPr="00724A92" w:rsidSect="00A40E2E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249"/>
    <w:multiLevelType w:val="hybridMultilevel"/>
    <w:tmpl w:val="FB5829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2D438B"/>
    <w:multiLevelType w:val="hybridMultilevel"/>
    <w:tmpl w:val="2F68ED32"/>
    <w:lvl w:ilvl="0" w:tplc="0F8269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84148E"/>
    <w:multiLevelType w:val="hybridMultilevel"/>
    <w:tmpl w:val="5DF63F08"/>
    <w:lvl w:ilvl="0" w:tplc="B5225878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7F56CF2"/>
    <w:multiLevelType w:val="hybridMultilevel"/>
    <w:tmpl w:val="84BC93D2"/>
    <w:lvl w:ilvl="0" w:tplc="808CD8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D25971"/>
    <w:multiLevelType w:val="hybridMultilevel"/>
    <w:tmpl w:val="530C6288"/>
    <w:lvl w:ilvl="0" w:tplc="0416FA8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04778C8"/>
    <w:multiLevelType w:val="hybridMultilevel"/>
    <w:tmpl w:val="3A0E78EC"/>
    <w:lvl w:ilvl="0" w:tplc="AB5A3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6719C6"/>
    <w:multiLevelType w:val="hybridMultilevel"/>
    <w:tmpl w:val="F7947856"/>
    <w:lvl w:ilvl="0" w:tplc="14569E8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27CE482E"/>
    <w:multiLevelType w:val="hybridMultilevel"/>
    <w:tmpl w:val="7B0259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41619D"/>
    <w:multiLevelType w:val="hybridMultilevel"/>
    <w:tmpl w:val="397E031C"/>
    <w:lvl w:ilvl="0" w:tplc="F734487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F1110E"/>
    <w:multiLevelType w:val="hybridMultilevel"/>
    <w:tmpl w:val="131A3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B414B9"/>
    <w:multiLevelType w:val="hybridMultilevel"/>
    <w:tmpl w:val="87180700"/>
    <w:lvl w:ilvl="0" w:tplc="D62E1A2C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D8B4192"/>
    <w:multiLevelType w:val="hybridMultilevel"/>
    <w:tmpl w:val="D25254FA"/>
    <w:lvl w:ilvl="0" w:tplc="E3725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5D1627"/>
    <w:multiLevelType w:val="hybridMultilevel"/>
    <w:tmpl w:val="B9AC9532"/>
    <w:lvl w:ilvl="0" w:tplc="D4D69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6B0192C"/>
    <w:multiLevelType w:val="hybridMultilevel"/>
    <w:tmpl w:val="B6682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A3474FA"/>
    <w:multiLevelType w:val="multilevel"/>
    <w:tmpl w:val="69AE9D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ascii="Times New Roman" w:eastAsia="Noto Sans CJK SC Regular" w:hAnsi="Times New Roman" w:cs="Times New Roman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4AD74EB4"/>
    <w:multiLevelType w:val="multilevel"/>
    <w:tmpl w:val="E83E10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51E1CF4"/>
    <w:multiLevelType w:val="hybridMultilevel"/>
    <w:tmpl w:val="04AECED6"/>
    <w:lvl w:ilvl="0" w:tplc="13ACF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3A41C11"/>
    <w:multiLevelType w:val="multilevel"/>
    <w:tmpl w:val="E83E108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14"/>
  </w:num>
  <w:num w:numId="13">
    <w:abstractNumId w:val="0"/>
  </w:num>
  <w:num w:numId="14">
    <w:abstractNumId w:val="13"/>
  </w:num>
  <w:num w:numId="15">
    <w:abstractNumId w:val="7"/>
  </w:num>
  <w:num w:numId="16">
    <w:abstractNumId w:val="9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AE"/>
    <w:rsid w:val="00001D5D"/>
    <w:rsid w:val="000618B0"/>
    <w:rsid w:val="000976F2"/>
    <w:rsid w:val="000A7224"/>
    <w:rsid w:val="000E1B3A"/>
    <w:rsid w:val="001202C1"/>
    <w:rsid w:val="001251E1"/>
    <w:rsid w:val="00155BAE"/>
    <w:rsid w:val="00162632"/>
    <w:rsid w:val="0017010C"/>
    <w:rsid w:val="001D2CBC"/>
    <w:rsid w:val="001E0E5D"/>
    <w:rsid w:val="00204EF8"/>
    <w:rsid w:val="00282E3A"/>
    <w:rsid w:val="00371F64"/>
    <w:rsid w:val="003F686E"/>
    <w:rsid w:val="00401B14"/>
    <w:rsid w:val="00406F6B"/>
    <w:rsid w:val="00417FBF"/>
    <w:rsid w:val="00456D33"/>
    <w:rsid w:val="00471E55"/>
    <w:rsid w:val="004F44B5"/>
    <w:rsid w:val="00512C7E"/>
    <w:rsid w:val="005576C4"/>
    <w:rsid w:val="00590BE6"/>
    <w:rsid w:val="005A0CA4"/>
    <w:rsid w:val="005F2A36"/>
    <w:rsid w:val="00604951"/>
    <w:rsid w:val="00616973"/>
    <w:rsid w:val="006B701D"/>
    <w:rsid w:val="006C7B1D"/>
    <w:rsid w:val="00724A30"/>
    <w:rsid w:val="00724A92"/>
    <w:rsid w:val="007D070F"/>
    <w:rsid w:val="0084565D"/>
    <w:rsid w:val="008D14D5"/>
    <w:rsid w:val="008E142E"/>
    <w:rsid w:val="008F13F5"/>
    <w:rsid w:val="008F147D"/>
    <w:rsid w:val="00926298"/>
    <w:rsid w:val="00983668"/>
    <w:rsid w:val="009B4745"/>
    <w:rsid w:val="009F6155"/>
    <w:rsid w:val="009F78C1"/>
    <w:rsid w:val="00A14AF5"/>
    <w:rsid w:val="00A40E2E"/>
    <w:rsid w:val="00AA3F18"/>
    <w:rsid w:val="00AF3795"/>
    <w:rsid w:val="00B00BC9"/>
    <w:rsid w:val="00B219F1"/>
    <w:rsid w:val="00B30CCB"/>
    <w:rsid w:val="00B316FC"/>
    <w:rsid w:val="00B8719F"/>
    <w:rsid w:val="00B943DB"/>
    <w:rsid w:val="00BC1B11"/>
    <w:rsid w:val="00BE1208"/>
    <w:rsid w:val="00C163F8"/>
    <w:rsid w:val="00C2398E"/>
    <w:rsid w:val="00C33FB2"/>
    <w:rsid w:val="00C52795"/>
    <w:rsid w:val="00CE082B"/>
    <w:rsid w:val="00CE68D4"/>
    <w:rsid w:val="00D061EB"/>
    <w:rsid w:val="00D16D63"/>
    <w:rsid w:val="00D40812"/>
    <w:rsid w:val="00D5613C"/>
    <w:rsid w:val="00D83C52"/>
    <w:rsid w:val="00D84385"/>
    <w:rsid w:val="00D92E03"/>
    <w:rsid w:val="00DB48B8"/>
    <w:rsid w:val="00DD58BF"/>
    <w:rsid w:val="00E532B0"/>
    <w:rsid w:val="00E56CEC"/>
    <w:rsid w:val="00E66449"/>
    <w:rsid w:val="00EE4F5A"/>
    <w:rsid w:val="00F22B98"/>
    <w:rsid w:val="00F44AA6"/>
    <w:rsid w:val="00F766A5"/>
    <w:rsid w:val="00FD3FC9"/>
    <w:rsid w:val="6E3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11D4"/>
  <w15:docId w15:val="{920F2609-C12B-4021-860E-D5107C09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417FB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17FBF"/>
    <w:pPr>
      <w:spacing w:after="140" w:line="276" w:lineRule="auto"/>
    </w:pPr>
  </w:style>
  <w:style w:type="paragraph" w:styleId="a4">
    <w:name w:val="List"/>
    <w:basedOn w:val="a3"/>
    <w:rsid w:val="00417FBF"/>
  </w:style>
  <w:style w:type="paragraph" w:styleId="a5">
    <w:name w:val="caption"/>
    <w:basedOn w:val="a"/>
    <w:qFormat/>
    <w:rsid w:val="00417FBF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417FBF"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B30CCB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30CCB"/>
    <w:rPr>
      <w:rFonts w:ascii="Tahoma" w:hAnsi="Tahoma" w:cs="Mangal"/>
      <w:sz w:val="16"/>
      <w:szCs w:val="14"/>
    </w:rPr>
  </w:style>
  <w:style w:type="character" w:styleId="aa">
    <w:name w:val="Hyperlink"/>
    <w:basedOn w:val="a0"/>
    <w:uiPriority w:val="99"/>
    <w:unhideWhenUsed/>
    <w:rsid w:val="00724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a91014-b443-4630-abcb-0cdd40456b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104A205038DA4592D2A355672333ED" ma:contentTypeVersion="5" ma:contentTypeDescription="Создание документа." ma:contentTypeScope="" ma:versionID="39d96e6fc6d5013e210547368538351c">
  <xsd:schema xmlns:xsd="http://www.w3.org/2001/XMLSchema" xmlns:xs="http://www.w3.org/2001/XMLSchema" xmlns:p="http://schemas.microsoft.com/office/2006/metadata/properties" xmlns:ns2="a4a91014-b443-4630-abcb-0cdd40456b34" targetNamespace="http://schemas.microsoft.com/office/2006/metadata/properties" ma:root="true" ma:fieldsID="0caeb4f71b27fc19921bebac27ac2c58" ns2:_="">
    <xsd:import namespace="a4a91014-b443-4630-abcb-0cdd40456b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91014-b443-4630-abcb-0cdd40456b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BC045D-739A-4351-82A2-A2D89B32AD7C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a4a91014-b443-4630-abcb-0cdd40456b3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09188CC-5437-44A8-8519-57B539B9C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91014-b443-4630-abcb-0cdd40456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DF781D-272E-4D1A-8E67-7163938F2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Анна Мартынова</dc:creator>
  <cp:keywords>информатика</cp:keywords>
  <dc:description/>
  <cp:lastModifiedBy>Анна Мартынова</cp:lastModifiedBy>
  <cp:revision>9</cp:revision>
  <dcterms:created xsi:type="dcterms:W3CDTF">2022-10-19T02:46:00Z</dcterms:created>
  <dcterms:modified xsi:type="dcterms:W3CDTF">2022-11-16T01:44:00Z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0x01010045104A205038DA4592D2A355672333ED</vt:lpwstr>
  </property>
</Properties>
</file>