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0C128" w14:textId="77777777" w:rsidR="00C82656" w:rsidRDefault="00C82656" w:rsidP="00C82656">
      <w:pPr>
        <w:pStyle w:val="Portada"/>
        <w:contextualSpacing/>
        <w:jc w:val="center"/>
        <w:rPr>
          <w:rFonts w:ascii="Arial" w:hAnsi="Arial"/>
          <w:b w:val="0"/>
          <w:sz w:val="24"/>
          <w:szCs w:val="24"/>
          <w:lang w:val="es-ES"/>
        </w:rPr>
      </w:pPr>
    </w:p>
    <w:p w14:paraId="0D6EFED1" w14:textId="77777777" w:rsidR="00C82656" w:rsidRPr="001B02FD" w:rsidRDefault="00C82656" w:rsidP="00C82656">
      <w:pPr>
        <w:pStyle w:val="Portada"/>
        <w:contextualSpacing/>
        <w:jc w:val="center"/>
        <w:rPr>
          <w:rFonts w:ascii="Arial" w:hAnsi="Arial"/>
          <w:b w:val="0"/>
          <w:sz w:val="24"/>
          <w:szCs w:val="24"/>
          <w:lang w:val="es-ES"/>
        </w:rPr>
      </w:pPr>
    </w:p>
    <w:p w14:paraId="76323EF6" w14:textId="77777777" w:rsidR="00C82656" w:rsidRPr="001B02FD" w:rsidRDefault="00C82656" w:rsidP="00C82656">
      <w:pPr>
        <w:pStyle w:val="Portada"/>
        <w:contextualSpacing/>
        <w:jc w:val="center"/>
        <w:rPr>
          <w:rFonts w:ascii="Arial" w:hAnsi="Arial"/>
          <w:b w:val="0"/>
          <w:sz w:val="24"/>
          <w:szCs w:val="24"/>
          <w:lang w:val="es-ES"/>
        </w:rPr>
      </w:pPr>
    </w:p>
    <w:p w14:paraId="00A65590" w14:textId="77777777" w:rsidR="00C82656" w:rsidRPr="001B02FD" w:rsidRDefault="00C82656" w:rsidP="00C82656">
      <w:pPr>
        <w:pStyle w:val="Portada"/>
        <w:contextualSpacing/>
        <w:jc w:val="center"/>
        <w:rPr>
          <w:rFonts w:ascii="Arial" w:hAnsi="Arial"/>
          <w:b w:val="0"/>
          <w:sz w:val="24"/>
          <w:szCs w:val="24"/>
          <w:lang w:val="es-ES"/>
        </w:rPr>
      </w:pPr>
    </w:p>
    <w:p w14:paraId="082D21E6" w14:textId="77777777" w:rsidR="00C82656" w:rsidRPr="001B02FD" w:rsidRDefault="00C82656" w:rsidP="00C82656">
      <w:pPr>
        <w:pStyle w:val="Portada"/>
        <w:contextualSpacing/>
        <w:jc w:val="center"/>
        <w:rPr>
          <w:rFonts w:ascii="Arial" w:hAnsi="Arial"/>
          <w:b w:val="0"/>
          <w:sz w:val="24"/>
          <w:szCs w:val="24"/>
          <w:lang w:val="es-ES"/>
        </w:rPr>
      </w:pPr>
    </w:p>
    <w:p w14:paraId="467A2AF4" w14:textId="77777777" w:rsidR="00C82656" w:rsidRPr="001B02FD" w:rsidRDefault="00C82656" w:rsidP="00C82656">
      <w:pPr>
        <w:pStyle w:val="Portada"/>
        <w:contextualSpacing/>
        <w:jc w:val="center"/>
        <w:rPr>
          <w:rFonts w:ascii="Arial" w:hAnsi="Arial"/>
          <w:b w:val="0"/>
          <w:sz w:val="24"/>
          <w:szCs w:val="24"/>
          <w:lang w:val="es-ES"/>
        </w:rPr>
      </w:pPr>
    </w:p>
    <w:p w14:paraId="57CEB309" w14:textId="77777777" w:rsidR="00C82656" w:rsidRPr="001B02FD" w:rsidRDefault="00C82656" w:rsidP="00C82656">
      <w:pPr>
        <w:pStyle w:val="Portada"/>
        <w:contextualSpacing/>
        <w:jc w:val="center"/>
        <w:rPr>
          <w:rFonts w:ascii="Arial" w:hAnsi="Arial"/>
          <w:sz w:val="24"/>
          <w:szCs w:val="24"/>
          <w:lang w:val="es-ES"/>
        </w:rPr>
      </w:pPr>
    </w:p>
    <w:p w14:paraId="2FB74114" w14:textId="77777777" w:rsidR="00C82656" w:rsidRPr="001B02FD" w:rsidRDefault="00C82656" w:rsidP="00C82656">
      <w:pPr>
        <w:pStyle w:val="Portada"/>
        <w:contextualSpacing/>
        <w:jc w:val="center"/>
        <w:rPr>
          <w:rFonts w:ascii="Arial" w:hAnsi="Arial"/>
          <w:sz w:val="24"/>
          <w:szCs w:val="24"/>
          <w:lang w:val="es-ES"/>
        </w:rPr>
      </w:pPr>
    </w:p>
    <w:p w14:paraId="244869D2" w14:textId="77777777" w:rsidR="00C82656" w:rsidRPr="001B02FD" w:rsidRDefault="00C82656" w:rsidP="00C82656">
      <w:pPr>
        <w:pStyle w:val="Portada"/>
        <w:contextualSpacing/>
        <w:jc w:val="center"/>
        <w:rPr>
          <w:rFonts w:ascii="Arial" w:hAnsi="Arial"/>
          <w:sz w:val="24"/>
          <w:szCs w:val="24"/>
          <w:lang w:val="es-ES"/>
        </w:rPr>
      </w:pPr>
    </w:p>
    <w:p w14:paraId="091050B2" w14:textId="77777777" w:rsidR="00C82656" w:rsidRPr="001B02FD" w:rsidRDefault="00C82656" w:rsidP="00C82656">
      <w:pPr>
        <w:pStyle w:val="Portada"/>
        <w:contextualSpacing/>
        <w:jc w:val="center"/>
        <w:rPr>
          <w:rFonts w:ascii="Arial" w:hAnsi="Arial"/>
          <w:sz w:val="24"/>
          <w:szCs w:val="24"/>
          <w:lang w:val="es-ES"/>
        </w:rPr>
      </w:pPr>
    </w:p>
    <w:p w14:paraId="51F46101"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Sistema</w:t>
      </w:r>
    </w:p>
    <w:p w14:paraId="273A40E0" w14:textId="77777777" w:rsidR="00C82656" w:rsidRPr="00FB0443" w:rsidRDefault="00C82656" w:rsidP="00C82656">
      <w:pPr>
        <w:pStyle w:val="Portada"/>
        <w:contextualSpacing/>
        <w:jc w:val="center"/>
        <w:rPr>
          <w:rFonts w:ascii="Arial" w:hAnsi="Arial"/>
          <w:sz w:val="24"/>
          <w:szCs w:val="24"/>
          <w:lang w:val="es-ES"/>
        </w:rPr>
      </w:pPr>
    </w:p>
    <w:p w14:paraId="00D79F3B"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SIGANEM</w:t>
      </w:r>
    </w:p>
    <w:p w14:paraId="6B044358" w14:textId="77777777" w:rsidR="00C82656" w:rsidRPr="00FB0443" w:rsidRDefault="00C82656" w:rsidP="00C82656">
      <w:pPr>
        <w:pStyle w:val="Portada"/>
        <w:contextualSpacing/>
        <w:jc w:val="center"/>
        <w:rPr>
          <w:rFonts w:ascii="Arial" w:hAnsi="Arial"/>
          <w:sz w:val="24"/>
          <w:szCs w:val="24"/>
          <w:lang w:val="es-ES"/>
        </w:rPr>
      </w:pPr>
    </w:p>
    <w:p w14:paraId="1D98678E" w14:textId="77777777" w:rsidR="00C82656" w:rsidRPr="00FB0443" w:rsidRDefault="00C82656" w:rsidP="00C82656">
      <w:pPr>
        <w:pStyle w:val="Portada"/>
        <w:contextualSpacing/>
        <w:jc w:val="center"/>
        <w:rPr>
          <w:rFonts w:ascii="Arial" w:hAnsi="Arial"/>
          <w:sz w:val="24"/>
          <w:szCs w:val="24"/>
          <w:lang w:val="es-ES"/>
        </w:rPr>
      </w:pPr>
    </w:p>
    <w:p w14:paraId="7AC976D8" w14:textId="77777777" w:rsidR="00C82656" w:rsidRPr="00FB0443" w:rsidRDefault="00C82656" w:rsidP="00C82656">
      <w:pPr>
        <w:pStyle w:val="Portada"/>
        <w:contextualSpacing/>
        <w:jc w:val="center"/>
        <w:rPr>
          <w:rFonts w:ascii="Arial" w:hAnsi="Arial"/>
          <w:sz w:val="24"/>
          <w:szCs w:val="24"/>
          <w:lang w:val="es-ES"/>
        </w:rPr>
      </w:pPr>
    </w:p>
    <w:p w14:paraId="1DE12885" w14:textId="77777777" w:rsidR="00C82656" w:rsidRPr="00FB0443" w:rsidRDefault="00C82656" w:rsidP="00C82656">
      <w:pPr>
        <w:pStyle w:val="Portada"/>
        <w:contextualSpacing/>
        <w:jc w:val="center"/>
        <w:rPr>
          <w:rFonts w:ascii="Arial" w:hAnsi="Arial"/>
          <w:sz w:val="24"/>
          <w:szCs w:val="24"/>
          <w:lang w:val="es-ES"/>
        </w:rPr>
      </w:pPr>
    </w:p>
    <w:p w14:paraId="61DC2718" w14:textId="77777777" w:rsidR="00C82656" w:rsidRPr="00FB0443" w:rsidRDefault="00C82656" w:rsidP="00C82656">
      <w:pPr>
        <w:pStyle w:val="Portada"/>
        <w:contextualSpacing/>
        <w:jc w:val="center"/>
        <w:rPr>
          <w:rFonts w:ascii="Arial" w:hAnsi="Arial"/>
          <w:sz w:val="24"/>
          <w:szCs w:val="24"/>
          <w:lang w:val="es-ES"/>
        </w:rPr>
      </w:pPr>
    </w:p>
    <w:p w14:paraId="55D4A713"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Requerimiento</w:t>
      </w:r>
    </w:p>
    <w:p w14:paraId="5A1A5832" w14:textId="77777777" w:rsidR="00C82656" w:rsidRPr="00FB0443" w:rsidRDefault="00C82656" w:rsidP="00C82656">
      <w:pPr>
        <w:pStyle w:val="Portada"/>
        <w:contextualSpacing/>
        <w:jc w:val="center"/>
        <w:rPr>
          <w:rFonts w:ascii="Arial" w:hAnsi="Arial"/>
          <w:sz w:val="24"/>
          <w:szCs w:val="24"/>
          <w:lang w:val="es-ES"/>
        </w:rPr>
      </w:pPr>
    </w:p>
    <w:p w14:paraId="6CD0B5B1" w14:textId="1005DECD" w:rsidR="00A51C9E" w:rsidRDefault="003240BC" w:rsidP="00C82656">
      <w:pPr>
        <w:pStyle w:val="Portada"/>
        <w:contextualSpacing/>
        <w:jc w:val="center"/>
        <w:rPr>
          <w:rFonts w:ascii="Arial" w:hAnsi="Arial"/>
          <w:sz w:val="24"/>
          <w:szCs w:val="24"/>
          <w:lang w:val="es-ES"/>
        </w:rPr>
      </w:pPr>
      <w:bookmarkStart w:id="0" w:name="OLE_LINK1"/>
      <w:bookmarkStart w:id="1" w:name="OLE_LINK2"/>
      <w:bookmarkStart w:id="2" w:name="OLE_LINK6"/>
      <w:bookmarkStart w:id="3" w:name="OLE_LINK7"/>
      <w:r w:rsidRPr="00FB0443">
        <w:rPr>
          <w:rFonts w:ascii="Arial" w:hAnsi="Arial"/>
          <w:sz w:val="24"/>
          <w:szCs w:val="24"/>
          <w:lang w:val="es-ES"/>
        </w:rPr>
        <w:t>RQ_MANT_</w:t>
      </w:r>
      <w:r w:rsidR="007F29B8" w:rsidRPr="007F29B8">
        <w:rPr>
          <w:rFonts w:ascii="Arial" w:hAnsi="Arial"/>
          <w:sz w:val="24"/>
          <w:szCs w:val="24"/>
          <w:lang w:val="es-ES"/>
        </w:rPr>
        <w:t>2016022310547690</w:t>
      </w:r>
      <w:r w:rsidR="00A51C9E">
        <w:rPr>
          <w:rFonts w:ascii="Arial" w:hAnsi="Arial"/>
          <w:sz w:val="24"/>
          <w:szCs w:val="24"/>
          <w:lang w:val="es-ES"/>
        </w:rPr>
        <w:t>_Backlog_8</w:t>
      </w:r>
      <w:r w:rsidR="007F29B8">
        <w:rPr>
          <w:rFonts w:ascii="Arial" w:hAnsi="Arial"/>
          <w:sz w:val="24"/>
          <w:szCs w:val="24"/>
          <w:lang w:val="es-ES"/>
        </w:rPr>
        <w:t>65</w:t>
      </w:r>
    </w:p>
    <w:bookmarkEnd w:id="0"/>
    <w:bookmarkEnd w:id="1"/>
    <w:p w14:paraId="5224D125" w14:textId="09CC4F77" w:rsidR="00C82656" w:rsidRPr="00FB0443" w:rsidRDefault="0014040D" w:rsidP="00C82656">
      <w:pPr>
        <w:spacing w:after="0" w:line="240" w:lineRule="auto"/>
        <w:contextualSpacing/>
        <w:jc w:val="center"/>
        <w:rPr>
          <w:rFonts w:ascii="Arial" w:hAnsi="Arial" w:cs="Arial"/>
          <w:b/>
        </w:rPr>
      </w:pPr>
      <w:r w:rsidRPr="0014040D">
        <w:rPr>
          <w:rFonts w:ascii="Arial" w:eastAsia="Times New Roman" w:hAnsi="Arial" w:cs="Arial"/>
          <w:b/>
          <w:sz w:val="24"/>
          <w:szCs w:val="24"/>
          <w:lang w:val="es-ES" w:eastAsia="es-ES"/>
        </w:rPr>
        <w:t xml:space="preserve">SIGANEM- </w:t>
      </w:r>
      <w:r w:rsidR="007F29B8">
        <w:rPr>
          <w:rFonts w:ascii="Arial" w:eastAsia="Times New Roman" w:hAnsi="Arial" w:cs="Arial"/>
          <w:b/>
          <w:sz w:val="24"/>
          <w:szCs w:val="24"/>
          <w:lang w:val="es-ES" w:eastAsia="es-ES"/>
        </w:rPr>
        <w:t>Relaciona Operación (</w:t>
      </w:r>
      <w:r w:rsidRPr="0014040D">
        <w:rPr>
          <w:rFonts w:ascii="Arial" w:eastAsia="Times New Roman" w:hAnsi="Arial" w:cs="Arial"/>
          <w:b/>
          <w:sz w:val="24"/>
          <w:szCs w:val="24"/>
          <w:lang w:val="es-ES" w:eastAsia="es-ES"/>
        </w:rPr>
        <w:t>Fideicomisos y Avales</w:t>
      </w:r>
      <w:r w:rsidR="007F29B8">
        <w:rPr>
          <w:rFonts w:ascii="Arial" w:eastAsia="Times New Roman" w:hAnsi="Arial" w:cs="Arial"/>
          <w:b/>
          <w:sz w:val="24"/>
          <w:szCs w:val="24"/>
          <w:lang w:val="es-ES" w:eastAsia="es-ES"/>
        </w:rPr>
        <w:t>)</w:t>
      </w:r>
      <w:bookmarkEnd w:id="2"/>
      <w:bookmarkEnd w:id="3"/>
    </w:p>
    <w:p w14:paraId="6978514E" w14:textId="77777777" w:rsidR="00C82656" w:rsidRPr="00FB0443" w:rsidRDefault="00C82656" w:rsidP="00C82656">
      <w:pPr>
        <w:spacing w:after="0" w:line="240" w:lineRule="auto"/>
        <w:contextualSpacing/>
        <w:jc w:val="center"/>
        <w:rPr>
          <w:rFonts w:ascii="Arial" w:hAnsi="Arial" w:cs="Arial"/>
          <w:b/>
        </w:rPr>
      </w:pPr>
    </w:p>
    <w:p w14:paraId="47D40782" w14:textId="77777777" w:rsidR="00C82656" w:rsidRPr="00FB0443" w:rsidRDefault="00C82656" w:rsidP="00C82656">
      <w:pPr>
        <w:spacing w:after="0" w:line="240" w:lineRule="auto"/>
        <w:contextualSpacing/>
        <w:jc w:val="center"/>
        <w:rPr>
          <w:rFonts w:ascii="Arial" w:hAnsi="Arial" w:cs="Arial"/>
          <w:b/>
        </w:rPr>
      </w:pPr>
    </w:p>
    <w:p w14:paraId="2C30EED4" w14:textId="77777777" w:rsidR="00C82656" w:rsidRPr="00FB0443" w:rsidRDefault="00C82656" w:rsidP="00C82656">
      <w:pPr>
        <w:spacing w:after="0" w:line="240" w:lineRule="auto"/>
        <w:contextualSpacing/>
        <w:jc w:val="center"/>
        <w:rPr>
          <w:rFonts w:ascii="Arial" w:hAnsi="Arial" w:cs="Arial"/>
          <w:b/>
        </w:rPr>
      </w:pPr>
    </w:p>
    <w:p w14:paraId="6C47045E" w14:textId="77777777" w:rsidR="00C82656" w:rsidRPr="00FB0443" w:rsidRDefault="00C82656" w:rsidP="00C82656">
      <w:pPr>
        <w:spacing w:after="0" w:line="240" w:lineRule="auto"/>
        <w:contextualSpacing/>
        <w:jc w:val="center"/>
        <w:rPr>
          <w:rFonts w:ascii="Arial" w:hAnsi="Arial" w:cs="Arial"/>
          <w:b/>
        </w:rPr>
      </w:pPr>
    </w:p>
    <w:p w14:paraId="7B7F83AE" w14:textId="77777777" w:rsidR="00C82656" w:rsidRPr="00FB0443" w:rsidRDefault="00C82656" w:rsidP="00C82656">
      <w:pPr>
        <w:spacing w:after="0" w:line="240" w:lineRule="auto"/>
        <w:contextualSpacing/>
        <w:jc w:val="center"/>
        <w:rPr>
          <w:rFonts w:ascii="Arial" w:hAnsi="Arial" w:cs="Arial"/>
          <w:b/>
        </w:rPr>
      </w:pPr>
    </w:p>
    <w:p w14:paraId="65EB9C06" w14:textId="77777777" w:rsidR="00C82656" w:rsidRPr="00FB0443" w:rsidRDefault="00C82656" w:rsidP="00C82656">
      <w:pPr>
        <w:spacing w:after="0" w:line="240" w:lineRule="auto"/>
        <w:contextualSpacing/>
        <w:jc w:val="center"/>
        <w:rPr>
          <w:rFonts w:ascii="Arial" w:hAnsi="Arial" w:cs="Arial"/>
          <w:b/>
        </w:rPr>
      </w:pPr>
    </w:p>
    <w:p w14:paraId="1ACD8F16"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 xml:space="preserve">Preparado por: </w:t>
      </w:r>
      <w:proofErr w:type="spellStart"/>
      <w:r w:rsidRPr="00FB0443">
        <w:rPr>
          <w:rFonts w:ascii="Arial" w:hAnsi="Arial" w:cs="Arial"/>
          <w:b/>
        </w:rPr>
        <w:t>GrupoMAS</w:t>
      </w:r>
      <w:proofErr w:type="spellEnd"/>
    </w:p>
    <w:p w14:paraId="5AF710F6" w14:textId="77777777" w:rsidR="00C82656" w:rsidRPr="00FB0443" w:rsidRDefault="00C82656" w:rsidP="00C82656">
      <w:pPr>
        <w:spacing w:after="0" w:line="240" w:lineRule="auto"/>
        <w:contextualSpacing/>
        <w:jc w:val="center"/>
        <w:rPr>
          <w:rFonts w:ascii="Arial" w:hAnsi="Arial" w:cs="Arial"/>
          <w:b/>
        </w:rPr>
      </w:pPr>
    </w:p>
    <w:p w14:paraId="5352A2A1" w14:textId="77777777" w:rsidR="00C82656" w:rsidRPr="00FB0443" w:rsidRDefault="00C82656" w:rsidP="00C82656">
      <w:pPr>
        <w:pStyle w:val="BodyText2"/>
        <w:contextualSpacing/>
        <w:jc w:val="center"/>
        <w:rPr>
          <w:b/>
          <w:lang w:val="es-ES"/>
        </w:rPr>
      </w:pPr>
    </w:p>
    <w:p w14:paraId="2435DE98" w14:textId="789F043B"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Fecha:</w:t>
      </w:r>
      <w:r w:rsidR="002E1304">
        <w:rPr>
          <w:rFonts w:ascii="Arial" w:hAnsi="Arial" w:cs="Arial"/>
          <w:b/>
        </w:rPr>
        <w:t xml:space="preserve"> </w:t>
      </w:r>
      <w:r w:rsidR="007F29B8">
        <w:rPr>
          <w:rFonts w:ascii="Arial" w:hAnsi="Arial" w:cs="Arial"/>
          <w:b/>
        </w:rPr>
        <w:t>05</w:t>
      </w:r>
      <w:r w:rsidRPr="00FB0443">
        <w:rPr>
          <w:rFonts w:ascii="Arial" w:hAnsi="Arial" w:cs="Arial"/>
          <w:b/>
        </w:rPr>
        <w:t>/0</w:t>
      </w:r>
      <w:r w:rsidR="0014040D">
        <w:rPr>
          <w:rFonts w:ascii="Arial" w:hAnsi="Arial" w:cs="Arial"/>
          <w:b/>
        </w:rPr>
        <w:t>4</w:t>
      </w:r>
      <w:r w:rsidR="00D848E7">
        <w:rPr>
          <w:rFonts w:ascii="Arial" w:hAnsi="Arial" w:cs="Arial"/>
          <w:b/>
        </w:rPr>
        <w:t>/2016</w:t>
      </w:r>
    </w:p>
    <w:p w14:paraId="41A93A78"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rPr>
        <w:br w:type="page"/>
      </w:r>
    </w:p>
    <w:p w14:paraId="4E2EED05" w14:textId="77777777" w:rsidR="00C82656" w:rsidRPr="00FB0443" w:rsidRDefault="00C82656" w:rsidP="00C82656">
      <w:pPr>
        <w:spacing w:after="0" w:line="240" w:lineRule="auto"/>
        <w:contextualSpacing/>
        <w:jc w:val="center"/>
        <w:rPr>
          <w:rFonts w:ascii="Arial" w:hAnsi="Arial" w:cs="Arial"/>
          <w:b/>
        </w:rPr>
      </w:pPr>
    </w:p>
    <w:p w14:paraId="7947B4D3"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Control de Cambios y Revisiones</w:t>
      </w:r>
    </w:p>
    <w:p w14:paraId="0F57D9B0" w14:textId="77777777" w:rsidR="00C82656" w:rsidRPr="00FB0443" w:rsidRDefault="00C82656" w:rsidP="00C82656">
      <w:pPr>
        <w:spacing w:after="0" w:line="240" w:lineRule="auto"/>
        <w:contextualSpacing/>
        <w:jc w:val="center"/>
        <w:rPr>
          <w:rFonts w:ascii="Arial" w:hAnsi="Arial" w:cs="Arial"/>
          <w:b/>
        </w:rPr>
      </w:pPr>
    </w:p>
    <w:p w14:paraId="3846EEA2" w14:textId="77777777" w:rsidR="00C82656" w:rsidRPr="00FB0443" w:rsidRDefault="00C82656" w:rsidP="00C82656">
      <w:pPr>
        <w:spacing w:after="0" w:line="240" w:lineRule="auto"/>
        <w:contextualSpacing/>
        <w:jc w:val="center"/>
        <w:rPr>
          <w:rFonts w:ascii="Arial" w:hAnsi="Arial" w:cs="Arial"/>
          <w:b/>
        </w:rPr>
      </w:pPr>
    </w:p>
    <w:p w14:paraId="143D9173" w14:textId="77777777" w:rsidR="00C82656" w:rsidRPr="00FB0443" w:rsidRDefault="00C82656" w:rsidP="00C82656">
      <w:pPr>
        <w:spacing w:after="0" w:line="240" w:lineRule="auto"/>
        <w:contextualSpacing/>
        <w:jc w:val="center"/>
        <w:rPr>
          <w:rFonts w:ascii="Arial" w:hAnsi="Arial" w:cs="Arial"/>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1376"/>
        <w:gridCol w:w="1150"/>
        <w:gridCol w:w="4294"/>
      </w:tblGrid>
      <w:tr w:rsidR="00C82656" w:rsidRPr="00FB0443" w14:paraId="6667E73B" w14:textId="77777777" w:rsidTr="00D44CFD">
        <w:tc>
          <w:tcPr>
            <w:tcW w:w="2360" w:type="dxa"/>
            <w:shd w:val="clear" w:color="auto" w:fill="365F91"/>
          </w:tcPr>
          <w:p w14:paraId="19019F07"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Nombre</w:t>
            </w:r>
          </w:p>
        </w:tc>
        <w:tc>
          <w:tcPr>
            <w:tcW w:w="1376" w:type="dxa"/>
            <w:shd w:val="clear" w:color="auto" w:fill="365F91"/>
          </w:tcPr>
          <w:p w14:paraId="6E3E967F"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Fecha</w:t>
            </w:r>
          </w:p>
        </w:tc>
        <w:tc>
          <w:tcPr>
            <w:tcW w:w="1150" w:type="dxa"/>
            <w:shd w:val="clear" w:color="auto" w:fill="365F91"/>
          </w:tcPr>
          <w:p w14:paraId="722086DC"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Versión</w:t>
            </w:r>
          </w:p>
        </w:tc>
        <w:tc>
          <w:tcPr>
            <w:tcW w:w="4294" w:type="dxa"/>
            <w:shd w:val="clear" w:color="auto" w:fill="365F91"/>
          </w:tcPr>
          <w:p w14:paraId="64E2A885"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Observaciones</w:t>
            </w:r>
          </w:p>
        </w:tc>
      </w:tr>
      <w:tr w:rsidR="00C82656" w:rsidRPr="00FB0443" w14:paraId="268D8939" w14:textId="77777777" w:rsidTr="00D44CFD">
        <w:tc>
          <w:tcPr>
            <w:tcW w:w="2360" w:type="dxa"/>
            <w:shd w:val="clear" w:color="auto" w:fill="auto"/>
            <w:vAlign w:val="center"/>
          </w:tcPr>
          <w:p w14:paraId="5BF03CDE" w14:textId="77777777" w:rsidR="00C82656" w:rsidRDefault="00C82656" w:rsidP="00430CEC">
            <w:pPr>
              <w:spacing w:after="0" w:line="240" w:lineRule="auto"/>
              <w:contextualSpacing/>
              <w:rPr>
                <w:rFonts w:cs="Arial"/>
              </w:rPr>
            </w:pPr>
            <w:r w:rsidRPr="00FB0443">
              <w:rPr>
                <w:rFonts w:cs="Arial"/>
              </w:rPr>
              <w:t>Stephanie Barahona</w:t>
            </w:r>
          </w:p>
          <w:p w14:paraId="3B1EB85F" w14:textId="2A5BFF78" w:rsidR="00A51C9E" w:rsidRPr="00FB0443" w:rsidRDefault="00A51C9E" w:rsidP="00430CEC">
            <w:pPr>
              <w:spacing w:after="0" w:line="240" w:lineRule="auto"/>
              <w:contextualSpacing/>
              <w:rPr>
                <w:rFonts w:cs="Arial"/>
              </w:rPr>
            </w:pPr>
            <w:r>
              <w:rPr>
                <w:rFonts w:cs="Arial"/>
              </w:rPr>
              <w:t>Yamileth Lizano</w:t>
            </w:r>
          </w:p>
        </w:tc>
        <w:tc>
          <w:tcPr>
            <w:tcW w:w="1376" w:type="dxa"/>
            <w:shd w:val="clear" w:color="auto" w:fill="auto"/>
            <w:vAlign w:val="center"/>
          </w:tcPr>
          <w:p w14:paraId="2493EA9B" w14:textId="5B523B5D" w:rsidR="00C82656" w:rsidRPr="00FB0443" w:rsidRDefault="0014040D" w:rsidP="00BC2818">
            <w:pPr>
              <w:spacing w:after="0" w:line="240" w:lineRule="auto"/>
              <w:contextualSpacing/>
              <w:jc w:val="center"/>
              <w:rPr>
                <w:rFonts w:cs="Arial"/>
              </w:rPr>
            </w:pPr>
            <w:r>
              <w:rPr>
                <w:rFonts w:cs="Arial"/>
              </w:rPr>
              <w:t>0</w:t>
            </w:r>
            <w:r w:rsidR="00BC2818">
              <w:rPr>
                <w:rFonts w:cs="Arial"/>
              </w:rPr>
              <w:t>5</w:t>
            </w:r>
            <w:r w:rsidR="00C82656" w:rsidRPr="00FB0443">
              <w:rPr>
                <w:rFonts w:cs="Arial"/>
              </w:rPr>
              <w:t>-0</w:t>
            </w:r>
            <w:r>
              <w:rPr>
                <w:rFonts w:cs="Arial"/>
              </w:rPr>
              <w:t>4</w:t>
            </w:r>
            <w:r w:rsidR="00D848E7">
              <w:rPr>
                <w:rFonts w:cs="Arial"/>
              </w:rPr>
              <w:t>-2016</w:t>
            </w:r>
          </w:p>
        </w:tc>
        <w:tc>
          <w:tcPr>
            <w:tcW w:w="1150" w:type="dxa"/>
            <w:shd w:val="clear" w:color="auto" w:fill="auto"/>
            <w:vAlign w:val="center"/>
          </w:tcPr>
          <w:p w14:paraId="599C0AD5" w14:textId="77777777" w:rsidR="00C82656" w:rsidRPr="00FB0443" w:rsidRDefault="00C82656" w:rsidP="00430CEC">
            <w:pPr>
              <w:spacing w:after="0" w:line="240" w:lineRule="auto"/>
              <w:contextualSpacing/>
              <w:jc w:val="center"/>
              <w:rPr>
                <w:rFonts w:cs="Arial"/>
              </w:rPr>
            </w:pPr>
            <w:r w:rsidRPr="00FB0443">
              <w:rPr>
                <w:rFonts w:cs="Arial"/>
              </w:rPr>
              <w:t>1.0</w:t>
            </w:r>
          </w:p>
        </w:tc>
        <w:tc>
          <w:tcPr>
            <w:tcW w:w="4294" w:type="dxa"/>
            <w:shd w:val="clear" w:color="auto" w:fill="auto"/>
            <w:vAlign w:val="center"/>
          </w:tcPr>
          <w:p w14:paraId="37FB3A91" w14:textId="4A3AD523" w:rsidR="007F29B8" w:rsidRPr="007F29B8" w:rsidRDefault="00C82656" w:rsidP="007F29B8">
            <w:pPr>
              <w:spacing w:after="0" w:line="240" w:lineRule="auto"/>
              <w:contextualSpacing/>
              <w:rPr>
                <w:rFonts w:cs="Arial"/>
              </w:rPr>
            </w:pPr>
            <w:r w:rsidRPr="00FB0443">
              <w:rPr>
                <w:rFonts w:cs="Arial"/>
              </w:rPr>
              <w:t xml:space="preserve">Diseño </w:t>
            </w:r>
            <w:r w:rsidR="00D44CFD">
              <w:rPr>
                <w:rFonts w:cs="Arial"/>
              </w:rPr>
              <w:t xml:space="preserve">apartado funcional </w:t>
            </w:r>
            <w:r w:rsidRPr="00FB0443">
              <w:rPr>
                <w:rFonts w:cs="Arial"/>
              </w:rPr>
              <w:t xml:space="preserve">según requerimiento </w:t>
            </w:r>
            <w:r w:rsidR="007F29B8" w:rsidRPr="007F29B8">
              <w:rPr>
                <w:rFonts w:cs="Arial"/>
              </w:rPr>
              <w:t>RQ_MANT_</w:t>
            </w:r>
            <w:bookmarkStart w:id="4" w:name="OLE_LINK8"/>
            <w:bookmarkStart w:id="5" w:name="OLE_LINK9"/>
            <w:bookmarkStart w:id="6" w:name="OLE_LINK13"/>
            <w:bookmarkStart w:id="7" w:name="OLE_LINK14"/>
            <w:r w:rsidR="007F29B8" w:rsidRPr="007F29B8">
              <w:rPr>
                <w:rFonts w:cs="Arial"/>
              </w:rPr>
              <w:t>2016022310547690</w:t>
            </w:r>
            <w:bookmarkEnd w:id="4"/>
            <w:bookmarkEnd w:id="5"/>
            <w:bookmarkEnd w:id="6"/>
            <w:bookmarkEnd w:id="7"/>
            <w:r w:rsidR="007F29B8" w:rsidRPr="007F29B8">
              <w:rPr>
                <w:rFonts w:cs="Arial"/>
              </w:rPr>
              <w:t>_Backlog_865</w:t>
            </w:r>
          </w:p>
          <w:p w14:paraId="52587501" w14:textId="3C029608" w:rsidR="00C82656" w:rsidRPr="00FB0443" w:rsidRDefault="007F29B8" w:rsidP="007F29B8">
            <w:pPr>
              <w:spacing w:after="0" w:line="240" w:lineRule="auto"/>
              <w:contextualSpacing/>
              <w:rPr>
                <w:rFonts w:cs="Arial"/>
              </w:rPr>
            </w:pPr>
            <w:r w:rsidRPr="007F29B8">
              <w:rPr>
                <w:rFonts w:cs="Arial"/>
              </w:rPr>
              <w:t>SIGANEM- Relaciona Operación (Fideicomisos y Avales)</w:t>
            </w:r>
          </w:p>
        </w:tc>
      </w:tr>
      <w:tr w:rsidR="00D44CFD" w:rsidRPr="00FB0443" w14:paraId="771C1616" w14:textId="77777777" w:rsidTr="00D44CFD">
        <w:tc>
          <w:tcPr>
            <w:tcW w:w="2360" w:type="dxa"/>
            <w:shd w:val="clear" w:color="auto" w:fill="auto"/>
            <w:vAlign w:val="center"/>
          </w:tcPr>
          <w:p w14:paraId="0B883B36" w14:textId="04544BC8" w:rsidR="00D44CFD" w:rsidRDefault="00D44CFD" w:rsidP="00D44CFD">
            <w:pPr>
              <w:spacing w:after="0" w:line="240" w:lineRule="auto"/>
              <w:contextualSpacing/>
              <w:rPr>
                <w:rFonts w:cs="Arial"/>
              </w:rPr>
            </w:pPr>
            <w:r>
              <w:rPr>
                <w:rFonts w:cs="Arial"/>
              </w:rPr>
              <w:t>Yamileth Lizano</w:t>
            </w:r>
          </w:p>
          <w:p w14:paraId="137A6D35" w14:textId="77777777" w:rsidR="00D44CFD" w:rsidRDefault="00D44CFD" w:rsidP="00D44CFD">
            <w:pPr>
              <w:spacing w:after="0" w:line="240" w:lineRule="auto"/>
              <w:contextualSpacing/>
              <w:rPr>
                <w:rFonts w:cs="Arial"/>
              </w:rPr>
            </w:pPr>
            <w:r>
              <w:rPr>
                <w:rFonts w:cs="Arial"/>
              </w:rPr>
              <w:t xml:space="preserve">Andrea </w:t>
            </w:r>
            <w:proofErr w:type="spellStart"/>
            <w:r>
              <w:rPr>
                <w:rFonts w:cs="Arial"/>
              </w:rPr>
              <w:t>Eduarte</w:t>
            </w:r>
            <w:proofErr w:type="spellEnd"/>
          </w:p>
          <w:p w14:paraId="30F83543" w14:textId="027C41E7" w:rsidR="00D44CFD" w:rsidRPr="00FB0443" w:rsidRDefault="00D44CFD" w:rsidP="00D44CFD">
            <w:pPr>
              <w:spacing w:after="0" w:line="240" w:lineRule="auto"/>
              <w:contextualSpacing/>
              <w:rPr>
                <w:rFonts w:cs="Arial"/>
              </w:rPr>
            </w:pPr>
            <w:r>
              <w:rPr>
                <w:rFonts w:cs="Arial"/>
              </w:rPr>
              <w:t>Melissa Martínez</w:t>
            </w:r>
          </w:p>
        </w:tc>
        <w:tc>
          <w:tcPr>
            <w:tcW w:w="1376" w:type="dxa"/>
            <w:shd w:val="clear" w:color="auto" w:fill="auto"/>
            <w:vAlign w:val="center"/>
          </w:tcPr>
          <w:p w14:paraId="3D201F7C" w14:textId="37BDEF60" w:rsidR="00D44CFD" w:rsidRDefault="00D44CFD" w:rsidP="00D44CFD">
            <w:pPr>
              <w:spacing w:after="0" w:line="240" w:lineRule="auto"/>
              <w:contextualSpacing/>
              <w:jc w:val="center"/>
              <w:rPr>
                <w:rFonts w:cs="Arial"/>
              </w:rPr>
            </w:pPr>
            <w:r>
              <w:rPr>
                <w:rFonts w:cs="Arial"/>
              </w:rPr>
              <w:t>19-04-2016</w:t>
            </w:r>
          </w:p>
        </w:tc>
        <w:tc>
          <w:tcPr>
            <w:tcW w:w="1150" w:type="dxa"/>
            <w:shd w:val="clear" w:color="auto" w:fill="auto"/>
            <w:vAlign w:val="center"/>
          </w:tcPr>
          <w:p w14:paraId="1464B137" w14:textId="0C950B26" w:rsidR="00D44CFD" w:rsidRPr="00FB0443" w:rsidRDefault="00D44CFD" w:rsidP="00D44CFD">
            <w:pPr>
              <w:spacing w:after="0" w:line="240" w:lineRule="auto"/>
              <w:contextualSpacing/>
              <w:jc w:val="center"/>
              <w:rPr>
                <w:rFonts w:cs="Arial"/>
              </w:rPr>
            </w:pPr>
            <w:r>
              <w:rPr>
                <w:rFonts w:cs="Arial"/>
              </w:rPr>
              <w:t>1.0</w:t>
            </w:r>
          </w:p>
        </w:tc>
        <w:tc>
          <w:tcPr>
            <w:tcW w:w="4294" w:type="dxa"/>
            <w:shd w:val="clear" w:color="auto" w:fill="auto"/>
            <w:vAlign w:val="center"/>
          </w:tcPr>
          <w:p w14:paraId="75EF444C" w14:textId="689EEC95" w:rsidR="00D44CFD" w:rsidRPr="00FB0443" w:rsidRDefault="00D44CFD" w:rsidP="00D44CFD">
            <w:pPr>
              <w:spacing w:after="0" w:line="240" w:lineRule="auto"/>
              <w:contextualSpacing/>
              <w:rPr>
                <w:rFonts w:cs="Arial"/>
              </w:rPr>
            </w:pPr>
            <w:r>
              <w:rPr>
                <w:rFonts w:cs="Arial"/>
              </w:rPr>
              <w:t>Revisión de apartado funcional con equipo de negocio.</w:t>
            </w:r>
          </w:p>
        </w:tc>
      </w:tr>
      <w:tr w:rsidR="00D44CFD" w:rsidRPr="00FB0443" w14:paraId="430E6119" w14:textId="77777777" w:rsidTr="00D44CFD">
        <w:tc>
          <w:tcPr>
            <w:tcW w:w="2360" w:type="dxa"/>
            <w:shd w:val="clear" w:color="auto" w:fill="auto"/>
            <w:vAlign w:val="center"/>
          </w:tcPr>
          <w:p w14:paraId="521D3C98" w14:textId="19AFC763" w:rsidR="00D44CFD" w:rsidRDefault="00D44CFD" w:rsidP="00D44CFD">
            <w:pPr>
              <w:spacing w:after="0" w:line="240" w:lineRule="auto"/>
              <w:contextualSpacing/>
              <w:rPr>
                <w:rFonts w:cs="Arial"/>
              </w:rPr>
            </w:pPr>
            <w:r>
              <w:rPr>
                <w:rFonts w:cs="Arial"/>
              </w:rPr>
              <w:t>Stephanie Barahona</w:t>
            </w:r>
          </w:p>
        </w:tc>
        <w:tc>
          <w:tcPr>
            <w:tcW w:w="1376" w:type="dxa"/>
            <w:shd w:val="clear" w:color="auto" w:fill="auto"/>
            <w:vAlign w:val="center"/>
          </w:tcPr>
          <w:p w14:paraId="46AA7D64" w14:textId="0780E980" w:rsidR="00D44CFD" w:rsidRDefault="00D44CFD" w:rsidP="00D44CFD">
            <w:pPr>
              <w:spacing w:after="0" w:line="240" w:lineRule="auto"/>
              <w:contextualSpacing/>
              <w:jc w:val="center"/>
              <w:rPr>
                <w:rFonts w:cs="Arial"/>
              </w:rPr>
            </w:pPr>
            <w:r>
              <w:rPr>
                <w:rFonts w:cs="Arial"/>
              </w:rPr>
              <w:t>19-04-2016</w:t>
            </w:r>
          </w:p>
        </w:tc>
        <w:tc>
          <w:tcPr>
            <w:tcW w:w="1150" w:type="dxa"/>
            <w:shd w:val="clear" w:color="auto" w:fill="auto"/>
            <w:vAlign w:val="center"/>
          </w:tcPr>
          <w:p w14:paraId="15994DEE" w14:textId="778A8061" w:rsidR="00D44CFD" w:rsidRDefault="00D44CFD" w:rsidP="00D44CFD">
            <w:pPr>
              <w:spacing w:after="0" w:line="240" w:lineRule="auto"/>
              <w:contextualSpacing/>
              <w:jc w:val="center"/>
              <w:rPr>
                <w:rFonts w:cs="Arial"/>
              </w:rPr>
            </w:pPr>
            <w:r>
              <w:rPr>
                <w:rFonts w:cs="Arial"/>
              </w:rPr>
              <w:t>1.0</w:t>
            </w:r>
          </w:p>
        </w:tc>
        <w:tc>
          <w:tcPr>
            <w:tcW w:w="4294" w:type="dxa"/>
            <w:shd w:val="clear" w:color="auto" w:fill="auto"/>
            <w:vAlign w:val="center"/>
          </w:tcPr>
          <w:p w14:paraId="354F6CD1" w14:textId="3D8516F0" w:rsidR="00D44CFD" w:rsidRDefault="00D44CFD" w:rsidP="00D44CFD">
            <w:pPr>
              <w:spacing w:after="0" w:line="240" w:lineRule="auto"/>
              <w:contextualSpacing/>
              <w:rPr>
                <w:rFonts w:cs="Arial"/>
              </w:rPr>
            </w:pPr>
            <w:r>
              <w:rPr>
                <w:rFonts w:cs="Arial"/>
              </w:rPr>
              <w:t>Ajustes solicitados por equipo de negocio.</w:t>
            </w:r>
          </w:p>
        </w:tc>
      </w:tr>
      <w:tr w:rsidR="00D44CFD" w:rsidRPr="00FB0443" w14:paraId="43483020" w14:textId="77777777" w:rsidTr="00D44CFD">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14:paraId="6DB1C630" w14:textId="77777777" w:rsidR="00D44CFD" w:rsidRDefault="00D44CFD" w:rsidP="00D44CFD">
            <w:pPr>
              <w:spacing w:after="0" w:line="240" w:lineRule="auto"/>
              <w:contextualSpacing/>
              <w:rPr>
                <w:rFonts w:cs="Arial"/>
              </w:rPr>
            </w:pPr>
            <w:r>
              <w:rPr>
                <w:rFonts w:cs="Arial"/>
              </w:rPr>
              <w:t>Yamileth Lizano</w:t>
            </w:r>
          </w:p>
          <w:p w14:paraId="580D1A18" w14:textId="77777777" w:rsidR="00D44CFD" w:rsidRDefault="00D44CFD" w:rsidP="00D44CFD">
            <w:pPr>
              <w:spacing w:after="0" w:line="240" w:lineRule="auto"/>
              <w:contextualSpacing/>
              <w:rPr>
                <w:rFonts w:cs="Arial"/>
              </w:rPr>
            </w:pPr>
            <w:r>
              <w:rPr>
                <w:rFonts w:cs="Arial"/>
              </w:rPr>
              <w:t xml:space="preserve">Andrea </w:t>
            </w:r>
            <w:proofErr w:type="spellStart"/>
            <w:r>
              <w:rPr>
                <w:rFonts w:cs="Arial"/>
              </w:rPr>
              <w:t>Eduarte</w:t>
            </w:r>
            <w:proofErr w:type="spellEnd"/>
          </w:p>
          <w:p w14:paraId="09AEF1E6" w14:textId="77777777" w:rsidR="00D44CFD" w:rsidRPr="00FB0443" w:rsidRDefault="00D44CFD" w:rsidP="00D44CFD">
            <w:pPr>
              <w:spacing w:after="0" w:line="240" w:lineRule="auto"/>
              <w:contextualSpacing/>
              <w:rPr>
                <w:rFonts w:cs="Arial"/>
              </w:rPr>
            </w:pPr>
            <w:r>
              <w:rPr>
                <w:rFonts w:cs="Arial"/>
              </w:rPr>
              <w:t>Melissa Martínez</w:t>
            </w: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tcPr>
          <w:p w14:paraId="1782BC9B" w14:textId="77777777" w:rsidR="00D44CFD" w:rsidRDefault="00D44CFD" w:rsidP="00D44CFD">
            <w:pPr>
              <w:spacing w:after="0" w:line="240" w:lineRule="auto"/>
              <w:contextualSpacing/>
              <w:jc w:val="center"/>
              <w:rPr>
                <w:rFonts w:cs="Arial"/>
              </w:rPr>
            </w:pPr>
            <w:r>
              <w:rPr>
                <w:rFonts w:cs="Arial"/>
              </w:rPr>
              <w:t>18-04-2016</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tcPr>
          <w:p w14:paraId="0D8A34B1" w14:textId="77777777" w:rsidR="00D44CFD" w:rsidRPr="00FB0443" w:rsidRDefault="00D44CFD" w:rsidP="00D44CFD">
            <w:pPr>
              <w:spacing w:after="0" w:line="240" w:lineRule="auto"/>
              <w:contextualSpacing/>
              <w:jc w:val="center"/>
              <w:rPr>
                <w:rFonts w:cs="Arial"/>
              </w:rPr>
            </w:pPr>
            <w:r>
              <w:rPr>
                <w:rFonts w:cs="Arial"/>
              </w:rPr>
              <w:t>1.0</w:t>
            </w:r>
          </w:p>
        </w:tc>
        <w:tc>
          <w:tcPr>
            <w:tcW w:w="4294" w:type="dxa"/>
            <w:tcBorders>
              <w:top w:val="single" w:sz="4" w:space="0" w:color="auto"/>
              <w:left w:val="single" w:sz="4" w:space="0" w:color="auto"/>
              <w:bottom w:val="single" w:sz="4" w:space="0" w:color="auto"/>
              <w:right w:val="single" w:sz="4" w:space="0" w:color="auto"/>
            </w:tcBorders>
            <w:shd w:val="clear" w:color="auto" w:fill="auto"/>
            <w:vAlign w:val="center"/>
          </w:tcPr>
          <w:p w14:paraId="0A142E7D" w14:textId="32895CDB" w:rsidR="00D44CFD" w:rsidRPr="00FB0443" w:rsidRDefault="00D44CFD" w:rsidP="00D44CFD">
            <w:pPr>
              <w:spacing w:after="0" w:line="240" w:lineRule="auto"/>
              <w:contextualSpacing/>
              <w:rPr>
                <w:rFonts w:cs="Arial"/>
              </w:rPr>
            </w:pPr>
            <w:r>
              <w:rPr>
                <w:rFonts w:cs="Arial"/>
              </w:rPr>
              <w:t>Revisión apartado funcional con equipo de negocio.</w:t>
            </w:r>
          </w:p>
        </w:tc>
      </w:tr>
      <w:tr w:rsidR="006A19B1" w:rsidRPr="00FB0443" w14:paraId="3EA61CB7" w14:textId="77777777" w:rsidTr="00D44CFD">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14:paraId="40F4462F" w14:textId="61E3AE7C" w:rsidR="006A19B1" w:rsidRDefault="006A19B1" w:rsidP="00D44CFD">
            <w:pPr>
              <w:spacing w:after="0" w:line="240" w:lineRule="auto"/>
              <w:contextualSpacing/>
              <w:rPr>
                <w:rFonts w:cs="Arial"/>
              </w:rPr>
            </w:pPr>
            <w:r>
              <w:rPr>
                <w:rFonts w:cs="Arial"/>
              </w:rPr>
              <w:t>Alexander Cruz</w:t>
            </w: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tcPr>
          <w:p w14:paraId="7635480C" w14:textId="4C624136" w:rsidR="006A19B1" w:rsidRDefault="006A19B1" w:rsidP="00D44CFD">
            <w:pPr>
              <w:spacing w:after="0" w:line="240" w:lineRule="auto"/>
              <w:contextualSpacing/>
              <w:jc w:val="center"/>
              <w:rPr>
                <w:rFonts w:cs="Arial"/>
              </w:rPr>
            </w:pPr>
            <w:r>
              <w:rPr>
                <w:rFonts w:cs="Arial"/>
              </w:rPr>
              <w:t>13-06-2016</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tcPr>
          <w:p w14:paraId="7519DF6E" w14:textId="383B7B73" w:rsidR="006A19B1" w:rsidRDefault="006A19B1" w:rsidP="00D44CFD">
            <w:pPr>
              <w:spacing w:after="0" w:line="240" w:lineRule="auto"/>
              <w:contextualSpacing/>
              <w:jc w:val="center"/>
              <w:rPr>
                <w:rFonts w:cs="Arial"/>
              </w:rPr>
            </w:pPr>
            <w:r>
              <w:rPr>
                <w:rFonts w:cs="Arial"/>
              </w:rPr>
              <w:t>1.0</w:t>
            </w:r>
          </w:p>
        </w:tc>
        <w:tc>
          <w:tcPr>
            <w:tcW w:w="4294" w:type="dxa"/>
            <w:tcBorders>
              <w:top w:val="single" w:sz="4" w:space="0" w:color="auto"/>
              <w:left w:val="single" w:sz="4" w:space="0" w:color="auto"/>
              <w:bottom w:val="single" w:sz="4" w:space="0" w:color="auto"/>
              <w:right w:val="single" w:sz="4" w:space="0" w:color="auto"/>
            </w:tcBorders>
            <w:shd w:val="clear" w:color="auto" w:fill="auto"/>
            <w:vAlign w:val="center"/>
          </w:tcPr>
          <w:p w14:paraId="7C9D6E87" w14:textId="240A45EA" w:rsidR="006A19B1" w:rsidRDefault="006A19B1" w:rsidP="00D44CFD">
            <w:pPr>
              <w:spacing w:after="0" w:line="240" w:lineRule="auto"/>
              <w:contextualSpacing/>
              <w:rPr>
                <w:rFonts w:cs="Arial"/>
              </w:rPr>
            </w:pPr>
            <w:r>
              <w:rPr>
                <w:rFonts w:cs="Arial"/>
              </w:rPr>
              <w:t>Consideraciones de base de datos</w:t>
            </w:r>
          </w:p>
        </w:tc>
      </w:tr>
    </w:tbl>
    <w:p w14:paraId="1ED60BBA"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br w:type="page"/>
      </w:r>
    </w:p>
    <w:p w14:paraId="148CA502" w14:textId="77777777" w:rsidR="00C82656" w:rsidRPr="00FB0443" w:rsidRDefault="00C82656" w:rsidP="00C82656">
      <w:pPr>
        <w:spacing w:after="0" w:line="240" w:lineRule="auto"/>
        <w:contextualSpacing/>
        <w:jc w:val="center"/>
        <w:rPr>
          <w:rFonts w:ascii="Arial" w:hAnsi="Arial" w:cs="Arial"/>
          <w:b/>
        </w:rPr>
      </w:pPr>
    </w:p>
    <w:p w14:paraId="72A2E74F" w14:textId="77777777" w:rsidR="00C82656" w:rsidRPr="00FB0443" w:rsidRDefault="00C82656" w:rsidP="00C82656">
      <w:pPr>
        <w:spacing w:after="0" w:line="240" w:lineRule="auto"/>
        <w:contextualSpacing/>
        <w:jc w:val="center"/>
        <w:rPr>
          <w:rFonts w:ascii="Arial" w:hAnsi="Arial" w:cs="Arial"/>
          <w:b/>
        </w:rPr>
      </w:pPr>
    </w:p>
    <w:p w14:paraId="6E90BAA2" w14:textId="77777777" w:rsidR="00C82656" w:rsidRPr="00FB0443" w:rsidRDefault="00C82656" w:rsidP="00C82656">
      <w:pPr>
        <w:spacing w:after="0" w:line="240" w:lineRule="auto"/>
        <w:contextualSpacing/>
        <w:jc w:val="center"/>
        <w:rPr>
          <w:rFonts w:ascii="Arial" w:hAnsi="Arial" w:cs="Arial"/>
          <w:b/>
        </w:rPr>
      </w:pPr>
    </w:p>
    <w:p w14:paraId="4154B949" w14:textId="77777777" w:rsidR="00C82656" w:rsidRPr="00FB0443" w:rsidRDefault="00C82656" w:rsidP="00C82656">
      <w:pPr>
        <w:spacing w:after="0" w:line="240" w:lineRule="auto"/>
        <w:contextualSpacing/>
        <w:jc w:val="center"/>
        <w:rPr>
          <w:rFonts w:ascii="Arial" w:hAnsi="Arial" w:cs="Arial"/>
          <w:b/>
          <w:sz w:val="24"/>
        </w:rPr>
      </w:pPr>
      <w:r w:rsidRPr="00FB0443">
        <w:rPr>
          <w:rFonts w:ascii="Arial" w:hAnsi="Arial" w:cs="Arial"/>
          <w:b/>
          <w:sz w:val="24"/>
        </w:rPr>
        <w:t>Tabla de contenidos</w:t>
      </w:r>
    </w:p>
    <w:p w14:paraId="6A54F6AA" w14:textId="77777777" w:rsidR="00C82656" w:rsidRPr="00FB0443" w:rsidRDefault="00C82656" w:rsidP="00C82656">
      <w:pPr>
        <w:spacing w:after="0" w:line="240" w:lineRule="auto"/>
        <w:contextualSpacing/>
        <w:jc w:val="center"/>
        <w:rPr>
          <w:rFonts w:ascii="Arial" w:hAnsi="Arial" w:cs="Arial"/>
          <w:b/>
        </w:rPr>
      </w:pPr>
    </w:p>
    <w:sdt>
      <w:sdtPr>
        <w:rPr>
          <w:rFonts w:asciiTheme="minorHAnsi" w:eastAsiaTheme="minorHAnsi" w:hAnsiTheme="minorHAnsi" w:cstheme="minorBidi"/>
          <w:color w:val="auto"/>
          <w:sz w:val="22"/>
          <w:szCs w:val="22"/>
          <w:lang w:val="es-CR"/>
        </w:rPr>
        <w:id w:val="661279086"/>
        <w:docPartObj>
          <w:docPartGallery w:val="Table of Contents"/>
          <w:docPartUnique/>
        </w:docPartObj>
      </w:sdtPr>
      <w:sdtEndPr>
        <w:rPr>
          <w:rFonts w:ascii="Calibri" w:eastAsia="Calibri" w:hAnsi="Calibri" w:cs="Times New Roman"/>
          <w:bCs/>
          <w:noProof/>
          <w:lang w:val="es-ES_tradnl"/>
        </w:rPr>
      </w:sdtEndPr>
      <w:sdtContent>
        <w:p w14:paraId="5887CD18" w14:textId="77777777" w:rsidR="00C82656" w:rsidRPr="00FB0443" w:rsidRDefault="00C82656" w:rsidP="00C82656">
          <w:pPr>
            <w:pStyle w:val="TOCHeading"/>
            <w:spacing w:before="0" w:line="240" w:lineRule="auto"/>
            <w:contextualSpacing/>
            <w:rPr>
              <w:color w:val="auto"/>
              <w:sz w:val="16"/>
              <w:szCs w:val="16"/>
            </w:rPr>
          </w:pPr>
        </w:p>
        <w:p w14:paraId="07BFCF1F" w14:textId="77777777" w:rsidR="00505162" w:rsidRDefault="004D4489">
          <w:pPr>
            <w:pStyle w:val="TOC1"/>
            <w:tabs>
              <w:tab w:val="left" w:pos="440"/>
              <w:tab w:val="right" w:leader="dot" w:pos="9350"/>
            </w:tabs>
            <w:rPr>
              <w:rFonts w:eastAsiaTheme="minorEastAsia" w:cstheme="minorBidi"/>
              <w:noProof/>
              <w:sz w:val="22"/>
              <w:szCs w:val="22"/>
              <w:lang w:val="es-CR" w:eastAsia="es-CR"/>
            </w:rPr>
          </w:pPr>
          <w:r w:rsidRPr="00FB0443">
            <w:rPr>
              <w:sz w:val="28"/>
            </w:rPr>
            <w:fldChar w:fldCharType="begin"/>
          </w:r>
          <w:r w:rsidR="00C82656" w:rsidRPr="00FB0443">
            <w:rPr>
              <w:sz w:val="28"/>
            </w:rPr>
            <w:instrText xml:space="preserve"> TOC \o "1-4" \h \z \u </w:instrText>
          </w:r>
          <w:r w:rsidRPr="00FB0443">
            <w:rPr>
              <w:sz w:val="28"/>
            </w:rPr>
            <w:fldChar w:fldCharType="separate"/>
          </w:r>
          <w:hyperlink w:anchor="_Toc447723245" w:history="1">
            <w:r w:rsidR="00505162" w:rsidRPr="005350B6">
              <w:rPr>
                <w:rStyle w:val="Hyperlink"/>
                <w:rFonts w:eastAsiaTheme="majorEastAsia" w:cstheme="majorBidi"/>
                <w:noProof/>
                <w:lang w:val="es-MX"/>
              </w:rPr>
              <w:t>1.</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Definiciones</w:t>
            </w:r>
            <w:r w:rsidR="00505162">
              <w:rPr>
                <w:noProof/>
                <w:webHidden/>
              </w:rPr>
              <w:tab/>
            </w:r>
            <w:r w:rsidR="00505162">
              <w:rPr>
                <w:noProof/>
                <w:webHidden/>
              </w:rPr>
              <w:fldChar w:fldCharType="begin"/>
            </w:r>
            <w:r w:rsidR="00505162">
              <w:rPr>
                <w:noProof/>
                <w:webHidden/>
              </w:rPr>
              <w:instrText xml:space="preserve"> PAGEREF _Toc447723245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64799F5E" w14:textId="77777777" w:rsidR="00505162" w:rsidRDefault="0020284A">
          <w:pPr>
            <w:pStyle w:val="TOC1"/>
            <w:tabs>
              <w:tab w:val="left" w:pos="440"/>
              <w:tab w:val="right" w:leader="dot" w:pos="9350"/>
            </w:tabs>
            <w:rPr>
              <w:rFonts w:eastAsiaTheme="minorEastAsia" w:cstheme="minorBidi"/>
              <w:noProof/>
              <w:sz w:val="22"/>
              <w:szCs w:val="22"/>
              <w:lang w:val="es-CR" w:eastAsia="es-CR"/>
            </w:rPr>
          </w:pPr>
          <w:hyperlink w:anchor="_Toc447723246" w:history="1">
            <w:r w:rsidR="00505162" w:rsidRPr="005350B6">
              <w:rPr>
                <w:rStyle w:val="Hyperlink"/>
                <w:rFonts w:eastAsiaTheme="majorEastAsia" w:cstheme="majorBidi"/>
                <w:noProof/>
                <w:lang w:val="es-MX"/>
              </w:rPr>
              <w:t>2.</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Definición de la solución</w:t>
            </w:r>
            <w:r w:rsidR="00505162">
              <w:rPr>
                <w:noProof/>
                <w:webHidden/>
              </w:rPr>
              <w:tab/>
            </w:r>
            <w:r w:rsidR="00505162">
              <w:rPr>
                <w:noProof/>
                <w:webHidden/>
              </w:rPr>
              <w:fldChar w:fldCharType="begin"/>
            </w:r>
            <w:r w:rsidR="00505162">
              <w:rPr>
                <w:noProof/>
                <w:webHidden/>
              </w:rPr>
              <w:instrText xml:space="preserve"> PAGEREF _Toc447723246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28E3C173" w14:textId="77777777" w:rsidR="00505162" w:rsidRDefault="0020284A">
          <w:pPr>
            <w:pStyle w:val="TOC1"/>
            <w:tabs>
              <w:tab w:val="left" w:pos="440"/>
              <w:tab w:val="right" w:leader="dot" w:pos="9350"/>
            </w:tabs>
            <w:rPr>
              <w:rFonts w:eastAsiaTheme="minorEastAsia" w:cstheme="minorBidi"/>
              <w:noProof/>
              <w:sz w:val="22"/>
              <w:szCs w:val="22"/>
              <w:lang w:val="es-CR" w:eastAsia="es-CR"/>
            </w:rPr>
          </w:pPr>
          <w:hyperlink w:anchor="_Toc447723247" w:history="1">
            <w:r w:rsidR="00505162" w:rsidRPr="005350B6">
              <w:rPr>
                <w:rStyle w:val="Hyperlink"/>
                <w:rFonts w:eastAsiaTheme="majorEastAsia" w:cstheme="majorBidi"/>
                <w:noProof/>
                <w:lang w:val="es-MX"/>
              </w:rPr>
              <w:t>3.</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Consideraciones del sistema</w:t>
            </w:r>
            <w:r w:rsidR="00505162">
              <w:rPr>
                <w:noProof/>
                <w:webHidden/>
              </w:rPr>
              <w:tab/>
            </w:r>
            <w:r w:rsidR="00505162">
              <w:rPr>
                <w:noProof/>
                <w:webHidden/>
              </w:rPr>
              <w:fldChar w:fldCharType="begin"/>
            </w:r>
            <w:r w:rsidR="00505162">
              <w:rPr>
                <w:noProof/>
                <w:webHidden/>
              </w:rPr>
              <w:instrText xml:space="preserve"> PAGEREF _Toc447723247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44812C9F" w14:textId="77777777" w:rsidR="00505162" w:rsidRDefault="0020284A">
          <w:pPr>
            <w:pStyle w:val="TOC1"/>
            <w:tabs>
              <w:tab w:val="left" w:pos="440"/>
              <w:tab w:val="right" w:leader="dot" w:pos="9350"/>
            </w:tabs>
            <w:rPr>
              <w:rFonts w:eastAsiaTheme="minorEastAsia" w:cstheme="minorBidi"/>
              <w:noProof/>
              <w:sz w:val="22"/>
              <w:szCs w:val="22"/>
              <w:lang w:val="es-CR" w:eastAsia="es-CR"/>
            </w:rPr>
          </w:pPr>
          <w:hyperlink w:anchor="_Toc447723248" w:history="1">
            <w:r w:rsidR="00505162" w:rsidRPr="005350B6">
              <w:rPr>
                <w:rStyle w:val="Hyperlink"/>
                <w:rFonts w:eastAsiaTheme="majorEastAsia" w:cstheme="majorBidi"/>
                <w:noProof/>
                <w:lang w:val="es-MX"/>
              </w:rPr>
              <w:t>4.</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Casos de uso</w:t>
            </w:r>
            <w:r w:rsidR="00505162">
              <w:rPr>
                <w:noProof/>
                <w:webHidden/>
              </w:rPr>
              <w:tab/>
            </w:r>
            <w:r w:rsidR="00505162">
              <w:rPr>
                <w:noProof/>
                <w:webHidden/>
              </w:rPr>
              <w:fldChar w:fldCharType="begin"/>
            </w:r>
            <w:r w:rsidR="00505162">
              <w:rPr>
                <w:noProof/>
                <w:webHidden/>
              </w:rPr>
              <w:instrText xml:space="preserve"> PAGEREF _Toc447723248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2A99B36B" w14:textId="77777777" w:rsidR="00505162" w:rsidRDefault="0020284A">
          <w:pPr>
            <w:pStyle w:val="TOC1"/>
            <w:tabs>
              <w:tab w:val="left" w:pos="440"/>
              <w:tab w:val="right" w:leader="dot" w:pos="9350"/>
            </w:tabs>
            <w:rPr>
              <w:rFonts w:eastAsiaTheme="minorEastAsia" w:cstheme="minorBidi"/>
              <w:noProof/>
              <w:sz w:val="22"/>
              <w:szCs w:val="22"/>
              <w:lang w:val="es-CR" w:eastAsia="es-CR"/>
            </w:rPr>
          </w:pPr>
          <w:hyperlink w:anchor="_Toc447723249" w:history="1">
            <w:r w:rsidR="00505162" w:rsidRPr="005350B6">
              <w:rPr>
                <w:rStyle w:val="Hyperlink"/>
                <w:rFonts w:eastAsiaTheme="majorEastAsia" w:cstheme="majorBidi"/>
                <w:noProof/>
                <w:lang w:val="es-MX"/>
              </w:rPr>
              <w:t>5.</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Diseño de interfaces técnicas</w:t>
            </w:r>
            <w:r w:rsidR="00505162">
              <w:rPr>
                <w:noProof/>
                <w:webHidden/>
              </w:rPr>
              <w:tab/>
            </w:r>
            <w:r w:rsidR="00505162">
              <w:rPr>
                <w:noProof/>
                <w:webHidden/>
              </w:rPr>
              <w:fldChar w:fldCharType="begin"/>
            </w:r>
            <w:r w:rsidR="00505162">
              <w:rPr>
                <w:noProof/>
                <w:webHidden/>
              </w:rPr>
              <w:instrText xml:space="preserve"> PAGEREF _Toc447723249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6584D9AC" w14:textId="77777777" w:rsidR="00505162" w:rsidRDefault="0020284A">
          <w:pPr>
            <w:pStyle w:val="TOC1"/>
            <w:tabs>
              <w:tab w:val="left" w:pos="440"/>
              <w:tab w:val="right" w:leader="dot" w:pos="9350"/>
            </w:tabs>
            <w:rPr>
              <w:rFonts w:eastAsiaTheme="minorEastAsia" w:cstheme="minorBidi"/>
              <w:noProof/>
              <w:sz w:val="22"/>
              <w:szCs w:val="22"/>
              <w:lang w:val="es-CR" w:eastAsia="es-CR"/>
            </w:rPr>
          </w:pPr>
          <w:hyperlink w:anchor="_Toc447723250" w:history="1">
            <w:r w:rsidR="00505162" w:rsidRPr="005350B6">
              <w:rPr>
                <w:rStyle w:val="Hyperlink"/>
                <w:rFonts w:eastAsiaTheme="majorEastAsia" w:cstheme="majorBidi"/>
                <w:noProof/>
                <w:lang w:val="es-MX"/>
              </w:rPr>
              <w:t>6.</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Otros diseños</w:t>
            </w:r>
            <w:r w:rsidR="00505162">
              <w:rPr>
                <w:noProof/>
                <w:webHidden/>
              </w:rPr>
              <w:tab/>
            </w:r>
            <w:r w:rsidR="00505162">
              <w:rPr>
                <w:noProof/>
                <w:webHidden/>
              </w:rPr>
              <w:fldChar w:fldCharType="begin"/>
            </w:r>
            <w:r w:rsidR="00505162">
              <w:rPr>
                <w:noProof/>
                <w:webHidden/>
              </w:rPr>
              <w:instrText xml:space="preserve"> PAGEREF _Toc447723250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349F9877" w14:textId="77777777" w:rsidR="00505162" w:rsidRDefault="0020284A">
          <w:pPr>
            <w:pStyle w:val="TOC2"/>
            <w:tabs>
              <w:tab w:val="left" w:pos="880"/>
              <w:tab w:val="right" w:leader="dot" w:pos="9350"/>
            </w:tabs>
            <w:rPr>
              <w:rFonts w:eastAsiaTheme="minorEastAsia" w:cstheme="minorBidi"/>
              <w:noProof/>
              <w:szCs w:val="22"/>
              <w:lang w:val="es-CR" w:eastAsia="es-CR"/>
            </w:rPr>
          </w:pPr>
          <w:hyperlink w:anchor="_Toc447723251" w:history="1">
            <w:r w:rsidR="00505162" w:rsidRPr="005350B6">
              <w:rPr>
                <w:rStyle w:val="Hyperlink"/>
                <w:b/>
                <w:noProof/>
                <w:lang w:val="es-MX"/>
              </w:rPr>
              <w:t>6.1</w:t>
            </w:r>
            <w:r w:rsidR="00505162">
              <w:rPr>
                <w:rFonts w:eastAsiaTheme="minorEastAsia" w:cstheme="minorBidi"/>
                <w:noProof/>
                <w:szCs w:val="22"/>
                <w:lang w:val="es-CR" w:eastAsia="es-CR"/>
              </w:rPr>
              <w:tab/>
            </w:r>
            <w:r w:rsidR="00505162" w:rsidRPr="005350B6">
              <w:rPr>
                <w:rStyle w:val="Hyperlink"/>
                <w:b/>
                <w:noProof/>
                <w:lang w:val="es-MX"/>
              </w:rPr>
              <w:t>Diagrama de arquitectura</w:t>
            </w:r>
            <w:r w:rsidR="00505162">
              <w:rPr>
                <w:noProof/>
                <w:webHidden/>
              </w:rPr>
              <w:tab/>
            </w:r>
            <w:r w:rsidR="00505162">
              <w:rPr>
                <w:noProof/>
                <w:webHidden/>
              </w:rPr>
              <w:fldChar w:fldCharType="begin"/>
            </w:r>
            <w:r w:rsidR="00505162">
              <w:rPr>
                <w:noProof/>
                <w:webHidden/>
              </w:rPr>
              <w:instrText xml:space="preserve"> PAGEREF _Toc447723251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69A8E62B" w14:textId="77777777" w:rsidR="00505162" w:rsidRDefault="0020284A">
          <w:pPr>
            <w:pStyle w:val="TOC2"/>
            <w:tabs>
              <w:tab w:val="left" w:pos="880"/>
              <w:tab w:val="right" w:leader="dot" w:pos="9350"/>
            </w:tabs>
            <w:rPr>
              <w:rFonts w:eastAsiaTheme="minorEastAsia" w:cstheme="minorBidi"/>
              <w:noProof/>
              <w:szCs w:val="22"/>
              <w:lang w:val="es-CR" w:eastAsia="es-CR"/>
            </w:rPr>
          </w:pPr>
          <w:hyperlink w:anchor="_Toc447723252" w:history="1">
            <w:r w:rsidR="00505162" w:rsidRPr="005350B6">
              <w:rPr>
                <w:rStyle w:val="Hyperlink"/>
                <w:b/>
                <w:noProof/>
                <w:lang w:val="es-MX"/>
              </w:rPr>
              <w:t>6.2</w:t>
            </w:r>
            <w:r w:rsidR="00505162">
              <w:rPr>
                <w:rFonts w:eastAsiaTheme="minorEastAsia" w:cstheme="minorBidi"/>
                <w:noProof/>
                <w:szCs w:val="22"/>
                <w:lang w:val="es-CR" w:eastAsia="es-CR"/>
              </w:rPr>
              <w:tab/>
            </w:r>
            <w:r w:rsidR="00505162" w:rsidRPr="005350B6">
              <w:rPr>
                <w:rStyle w:val="Hyperlink"/>
                <w:b/>
                <w:noProof/>
                <w:lang w:val="es-MX"/>
              </w:rPr>
              <w:t>Diagrama de paquetes</w:t>
            </w:r>
            <w:r w:rsidR="00505162">
              <w:rPr>
                <w:noProof/>
                <w:webHidden/>
              </w:rPr>
              <w:tab/>
            </w:r>
            <w:r w:rsidR="00505162">
              <w:rPr>
                <w:noProof/>
                <w:webHidden/>
              </w:rPr>
              <w:fldChar w:fldCharType="begin"/>
            </w:r>
            <w:r w:rsidR="00505162">
              <w:rPr>
                <w:noProof/>
                <w:webHidden/>
              </w:rPr>
              <w:instrText xml:space="preserve"> PAGEREF _Toc447723252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0F92F0C4" w14:textId="77777777" w:rsidR="00505162" w:rsidRDefault="0020284A">
          <w:pPr>
            <w:pStyle w:val="TOC2"/>
            <w:tabs>
              <w:tab w:val="left" w:pos="880"/>
              <w:tab w:val="right" w:leader="dot" w:pos="9350"/>
            </w:tabs>
            <w:rPr>
              <w:rFonts w:eastAsiaTheme="minorEastAsia" w:cstheme="minorBidi"/>
              <w:noProof/>
              <w:szCs w:val="22"/>
              <w:lang w:val="es-CR" w:eastAsia="es-CR"/>
            </w:rPr>
          </w:pPr>
          <w:hyperlink w:anchor="_Toc447723253" w:history="1">
            <w:r w:rsidR="00505162" w:rsidRPr="005350B6">
              <w:rPr>
                <w:rStyle w:val="Hyperlink"/>
                <w:b/>
                <w:noProof/>
                <w:lang w:val="es-MX"/>
              </w:rPr>
              <w:t>6.3</w:t>
            </w:r>
            <w:r w:rsidR="00505162">
              <w:rPr>
                <w:rFonts w:eastAsiaTheme="minorEastAsia" w:cstheme="minorBidi"/>
                <w:noProof/>
                <w:szCs w:val="22"/>
                <w:lang w:val="es-CR" w:eastAsia="es-CR"/>
              </w:rPr>
              <w:tab/>
            </w:r>
            <w:r w:rsidR="00505162" w:rsidRPr="005350B6">
              <w:rPr>
                <w:rStyle w:val="Hyperlink"/>
                <w:b/>
                <w:noProof/>
                <w:lang w:val="es-MX"/>
              </w:rPr>
              <w:t>Diagrama de clases</w:t>
            </w:r>
            <w:r w:rsidR="00505162">
              <w:rPr>
                <w:noProof/>
                <w:webHidden/>
              </w:rPr>
              <w:tab/>
            </w:r>
            <w:r w:rsidR="00505162">
              <w:rPr>
                <w:noProof/>
                <w:webHidden/>
              </w:rPr>
              <w:fldChar w:fldCharType="begin"/>
            </w:r>
            <w:r w:rsidR="00505162">
              <w:rPr>
                <w:noProof/>
                <w:webHidden/>
              </w:rPr>
              <w:instrText xml:space="preserve"> PAGEREF _Toc447723253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132B4D52" w14:textId="77777777" w:rsidR="00505162" w:rsidRDefault="0020284A">
          <w:pPr>
            <w:pStyle w:val="TOC2"/>
            <w:tabs>
              <w:tab w:val="left" w:pos="880"/>
              <w:tab w:val="right" w:leader="dot" w:pos="9350"/>
            </w:tabs>
            <w:rPr>
              <w:rFonts w:eastAsiaTheme="minorEastAsia" w:cstheme="minorBidi"/>
              <w:noProof/>
              <w:szCs w:val="22"/>
              <w:lang w:val="es-CR" w:eastAsia="es-CR"/>
            </w:rPr>
          </w:pPr>
          <w:hyperlink w:anchor="_Toc447723254" w:history="1">
            <w:r w:rsidR="00505162" w:rsidRPr="005350B6">
              <w:rPr>
                <w:rStyle w:val="Hyperlink"/>
                <w:b/>
                <w:noProof/>
                <w:lang w:val="es-MX"/>
              </w:rPr>
              <w:t>6.4</w:t>
            </w:r>
            <w:r w:rsidR="00505162">
              <w:rPr>
                <w:rFonts w:eastAsiaTheme="minorEastAsia" w:cstheme="minorBidi"/>
                <w:noProof/>
                <w:szCs w:val="22"/>
                <w:lang w:val="es-CR" w:eastAsia="es-CR"/>
              </w:rPr>
              <w:tab/>
            </w:r>
            <w:r w:rsidR="00505162" w:rsidRPr="005350B6">
              <w:rPr>
                <w:rStyle w:val="Hyperlink"/>
                <w:b/>
                <w:noProof/>
                <w:lang w:val="es-MX"/>
              </w:rPr>
              <w:t>Diagrama de secuencias</w:t>
            </w:r>
            <w:r w:rsidR="00505162">
              <w:rPr>
                <w:noProof/>
                <w:webHidden/>
              </w:rPr>
              <w:tab/>
            </w:r>
            <w:r w:rsidR="00505162">
              <w:rPr>
                <w:noProof/>
                <w:webHidden/>
              </w:rPr>
              <w:fldChar w:fldCharType="begin"/>
            </w:r>
            <w:r w:rsidR="00505162">
              <w:rPr>
                <w:noProof/>
                <w:webHidden/>
              </w:rPr>
              <w:instrText xml:space="preserve"> PAGEREF _Toc447723254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7F420C84" w14:textId="77777777" w:rsidR="00505162" w:rsidRDefault="0020284A">
          <w:pPr>
            <w:pStyle w:val="TOC2"/>
            <w:tabs>
              <w:tab w:val="left" w:pos="880"/>
              <w:tab w:val="right" w:leader="dot" w:pos="9350"/>
            </w:tabs>
            <w:rPr>
              <w:rFonts w:eastAsiaTheme="minorEastAsia" w:cstheme="minorBidi"/>
              <w:noProof/>
              <w:szCs w:val="22"/>
              <w:lang w:val="es-CR" w:eastAsia="es-CR"/>
            </w:rPr>
          </w:pPr>
          <w:hyperlink w:anchor="_Toc447723255" w:history="1">
            <w:r w:rsidR="00505162" w:rsidRPr="005350B6">
              <w:rPr>
                <w:rStyle w:val="Hyperlink"/>
                <w:b/>
                <w:noProof/>
                <w:lang w:val="es-MX"/>
              </w:rPr>
              <w:t>6.5</w:t>
            </w:r>
            <w:r w:rsidR="00505162">
              <w:rPr>
                <w:rFonts w:eastAsiaTheme="minorEastAsia" w:cstheme="minorBidi"/>
                <w:noProof/>
                <w:szCs w:val="22"/>
                <w:lang w:val="es-CR" w:eastAsia="es-CR"/>
              </w:rPr>
              <w:tab/>
            </w:r>
            <w:r w:rsidR="00505162" w:rsidRPr="005350B6">
              <w:rPr>
                <w:rStyle w:val="Hyperlink"/>
                <w:b/>
                <w:noProof/>
                <w:lang w:val="es-MX"/>
              </w:rPr>
              <w:t>Especificación de disponibilidad, continuidad (recuperación) y desempeño</w:t>
            </w:r>
            <w:r w:rsidR="00505162">
              <w:rPr>
                <w:noProof/>
                <w:webHidden/>
              </w:rPr>
              <w:tab/>
            </w:r>
            <w:r w:rsidR="00505162">
              <w:rPr>
                <w:noProof/>
                <w:webHidden/>
              </w:rPr>
              <w:fldChar w:fldCharType="begin"/>
            </w:r>
            <w:r w:rsidR="00505162">
              <w:rPr>
                <w:noProof/>
                <w:webHidden/>
              </w:rPr>
              <w:instrText xml:space="preserve"> PAGEREF _Toc447723255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23E719F8" w14:textId="77777777" w:rsidR="00505162" w:rsidRDefault="0020284A">
          <w:pPr>
            <w:pStyle w:val="TOC2"/>
            <w:tabs>
              <w:tab w:val="left" w:pos="880"/>
              <w:tab w:val="right" w:leader="dot" w:pos="9350"/>
            </w:tabs>
            <w:rPr>
              <w:rFonts w:eastAsiaTheme="minorEastAsia" w:cstheme="minorBidi"/>
              <w:noProof/>
              <w:szCs w:val="22"/>
              <w:lang w:val="es-CR" w:eastAsia="es-CR"/>
            </w:rPr>
          </w:pPr>
          <w:hyperlink w:anchor="_Toc447723256" w:history="1">
            <w:r w:rsidR="00505162" w:rsidRPr="005350B6">
              <w:rPr>
                <w:rStyle w:val="Hyperlink"/>
                <w:b/>
                <w:noProof/>
                <w:lang w:val="es-MX"/>
              </w:rPr>
              <w:t>6.6</w:t>
            </w:r>
            <w:r w:rsidR="00505162">
              <w:rPr>
                <w:rFonts w:eastAsiaTheme="minorEastAsia" w:cstheme="minorBidi"/>
                <w:noProof/>
                <w:szCs w:val="22"/>
                <w:lang w:val="es-CR" w:eastAsia="es-CR"/>
              </w:rPr>
              <w:tab/>
            </w:r>
            <w:r w:rsidR="00505162" w:rsidRPr="005350B6">
              <w:rPr>
                <w:rStyle w:val="Hyperlink"/>
                <w:b/>
                <w:noProof/>
                <w:lang w:val="es-MX"/>
              </w:rPr>
              <w:t>Parámetros del sistema</w:t>
            </w:r>
            <w:r w:rsidR="00505162">
              <w:rPr>
                <w:noProof/>
                <w:webHidden/>
              </w:rPr>
              <w:tab/>
            </w:r>
            <w:r w:rsidR="00505162">
              <w:rPr>
                <w:noProof/>
                <w:webHidden/>
              </w:rPr>
              <w:fldChar w:fldCharType="begin"/>
            </w:r>
            <w:r w:rsidR="00505162">
              <w:rPr>
                <w:noProof/>
                <w:webHidden/>
              </w:rPr>
              <w:instrText xml:space="preserve"> PAGEREF _Toc447723256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73DBF5DD" w14:textId="77777777" w:rsidR="00505162" w:rsidRDefault="0020284A">
          <w:pPr>
            <w:pStyle w:val="TOC1"/>
            <w:tabs>
              <w:tab w:val="left" w:pos="440"/>
              <w:tab w:val="right" w:leader="dot" w:pos="9350"/>
            </w:tabs>
            <w:rPr>
              <w:rFonts w:eastAsiaTheme="minorEastAsia" w:cstheme="minorBidi"/>
              <w:noProof/>
              <w:sz w:val="22"/>
              <w:szCs w:val="22"/>
              <w:lang w:val="es-CR" w:eastAsia="es-CR"/>
            </w:rPr>
          </w:pPr>
          <w:hyperlink w:anchor="_Toc447723257" w:history="1">
            <w:r w:rsidR="00505162" w:rsidRPr="005350B6">
              <w:rPr>
                <w:rStyle w:val="Hyperlink"/>
                <w:rFonts w:eastAsiaTheme="majorEastAsia" w:cstheme="majorBidi"/>
                <w:noProof/>
                <w:lang w:val="es-MX"/>
              </w:rPr>
              <w:t>7.</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Aprobación</w:t>
            </w:r>
            <w:r w:rsidR="00505162">
              <w:rPr>
                <w:noProof/>
                <w:webHidden/>
              </w:rPr>
              <w:tab/>
            </w:r>
            <w:r w:rsidR="00505162">
              <w:rPr>
                <w:noProof/>
                <w:webHidden/>
              </w:rPr>
              <w:fldChar w:fldCharType="begin"/>
            </w:r>
            <w:r w:rsidR="00505162">
              <w:rPr>
                <w:noProof/>
                <w:webHidden/>
              </w:rPr>
              <w:instrText xml:space="preserve"> PAGEREF _Toc447723257 \h </w:instrText>
            </w:r>
            <w:r w:rsidR="00505162">
              <w:rPr>
                <w:noProof/>
                <w:webHidden/>
              </w:rPr>
            </w:r>
            <w:r w:rsidR="00505162">
              <w:rPr>
                <w:noProof/>
                <w:webHidden/>
              </w:rPr>
              <w:fldChar w:fldCharType="separate"/>
            </w:r>
            <w:r w:rsidR="00505162">
              <w:rPr>
                <w:noProof/>
                <w:webHidden/>
              </w:rPr>
              <w:t>15</w:t>
            </w:r>
            <w:r w:rsidR="00505162">
              <w:rPr>
                <w:noProof/>
                <w:webHidden/>
              </w:rPr>
              <w:fldChar w:fldCharType="end"/>
            </w:r>
          </w:hyperlink>
        </w:p>
        <w:p w14:paraId="0A34BEC0" w14:textId="77777777" w:rsidR="00C82656" w:rsidRPr="00FB0443" w:rsidRDefault="004D4489" w:rsidP="00C82656">
          <w:pPr>
            <w:spacing w:line="240" w:lineRule="auto"/>
            <w:rPr>
              <w:bCs/>
              <w:noProof/>
            </w:rPr>
          </w:pPr>
          <w:r w:rsidRPr="00FB0443">
            <w:rPr>
              <w:rFonts w:eastAsia="Times New Roman"/>
              <w:sz w:val="28"/>
              <w:szCs w:val="24"/>
              <w:lang w:val="es-ES" w:eastAsia="es-ES"/>
            </w:rPr>
            <w:fldChar w:fldCharType="end"/>
          </w:r>
        </w:p>
      </w:sdtContent>
    </w:sdt>
    <w:p w14:paraId="248690C3" w14:textId="77777777" w:rsidR="00C82656" w:rsidRPr="00FB0443" w:rsidRDefault="00C82656" w:rsidP="00C82656">
      <w:pPr>
        <w:tabs>
          <w:tab w:val="right" w:pos="9360"/>
        </w:tabs>
        <w:spacing w:after="0" w:line="240" w:lineRule="auto"/>
        <w:rPr>
          <w:bCs/>
          <w:noProof/>
        </w:rPr>
      </w:pPr>
      <w:r w:rsidRPr="00FB0443">
        <w:rPr>
          <w:bCs/>
          <w:noProof/>
        </w:rPr>
        <w:br w:type="page"/>
      </w:r>
    </w:p>
    <w:p w14:paraId="596C477B" w14:textId="77777777" w:rsidR="000B7454" w:rsidRPr="00FB0443" w:rsidRDefault="000B7454" w:rsidP="00C82656">
      <w:pPr>
        <w:spacing w:after="120" w:line="240" w:lineRule="auto"/>
        <w:rPr>
          <w:rFonts w:ascii="Arial" w:hAnsi="Arial" w:cs="Arial"/>
          <w:sz w:val="20"/>
          <w:szCs w:val="20"/>
          <w:lang w:val="es-C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2"/>
        <w:gridCol w:w="5648"/>
      </w:tblGrid>
      <w:tr w:rsidR="002436E9" w:rsidRPr="00FB0443" w14:paraId="38C2572E" w14:textId="77777777" w:rsidTr="00911134">
        <w:trPr>
          <w:cantSplit/>
        </w:trPr>
        <w:tc>
          <w:tcPr>
            <w:tcW w:w="9576" w:type="dxa"/>
            <w:gridSpan w:val="2"/>
            <w:shd w:val="clear" w:color="auto" w:fill="333399"/>
            <w:vAlign w:val="center"/>
          </w:tcPr>
          <w:p w14:paraId="29FF0DD4" w14:textId="77777777" w:rsidR="002436E9" w:rsidRPr="00FB0443" w:rsidRDefault="002436E9"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Información</w:t>
            </w:r>
          </w:p>
        </w:tc>
      </w:tr>
      <w:tr w:rsidR="002436E9" w:rsidRPr="00FB0443" w14:paraId="566E390D" w14:textId="77777777" w:rsidTr="002436E9">
        <w:trPr>
          <w:cantSplit/>
        </w:trPr>
        <w:tc>
          <w:tcPr>
            <w:tcW w:w="3794" w:type="dxa"/>
            <w:shd w:val="clear" w:color="auto" w:fill="auto"/>
            <w:vAlign w:val="center"/>
          </w:tcPr>
          <w:p w14:paraId="12975F66"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Número de la necesidad de servicio:</w:t>
            </w:r>
          </w:p>
        </w:tc>
        <w:tc>
          <w:tcPr>
            <w:tcW w:w="5782" w:type="dxa"/>
            <w:shd w:val="clear" w:color="auto" w:fill="auto"/>
            <w:vAlign w:val="center"/>
          </w:tcPr>
          <w:p w14:paraId="54337DCE" w14:textId="552C73E6" w:rsidR="002436E9" w:rsidRPr="00FB0443" w:rsidRDefault="007F29B8" w:rsidP="00A51C9E">
            <w:pPr>
              <w:spacing w:after="120" w:line="240" w:lineRule="auto"/>
              <w:jc w:val="both"/>
              <w:rPr>
                <w:rFonts w:ascii="Arial" w:eastAsia="Times New Roman" w:hAnsi="Arial" w:cs="Arial"/>
                <w:sz w:val="20"/>
                <w:szCs w:val="20"/>
                <w:lang w:val="es-CR" w:eastAsia="es-ES"/>
              </w:rPr>
            </w:pPr>
            <w:r w:rsidRPr="007F29B8">
              <w:rPr>
                <w:rFonts w:ascii="Arial" w:eastAsia="Times New Roman" w:hAnsi="Arial" w:cs="Arial"/>
                <w:sz w:val="20"/>
                <w:szCs w:val="20"/>
                <w:lang w:val="es-CR" w:eastAsia="es-ES"/>
              </w:rPr>
              <w:t>2016022310547690</w:t>
            </w:r>
          </w:p>
        </w:tc>
      </w:tr>
      <w:tr w:rsidR="002436E9" w:rsidRPr="00FB0443" w14:paraId="733BCB3D" w14:textId="77777777" w:rsidTr="002436E9">
        <w:trPr>
          <w:cantSplit/>
          <w:trHeight w:val="306"/>
        </w:trPr>
        <w:tc>
          <w:tcPr>
            <w:tcW w:w="3794" w:type="dxa"/>
            <w:shd w:val="clear" w:color="auto" w:fill="auto"/>
            <w:vAlign w:val="center"/>
          </w:tcPr>
          <w:p w14:paraId="5D8F932B"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Nombre del técnico:</w:t>
            </w:r>
          </w:p>
        </w:tc>
        <w:tc>
          <w:tcPr>
            <w:tcW w:w="5782" w:type="dxa"/>
            <w:shd w:val="clear" w:color="auto" w:fill="auto"/>
            <w:vAlign w:val="center"/>
          </w:tcPr>
          <w:p w14:paraId="680DC497" w14:textId="77777777" w:rsidR="002436E9" w:rsidRPr="00FB0443" w:rsidRDefault="007A4A1E" w:rsidP="00C82656">
            <w:pPr>
              <w:spacing w:after="120" w:line="240" w:lineRule="auto"/>
              <w:jc w:val="both"/>
              <w:rPr>
                <w:rFonts w:ascii="Arial" w:eastAsia="Times New Roman" w:hAnsi="Arial" w:cs="Arial"/>
                <w:sz w:val="20"/>
                <w:szCs w:val="20"/>
                <w:lang w:val="es-CR" w:eastAsia="es-ES"/>
              </w:rPr>
            </w:pPr>
            <w:r w:rsidRPr="00FB0443">
              <w:rPr>
                <w:rFonts w:ascii="Arial" w:eastAsia="Times New Roman" w:hAnsi="Arial" w:cs="Arial"/>
                <w:sz w:val="20"/>
                <w:szCs w:val="20"/>
                <w:lang w:val="es-CR" w:eastAsia="es-ES"/>
              </w:rPr>
              <w:t>Yamileth Lizano Villegas</w:t>
            </w:r>
          </w:p>
        </w:tc>
      </w:tr>
      <w:tr w:rsidR="002436E9" w:rsidRPr="00FB0443" w14:paraId="741EF233" w14:textId="77777777" w:rsidTr="002436E9">
        <w:trPr>
          <w:cantSplit/>
        </w:trPr>
        <w:tc>
          <w:tcPr>
            <w:tcW w:w="3794" w:type="dxa"/>
            <w:shd w:val="clear" w:color="auto" w:fill="auto"/>
            <w:vAlign w:val="center"/>
          </w:tcPr>
          <w:p w14:paraId="57F0E310"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Fecha:</w:t>
            </w:r>
          </w:p>
        </w:tc>
        <w:tc>
          <w:tcPr>
            <w:tcW w:w="5782" w:type="dxa"/>
            <w:shd w:val="clear" w:color="auto" w:fill="auto"/>
            <w:vAlign w:val="center"/>
          </w:tcPr>
          <w:p w14:paraId="4F43B90C" w14:textId="1C1F694F" w:rsidR="002436E9" w:rsidRPr="00FB0443" w:rsidRDefault="0014040D" w:rsidP="007F29B8">
            <w:pPr>
              <w:spacing w:after="120" w:line="240" w:lineRule="auto"/>
              <w:jc w:val="both"/>
              <w:rPr>
                <w:rFonts w:ascii="Arial" w:eastAsia="Times New Roman" w:hAnsi="Arial" w:cs="Arial"/>
                <w:sz w:val="20"/>
                <w:szCs w:val="20"/>
                <w:lang w:val="es-CR" w:eastAsia="es-ES"/>
              </w:rPr>
            </w:pPr>
            <w:r>
              <w:rPr>
                <w:rFonts w:ascii="Arial" w:eastAsia="Times New Roman" w:hAnsi="Arial" w:cs="Arial"/>
                <w:sz w:val="20"/>
                <w:szCs w:val="20"/>
                <w:lang w:val="es-CR" w:eastAsia="es-ES"/>
              </w:rPr>
              <w:t>0</w:t>
            </w:r>
            <w:r w:rsidR="007F29B8">
              <w:rPr>
                <w:rFonts w:ascii="Arial" w:eastAsia="Times New Roman" w:hAnsi="Arial" w:cs="Arial"/>
                <w:sz w:val="20"/>
                <w:szCs w:val="20"/>
                <w:lang w:val="es-CR" w:eastAsia="es-ES"/>
              </w:rPr>
              <w:t>5</w:t>
            </w:r>
            <w:r w:rsidR="00D527FE" w:rsidRPr="00FB0443">
              <w:rPr>
                <w:rFonts w:ascii="Arial" w:eastAsia="Times New Roman" w:hAnsi="Arial" w:cs="Arial"/>
                <w:sz w:val="20"/>
                <w:szCs w:val="20"/>
                <w:lang w:val="es-CR" w:eastAsia="es-ES"/>
              </w:rPr>
              <w:t>-0</w:t>
            </w:r>
            <w:r>
              <w:rPr>
                <w:rFonts w:ascii="Arial" w:eastAsia="Times New Roman" w:hAnsi="Arial" w:cs="Arial"/>
                <w:sz w:val="20"/>
                <w:szCs w:val="20"/>
                <w:lang w:val="es-CR" w:eastAsia="es-ES"/>
              </w:rPr>
              <w:t>4</w:t>
            </w:r>
            <w:r w:rsidR="00D848E7">
              <w:rPr>
                <w:rFonts w:ascii="Arial" w:eastAsia="Times New Roman" w:hAnsi="Arial" w:cs="Arial"/>
                <w:sz w:val="20"/>
                <w:szCs w:val="20"/>
                <w:lang w:val="es-CR" w:eastAsia="es-ES"/>
              </w:rPr>
              <w:t>-2016</w:t>
            </w:r>
          </w:p>
        </w:tc>
      </w:tr>
      <w:tr w:rsidR="00932619" w:rsidRPr="00FB0443" w14:paraId="12614B6E" w14:textId="77777777" w:rsidTr="00911134">
        <w:trPr>
          <w:cantSplit/>
        </w:trPr>
        <w:tc>
          <w:tcPr>
            <w:tcW w:w="9576" w:type="dxa"/>
            <w:gridSpan w:val="2"/>
            <w:shd w:val="clear" w:color="auto" w:fill="auto"/>
            <w:vAlign w:val="center"/>
          </w:tcPr>
          <w:p w14:paraId="623E7D7F" w14:textId="77777777" w:rsidR="00163DE3" w:rsidRPr="00FB0443" w:rsidRDefault="00932619" w:rsidP="00C82656">
            <w:pPr>
              <w:spacing w:after="120" w:line="240" w:lineRule="auto"/>
              <w:jc w:val="both"/>
              <w:rPr>
                <w:rFonts w:ascii="Arial" w:hAnsi="Arial" w:cs="Arial"/>
                <w:sz w:val="20"/>
                <w:szCs w:val="20"/>
                <w:lang w:val="es-CR"/>
              </w:rPr>
            </w:pPr>
            <w:r w:rsidRPr="00FB0443">
              <w:rPr>
                <w:rFonts w:ascii="Arial" w:hAnsi="Arial" w:cs="Arial"/>
                <w:b/>
                <w:sz w:val="20"/>
                <w:szCs w:val="20"/>
                <w:lang w:val="es-CR"/>
              </w:rPr>
              <w:t>Instrucciones de llenado:</w:t>
            </w:r>
            <w:r w:rsidRPr="00FB0443">
              <w:rPr>
                <w:rFonts w:ascii="Arial" w:hAnsi="Arial" w:cs="Arial"/>
                <w:sz w:val="20"/>
                <w:szCs w:val="20"/>
                <w:lang w:val="es-CR"/>
              </w:rPr>
              <w:t xml:space="preserve"> El ingeniero de software</w:t>
            </w:r>
            <w:r w:rsidR="001D5D71" w:rsidRPr="00FB0443">
              <w:rPr>
                <w:rFonts w:ascii="Arial" w:hAnsi="Arial" w:cs="Arial"/>
                <w:sz w:val="20"/>
                <w:szCs w:val="20"/>
                <w:lang w:val="es-CR"/>
              </w:rPr>
              <w:t xml:space="preserve"> o coordinador de proyectos</w:t>
            </w:r>
            <w:r w:rsidRPr="00FB0443">
              <w:rPr>
                <w:rFonts w:ascii="Arial" w:hAnsi="Arial" w:cs="Arial"/>
                <w:sz w:val="20"/>
                <w:szCs w:val="20"/>
                <w:lang w:val="es-CR"/>
              </w:rPr>
              <w:t xml:space="preserve"> debe completar los siguientes apartados tomando en consideración </w:t>
            </w:r>
            <w:r w:rsidR="0044547B" w:rsidRPr="00FB0443">
              <w:rPr>
                <w:rFonts w:ascii="Arial" w:hAnsi="Arial" w:cs="Arial"/>
                <w:sz w:val="20"/>
                <w:szCs w:val="20"/>
                <w:lang w:val="es-CR"/>
              </w:rPr>
              <w:t>los requerimientos</w:t>
            </w:r>
            <w:r w:rsidRPr="00FB0443">
              <w:rPr>
                <w:rFonts w:ascii="Arial" w:hAnsi="Arial" w:cs="Arial"/>
                <w:sz w:val="20"/>
                <w:szCs w:val="20"/>
                <w:lang w:val="es-CR"/>
              </w:rPr>
              <w:t>, de manera que se trasladen</w:t>
            </w:r>
            <w:r w:rsidR="0044547B" w:rsidRPr="00FB0443">
              <w:rPr>
                <w:rFonts w:ascii="Arial" w:hAnsi="Arial" w:cs="Arial"/>
                <w:sz w:val="20"/>
                <w:szCs w:val="20"/>
                <w:lang w:val="es-CR"/>
              </w:rPr>
              <w:t xml:space="preserve"> estos</w:t>
            </w:r>
            <w:r w:rsidRPr="00FB0443">
              <w:rPr>
                <w:rFonts w:ascii="Arial" w:hAnsi="Arial" w:cs="Arial"/>
                <w:sz w:val="20"/>
                <w:szCs w:val="20"/>
                <w:lang w:val="es-CR"/>
              </w:rPr>
              <w:t xml:space="preserve"> a controles adecuados en el software aplicativo. </w:t>
            </w:r>
          </w:p>
        </w:tc>
      </w:tr>
    </w:tbl>
    <w:p w14:paraId="399769B8" w14:textId="77777777" w:rsidR="000E1517" w:rsidRPr="00FB0443" w:rsidRDefault="000E1517" w:rsidP="00C82656">
      <w:pPr>
        <w:spacing w:after="120" w:line="240" w:lineRule="auto"/>
        <w:jc w:val="both"/>
        <w:rPr>
          <w:rFonts w:ascii="Arial" w:hAnsi="Arial" w:cs="Arial"/>
          <w:sz w:val="20"/>
          <w:szCs w:val="20"/>
          <w:lang w:val="es-CR"/>
        </w:rPr>
      </w:pPr>
    </w:p>
    <w:p w14:paraId="00BF7883" w14:textId="77777777" w:rsidR="00BB3B34" w:rsidRPr="00FB0443" w:rsidRDefault="00BB3B34"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8" w:name="_Toc447723245"/>
      <w:r w:rsidRPr="00FB0443">
        <w:rPr>
          <w:rFonts w:asciiTheme="minorHAnsi" w:eastAsiaTheme="majorEastAsia" w:hAnsiTheme="minorHAnsi" w:cstheme="majorBidi"/>
          <w:bCs w:val="0"/>
          <w:kern w:val="0"/>
          <w:szCs w:val="24"/>
          <w:lang w:val="es-MX"/>
        </w:rPr>
        <w:t>Definiciones</w:t>
      </w:r>
      <w:bookmarkEnd w:id="8"/>
      <w:r w:rsidRPr="00FB0443">
        <w:rPr>
          <w:rFonts w:asciiTheme="minorHAnsi" w:eastAsiaTheme="majorEastAsia" w:hAnsiTheme="minorHAnsi" w:cstheme="majorBidi"/>
          <w:bCs w:val="0"/>
          <w:kern w:val="0"/>
          <w:szCs w:val="24"/>
          <w:lang w:val="es-MX"/>
        </w:rPr>
        <w:t xml:space="preserve"> </w:t>
      </w:r>
    </w:p>
    <w:p w14:paraId="4C7EE3B3" w14:textId="65D5ED69" w:rsidR="00FC7790" w:rsidRPr="00FB0443" w:rsidRDefault="00BD6907" w:rsidP="00FC7790">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No Aplica</w:t>
      </w:r>
    </w:p>
    <w:p w14:paraId="3AF22704" w14:textId="77777777" w:rsidR="00BB3B34" w:rsidRPr="00FB0443" w:rsidRDefault="00BB3B34" w:rsidP="00FC7790">
      <w:pPr>
        <w:spacing w:after="120" w:line="240" w:lineRule="auto"/>
        <w:jc w:val="both"/>
        <w:rPr>
          <w:rFonts w:ascii="Arial" w:eastAsia="Times New Roman" w:hAnsi="Arial" w:cs="Arial"/>
          <w:sz w:val="20"/>
          <w:szCs w:val="20"/>
          <w:lang w:eastAsia="es-ES"/>
        </w:rPr>
      </w:pPr>
    </w:p>
    <w:p w14:paraId="76CF9359" w14:textId="77777777" w:rsidR="00BB3B34" w:rsidRPr="00FB0443" w:rsidRDefault="00BB3B34"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9" w:name="_Toc447723246"/>
      <w:r w:rsidRPr="00FB0443">
        <w:rPr>
          <w:rFonts w:asciiTheme="minorHAnsi" w:eastAsiaTheme="majorEastAsia" w:hAnsiTheme="minorHAnsi" w:cstheme="majorBidi"/>
          <w:bCs w:val="0"/>
          <w:kern w:val="0"/>
          <w:szCs w:val="24"/>
          <w:lang w:val="es-MX"/>
        </w:rPr>
        <w:t>Definición de la solución</w:t>
      </w:r>
      <w:bookmarkEnd w:id="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BB3B34" w:rsidRPr="00FB0443" w14:paraId="76312D75" w14:textId="77777777" w:rsidTr="003244A3">
        <w:trPr>
          <w:trHeight w:val="287"/>
          <w:jc w:val="center"/>
        </w:trPr>
        <w:tc>
          <w:tcPr>
            <w:tcW w:w="987" w:type="pct"/>
            <w:shd w:val="clear" w:color="auto" w:fill="ACB9CA" w:themeFill="text2" w:themeFillTint="66"/>
            <w:vAlign w:val="center"/>
          </w:tcPr>
          <w:p w14:paraId="1454C7CD" w14:textId="77777777" w:rsidR="00BB3B34" w:rsidRPr="00FB0443" w:rsidRDefault="00BB3B34" w:rsidP="003244A3">
            <w:pPr>
              <w:spacing w:after="0" w:line="240" w:lineRule="auto"/>
              <w:contextualSpacing/>
              <w:rPr>
                <w:rFonts w:ascii="Arial" w:hAnsi="Arial" w:cs="Arial"/>
                <w:b/>
                <w:sz w:val="20"/>
                <w:szCs w:val="20"/>
              </w:rPr>
            </w:pPr>
            <w:r w:rsidRPr="00FB0443">
              <w:rPr>
                <w:rFonts w:ascii="Arial" w:hAnsi="Arial" w:cs="Arial"/>
                <w:b/>
                <w:sz w:val="20"/>
                <w:szCs w:val="20"/>
              </w:rPr>
              <w:t>Alcance:</w:t>
            </w:r>
          </w:p>
        </w:tc>
        <w:tc>
          <w:tcPr>
            <w:tcW w:w="4013" w:type="pct"/>
            <w:shd w:val="clear" w:color="auto" w:fill="auto"/>
            <w:vAlign w:val="center"/>
          </w:tcPr>
          <w:p w14:paraId="1381D0BA" w14:textId="34C9C0FA" w:rsidR="00BB3B34" w:rsidRPr="00FB0443" w:rsidRDefault="007F29B8" w:rsidP="007F29B8">
            <w:pPr>
              <w:spacing w:beforeLines="60" w:before="144" w:afterLines="60" w:after="144" w:line="240" w:lineRule="auto"/>
              <w:contextualSpacing/>
              <w:jc w:val="both"/>
              <w:rPr>
                <w:rFonts w:ascii="Arial" w:eastAsia="Times New Roman" w:hAnsi="Arial" w:cs="Arial"/>
                <w:sz w:val="20"/>
                <w:szCs w:val="20"/>
                <w:lang w:eastAsia="es-ES"/>
              </w:rPr>
            </w:pPr>
            <w:r>
              <w:rPr>
                <w:rFonts w:ascii="Arial" w:eastAsia="Times New Roman" w:hAnsi="Arial" w:cs="Arial"/>
                <w:sz w:val="20"/>
                <w:szCs w:val="20"/>
                <w:lang w:eastAsia="es-ES"/>
              </w:rPr>
              <w:t>Incluir relaciones de operaciones con garantías fideicomiso y avales.</w:t>
            </w:r>
          </w:p>
        </w:tc>
      </w:tr>
      <w:tr w:rsidR="00BB3B34" w:rsidRPr="00FB0443" w14:paraId="45DAB6E4" w14:textId="77777777" w:rsidTr="00A90569">
        <w:trPr>
          <w:jc w:val="center"/>
        </w:trPr>
        <w:tc>
          <w:tcPr>
            <w:tcW w:w="987" w:type="pct"/>
            <w:shd w:val="clear" w:color="auto" w:fill="ACB9CA" w:themeFill="text2" w:themeFillTint="66"/>
            <w:vAlign w:val="center"/>
          </w:tcPr>
          <w:p w14:paraId="57A9E30E"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Dependencias:</w:t>
            </w:r>
          </w:p>
        </w:tc>
        <w:tc>
          <w:tcPr>
            <w:tcW w:w="4013" w:type="pct"/>
            <w:shd w:val="clear" w:color="auto" w:fill="auto"/>
            <w:vAlign w:val="center"/>
          </w:tcPr>
          <w:p w14:paraId="2B786C2D" w14:textId="73F0F35C" w:rsidR="00BB3B34" w:rsidRPr="00FB0443" w:rsidRDefault="007F29B8" w:rsidP="00602B3F">
            <w:pPr>
              <w:spacing w:beforeLines="60" w:before="144" w:afterLines="60" w:after="144" w:line="240" w:lineRule="auto"/>
              <w:contextualSpacing/>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BB3B34" w:rsidRPr="00FB0443" w14:paraId="433A6168" w14:textId="77777777" w:rsidTr="00A90569">
        <w:trPr>
          <w:jc w:val="center"/>
        </w:trPr>
        <w:tc>
          <w:tcPr>
            <w:tcW w:w="987" w:type="pct"/>
            <w:shd w:val="clear" w:color="auto" w:fill="ACB9CA" w:themeFill="text2" w:themeFillTint="66"/>
            <w:vAlign w:val="center"/>
          </w:tcPr>
          <w:p w14:paraId="72A719AC"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Restricciones:</w:t>
            </w:r>
          </w:p>
        </w:tc>
        <w:tc>
          <w:tcPr>
            <w:tcW w:w="4013" w:type="pct"/>
            <w:shd w:val="clear" w:color="auto" w:fill="auto"/>
            <w:vAlign w:val="center"/>
          </w:tcPr>
          <w:p w14:paraId="0F90DB51" w14:textId="77777777" w:rsidR="00BB3B34" w:rsidRPr="00FB0443" w:rsidRDefault="00A90569"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NA</w:t>
            </w:r>
          </w:p>
        </w:tc>
      </w:tr>
      <w:tr w:rsidR="00BB3B34" w:rsidRPr="00FB0443" w14:paraId="516FE4F2" w14:textId="77777777" w:rsidTr="00A90569">
        <w:trPr>
          <w:trHeight w:val="70"/>
          <w:jc w:val="center"/>
        </w:trPr>
        <w:tc>
          <w:tcPr>
            <w:tcW w:w="987" w:type="pct"/>
            <w:shd w:val="clear" w:color="auto" w:fill="ACB9CA" w:themeFill="text2" w:themeFillTint="66"/>
            <w:vAlign w:val="center"/>
          </w:tcPr>
          <w:p w14:paraId="31B7A85A"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Supuestos:</w:t>
            </w:r>
          </w:p>
        </w:tc>
        <w:tc>
          <w:tcPr>
            <w:tcW w:w="4013" w:type="pct"/>
            <w:shd w:val="clear" w:color="auto" w:fill="auto"/>
            <w:vAlign w:val="center"/>
          </w:tcPr>
          <w:p w14:paraId="6DC248CD" w14:textId="77777777" w:rsidR="00BB3B34" w:rsidRPr="00FB0443" w:rsidRDefault="00A90569"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NA</w:t>
            </w:r>
          </w:p>
        </w:tc>
      </w:tr>
      <w:tr w:rsidR="00373904" w:rsidRPr="00FB0443" w14:paraId="19930E15" w14:textId="77777777" w:rsidTr="002602FE">
        <w:trPr>
          <w:trHeight w:val="1448"/>
          <w:jc w:val="center"/>
        </w:trPr>
        <w:tc>
          <w:tcPr>
            <w:tcW w:w="987" w:type="pct"/>
            <w:shd w:val="clear" w:color="auto" w:fill="ACB9CA" w:themeFill="text2" w:themeFillTint="66"/>
            <w:vAlign w:val="center"/>
          </w:tcPr>
          <w:p w14:paraId="4CAEF726" w14:textId="77777777" w:rsidR="00373904" w:rsidRPr="00FB0443" w:rsidRDefault="0037390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Mitigación de riesgos</w:t>
            </w:r>
          </w:p>
        </w:tc>
        <w:tc>
          <w:tcPr>
            <w:tcW w:w="4013" w:type="pct"/>
            <w:shd w:val="clear" w:color="auto" w:fill="auto"/>
            <w:vAlign w:val="center"/>
          </w:tcPr>
          <w:p w14:paraId="6F4C4179"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se hayan incluido riesgos dentro del paquete de requerimientos</w:t>
            </w:r>
            <w:r w:rsidR="009C4269" w:rsidRPr="00FB0443">
              <w:rPr>
                <w:rFonts w:ascii="Arial" w:eastAsia="Times New Roman" w:hAnsi="Arial" w:cs="Arial"/>
                <w:sz w:val="20"/>
                <w:szCs w:val="20"/>
                <w:lang w:eastAsia="es-ES"/>
              </w:rPr>
              <w:t xml:space="preserve"> que afecten a la aplicación</w:t>
            </w:r>
            <w:r w:rsidRPr="00FB0443">
              <w:rPr>
                <w:rFonts w:ascii="Arial" w:eastAsia="Times New Roman" w:hAnsi="Arial" w:cs="Arial"/>
                <w:sz w:val="20"/>
                <w:szCs w:val="20"/>
                <w:lang w:eastAsia="es-ES"/>
              </w:rPr>
              <w:t>, incluir aquí los control</w:t>
            </w:r>
            <w:r w:rsidR="009C4269" w:rsidRPr="00FB0443">
              <w:rPr>
                <w:rFonts w:ascii="Arial" w:eastAsia="Times New Roman" w:hAnsi="Arial" w:cs="Arial"/>
                <w:sz w:val="20"/>
                <w:szCs w:val="20"/>
                <w:lang w:eastAsia="es-ES"/>
              </w:rPr>
              <w:t xml:space="preserve">es de seguridad o de aplicación </w:t>
            </w:r>
            <w:r w:rsidRPr="00FB0443">
              <w:rPr>
                <w:rFonts w:ascii="Arial" w:eastAsia="Times New Roman" w:hAnsi="Arial" w:cs="Arial"/>
                <w:sz w:val="20"/>
                <w:szCs w:val="20"/>
                <w:lang w:eastAsia="es-ES"/>
              </w:rPr>
              <w:t>para mitigarlos&gt;</w:t>
            </w:r>
          </w:p>
          <w:tbl>
            <w:tblPr>
              <w:tblW w:w="40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3296"/>
            </w:tblGrid>
            <w:tr w:rsidR="00373904" w:rsidRPr="00FB0443" w14:paraId="2C4BC6B4" w14:textId="77777777" w:rsidTr="00373904">
              <w:trPr>
                <w:jc w:val="center"/>
              </w:trPr>
              <w:tc>
                <w:tcPr>
                  <w:tcW w:w="2235" w:type="pct"/>
                  <w:shd w:val="clear" w:color="auto" w:fill="000099"/>
                  <w:vAlign w:val="center"/>
                </w:tcPr>
                <w:p w14:paraId="5B78A289" w14:textId="77777777" w:rsidR="00373904" w:rsidRPr="00FB0443" w:rsidRDefault="00373904" w:rsidP="00527FEF">
                  <w:pPr>
                    <w:spacing w:beforeLines="60" w:before="144" w:afterLines="60" w:after="144" w:line="240" w:lineRule="auto"/>
                    <w:contextualSpacing/>
                    <w:jc w:val="center"/>
                    <w:rPr>
                      <w:rFonts w:ascii="Arial" w:hAnsi="Arial" w:cs="Arial"/>
                      <w:b/>
                      <w:sz w:val="16"/>
                      <w:szCs w:val="20"/>
                    </w:rPr>
                  </w:pPr>
                  <w:r w:rsidRPr="00FB0443">
                    <w:rPr>
                      <w:rFonts w:ascii="Arial" w:hAnsi="Arial" w:cs="Arial"/>
                      <w:b/>
                      <w:sz w:val="16"/>
                      <w:szCs w:val="20"/>
                    </w:rPr>
                    <w:t>Riesgo</w:t>
                  </w:r>
                </w:p>
              </w:tc>
              <w:tc>
                <w:tcPr>
                  <w:tcW w:w="2765" w:type="pct"/>
                  <w:shd w:val="clear" w:color="auto" w:fill="000099"/>
                  <w:vAlign w:val="center"/>
                </w:tcPr>
                <w:p w14:paraId="3E004B0B" w14:textId="77777777" w:rsidR="00373904" w:rsidRPr="00FB0443" w:rsidRDefault="00373904" w:rsidP="00527FEF">
                  <w:pPr>
                    <w:spacing w:beforeLines="60" w:before="144" w:afterLines="60" w:after="144" w:line="240" w:lineRule="auto"/>
                    <w:contextualSpacing/>
                    <w:jc w:val="center"/>
                    <w:rPr>
                      <w:rFonts w:ascii="Arial" w:hAnsi="Arial" w:cs="Arial"/>
                      <w:b/>
                      <w:sz w:val="16"/>
                      <w:szCs w:val="20"/>
                    </w:rPr>
                  </w:pPr>
                  <w:r w:rsidRPr="00FB0443">
                    <w:rPr>
                      <w:rFonts w:ascii="Arial" w:hAnsi="Arial" w:cs="Arial"/>
                      <w:b/>
                      <w:sz w:val="16"/>
                      <w:szCs w:val="20"/>
                    </w:rPr>
                    <w:t>Mitigación</w:t>
                  </w:r>
                </w:p>
              </w:tc>
            </w:tr>
            <w:tr w:rsidR="00373904" w:rsidRPr="00FB0443" w14:paraId="0D6E0B39" w14:textId="77777777" w:rsidTr="00373904">
              <w:trPr>
                <w:jc w:val="center"/>
              </w:trPr>
              <w:tc>
                <w:tcPr>
                  <w:tcW w:w="2235" w:type="pct"/>
                  <w:shd w:val="clear" w:color="auto" w:fill="auto"/>
                </w:tcPr>
                <w:p w14:paraId="7212BBD5"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16"/>
                      <w:szCs w:val="20"/>
                      <w:lang w:eastAsia="es-ES"/>
                    </w:rPr>
                  </w:pPr>
                  <w:r w:rsidRPr="00FB0443">
                    <w:rPr>
                      <w:rFonts w:ascii="Arial" w:eastAsia="Times New Roman" w:hAnsi="Arial" w:cs="Arial"/>
                      <w:sz w:val="16"/>
                      <w:szCs w:val="20"/>
                      <w:lang w:eastAsia="es-ES"/>
                    </w:rPr>
                    <w:t>&lt;Indicar los riesgos a mitigar&gt;</w:t>
                  </w:r>
                </w:p>
              </w:tc>
              <w:tc>
                <w:tcPr>
                  <w:tcW w:w="2765" w:type="pct"/>
                  <w:shd w:val="clear" w:color="auto" w:fill="auto"/>
                </w:tcPr>
                <w:p w14:paraId="53BCCF6B"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16"/>
                      <w:szCs w:val="20"/>
                      <w:lang w:eastAsia="es-ES"/>
                    </w:rPr>
                  </w:pPr>
                  <w:r w:rsidRPr="00FB0443">
                    <w:rPr>
                      <w:rFonts w:ascii="Arial" w:eastAsia="Times New Roman" w:hAnsi="Arial" w:cs="Arial"/>
                      <w:sz w:val="16"/>
                      <w:szCs w:val="20"/>
                      <w:lang w:eastAsia="es-ES"/>
                    </w:rPr>
                    <w:t>&lt;Indicar el mecanismo de seguridad o control de aplicación para la mitigación&gt;</w:t>
                  </w:r>
                </w:p>
              </w:tc>
            </w:tr>
          </w:tbl>
          <w:p w14:paraId="51B14AE5"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20"/>
                <w:szCs w:val="20"/>
                <w:lang w:eastAsia="es-ES"/>
              </w:rPr>
            </w:pPr>
          </w:p>
        </w:tc>
      </w:tr>
    </w:tbl>
    <w:p w14:paraId="398FFBC5" w14:textId="77777777" w:rsidR="00BB3B34" w:rsidRPr="00FB0443" w:rsidRDefault="00BB3B34" w:rsidP="00C82656">
      <w:pPr>
        <w:spacing w:after="120" w:line="240" w:lineRule="auto"/>
        <w:jc w:val="both"/>
        <w:rPr>
          <w:rFonts w:ascii="Arial" w:hAnsi="Arial" w:cs="Arial"/>
          <w:sz w:val="20"/>
          <w:szCs w:val="20"/>
        </w:rPr>
      </w:pPr>
    </w:p>
    <w:p w14:paraId="63BA7A9F" w14:textId="77777777" w:rsidR="00163DE3" w:rsidRPr="00FB0443" w:rsidRDefault="00163DE3"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10" w:name="_Toc309999445"/>
      <w:bookmarkStart w:id="11" w:name="_Toc447723247"/>
      <w:r w:rsidRPr="00FB0443">
        <w:rPr>
          <w:rFonts w:asciiTheme="minorHAnsi" w:eastAsiaTheme="majorEastAsia" w:hAnsiTheme="minorHAnsi" w:cstheme="majorBidi"/>
          <w:bCs w:val="0"/>
          <w:kern w:val="0"/>
          <w:szCs w:val="24"/>
          <w:lang w:val="es-MX"/>
        </w:rPr>
        <w:t>Consideraciones del sistema</w:t>
      </w:r>
      <w:bookmarkEnd w:id="10"/>
      <w:bookmarkEnd w:id="11"/>
      <w:r w:rsidRPr="00FB0443">
        <w:rPr>
          <w:rFonts w:asciiTheme="minorHAnsi" w:eastAsiaTheme="majorEastAsia" w:hAnsiTheme="minorHAnsi" w:cstheme="majorBidi"/>
          <w:bCs w:val="0"/>
          <w:kern w:val="0"/>
          <w:szCs w:val="24"/>
          <w:lang w:val="es-MX"/>
        </w:rPr>
        <w:t xml:space="preserve"> </w:t>
      </w:r>
    </w:p>
    <w:p w14:paraId="03FF1F99" w14:textId="6C0A1B0D" w:rsidR="00163DE3" w:rsidRPr="00FB0443" w:rsidRDefault="00BD6907"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No Aplica</w:t>
      </w:r>
    </w:p>
    <w:p w14:paraId="0126473F" w14:textId="509FC9BD" w:rsidR="002E1304" w:rsidRDefault="00163DE3" w:rsidP="00C70A67">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12" w:name="_Toc447723248"/>
      <w:r w:rsidRPr="00FB0443">
        <w:rPr>
          <w:rFonts w:asciiTheme="minorHAnsi" w:eastAsiaTheme="majorEastAsia" w:hAnsiTheme="minorHAnsi" w:cstheme="majorBidi"/>
          <w:bCs w:val="0"/>
          <w:kern w:val="0"/>
          <w:szCs w:val="24"/>
          <w:lang w:val="es-MX"/>
        </w:rPr>
        <w:t>Casos de uso</w:t>
      </w:r>
      <w:bookmarkEnd w:id="12"/>
    </w:p>
    <w:p w14:paraId="7DB50921" w14:textId="0549044C" w:rsidR="007F29B8" w:rsidRDefault="00523E60" w:rsidP="00523E60">
      <w:pPr>
        <w:spacing w:after="0" w:line="240" w:lineRule="auto"/>
        <w:contextualSpacing/>
        <w:rPr>
          <w:lang w:val="es-MX"/>
        </w:rPr>
      </w:pPr>
      <w:r>
        <w:rPr>
          <w:lang w:val="es-MX"/>
        </w:rPr>
        <w:t>Llave de negocio:</w:t>
      </w:r>
    </w:p>
    <w:p w14:paraId="6EB08772" w14:textId="29FBEE51" w:rsidR="00523E60" w:rsidRPr="00523E60" w:rsidRDefault="00523E60" w:rsidP="00523E60">
      <w:pPr>
        <w:pStyle w:val="ListParagraph"/>
        <w:numPr>
          <w:ilvl w:val="0"/>
          <w:numId w:val="12"/>
        </w:numPr>
        <w:spacing w:after="0" w:line="240" w:lineRule="auto"/>
        <w:rPr>
          <w:lang w:val="es-MX"/>
        </w:rPr>
      </w:pPr>
      <w:r>
        <w:rPr>
          <w:lang w:val="es-MX"/>
        </w:rPr>
        <w:t xml:space="preserve">Ventana </w:t>
      </w:r>
      <w:proofErr w:type="spellStart"/>
      <w:r>
        <w:rPr>
          <w:lang w:val="es-MX"/>
        </w:rPr>
        <w:t>Relaci</w:t>
      </w:r>
      <w:r>
        <w:rPr>
          <w:lang w:val="es-CR"/>
        </w:rPr>
        <w:t>ón</w:t>
      </w:r>
      <w:proofErr w:type="spellEnd"/>
      <w:r>
        <w:rPr>
          <w:lang w:val="es-CR"/>
        </w:rPr>
        <w:t xml:space="preserve"> a Garantía Fideicomiso</w:t>
      </w:r>
    </w:p>
    <w:p w14:paraId="60917DEB" w14:textId="233D7FD6" w:rsidR="00523E60" w:rsidRPr="00777564" w:rsidRDefault="00777564" w:rsidP="00777564">
      <w:pPr>
        <w:pStyle w:val="ListParagraph"/>
        <w:numPr>
          <w:ilvl w:val="1"/>
          <w:numId w:val="12"/>
        </w:numPr>
        <w:spacing w:before="60" w:after="60" w:line="240" w:lineRule="auto"/>
        <w:rPr>
          <w:lang w:val="es-MX"/>
        </w:rPr>
      </w:pPr>
      <w:r w:rsidRPr="00777564">
        <w:rPr>
          <w:lang w:val="es-MX"/>
        </w:rPr>
        <w:t>Id Fideicomiso BCR.</w:t>
      </w:r>
    </w:p>
    <w:p w14:paraId="46D66560" w14:textId="3B30BB86" w:rsidR="00523E60" w:rsidRPr="00523E60" w:rsidRDefault="00523E60" w:rsidP="00523E60">
      <w:pPr>
        <w:pStyle w:val="ListParagraph"/>
        <w:numPr>
          <w:ilvl w:val="0"/>
          <w:numId w:val="12"/>
        </w:numPr>
        <w:spacing w:after="0" w:line="240" w:lineRule="auto"/>
        <w:rPr>
          <w:lang w:val="es-MX"/>
        </w:rPr>
      </w:pPr>
      <w:r>
        <w:rPr>
          <w:lang w:val="es-MX"/>
        </w:rPr>
        <w:t xml:space="preserve">Ventana </w:t>
      </w:r>
      <w:proofErr w:type="spellStart"/>
      <w:r>
        <w:rPr>
          <w:lang w:val="es-MX"/>
        </w:rPr>
        <w:t>Relaci</w:t>
      </w:r>
      <w:r>
        <w:rPr>
          <w:lang w:val="es-CR"/>
        </w:rPr>
        <w:t>ón</w:t>
      </w:r>
      <w:proofErr w:type="spellEnd"/>
      <w:r>
        <w:rPr>
          <w:lang w:val="es-CR"/>
        </w:rPr>
        <w:t xml:space="preserve"> a Garantía Aval</w:t>
      </w:r>
    </w:p>
    <w:p w14:paraId="27A02E67" w14:textId="77777777" w:rsidR="00777564" w:rsidRDefault="00777564" w:rsidP="00777564">
      <w:pPr>
        <w:pStyle w:val="ListParagraph"/>
        <w:numPr>
          <w:ilvl w:val="1"/>
          <w:numId w:val="12"/>
        </w:numPr>
        <w:spacing w:before="60" w:after="60" w:line="240" w:lineRule="auto"/>
        <w:rPr>
          <w:lang w:val="es-MX"/>
        </w:rPr>
      </w:pPr>
      <w:r>
        <w:rPr>
          <w:lang w:val="es-MX"/>
        </w:rPr>
        <w:t>N° Aval.</w:t>
      </w:r>
    </w:p>
    <w:p w14:paraId="489889F2" w14:textId="311DCF7C" w:rsidR="00523E60" w:rsidRPr="00777564" w:rsidRDefault="00777564" w:rsidP="00777564">
      <w:pPr>
        <w:pStyle w:val="ListParagraph"/>
        <w:numPr>
          <w:ilvl w:val="1"/>
          <w:numId w:val="12"/>
        </w:numPr>
        <w:spacing w:before="60" w:after="60" w:line="240" w:lineRule="auto"/>
        <w:rPr>
          <w:lang w:val="es-MX"/>
        </w:rPr>
      </w:pPr>
      <w:r>
        <w:rPr>
          <w:lang w:val="es-MX"/>
        </w:rPr>
        <w:t>Tipo Aval.</w:t>
      </w:r>
    </w:p>
    <w:p w14:paraId="1EF0E022" w14:textId="77777777" w:rsidR="00523E60" w:rsidRPr="00523E60" w:rsidRDefault="00523E60" w:rsidP="00523E60">
      <w:pPr>
        <w:spacing w:after="0" w:line="240" w:lineRule="auto"/>
        <w:rPr>
          <w:lang w:val="es-MX"/>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14040D" w:rsidRPr="001D5D71" w14:paraId="6A89301C" w14:textId="77777777" w:rsidTr="006130D2">
        <w:trPr>
          <w:jc w:val="center"/>
        </w:trPr>
        <w:tc>
          <w:tcPr>
            <w:tcW w:w="987" w:type="pct"/>
            <w:shd w:val="clear" w:color="auto" w:fill="ACB9CA" w:themeFill="text2" w:themeFillTint="66"/>
            <w:vAlign w:val="center"/>
          </w:tcPr>
          <w:p w14:paraId="188F419E" w14:textId="77777777" w:rsidR="0014040D" w:rsidRPr="001D5D71" w:rsidRDefault="0014040D" w:rsidP="006130D2">
            <w:pPr>
              <w:spacing w:after="120" w:line="240" w:lineRule="auto"/>
              <w:rPr>
                <w:rFonts w:ascii="Arial" w:hAnsi="Arial" w:cs="Arial"/>
                <w:b/>
                <w:sz w:val="20"/>
                <w:szCs w:val="20"/>
              </w:rPr>
            </w:pPr>
            <w:bookmarkStart w:id="13" w:name="OLE_LINK15"/>
            <w:bookmarkStart w:id="14" w:name="OLE_LINK16"/>
            <w:r>
              <w:rPr>
                <w:rFonts w:ascii="Arial" w:hAnsi="Arial" w:cs="Arial"/>
                <w:b/>
                <w:sz w:val="20"/>
                <w:szCs w:val="20"/>
              </w:rPr>
              <w:t>Nombre:</w:t>
            </w:r>
          </w:p>
        </w:tc>
        <w:tc>
          <w:tcPr>
            <w:tcW w:w="4013" w:type="pct"/>
            <w:shd w:val="clear" w:color="auto" w:fill="auto"/>
            <w:vAlign w:val="center"/>
          </w:tcPr>
          <w:p w14:paraId="4AD50E0F" w14:textId="780695F0" w:rsidR="0014040D" w:rsidRPr="001D5D71" w:rsidRDefault="007F29B8"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Actualización sección Garantías Relacionadas en Garantías Operaciones</w:t>
            </w:r>
          </w:p>
        </w:tc>
      </w:tr>
      <w:tr w:rsidR="0014040D" w:rsidRPr="001D5D71" w14:paraId="2E126A47" w14:textId="77777777" w:rsidTr="006130D2">
        <w:trPr>
          <w:jc w:val="center"/>
        </w:trPr>
        <w:tc>
          <w:tcPr>
            <w:tcW w:w="987" w:type="pct"/>
            <w:shd w:val="clear" w:color="auto" w:fill="ACB9CA" w:themeFill="text2" w:themeFillTint="66"/>
            <w:vAlign w:val="center"/>
          </w:tcPr>
          <w:p w14:paraId="2C079A22"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3AB0DCC6" w14:textId="0FBB6107" w:rsidR="0014040D" w:rsidRPr="001D5D71" w:rsidRDefault="007F29B8"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Usuario y sistema</w:t>
            </w:r>
          </w:p>
        </w:tc>
      </w:tr>
      <w:tr w:rsidR="0014040D" w:rsidRPr="001D5D71" w14:paraId="257552A2" w14:textId="77777777" w:rsidTr="006130D2">
        <w:trPr>
          <w:jc w:val="center"/>
        </w:trPr>
        <w:tc>
          <w:tcPr>
            <w:tcW w:w="987" w:type="pct"/>
            <w:shd w:val="clear" w:color="auto" w:fill="ACB9CA" w:themeFill="text2" w:themeFillTint="66"/>
            <w:vAlign w:val="center"/>
          </w:tcPr>
          <w:p w14:paraId="1383F12D"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CFB082B" w14:textId="02806D54" w:rsidR="0014040D" w:rsidRPr="001D5D71" w:rsidRDefault="00B4703A"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Incluir nuevas opciones de tipo garantía al campo correspondiente.</w:t>
            </w:r>
          </w:p>
        </w:tc>
      </w:tr>
      <w:tr w:rsidR="0014040D" w:rsidRPr="001766F1" w14:paraId="3AA56002" w14:textId="77777777" w:rsidTr="007F29B8">
        <w:trPr>
          <w:trHeight w:val="590"/>
          <w:jc w:val="center"/>
        </w:trPr>
        <w:tc>
          <w:tcPr>
            <w:tcW w:w="987" w:type="pct"/>
            <w:shd w:val="clear" w:color="auto" w:fill="ACB9CA" w:themeFill="text2" w:themeFillTint="66"/>
            <w:vAlign w:val="center"/>
          </w:tcPr>
          <w:p w14:paraId="20EFD1BE"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78644B30" w14:textId="329788B7" w:rsidR="0014040D" w:rsidRPr="0014040D" w:rsidRDefault="007F29B8" w:rsidP="00625AF3">
            <w:pPr>
              <w:pStyle w:val="xmsonormal"/>
              <w:shd w:val="clear" w:color="auto" w:fill="FFFFFF"/>
              <w:spacing w:before="0" w:beforeAutospacing="0" w:after="0" w:afterAutospacing="0"/>
              <w:jc w:val="both"/>
              <w:rPr>
                <w:rFonts w:ascii="Arial" w:hAnsi="Arial" w:cs="Arial"/>
                <w:color w:val="212121"/>
                <w:sz w:val="20"/>
                <w:szCs w:val="20"/>
              </w:rPr>
            </w:pPr>
            <w:r>
              <w:rPr>
                <w:rFonts w:ascii="Arial" w:hAnsi="Arial" w:cs="Arial"/>
                <w:color w:val="212121"/>
                <w:sz w:val="20"/>
                <w:szCs w:val="20"/>
              </w:rPr>
              <w:t xml:space="preserve">En el campo </w:t>
            </w:r>
            <w:r w:rsidR="00B4703A">
              <w:rPr>
                <w:rFonts w:ascii="Arial" w:hAnsi="Arial" w:cs="Arial"/>
                <w:color w:val="212121"/>
                <w:sz w:val="20"/>
                <w:szCs w:val="20"/>
              </w:rPr>
              <w:t xml:space="preserve">que existe actualmente </w:t>
            </w:r>
            <w:r>
              <w:rPr>
                <w:rFonts w:ascii="Arial" w:hAnsi="Arial" w:cs="Arial"/>
                <w:color w:val="212121"/>
                <w:sz w:val="20"/>
                <w:szCs w:val="20"/>
              </w:rPr>
              <w:t>Tipo Garantía en la ventana de Garantías Operaciones, sección Garantías Relacionadas</w:t>
            </w:r>
            <w:r w:rsidR="00B4703A">
              <w:rPr>
                <w:rFonts w:ascii="Arial" w:hAnsi="Arial" w:cs="Arial"/>
                <w:color w:val="212121"/>
                <w:sz w:val="20"/>
                <w:szCs w:val="20"/>
              </w:rPr>
              <w:t>, incluir a la lista, las opciones “Garantía Fideicomiso” y “Garantía Aval”.</w:t>
            </w:r>
          </w:p>
        </w:tc>
      </w:tr>
      <w:tr w:rsidR="0014040D" w:rsidRPr="001D5D71" w14:paraId="54AD6BAE" w14:textId="77777777" w:rsidTr="006130D2">
        <w:trPr>
          <w:trHeight w:val="53"/>
          <w:jc w:val="center"/>
        </w:trPr>
        <w:tc>
          <w:tcPr>
            <w:tcW w:w="987" w:type="pct"/>
            <w:shd w:val="clear" w:color="auto" w:fill="ACB9CA" w:themeFill="text2" w:themeFillTint="66"/>
            <w:vAlign w:val="center"/>
          </w:tcPr>
          <w:p w14:paraId="7560F208" w14:textId="1FC2FA48" w:rsidR="0014040D" w:rsidRDefault="0014040D" w:rsidP="006130D2">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3321DC9" w14:textId="3AE6435D" w:rsidR="0014040D" w:rsidRPr="0014040D" w:rsidRDefault="00B4703A"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14040D" w:rsidRPr="001D5D71" w14:paraId="3F1CC861" w14:textId="77777777" w:rsidTr="006130D2">
        <w:trPr>
          <w:trHeight w:val="153"/>
          <w:jc w:val="center"/>
        </w:trPr>
        <w:tc>
          <w:tcPr>
            <w:tcW w:w="987" w:type="pct"/>
            <w:shd w:val="clear" w:color="auto" w:fill="ACB9CA" w:themeFill="text2" w:themeFillTint="66"/>
            <w:vAlign w:val="center"/>
          </w:tcPr>
          <w:p w14:paraId="1C08CCE0" w14:textId="77777777" w:rsidR="0014040D" w:rsidRDefault="0014040D" w:rsidP="006130D2">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1B2D9794" w14:textId="4FFA14E2" w:rsidR="0014040D" w:rsidRPr="00333D02" w:rsidRDefault="00333D02"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14040D" w:rsidRPr="001D5D71" w14:paraId="2A3219A9" w14:textId="77777777" w:rsidTr="006130D2">
        <w:trPr>
          <w:trHeight w:val="145"/>
          <w:jc w:val="center"/>
        </w:trPr>
        <w:tc>
          <w:tcPr>
            <w:tcW w:w="987" w:type="pct"/>
            <w:shd w:val="clear" w:color="auto" w:fill="ACB9CA" w:themeFill="text2" w:themeFillTint="66"/>
            <w:vAlign w:val="center"/>
          </w:tcPr>
          <w:p w14:paraId="4E40133E" w14:textId="77777777" w:rsidR="0014040D" w:rsidRDefault="0014040D" w:rsidP="006130D2">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0B2F21D8" w14:textId="77777777" w:rsidR="0014040D" w:rsidRPr="001D5D71" w:rsidRDefault="0014040D"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No Aplica</w:t>
            </w:r>
          </w:p>
        </w:tc>
      </w:tr>
      <w:bookmarkEnd w:id="13"/>
      <w:bookmarkEnd w:id="14"/>
    </w:tbl>
    <w:p w14:paraId="3043A3F8" w14:textId="77777777" w:rsidR="0087100B" w:rsidRDefault="0087100B"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B4703A" w:rsidRPr="001D5D71" w14:paraId="323BE073" w14:textId="77777777" w:rsidTr="00AC3583">
        <w:trPr>
          <w:jc w:val="center"/>
        </w:trPr>
        <w:tc>
          <w:tcPr>
            <w:tcW w:w="987" w:type="pct"/>
            <w:shd w:val="clear" w:color="auto" w:fill="ACB9CA" w:themeFill="text2" w:themeFillTint="66"/>
            <w:vAlign w:val="center"/>
          </w:tcPr>
          <w:p w14:paraId="021845AB" w14:textId="77777777" w:rsidR="00B4703A" w:rsidRPr="001D5D71" w:rsidRDefault="00B4703A" w:rsidP="00AC3583">
            <w:pPr>
              <w:spacing w:after="120" w:line="240" w:lineRule="auto"/>
              <w:rPr>
                <w:rFonts w:ascii="Arial" w:hAnsi="Arial" w:cs="Arial"/>
                <w:b/>
                <w:sz w:val="20"/>
                <w:szCs w:val="20"/>
              </w:rPr>
            </w:pPr>
            <w:bookmarkStart w:id="15" w:name="OLE_LINK10"/>
            <w:bookmarkStart w:id="16" w:name="OLE_LINK11"/>
            <w:r>
              <w:rPr>
                <w:rFonts w:ascii="Arial" w:hAnsi="Arial" w:cs="Arial"/>
                <w:b/>
                <w:sz w:val="20"/>
                <w:szCs w:val="20"/>
              </w:rPr>
              <w:t>Nombre:</w:t>
            </w:r>
          </w:p>
        </w:tc>
        <w:tc>
          <w:tcPr>
            <w:tcW w:w="4013" w:type="pct"/>
            <w:shd w:val="clear" w:color="auto" w:fill="auto"/>
            <w:vAlign w:val="center"/>
          </w:tcPr>
          <w:p w14:paraId="78355CF3" w14:textId="028D1C5F"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Ventana Relación a Garantía Fideicomiso</w:t>
            </w:r>
            <w:r w:rsidR="00605F76" w:rsidRPr="00D44CFD">
              <w:rPr>
                <w:rFonts w:ascii="Arial" w:eastAsia="Times New Roman" w:hAnsi="Arial" w:cs="Arial"/>
                <w:sz w:val="20"/>
                <w:szCs w:val="20"/>
                <w:lang w:eastAsia="es-ES"/>
              </w:rPr>
              <w:t xml:space="preserve"> – Incluir </w:t>
            </w:r>
          </w:p>
        </w:tc>
      </w:tr>
      <w:tr w:rsidR="00B4703A" w:rsidRPr="001D5D71" w14:paraId="7FA6954B" w14:textId="77777777" w:rsidTr="00AC3583">
        <w:trPr>
          <w:jc w:val="center"/>
        </w:trPr>
        <w:tc>
          <w:tcPr>
            <w:tcW w:w="987" w:type="pct"/>
            <w:shd w:val="clear" w:color="auto" w:fill="ACB9CA" w:themeFill="text2" w:themeFillTint="66"/>
            <w:vAlign w:val="center"/>
          </w:tcPr>
          <w:p w14:paraId="3E1E643C"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2EF81E13"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B4703A" w:rsidRPr="001D5D71" w14:paraId="30A63DFC" w14:textId="77777777" w:rsidTr="00AC3583">
        <w:trPr>
          <w:jc w:val="center"/>
        </w:trPr>
        <w:tc>
          <w:tcPr>
            <w:tcW w:w="987" w:type="pct"/>
            <w:shd w:val="clear" w:color="auto" w:fill="ACB9CA" w:themeFill="text2" w:themeFillTint="66"/>
            <w:vAlign w:val="center"/>
          </w:tcPr>
          <w:p w14:paraId="34BA48A5"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6981B915" w14:textId="693BEC9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Crear ventana de relación para garantías fideicomiso.</w:t>
            </w:r>
          </w:p>
        </w:tc>
      </w:tr>
      <w:tr w:rsidR="00B4703A" w:rsidRPr="001766F1" w14:paraId="242DCBB2" w14:textId="77777777" w:rsidTr="00B4703A">
        <w:trPr>
          <w:trHeight w:val="1048"/>
          <w:jc w:val="center"/>
        </w:trPr>
        <w:tc>
          <w:tcPr>
            <w:tcW w:w="987" w:type="pct"/>
            <w:shd w:val="clear" w:color="auto" w:fill="ACB9CA" w:themeFill="text2" w:themeFillTint="66"/>
            <w:vAlign w:val="center"/>
          </w:tcPr>
          <w:p w14:paraId="74A4C0D7"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680C8416" w14:textId="1A86101A" w:rsidR="00B4703A" w:rsidRPr="00D44CFD" w:rsidRDefault="00B4703A"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En el mantenimiento Garantías Operaciones, sección Garantías Relacionadas, campo Tipo Garantía, el usuario procede a seleccionar “Garantía Fideicomiso”. </w:t>
            </w:r>
          </w:p>
          <w:p w14:paraId="602007EB" w14:textId="25D3E0A6" w:rsidR="00625AF3" w:rsidRPr="00D44CFD" w:rsidRDefault="00625AF3"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A continuación presionar el botón “Agregar Relación” en la cuadrícula de garantías.</w:t>
            </w:r>
          </w:p>
          <w:p w14:paraId="05A826EE" w14:textId="1EEA3B60" w:rsidR="00625AF3" w:rsidRPr="00D44CFD" w:rsidRDefault="00625AF3"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sz w:val="20"/>
                <w:szCs w:val="20"/>
                <w:lang w:val="es-ES"/>
              </w:rPr>
              <w:t>El sistema despliega una ventana emergente con el siguiente funcionamiento:</w:t>
            </w:r>
          </w:p>
          <w:p w14:paraId="760027D5" w14:textId="77777777" w:rsidR="00625AF3" w:rsidRPr="00D44CFD" w:rsidRDefault="00625AF3" w:rsidP="00625AF3">
            <w:pPr>
              <w:pStyle w:val="NoSpacing"/>
              <w:widowControl w:val="0"/>
              <w:numPr>
                <w:ilvl w:val="0"/>
                <w:numId w:val="11"/>
              </w:numPr>
              <w:jc w:val="both"/>
              <w:rPr>
                <w:rFonts w:ascii="Arial" w:hAnsi="Arial" w:cs="Arial"/>
                <w:sz w:val="20"/>
                <w:szCs w:val="20"/>
                <w:lang w:val="es-ES"/>
              </w:rPr>
            </w:pPr>
            <w:r w:rsidRPr="00D44CFD">
              <w:rPr>
                <w:rFonts w:ascii="Arial" w:hAnsi="Arial" w:cs="Arial"/>
                <w:sz w:val="20"/>
                <w:szCs w:val="20"/>
                <w:lang w:val="es-ES"/>
              </w:rPr>
              <w:t>El usuario ingresa los datos de la sección “General”:</w:t>
            </w:r>
          </w:p>
          <w:p w14:paraId="7F0515D4" w14:textId="693D4B29" w:rsidR="00625AF3" w:rsidRPr="00D44CFD" w:rsidRDefault="00625AF3" w:rsidP="00625AF3">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Id Fideicomiso BCR: Campo obligatorio</w:t>
            </w:r>
            <w:r w:rsidR="00303EE4" w:rsidRPr="00D44CFD">
              <w:rPr>
                <w:rFonts w:ascii="Arial" w:hAnsi="Arial" w:cs="Arial"/>
                <w:sz w:val="20"/>
                <w:szCs w:val="20"/>
                <w:lang w:val="es-ES"/>
              </w:rPr>
              <w:t xml:space="preserve"> y habilitado</w:t>
            </w:r>
            <w:r w:rsidRPr="00D44CFD">
              <w:rPr>
                <w:rFonts w:ascii="Arial" w:hAnsi="Arial" w:cs="Arial"/>
                <w:sz w:val="20"/>
                <w:szCs w:val="20"/>
                <w:lang w:val="es-ES"/>
              </w:rPr>
              <w:t xml:space="preserve"> para realizar la consulta. Componente Caja de texto con formato alfanumérico de 14 caracteres sin especiales.</w:t>
            </w:r>
          </w:p>
          <w:p w14:paraId="1CDF5B9D" w14:textId="70153489" w:rsidR="00625AF3" w:rsidRPr="00D44CFD" w:rsidRDefault="00625AF3" w:rsidP="00625AF3">
            <w:pPr>
              <w:pStyle w:val="NoSpacing"/>
              <w:widowControl w:val="0"/>
              <w:numPr>
                <w:ilvl w:val="0"/>
                <w:numId w:val="10"/>
              </w:numPr>
              <w:ind w:left="1796"/>
              <w:jc w:val="both"/>
              <w:rPr>
                <w:rFonts w:ascii="Arial" w:hAnsi="Arial" w:cs="Arial"/>
                <w:sz w:val="20"/>
                <w:szCs w:val="20"/>
                <w:lang w:val="es-ES"/>
              </w:rPr>
            </w:pPr>
            <w:r w:rsidRPr="00D44CFD">
              <w:rPr>
                <w:rFonts w:ascii="Arial" w:hAnsi="Arial" w:cs="Arial"/>
                <w:sz w:val="20"/>
                <w:szCs w:val="20"/>
                <w:lang w:val="es-ES"/>
              </w:rPr>
              <w:t>A continuación presiona el botón “Consultar” el cual permite obtener el registro en el set de datos de SIGANEM para garantías fideicomiso mediante la información de búsqueda ingresada.</w:t>
            </w:r>
            <w:r w:rsidRPr="00D44CFD">
              <w:rPr>
                <w:rFonts w:ascii="Arial" w:hAnsi="Arial" w:cs="Arial"/>
                <w:b/>
                <w:sz w:val="20"/>
                <w:szCs w:val="20"/>
                <w:lang w:val="es-ES"/>
              </w:rPr>
              <w:t xml:space="preserve"> (FE1) (FE2) (FE</w:t>
            </w:r>
            <w:r w:rsidR="00CC7771" w:rsidRPr="00D44CFD">
              <w:rPr>
                <w:rFonts w:ascii="Arial" w:hAnsi="Arial" w:cs="Arial"/>
                <w:b/>
                <w:sz w:val="20"/>
                <w:szCs w:val="20"/>
                <w:lang w:val="es-ES"/>
              </w:rPr>
              <w:t>4</w:t>
            </w:r>
            <w:r w:rsidRPr="00D44CFD">
              <w:rPr>
                <w:rFonts w:ascii="Arial" w:hAnsi="Arial" w:cs="Arial"/>
                <w:b/>
                <w:sz w:val="20"/>
                <w:szCs w:val="20"/>
                <w:lang w:val="es-ES"/>
              </w:rPr>
              <w:t>)</w:t>
            </w:r>
          </w:p>
          <w:p w14:paraId="3FCA5354" w14:textId="77777777" w:rsidR="00625AF3" w:rsidRPr="00D44CFD" w:rsidRDefault="00625AF3" w:rsidP="00625AF3">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completa los campos obtenidos de la consulta:</w:t>
            </w:r>
          </w:p>
          <w:p w14:paraId="4FEB8752" w14:textId="0FB48C4E"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Tipo Moneda Valor Nominal, el cual se obtiene del campo con el mismo nombre en el mantenimiento Garantías Fideicomiso de SIGANEM. Componente tipo Caja de Texto deshabilitada.</w:t>
            </w:r>
          </w:p>
          <w:p w14:paraId="19B32B69" w14:textId="3B189C72"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Valor Nominal, el cual se obtiene del campo con el mismo nombre en el mantenimiento Garantías Fideicomiso de SIGANEM. Componente tipo Caja de Texto deshabilitada.</w:t>
            </w:r>
          </w:p>
          <w:p w14:paraId="2D5C4A9C" w14:textId="4CA766E0" w:rsidR="00625AF3" w:rsidRPr="00D44CFD" w:rsidRDefault="00625AF3" w:rsidP="00625AF3">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habilita la sección “Datos Adicionales” con la siguiente estructura</w:t>
            </w:r>
            <w:r w:rsidR="00C52D23" w:rsidRPr="00D44CFD">
              <w:rPr>
                <w:rFonts w:ascii="Arial" w:hAnsi="Arial" w:cs="Arial"/>
                <w:sz w:val="20"/>
                <w:szCs w:val="20"/>
                <w:lang w:val="es-ES"/>
              </w:rPr>
              <w:t xml:space="preserve"> y orden de acuerdo al estándar manejado en otras pantallas de Relación a Operaciones</w:t>
            </w:r>
            <w:r w:rsidRPr="00D44CFD">
              <w:rPr>
                <w:rFonts w:ascii="Arial" w:hAnsi="Arial" w:cs="Arial"/>
                <w:sz w:val="20"/>
                <w:szCs w:val="20"/>
                <w:lang w:val="es-ES"/>
              </w:rPr>
              <w:t>:</w:t>
            </w:r>
          </w:p>
          <w:p w14:paraId="48A70B21" w14:textId="0EE8CE6B"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Clase Garantía. Componente tipo Caja de Selección</w:t>
            </w:r>
            <w:r w:rsidR="00C52D23" w:rsidRPr="00D44CFD">
              <w:rPr>
                <w:rFonts w:ascii="Arial" w:hAnsi="Arial" w:cs="Arial"/>
                <w:sz w:val="20"/>
                <w:szCs w:val="20"/>
                <w:lang w:val="es-ES"/>
              </w:rPr>
              <w:t xml:space="preserve"> deshabilitada con la opción seleccionada por defecto la opción con código 2</w:t>
            </w:r>
            <w:r w:rsidR="00460288" w:rsidRPr="00D44CFD">
              <w:rPr>
                <w:rFonts w:ascii="Arial" w:hAnsi="Arial" w:cs="Arial"/>
                <w:sz w:val="20"/>
                <w:szCs w:val="20"/>
                <w:lang w:val="es-ES"/>
              </w:rPr>
              <w:t>0</w:t>
            </w:r>
            <w:r w:rsidR="00C52D23" w:rsidRPr="00D44CFD">
              <w:rPr>
                <w:rFonts w:ascii="Arial" w:hAnsi="Arial" w:cs="Arial"/>
                <w:sz w:val="20"/>
                <w:szCs w:val="20"/>
                <w:lang w:val="es-ES"/>
              </w:rPr>
              <w:t xml:space="preserve"> del catálogo “Clases Garantías PRT 17”.</w:t>
            </w:r>
          </w:p>
          <w:p w14:paraId="2EF28E7D" w14:textId="77777777" w:rsidR="00625AF3" w:rsidRPr="00D44CFD" w:rsidRDefault="00625AF3" w:rsidP="00625AF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2A5130A5" w14:textId="4A4F0122"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Código Tenencia. Componente tipo Caja de Selección, </w:t>
            </w:r>
            <w:r w:rsidR="00C52D23" w:rsidRPr="00D44CFD">
              <w:rPr>
                <w:rFonts w:ascii="Arial" w:hAnsi="Arial" w:cs="Arial"/>
                <w:sz w:val="20"/>
                <w:szCs w:val="20"/>
                <w:lang w:val="es-ES"/>
              </w:rPr>
              <w:t>des</w:t>
            </w:r>
            <w:r w:rsidRPr="00D44CFD">
              <w:rPr>
                <w:rFonts w:ascii="Arial" w:hAnsi="Arial" w:cs="Arial"/>
                <w:sz w:val="20"/>
                <w:szCs w:val="20"/>
                <w:lang w:val="es-ES"/>
              </w:rPr>
              <w:t xml:space="preserve">habilitado. </w:t>
            </w:r>
            <w:r w:rsidR="00C52D23" w:rsidRPr="00D44CFD">
              <w:rPr>
                <w:rFonts w:ascii="Arial" w:hAnsi="Arial" w:cs="Arial"/>
                <w:sz w:val="20"/>
                <w:szCs w:val="20"/>
                <w:lang w:val="es-ES"/>
              </w:rPr>
              <w:t xml:space="preserve">Por defecto debe tener seleccionada la opción con código 11 del catálogo </w:t>
            </w:r>
            <w:r w:rsidRPr="00D44CFD">
              <w:rPr>
                <w:rFonts w:ascii="Arial" w:hAnsi="Arial" w:cs="Arial"/>
                <w:sz w:val="20"/>
                <w:szCs w:val="20"/>
                <w:lang w:val="es-ES"/>
              </w:rPr>
              <w:t>“Tenencia PRT1</w:t>
            </w:r>
            <w:r w:rsidR="00C52D23" w:rsidRPr="00D44CFD">
              <w:rPr>
                <w:rFonts w:ascii="Arial" w:hAnsi="Arial" w:cs="Arial"/>
                <w:sz w:val="20"/>
                <w:szCs w:val="20"/>
                <w:lang w:val="es-ES"/>
              </w:rPr>
              <w:t>5</w:t>
            </w:r>
            <w:r w:rsidRPr="00D44CFD">
              <w:rPr>
                <w:rFonts w:ascii="Arial" w:hAnsi="Arial" w:cs="Arial"/>
                <w:sz w:val="20"/>
                <w:szCs w:val="20"/>
                <w:lang w:val="es-ES"/>
              </w:rPr>
              <w:t>”.</w:t>
            </w:r>
          </w:p>
          <w:p w14:paraId="07C3FE9D" w14:textId="77777777" w:rsidR="00625AF3" w:rsidRPr="00D44CFD" w:rsidRDefault="00625AF3" w:rsidP="00625AF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3A3BF084" w14:textId="740F17F3"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Grado Gravamen. Componente tipo Caja de Selección, </w:t>
            </w:r>
            <w:r w:rsidR="00C52D23" w:rsidRPr="00D44CFD">
              <w:rPr>
                <w:rFonts w:ascii="Arial" w:hAnsi="Arial" w:cs="Arial"/>
                <w:sz w:val="20"/>
                <w:szCs w:val="20"/>
                <w:lang w:val="es-ES"/>
              </w:rPr>
              <w:t>des</w:t>
            </w:r>
            <w:r w:rsidRPr="00D44CFD">
              <w:rPr>
                <w:rFonts w:ascii="Arial" w:hAnsi="Arial" w:cs="Arial"/>
                <w:sz w:val="20"/>
                <w:szCs w:val="20"/>
                <w:lang w:val="es-ES"/>
              </w:rPr>
              <w:t xml:space="preserve">habilitado. Debe </w:t>
            </w:r>
            <w:r w:rsidR="00C52D23" w:rsidRPr="00D44CFD">
              <w:rPr>
                <w:rFonts w:ascii="Arial" w:hAnsi="Arial" w:cs="Arial"/>
                <w:sz w:val="20"/>
                <w:szCs w:val="20"/>
                <w:lang w:val="es-ES"/>
              </w:rPr>
              <w:t>mostrar seleccionada por defecto la opción con código 1</w:t>
            </w:r>
            <w:r w:rsidRPr="00D44CFD">
              <w:rPr>
                <w:rFonts w:ascii="Arial" w:hAnsi="Arial" w:cs="Arial"/>
                <w:sz w:val="20"/>
                <w:szCs w:val="20"/>
                <w:lang w:val="es-ES"/>
              </w:rPr>
              <w:t xml:space="preserve"> del catálogo “Grado Gravamen”.</w:t>
            </w:r>
          </w:p>
          <w:p w14:paraId="2886D085"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56FA4C9E" w14:textId="77777777"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lastRenderedPageBreak/>
              <w:t>Tipo Moneda Monto Gravamen. Componente tipo Caja de Selección deshabilitado. Debe ser cargado con el catálogo “Tipo Moneda”. Si el campo “Moneda” de la sección Operaciones indica 1, seleccionar la opción código 1. Si en el campo “Moneda” de la sección Operaciones indica 2, seleccionar la opción código 2.</w:t>
            </w:r>
          </w:p>
          <w:p w14:paraId="5B5A1C1E"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2AF5991F" w14:textId="40E72E4B"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Monto Grado Gravamen. Componente tipo Caja de Texto obligatorio y habilitado. Formato numérico 20 enteros con 2 decimales. El valor a registrar debe ser mayor </w:t>
            </w:r>
            <w:r w:rsidR="0017390C" w:rsidRPr="00D44CFD">
              <w:rPr>
                <w:rFonts w:ascii="Arial" w:hAnsi="Arial" w:cs="Arial"/>
                <w:sz w:val="20"/>
                <w:szCs w:val="20"/>
                <w:lang w:val="es-ES"/>
              </w:rPr>
              <w:t xml:space="preserve">o igual </w:t>
            </w:r>
            <w:r w:rsidRPr="00D44CFD">
              <w:rPr>
                <w:rFonts w:ascii="Arial" w:hAnsi="Arial" w:cs="Arial"/>
                <w:sz w:val="20"/>
                <w:szCs w:val="20"/>
                <w:lang w:val="es-ES"/>
              </w:rPr>
              <w:t>a 0.</w:t>
            </w:r>
          </w:p>
          <w:p w14:paraId="2AFFF528"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4328C5E" w14:textId="6FDA1009"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Fecha Prescripción Garantía. Componente tipo Caja de Texto deshabilitado con formato DD/MM/AAAA. Campo calculado que corresponde a “Fecha Vencimiento Garantía”</w:t>
            </w:r>
            <w:r w:rsidR="006952ED" w:rsidRPr="00D44CFD">
              <w:rPr>
                <w:rFonts w:ascii="Arial" w:hAnsi="Arial" w:cs="Arial"/>
                <w:sz w:val="20"/>
                <w:szCs w:val="20"/>
                <w:lang w:val="es-ES"/>
              </w:rPr>
              <w:t xml:space="preserve"> de Garantía Operaciones, sección Detalle SICC</w:t>
            </w:r>
            <w:r w:rsidRPr="00D44CFD">
              <w:rPr>
                <w:rFonts w:ascii="Arial" w:hAnsi="Arial" w:cs="Arial"/>
                <w:sz w:val="20"/>
                <w:szCs w:val="20"/>
                <w:lang w:val="es-ES"/>
              </w:rPr>
              <w:t xml:space="preserve"> + el valor del campo </w:t>
            </w:r>
            <w:r w:rsidR="00C52D23" w:rsidRPr="00D44CFD">
              <w:rPr>
                <w:rFonts w:ascii="Arial" w:hAnsi="Arial" w:cs="Arial"/>
                <w:sz w:val="20"/>
                <w:szCs w:val="20"/>
                <w:lang w:val="es-ES"/>
              </w:rPr>
              <w:t>“Meses Prescripción Fideicomiso” del catálogo “Parámetros”</w:t>
            </w:r>
            <w:r w:rsidRPr="00D44CFD">
              <w:rPr>
                <w:rFonts w:ascii="Arial" w:hAnsi="Arial" w:cs="Arial"/>
                <w:sz w:val="20"/>
                <w:szCs w:val="20"/>
                <w:lang w:val="es-ES"/>
              </w:rPr>
              <w:t>.</w:t>
            </w:r>
          </w:p>
          <w:p w14:paraId="382513A2"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p>
          <w:p w14:paraId="270E8193" w14:textId="1B41FACA" w:rsidR="00625AF3" w:rsidRPr="00092F0A" w:rsidRDefault="00625AF3" w:rsidP="00625AF3">
            <w:pPr>
              <w:pStyle w:val="NoSpacing"/>
              <w:widowControl w:val="0"/>
              <w:numPr>
                <w:ilvl w:val="1"/>
                <w:numId w:val="10"/>
              </w:numPr>
              <w:jc w:val="both"/>
              <w:rPr>
                <w:rFonts w:ascii="Arial" w:hAnsi="Arial" w:cs="Arial"/>
                <w:sz w:val="20"/>
                <w:szCs w:val="20"/>
                <w:highlight w:val="yellow"/>
                <w:lang w:val="es-ES"/>
              </w:rPr>
            </w:pPr>
            <w:r w:rsidRPr="00092F0A">
              <w:rPr>
                <w:rFonts w:ascii="Arial" w:hAnsi="Arial" w:cs="Arial"/>
                <w:sz w:val="20"/>
                <w:szCs w:val="20"/>
                <w:highlight w:val="yellow"/>
                <w:lang w:val="es-ES"/>
              </w:rPr>
              <w:t xml:space="preserve">Indicador </w:t>
            </w:r>
            <w:r w:rsidR="006952ED" w:rsidRPr="00092F0A">
              <w:rPr>
                <w:rFonts w:ascii="Arial" w:hAnsi="Arial" w:cs="Arial"/>
                <w:sz w:val="20"/>
                <w:szCs w:val="20"/>
                <w:highlight w:val="yellow"/>
                <w:lang w:val="es-ES"/>
              </w:rPr>
              <w:t>Inscripción</w:t>
            </w:r>
            <w:r w:rsidRPr="00092F0A">
              <w:rPr>
                <w:rFonts w:ascii="Arial" w:hAnsi="Arial" w:cs="Arial"/>
                <w:sz w:val="20"/>
                <w:szCs w:val="20"/>
                <w:highlight w:val="yellow"/>
                <w:lang w:val="es-ES"/>
              </w:rPr>
              <w:t>.</w:t>
            </w:r>
            <w:r w:rsidRPr="00092F0A">
              <w:rPr>
                <w:rFonts w:ascii="Arial" w:hAnsi="Arial" w:cs="Arial"/>
                <w:sz w:val="20"/>
                <w:szCs w:val="20"/>
                <w:highlight w:val="yellow"/>
              </w:rPr>
              <w:t xml:space="preserve"> </w:t>
            </w:r>
            <w:r w:rsidRPr="00092F0A">
              <w:rPr>
                <w:rFonts w:ascii="Arial" w:hAnsi="Arial" w:cs="Arial"/>
                <w:sz w:val="20"/>
                <w:szCs w:val="20"/>
                <w:highlight w:val="yellow"/>
                <w:lang w:val="es-ES"/>
              </w:rPr>
              <w:t xml:space="preserve">Componente tipo Caja de Selección, </w:t>
            </w:r>
            <w:r w:rsidR="006952ED" w:rsidRPr="00092F0A">
              <w:rPr>
                <w:rFonts w:ascii="Arial" w:hAnsi="Arial" w:cs="Arial"/>
                <w:sz w:val="20"/>
                <w:szCs w:val="20"/>
                <w:highlight w:val="yellow"/>
                <w:lang w:val="es-ES"/>
              </w:rPr>
              <w:t>des</w:t>
            </w:r>
            <w:r w:rsidRPr="00092F0A">
              <w:rPr>
                <w:rFonts w:ascii="Arial" w:hAnsi="Arial" w:cs="Arial"/>
                <w:sz w:val="20"/>
                <w:szCs w:val="20"/>
                <w:highlight w:val="yellow"/>
                <w:lang w:val="es-ES"/>
              </w:rPr>
              <w:t xml:space="preserve">habilitado. </w:t>
            </w:r>
            <w:r w:rsidR="006952ED" w:rsidRPr="00092F0A">
              <w:rPr>
                <w:rFonts w:ascii="Arial" w:hAnsi="Arial" w:cs="Arial"/>
                <w:sz w:val="20"/>
                <w:szCs w:val="20"/>
                <w:highlight w:val="yellow"/>
                <w:lang w:val="es-ES"/>
              </w:rPr>
              <w:t>Muestra por defecto la opción con código 0 del catálogo “Tipo Indicador Inscripción”.</w:t>
            </w:r>
          </w:p>
          <w:p w14:paraId="728DB98E" w14:textId="77777777" w:rsidR="00625AF3" w:rsidRPr="00D44CFD" w:rsidRDefault="00625AF3" w:rsidP="00625AF3">
            <w:pPr>
              <w:pStyle w:val="NoSpacing"/>
              <w:widowControl w:val="0"/>
              <w:ind w:left="2508"/>
              <w:jc w:val="both"/>
              <w:rPr>
                <w:rFonts w:ascii="Arial" w:hAnsi="Arial" w:cs="Arial"/>
                <w:sz w:val="20"/>
                <w:szCs w:val="20"/>
                <w:lang w:val="es-ES"/>
              </w:rPr>
            </w:pPr>
            <w:r w:rsidRPr="00092F0A">
              <w:rPr>
                <w:rFonts w:ascii="Arial" w:hAnsi="Arial" w:cs="Arial"/>
                <w:sz w:val="20"/>
                <w:szCs w:val="20"/>
                <w:highlight w:val="yellow"/>
                <w:lang w:val="es-ES"/>
              </w:rPr>
              <w:t>Se debe guardar en el sistema.</w:t>
            </w:r>
          </w:p>
          <w:p w14:paraId="73B0B938" w14:textId="04F2E75B" w:rsidR="00625AF3" w:rsidRPr="00D44CFD" w:rsidRDefault="00625AF3" w:rsidP="006952ED">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Tipo Mitigador Riesgo. Componente tipo Caja de Selección</w:t>
            </w:r>
            <w:r w:rsidR="006952ED" w:rsidRPr="00D44CFD">
              <w:rPr>
                <w:rFonts w:ascii="Arial" w:hAnsi="Arial" w:cs="Arial"/>
                <w:sz w:val="20"/>
                <w:szCs w:val="20"/>
                <w:lang w:val="es-ES"/>
              </w:rPr>
              <w:t xml:space="preserve"> deshabilitada</w:t>
            </w:r>
            <w:r w:rsidRPr="00D44CFD">
              <w:rPr>
                <w:rFonts w:ascii="Arial" w:hAnsi="Arial" w:cs="Arial"/>
                <w:sz w:val="20"/>
                <w:szCs w:val="20"/>
                <w:lang w:val="es-ES"/>
              </w:rPr>
              <w:t xml:space="preserve">. Debe ser cargada </w:t>
            </w:r>
            <w:r w:rsidR="006952ED" w:rsidRPr="00D44CFD">
              <w:rPr>
                <w:rFonts w:ascii="Arial" w:hAnsi="Arial" w:cs="Arial"/>
                <w:sz w:val="20"/>
                <w:szCs w:val="20"/>
                <w:lang w:val="es-ES"/>
              </w:rPr>
              <w:t xml:space="preserve">con la opción de código 24 seleccionada por defecto del </w:t>
            </w:r>
            <w:r w:rsidRPr="00D44CFD">
              <w:rPr>
                <w:rFonts w:ascii="Arial" w:hAnsi="Arial" w:cs="Arial"/>
                <w:sz w:val="20"/>
                <w:szCs w:val="20"/>
                <w:lang w:val="es-ES"/>
              </w:rPr>
              <w:t>catálogo “Tipo Mitigador Riesgo</w:t>
            </w:r>
            <w:r w:rsidR="006952ED" w:rsidRPr="00D44CFD">
              <w:rPr>
                <w:rFonts w:ascii="Arial" w:hAnsi="Arial" w:cs="Arial"/>
                <w:sz w:val="20"/>
                <w:szCs w:val="20"/>
                <w:lang w:val="es-ES"/>
              </w:rPr>
              <w:t>”</w:t>
            </w:r>
            <w:r w:rsidRPr="00D44CFD">
              <w:rPr>
                <w:rFonts w:ascii="Arial" w:hAnsi="Arial" w:cs="Arial"/>
                <w:sz w:val="20"/>
                <w:szCs w:val="20"/>
                <w:lang w:val="es-ES"/>
              </w:rPr>
              <w:t>.</w:t>
            </w:r>
          </w:p>
          <w:p w14:paraId="5DBE9B45" w14:textId="77777777" w:rsidR="00625AF3" w:rsidRPr="00D44CFD" w:rsidRDefault="00625AF3" w:rsidP="00625AF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74577EB4" w14:textId="2008DEC7"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Documento Legal. Componente tipo Caja de Selección habilitada. Debe ser cargada con el catálogo “Tipo Documento Legal” y filtrar la información </w:t>
            </w:r>
            <w:r w:rsidR="006952ED" w:rsidRPr="00D44CFD">
              <w:rPr>
                <w:rFonts w:ascii="Arial" w:hAnsi="Arial" w:cs="Arial"/>
                <w:sz w:val="20"/>
                <w:szCs w:val="20"/>
                <w:lang w:val="es-ES"/>
              </w:rPr>
              <w:t>para que muestre solamente las opciones de código 23, 24, 25 y 26</w:t>
            </w:r>
            <w:r w:rsidRPr="00D44CFD">
              <w:rPr>
                <w:rFonts w:ascii="Arial" w:hAnsi="Arial" w:cs="Arial"/>
                <w:sz w:val="20"/>
                <w:szCs w:val="20"/>
                <w:lang w:val="es-ES"/>
              </w:rPr>
              <w:t>.</w:t>
            </w:r>
          </w:p>
          <w:p w14:paraId="4FC8B22B"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6167FA7B" w14:textId="39227F89" w:rsidR="00625AF3" w:rsidRPr="00D44CFD" w:rsidRDefault="00625AF3" w:rsidP="00625AF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Monto Mitigador. Componente tipo Caja de Texto </w:t>
            </w:r>
            <w:r w:rsidR="006952ED" w:rsidRPr="00D44CFD">
              <w:rPr>
                <w:rFonts w:ascii="Arial" w:hAnsi="Arial" w:cs="Arial"/>
                <w:sz w:val="20"/>
                <w:szCs w:val="20"/>
                <w:lang w:val="es-ES"/>
              </w:rPr>
              <w:t>des</w:t>
            </w:r>
            <w:r w:rsidRPr="00D44CFD">
              <w:rPr>
                <w:rFonts w:ascii="Arial" w:hAnsi="Arial" w:cs="Arial"/>
                <w:sz w:val="20"/>
                <w:szCs w:val="20"/>
                <w:lang w:val="es-ES"/>
              </w:rPr>
              <w:t>habilitada. Formato numérico 2</w:t>
            </w:r>
            <w:r w:rsidR="0017390C" w:rsidRPr="00D44CFD">
              <w:rPr>
                <w:rFonts w:ascii="Arial" w:hAnsi="Arial" w:cs="Arial"/>
                <w:sz w:val="20"/>
                <w:szCs w:val="20"/>
                <w:lang w:val="es-ES"/>
              </w:rPr>
              <w:t>2</w:t>
            </w:r>
            <w:r w:rsidRPr="00D44CFD">
              <w:rPr>
                <w:rFonts w:ascii="Arial" w:hAnsi="Arial" w:cs="Arial"/>
                <w:sz w:val="20"/>
                <w:szCs w:val="20"/>
                <w:lang w:val="es-ES"/>
              </w:rPr>
              <w:t xml:space="preserve"> enteros con 2</w:t>
            </w:r>
            <w:r w:rsidR="006952ED" w:rsidRPr="00D44CFD">
              <w:rPr>
                <w:rFonts w:ascii="Arial" w:hAnsi="Arial" w:cs="Arial"/>
                <w:sz w:val="20"/>
                <w:szCs w:val="20"/>
                <w:lang w:val="es-ES"/>
              </w:rPr>
              <w:t xml:space="preserve"> decimales. </w:t>
            </w:r>
            <w:bookmarkStart w:id="17" w:name="OLE_LINK24"/>
            <w:bookmarkStart w:id="18" w:name="OLE_LINK25"/>
            <w:r w:rsidR="006952ED" w:rsidRPr="00D44CFD">
              <w:rPr>
                <w:rFonts w:ascii="Arial" w:hAnsi="Arial" w:cs="Arial"/>
                <w:sz w:val="20"/>
                <w:szCs w:val="20"/>
                <w:lang w:val="es-ES"/>
              </w:rPr>
              <w:t>El valor a mostrar por defecto mientras no se realicen los cálculos diarios, debe ser vacío.</w:t>
            </w:r>
            <w:bookmarkEnd w:id="17"/>
            <w:bookmarkEnd w:id="18"/>
          </w:p>
          <w:p w14:paraId="6D0118DF"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FBA379F" w14:textId="77777777" w:rsidR="00B4703A" w:rsidRPr="00D44CFD" w:rsidRDefault="00625AF3" w:rsidP="00597991">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Porcentaje Responsabilidad SUGEF. Componente tipo Caja de Texto </w:t>
            </w:r>
            <w:r w:rsidR="00597991" w:rsidRPr="00D44CFD">
              <w:rPr>
                <w:rFonts w:ascii="Arial" w:hAnsi="Arial" w:cs="Arial"/>
                <w:sz w:val="20"/>
                <w:szCs w:val="20"/>
                <w:lang w:val="es-ES"/>
              </w:rPr>
              <w:t>des</w:t>
            </w:r>
            <w:r w:rsidRPr="00D44CFD">
              <w:rPr>
                <w:rFonts w:ascii="Arial" w:hAnsi="Arial" w:cs="Arial"/>
                <w:sz w:val="20"/>
                <w:szCs w:val="20"/>
                <w:lang w:val="es-ES"/>
              </w:rPr>
              <w:t>habilitada. Formato numérico 3 enteros con 2 decimales. Al seleccionar el campo, se debe mostrar visible el signo de porcentaje. Se debe guardar en el sistema.</w:t>
            </w:r>
            <w:r w:rsidR="00597991" w:rsidRPr="00D44CFD">
              <w:rPr>
                <w:rFonts w:ascii="Arial" w:hAnsi="Arial" w:cs="Arial"/>
                <w:sz w:val="20"/>
                <w:szCs w:val="20"/>
                <w:lang w:val="es-ES"/>
              </w:rPr>
              <w:t xml:space="preserve"> El valor a mostrar por defecto mientras no se realicen los cálculos diarios, debe ser vacío.</w:t>
            </w:r>
          </w:p>
          <w:p w14:paraId="12E3F463" w14:textId="541E051E" w:rsidR="00597991" w:rsidRPr="00D44CFD" w:rsidRDefault="00597991" w:rsidP="00597991">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El usuario procede a presionar el botón “</w:t>
            </w:r>
            <w:r w:rsidR="00AE3508" w:rsidRPr="00D44CFD">
              <w:rPr>
                <w:rFonts w:ascii="Arial" w:hAnsi="Arial" w:cs="Arial"/>
                <w:sz w:val="20"/>
                <w:szCs w:val="20"/>
                <w:lang w:val="es-ES"/>
              </w:rPr>
              <w:t>Guardar y Cerrar</w:t>
            </w:r>
            <w:r w:rsidRPr="00D44CFD">
              <w:rPr>
                <w:rFonts w:ascii="Arial" w:hAnsi="Arial" w:cs="Arial"/>
                <w:sz w:val="20"/>
                <w:szCs w:val="20"/>
                <w:lang w:val="es-ES"/>
              </w:rPr>
              <w:t xml:space="preserve">”. </w:t>
            </w:r>
            <w:r w:rsidRPr="00D44CFD">
              <w:rPr>
                <w:rFonts w:ascii="Arial" w:hAnsi="Arial" w:cs="Arial"/>
                <w:b/>
                <w:sz w:val="20"/>
                <w:szCs w:val="20"/>
                <w:lang w:val="es-ES"/>
              </w:rPr>
              <w:t>(FA1) (FE1) (FE</w:t>
            </w:r>
            <w:r w:rsidR="00CC7771" w:rsidRPr="00D44CFD">
              <w:rPr>
                <w:rFonts w:ascii="Arial" w:hAnsi="Arial" w:cs="Arial"/>
                <w:b/>
                <w:sz w:val="20"/>
                <w:szCs w:val="20"/>
                <w:lang w:val="es-ES"/>
              </w:rPr>
              <w:t>3</w:t>
            </w:r>
            <w:r w:rsidRPr="00D44CFD">
              <w:rPr>
                <w:rFonts w:ascii="Arial" w:hAnsi="Arial" w:cs="Arial"/>
                <w:b/>
                <w:sz w:val="20"/>
                <w:szCs w:val="20"/>
                <w:lang w:val="es-ES"/>
              </w:rPr>
              <w:t xml:space="preserve">). </w:t>
            </w:r>
            <w:r w:rsidRPr="00D44CFD">
              <w:rPr>
                <w:rFonts w:ascii="Arial" w:hAnsi="Arial" w:cs="Arial"/>
                <w:sz w:val="20"/>
                <w:szCs w:val="20"/>
                <w:lang w:val="es-ES"/>
              </w:rPr>
              <w:t>El sistema cierra la ventana emergente de ingreso de la garantía.</w:t>
            </w:r>
          </w:p>
          <w:p w14:paraId="6F86DF34" w14:textId="4E2341D2" w:rsidR="00597991" w:rsidRPr="00D44CFD" w:rsidRDefault="00597991" w:rsidP="00597991">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 xml:space="preserve">El sistema carga el registro de la nueva garantía en la cuadrícula de relaciones con estado </w:t>
            </w:r>
            <w:r w:rsidRPr="00D44CFD">
              <w:rPr>
                <w:rFonts w:ascii="Arial" w:hAnsi="Arial" w:cs="Arial"/>
                <w:b/>
                <w:i/>
                <w:sz w:val="20"/>
                <w:szCs w:val="20"/>
                <w:lang w:val="es-ES"/>
              </w:rPr>
              <w:t>“Pendiente”</w:t>
            </w:r>
            <w:r w:rsidRPr="00D44CFD">
              <w:rPr>
                <w:rFonts w:ascii="Arial" w:hAnsi="Arial" w:cs="Arial"/>
                <w:sz w:val="20"/>
                <w:szCs w:val="20"/>
                <w:lang w:val="es-ES"/>
              </w:rPr>
              <w:t>.</w:t>
            </w:r>
          </w:p>
        </w:tc>
      </w:tr>
      <w:tr w:rsidR="00B4703A" w:rsidRPr="001D5D71" w14:paraId="56996578" w14:textId="77777777" w:rsidTr="00AC3583">
        <w:trPr>
          <w:trHeight w:val="53"/>
          <w:jc w:val="center"/>
        </w:trPr>
        <w:tc>
          <w:tcPr>
            <w:tcW w:w="987" w:type="pct"/>
            <w:shd w:val="clear" w:color="auto" w:fill="ACB9CA" w:themeFill="text2" w:themeFillTint="66"/>
            <w:vAlign w:val="center"/>
          </w:tcPr>
          <w:p w14:paraId="0BEC449C" w14:textId="4D202145" w:rsidR="00B4703A" w:rsidRDefault="00B4703A" w:rsidP="00AC3583">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D0CBDF3" w14:textId="77777777" w:rsidR="00B4703A" w:rsidRPr="00D44CFD" w:rsidRDefault="00131E79" w:rsidP="00CC7771">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5CDFD823" w14:textId="77777777" w:rsidR="00131E79" w:rsidRPr="00D44CFD" w:rsidRDefault="00131E79" w:rsidP="00CC7771">
            <w:pPr>
              <w:pStyle w:val="ListParagraph"/>
              <w:spacing w:after="0" w:line="240" w:lineRule="auto"/>
              <w:ind w:left="0"/>
              <w:jc w:val="both"/>
              <w:rPr>
                <w:rFonts w:ascii="Arial" w:hAnsi="Arial" w:cs="Arial"/>
                <w:sz w:val="20"/>
                <w:szCs w:val="20"/>
              </w:rPr>
            </w:pPr>
            <w:bookmarkStart w:id="19" w:name="OLE_LINK3"/>
            <w:bookmarkStart w:id="20" w:name="OLE_LINK4"/>
            <w:r w:rsidRPr="00D44CFD">
              <w:rPr>
                <w:rFonts w:ascii="Arial" w:hAnsi="Arial" w:cs="Arial"/>
                <w:b/>
                <w:sz w:val="20"/>
                <w:szCs w:val="20"/>
              </w:rPr>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12738DC9" w14:textId="77777777" w:rsidR="00131E79" w:rsidRPr="00D44CFD" w:rsidRDefault="00131E79" w:rsidP="00CC7771">
            <w:pPr>
              <w:pStyle w:val="ListParagraph"/>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bookmarkEnd w:id="19"/>
          <w:bookmarkEnd w:id="20"/>
          <w:p w14:paraId="4E6066DF" w14:textId="1DBD45D5" w:rsidR="00131E79" w:rsidRPr="00D44CFD" w:rsidRDefault="00131E79" w:rsidP="00CC7771">
            <w:pPr>
              <w:pStyle w:val="ListParagraph"/>
              <w:spacing w:after="0" w:line="240" w:lineRule="auto"/>
              <w:ind w:left="0"/>
              <w:jc w:val="both"/>
              <w:rPr>
                <w:rFonts w:ascii="Arial" w:hAnsi="Arial" w:cs="Arial"/>
                <w:sz w:val="20"/>
                <w:szCs w:val="20"/>
              </w:rPr>
            </w:pPr>
            <w:r w:rsidRPr="00D44CFD">
              <w:rPr>
                <w:rFonts w:ascii="Arial" w:hAnsi="Arial" w:cs="Arial"/>
                <w:b/>
                <w:sz w:val="20"/>
                <w:szCs w:val="20"/>
              </w:rPr>
              <w:t>FE</w:t>
            </w:r>
            <w:r w:rsidR="00CC7771" w:rsidRPr="00D44CFD">
              <w:rPr>
                <w:rFonts w:ascii="Arial" w:hAnsi="Arial" w:cs="Arial"/>
                <w:b/>
                <w:sz w:val="20"/>
                <w:szCs w:val="20"/>
              </w:rPr>
              <w:t>3</w:t>
            </w:r>
            <w:r w:rsidRPr="00D44CFD">
              <w:rPr>
                <w:rFonts w:ascii="Arial" w:hAnsi="Arial" w:cs="Arial"/>
                <w:b/>
                <w:sz w:val="20"/>
                <w:szCs w:val="20"/>
              </w:rPr>
              <w:t xml:space="preserve"> – Validación de registro existente:</w:t>
            </w:r>
            <w:r w:rsidRPr="00D44CFD">
              <w:rPr>
                <w:rFonts w:ascii="Arial" w:hAnsi="Arial" w:cs="Arial"/>
                <w:sz w:val="20"/>
                <w:szCs w:val="20"/>
              </w:rPr>
              <w:t xml:space="preserve"> Validará que el registro no exista en la cuadrícula.</w:t>
            </w:r>
          </w:p>
          <w:p w14:paraId="0210B917" w14:textId="662EE937" w:rsidR="00131E79" w:rsidRPr="00D44CFD" w:rsidRDefault="00131E79" w:rsidP="00CC7771">
            <w:pPr>
              <w:pStyle w:val="ListParagraph"/>
              <w:spacing w:after="0" w:line="240" w:lineRule="auto"/>
              <w:ind w:left="0"/>
              <w:jc w:val="both"/>
              <w:rPr>
                <w:rFonts w:cs="Arial"/>
              </w:rPr>
            </w:pPr>
            <w:r w:rsidRPr="00D44CFD">
              <w:rPr>
                <w:rFonts w:ascii="Arial" w:hAnsi="Arial" w:cs="Arial"/>
                <w:b/>
                <w:sz w:val="20"/>
                <w:szCs w:val="20"/>
              </w:rPr>
              <w:t>FE</w:t>
            </w:r>
            <w:r w:rsidR="00CC7771" w:rsidRPr="00D44CFD">
              <w:rPr>
                <w:rFonts w:ascii="Arial" w:hAnsi="Arial" w:cs="Arial"/>
                <w:b/>
                <w:sz w:val="20"/>
                <w:szCs w:val="20"/>
              </w:rPr>
              <w:t>4</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B4703A" w:rsidRPr="001D5D71" w14:paraId="07785EDB" w14:textId="77777777" w:rsidTr="00AC3583">
        <w:trPr>
          <w:trHeight w:val="153"/>
          <w:jc w:val="center"/>
        </w:trPr>
        <w:tc>
          <w:tcPr>
            <w:tcW w:w="987" w:type="pct"/>
            <w:shd w:val="clear" w:color="auto" w:fill="ACB9CA" w:themeFill="text2" w:themeFillTint="66"/>
            <w:vAlign w:val="center"/>
          </w:tcPr>
          <w:p w14:paraId="55D69CB0" w14:textId="77777777" w:rsidR="00B4703A" w:rsidRDefault="00B4703A" w:rsidP="00AC3583">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2545F297"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B4703A" w:rsidRPr="001D5D71" w14:paraId="5FA7D342" w14:textId="77777777" w:rsidTr="00AC3583">
        <w:trPr>
          <w:trHeight w:val="145"/>
          <w:jc w:val="center"/>
        </w:trPr>
        <w:tc>
          <w:tcPr>
            <w:tcW w:w="987" w:type="pct"/>
            <w:shd w:val="clear" w:color="auto" w:fill="ACB9CA" w:themeFill="text2" w:themeFillTint="66"/>
            <w:vAlign w:val="center"/>
          </w:tcPr>
          <w:p w14:paraId="2FDB9C6D" w14:textId="77777777" w:rsidR="00B4703A" w:rsidRDefault="00B4703A" w:rsidP="00AC3583">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170CC32A"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bookmarkEnd w:id="15"/>
      <w:bookmarkEnd w:id="16"/>
    </w:tbl>
    <w:p w14:paraId="0FAE6C49" w14:textId="77777777" w:rsidR="00B4703A" w:rsidRDefault="00B4703A"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7A5DC6" w:rsidRPr="001D5D71" w14:paraId="653AB81A" w14:textId="77777777" w:rsidTr="00AC3583">
        <w:trPr>
          <w:jc w:val="center"/>
        </w:trPr>
        <w:tc>
          <w:tcPr>
            <w:tcW w:w="987" w:type="pct"/>
            <w:shd w:val="clear" w:color="auto" w:fill="ACB9CA" w:themeFill="text2" w:themeFillTint="66"/>
            <w:vAlign w:val="center"/>
          </w:tcPr>
          <w:p w14:paraId="2F405050"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Nombre:</w:t>
            </w:r>
          </w:p>
        </w:tc>
        <w:tc>
          <w:tcPr>
            <w:tcW w:w="4013" w:type="pct"/>
            <w:shd w:val="clear" w:color="auto" w:fill="auto"/>
            <w:vAlign w:val="center"/>
          </w:tcPr>
          <w:p w14:paraId="5155D78A" w14:textId="583FAAC9" w:rsidR="007A5DC6" w:rsidRPr="00D44CFD" w:rsidRDefault="007A5DC6" w:rsidP="007A5DC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Ventana Relación a Garantía Aval – Insertar </w:t>
            </w:r>
          </w:p>
        </w:tc>
      </w:tr>
      <w:tr w:rsidR="007A5DC6" w:rsidRPr="001D5D71" w14:paraId="40F04BA5" w14:textId="77777777" w:rsidTr="00AC3583">
        <w:trPr>
          <w:jc w:val="center"/>
        </w:trPr>
        <w:tc>
          <w:tcPr>
            <w:tcW w:w="987" w:type="pct"/>
            <w:shd w:val="clear" w:color="auto" w:fill="ACB9CA" w:themeFill="text2" w:themeFillTint="66"/>
            <w:vAlign w:val="center"/>
          </w:tcPr>
          <w:p w14:paraId="18B597A9"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0987FC8C"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7A5DC6" w:rsidRPr="001D5D71" w14:paraId="5F2FEE1E" w14:textId="77777777" w:rsidTr="00AC3583">
        <w:trPr>
          <w:jc w:val="center"/>
        </w:trPr>
        <w:tc>
          <w:tcPr>
            <w:tcW w:w="987" w:type="pct"/>
            <w:shd w:val="clear" w:color="auto" w:fill="ACB9CA" w:themeFill="text2" w:themeFillTint="66"/>
            <w:vAlign w:val="center"/>
          </w:tcPr>
          <w:p w14:paraId="5D92C90A"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63376523" w14:textId="45EC03E2" w:rsidR="007A5DC6" w:rsidRPr="00D44CFD" w:rsidRDefault="007A5DC6" w:rsidP="00A73B1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Crear ventana de relación para garantías </w:t>
            </w:r>
            <w:r w:rsidR="00A73B13" w:rsidRPr="00D44CFD">
              <w:rPr>
                <w:rFonts w:ascii="Arial" w:eastAsia="Times New Roman" w:hAnsi="Arial" w:cs="Arial"/>
                <w:sz w:val="20"/>
                <w:szCs w:val="20"/>
                <w:lang w:eastAsia="es-ES"/>
              </w:rPr>
              <w:t>aval</w:t>
            </w:r>
            <w:r w:rsidRPr="00D44CFD">
              <w:rPr>
                <w:rFonts w:ascii="Arial" w:eastAsia="Times New Roman" w:hAnsi="Arial" w:cs="Arial"/>
                <w:sz w:val="20"/>
                <w:szCs w:val="20"/>
                <w:lang w:eastAsia="es-ES"/>
              </w:rPr>
              <w:t>.</w:t>
            </w:r>
          </w:p>
        </w:tc>
      </w:tr>
      <w:tr w:rsidR="007A5DC6" w:rsidRPr="001766F1" w14:paraId="6DAB4B50" w14:textId="77777777" w:rsidTr="00AC3583">
        <w:trPr>
          <w:trHeight w:val="1048"/>
          <w:jc w:val="center"/>
        </w:trPr>
        <w:tc>
          <w:tcPr>
            <w:tcW w:w="987" w:type="pct"/>
            <w:shd w:val="clear" w:color="auto" w:fill="ACB9CA" w:themeFill="text2" w:themeFillTint="66"/>
            <w:vAlign w:val="center"/>
          </w:tcPr>
          <w:p w14:paraId="4CCEDF25"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37537E03" w14:textId="72BE81A0"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En el mantenimiento Garantías Operaciones, sección Garantías Relacionadas, campo Tipo Garantía, el usuario procede a seleccionar “Garantía </w:t>
            </w:r>
            <w:r w:rsidR="007C5070" w:rsidRPr="00D44CFD">
              <w:rPr>
                <w:rFonts w:ascii="Arial" w:hAnsi="Arial" w:cs="Arial"/>
                <w:color w:val="212121"/>
                <w:sz w:val="20"/>
                <w:szCs w:val="20"/>
                <w:lang w:val="es-ES_tradnl"/>
              </w:rPr>
              <w:t>Aval</w:t>
            </w:r>
            <w:r w:rsidRPr="00D44CFD">
              <w:rPr>
                <w:rFonts w:ascii="Arial" w:hAnsi="Arial" w:cs="Arial"/>
                <w:color w:val="212121"/>
                <w:sz w:val="20"/>
                <w:szCs w:val="20"/>
                <w:lang w:val="es-ES_tradnl"/>
              </w:rPr>
              <w:t xml:space="preserve">”. </w:t>
            </w:r>
          </w:p>
          <w:p w14:paraId="1915FE54" w14:textId="77777777"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A continuación presionar el botón “Agregar Relación” en la cuadrícula de garantías.</w:t>
            </w:r>
          </w:p>
          <w:p w14:paraId="7BCA89B2" w14:textId="77777777"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sz w:val="20"/>
                <w:szCs w:val="20"/>
                <w:lang w:val="es-ES"/>
              </w:rPr>
              <w:t>El sistema despliega una ventana emergente con el siguiente funcionamiento:</w:t>
            </w:r>
          </w:p>
          <w:p w14:paraId="24115FD0" w14:textId="77777777" w:rsidR="007A5DC6" w:rsidRPr="00D44CFD" w:rsidRDefault="007A5DC6" w:rsidP="007A5DC6">
            <w:pPr>
              <w:pStyle w:val="NoSpacing"/>
              <w:widowControl w:val="0"/>
              <w:numPr>
                <w:ilvl w:val="0"/>
                <w:numId w:val="11"/>
              </w:numPr>
              <w:jc w:val="both"/>
              <w:rPr>
                <w:rFonts w:ascii="Arial" w:hAnsi="Arial" w:cs="Arial"/>
                <w:sz w:val="20"/>
                <w:szCs w:val="20"/>
                <w:lang w:val="es-ES"/>
              </w:rPr>
            </w:pPr>
            <w:r w:rsidRPr="00D44CFD">
              <w:rPr>
                <w:rFonts w:ascii="Arial" w:hAnsi="Arial" w:cs="Arial"/>
                <w:sz w:val="20"/>
                <w:szCs w:val="20"/>
                <w:lang w:val="es-ES"/>
              </w:rPr>
              <w:t>El usuario ingresa los datos de la sección “General”:</w:t>
            </w:r>
          </w:p>
          <w:p w14:paraId="499562A3" w14:textId="6B7E5986" w:rsidR="007A5DC6" w:rsidRPr="00D44CFD" w:rsidRDefault="00303EE4" w:rsidP="007A5DC6">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Tipo Aval</w:t>
            </w:r>
            <w:r w:rsidR="007A5DC6" w:rsidRPr="00D44CFD">
              <w:rPr>
                <w:rFonts w:ascii="Arial" w:hAnsi="Arial" w:cs="Arial"/>
                <w:sz w:val="20"/>
                <w:szCs w:val="20"/>
                <w:lang w:val="es-ES"/>
              </w:rPr>
              <w:t xml:space="preserve">: Campo obligatorio </w:t>
            </w:r>
            <w:r w:rsidRPr="00D44CFD">
              <w:rPr>
                <w:rFonts w:ascii="Arial" w:hAnsi="Arial" w:cs="Arial"/>
                <w:sz w:val="20"/>
                <w:szCs w:val="20"/>
                <w:lang w:val="es-ES"/>
              </w:rPr>
              <w:t xml:space="preserve">y habilitado </w:t>
            </w:r>
            <w:r w:rsidR="007A5DC6" w:rsidRPr="00D44CFD">
              <w:rPr>
                <w:rFonts w:ascii="Arial" w:hAnsi="Arial" w:cs="Arial"/>
                <w:sz w:val="20"/>
                <w:szCs w:val="20"/>
                <w:lang w:val="es-ES"/>
              </w:rPr>
              <w:t xml:space="preserve">para realizar la consulta. Componente Caja de </w:t>
            </w:r>
            <w:r w:rsidRPr="00D44CFD">
              <w:rPr>
                <w:rFonts w:ascii="Arial" w:hAnsi="Arial" w:cs="Arial"/>
                <w:sz w:val="20"/>
                <w:szCs w:val="20"/>
                <w:lang w:val="es-ES"/>
              </w:rPr>
              <w:t>selección</w:t>
            </w:r>
            <w:r w:rsidR="007A5DC6" w:rsidRPr="00D44CFD">
              <w:rPr>
                <w:rFonts w:ascii="Arial" w:hAnsi="Arial" w:cs="Arial"/>
                <w:sz w:val="20"/>
                <w:szCs w:val="20"/>
                <w:lang w:val="es-ES"/>
              </w:rPr>
              <w:t xml:space="preserve"> </w:t>
            </w:r>
            <w:r w:rsidRPr="00D44CFD">
              <w:rPr>
                <w:rFonts w:ascii="Arial" w:hAnsi="Arial" w:cs="Arial"/>
                <w:sz w:val="20"/>
                <w:szCs w:val="20"/>
                <w:lang w:val="es-ES"/>
              </w:rPr>
              <w:t>que lista código + descripción del catálogo “Tipo Aval”</w:t>
            </w:r>
            <w:r w:rsidR="007A5DC6" w:rsidRPr="00D44CFD">
              <w:rPr>
                <w:rFonts w:ascii="Arial" w:hAnsi="Arial" w:cs="Arial"/>
                <w:sz w:val="20"/>
                <w:szCs w:val="20"/>
                <w:lang w:val="es-ES"/>
              </w:rPr>
              <w:t>.</w:t>
            </w:r>
          </w:p>
          <w:p w14:paraId="14B7C629" w14:textId="56A068A0" w:rsidR="00303EE4" w:rsidRPr="00D44CFD" w:rsidRDefault="00303EE4" w:rsidP="007A5DC6">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Nº Aval: Campo obligatorio y habilitado para realizar la consulta. Componente Caja de texto con formato alfanumérico de 30 caracteres sin especiales.</w:t>
            </w:r>
          </w:p>
          <w:p w14:paraId="02F5EA46" w14:textId="77777777" w:rsidR="007A5DC6" w:rsidRPr="00D44CFD" w:rsidRDefault="007A5DC6" w:rsidP="007A5DC6">
            <w:pPr>
              <w:pStyle w:val="NoSpacing"/>
              <w:widowControl w:val="0"/>
              <w:numPr>
                <w:ilvl w:val="0"/>
                <w:numId w:val="10"/>
              </w:numPr>
              <w:ind w:left="1796"/>
              <w:jc w:val="both"/>
              <w:rPr>
                <w:rFonts w:ascii="Arial" w:hAnsi="Arial" w:cs="Arial"/>
                <w:sz w:val="20"/>
                <w:szCs w:val="20"/>
                <w:lang w:val="es-ES"/>
              </w:rPr>
            </w:pPr>
            <w:r w:rsidRPr="00D44CFD">
              <w:rPr>
                <w:rFonts w:ascii="Arial" w:hAnsi="Arial" w:cs="Arial"/>
                <w:sz w:val="20"/>
                <w:szCs w:val="20"/>
                <w:lang w:val="es-ES"/>
              </w:rPr>
              <w:t>A continuación presiona el botón “Consultar” el cual permite obtener el registro en el set de datos de SIGANEM para garantías fideicomiso mediante la información de búsqueda ingresada.</w:t>
            </w:r>
            <w:r w:rsidRPr="00D44CFD">
              <w:rPr>
                <w:rFonts w:ascii="Arial" w:hAnsi="Arial" w:cs="Arial"/>
                <w:b/>
                <w:sz w:val="20"/>
                <w:szCs w:val="20"/>
                <w:lang w:val="es-ES"/>
              </w:rPr>
              <w:t xml:space="preserve"> (FE1) (FE2) (FE4)</w:t>
            </w:r>
          </w:p>
          <w:p w14:paraId="2F2937DA" w14:textId="77777777" w:rsidR="007A5DC6" w:rsidRPr="00D44CFD" w:rsidRDefault="007A5DC6" w:rsidP="007A5DC6">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completa los campos obtenidos de la consulta:</w:t>
            </w:r>
          </w:p>
          <w:p w14:paraId="5B50776B" w14:textId="17A657CC"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w:t>
            </w:r>
            <w:r w:rsidR="00460288" w:rsidRPr="00D44CFD">
              <w:rPr>
                <w:rFonts w:ascii="Arial" w:hAnsi="Arial" w:cs="Arial"/>
                <w:sz w:val="20"/>
                <w:szCs w:val="20"/>
                <w:lang w:val="es-ES"/>
              </w:rPr>
              <w:t>Identificación Avalista</w:t>
            </w:r>
            <w:r w:rsidRPr="00D44CFD">
              <w:rPr>
                <w:rFonts w:ascii="Arial" w:hAnsi="Arial" w:cs="Arial"/>
                <w:sz w:val="20"/>
                <w:szCs w:val="20"/>
                <w:lang w:val="es-ES"/>
              </w:rPr>
              <w:t xml:space="preserve">, el cual se obtiene del campo con el mismo nombre en el mantenimiento Garantías </w:t>
            </w:r>
            <w:r w:rsidR="00460288" w:rsidRPr="00D44CFD">
              <w:rPr>
                <w:rFonts w:ascii="Arial" w:hAnsi="Arial" w:cs="Arial"/>
                <w:sz w:val="20"/>
                <w:szCs w:val="20"/>
                <w:lang w:val="es-ES"/>
              </w:rPr>
              <w:t>Avales</w:t>
            </w:r>
            <w:r w:rsidRPr="00D44CFD">
              <w:rPr>
                <w:rFonts w:ascii="Arial" w:hAnsi="Arial" w:cs="Arial"/>
                <w:sz w:val="20"/>
                <w:szCs w:val="20"/>
                <w:lang w:val="es-ES"/>
              </w:rPr>
              <w:t xml:space="preserve"> de SIGANEM. Componente tipo Caja de Texto deshabilitada.</w:t>
            </w:r>
          </w:p>
          <w:p w14:paraId="6382FDA8" w14:textId="31E69655" w:rsidR="00460288" w:rsidRPr="00D44CFD" w:rsidRDefault="00460288"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Identificación Avalista, el cual se obtiene del campo con el mismo nombre en el mantenimiento Garantías Avales de SIGANEM. Componente tipo Caja de Texto deshabilitada.</w:t>
            </w:r>
          </w:p>
          <w:p w14:paraId="390230D1" w14:textId="4ED66A6C" w:rsidR="007A5DC6" w:rsidRPr="00D44CFD" w:rsidRDefault="00460288"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Monto Avalado</w:t>
            </w:r>
            <w:r w:rsidR="007A5DC6" w:rsidRPr="00D44CFD">
              <w:rPr>
                <w:rFonts w:ascii="Arial" w:hAnsi="Arial" w:cs="Arial"/>
                <w:sz w:val="20"/>
                <w:szCs w:val="20"/>
                <w:lang w:val="es-ES"/>
              </w:rPr>
              <w:t xml:space="preserve">, el cual se obtiene del campo con el mismo nombre en el mantenimiento Garantías </w:t>
            </w:r>
            <w:r w:rsidRPr="00D44CFD">
              <w:rPr>
                <w:rFonts w:ascii="Arial" w:hAnsi="Arial" w:cs="Arial"/>
                <w:sz w:val="20"/>
                <w:szCs w:val="20"/>
                <w:lang w:val="es-ES"/>
              </w:rPr>
              <w:t>Avales</w:t>
            </w:r>
            <w:r w:rsidR="007A5DC6" w:rsidRPr="00D44CFD">
              <w:rPr>
                <w:rFonts w:ascii="Arial" w:hAnsi="Arial" w:cs="Arial"/>
                <w:sz w:val="20"/>
                <w:szCs w:val="20"/>
                <w:lang w:val="es-ES"/>
              </w:rPr>
              <w:t xml:space="preserve"> de SIGANEM. Componente tipo Caja de Texto deshabilitada.</w:t>
            </w:r>
          </w:p>
          <w:p w14:paraId="24179FD0" w14:textId="77777777" w:rsidR="007A5DC6" w:rsidRPr="00D44CFD" w:rsidRDefault="007A5DC6" w:rsidP="007A5DC6">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 xml:space="preserve">El sistema habilita la sección “Datos Adicionales” con la </w:t>
            </w:r>
            <w:r w:rsidRPr="00D44CFD">
              <w:rPr>
                <w:rFonts w:ascii="Arial" w:hAnsi="Arial" w:cs="Arial"/>
                <w:sz w:val="20"/>
                <w:szCs w:val="20"/>
                <w:lang w:val="es-ES"/>
              </w:rPr>
              <w:lastRenderedPageBreak/>
              <w:t>siguiente estructura y orden de acuerdo al estándar manejado en otras pantallas de Relación a Operaciones:</w:t>
            </w:r>
          </w:p>
          <w:p w14:paraId="395AB8E4" w14:textId="12BD9AD0"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Clase Garantía. Componente tipo Caja de Selección deshabilitada con la opción seleccionada por defecto la opción con código 2</w:t>
            </w:r>
            <w:r w:rsidR="00460288" w:rsidRPr="00D44CFD">
              <w:rPr>
                <w:rFonts w:ascii="Arial" w:hAnsi="Arial" w:cs="Arial"/>
                <w:sz w:val="20"/>
                <w:szCs w:val="20"/>
                <w:lang w:val="es-ES"/>
              </w:rPr>
              <w:t>0</w:t>
            </w:r>
            <w:r w:rsidRPr="00D44CFD">
              <w:rPr>
                <w:rFonts w:ascii="Arial" w:hAnsi="Arial" w:cs="Arial"/>
                <w:sz w:val="20"/>
                <w:szCs w:val="20"/>
                <w:lang w:val="es-ES"/>
              </w:rPr>
              <w:t xml:space="preserve"> del catálogo “Clases Garantías PRT 17”.</w:t>
            </w:r>
          </w:p>
          <w:p w14:paraId="6873E3DC" w14:textId="77777777" w:rsidR="007A5DC6" w:rsidRPr="00D44CFD" w:rsidRDefault="007A5DC6" w:rsidP="00AC358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40F95161" w14:textId="1064B424"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Código Tenencia. Componente tipo Caja de Selección, deshabilitado. Por defecto debe tener sel</w:t>
            </w:r>
            <w:r w:rsidR="00361F5C" w:rsidRPr="00D44CFD">
              <w:rPr>
                <w:rFonts w:ascii="Arial" w:hAnsi="Arial" w:cs="Arial"/>
                <w:sz w:val="20"/>
                <w:szCs w:val="20"/>
                <w:lang w:val="es-ES"/>
              </w:rPr>
              <w:t>eccionada la opción con código 37</w:t>
            </w:r>
            <w:r w:rsidRPr="00D44CFD">
              <w:rPr>
                <w:rFonts w:ascii="Arial" w:hAnsi="Arial" w:cs="Arial"/>
                <w:sz w:val="20"/>
                <w:szCs w:val="20"/>
                <w:lang w:val="es-ES"/>
              </w:rPr>
              <w:t xml:space="preserve"> del catálogo “Tenencia PRT15”.</w:t>
            </w:r>
          </w:p>
          <w:p w14:paraId="37B3C3A4" w14:textId="77777777" w:rsidR="007A5DC6" w:rsidRPr="00D44CFD" w:rsidRDefault="007A5DC6" w:rsidP="00AC358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06653669" w14:textId="77777777"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Grado Gravamen. Componente tipo Caja de Selección, deshabilitado. Debe mostrar seleccionada por defecto la opción con código 1 del catálogo “Grado Gravamen”.</w:t>
            </w:r>
          </w:p>
          <w:p w14:paraId="73E506B9"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43FEA55" w14:textId="77777777"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Tipo Moneda Monto Gravamen. Componente tipo Caja de Selección deshabilitado. Debe ser cargado con el catálogo “Tipo Moneda”. Si el campo “Moneda” de la sección Operaciones indica 1, seleccionar la opción código 1. Si en el campo “Moneda” de la sección Operaciones indica 2, seleccionar la opción código 2.</w:t>
            </w:r>
          </w:p>
          <w:p w14:paraId="130D93ED"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0AF0A4CC" w14:textId="77777777"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Monto Grado Gravamen. Componente tipo Caja de Texto obligatorio y habilitado. Formato numérico 20 enteros con 2 decimales. El valor a registrar debe ser mayor a 0.</w:t>
            </w:r>
          </w:p>
          <w:p w14:paraId="4CEED457"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1604CBC4" w14:textId="444DC12C" w:rsidR="00361F5C" w:rsidRPr="00D44CFD" w:rsidRDefault="00361F5C" w:rsidP="00361F5C">
            <w:pPr>
              <w:pStyle w:val="NoSpacing"/>
              <w:widowControl w:val="0"/>
              <w:numPr>
                <w:ilvl w:val="1"/>
                <w:numId w:val="10"/>
              </w:numPr>
              <w:jc w:val="both"/>
              <w:rPr>
                <w:rFonts w:ascii="Arial" w:hAnsi="Arial" w:cs="Arial"/>
                <w:sz w:val="20"/>
                <w:szCs w:val="20"/>
                <w:lang w:val="es-ES"/>
              </w:rPr>
            </w:pPr>
            <w:bookmarkStart w:id="21" w:name="OLE_LINK26"/>
            <w:bookmarkStart w:id="22" w:name="OLE_LINK27"/>
            <w:bookmarkStart w:id="23" w:name="OLE_LINK23"/>
            <w:r w:rsidRPr="00D44CFD">
              <w:rPr>
                <w:rFonts w:ascii="Arial" w:hAnsi="Arial" w:cs="Arial"/>
                <w:sz w:val="20"/>
                <w:szCs w:val="20"/>
                <w:lang w:val="es-ES"/>
              </w:rPr>
              <w:t>Fecha Constitución Garantía. Componente tipo Caja de Texto deshabilitado con formato DD/MM/AAAA. Campo calculado que corresponde a “Fecha Constitución” de Garantía Operaciones, sección Detalle SICC.</w:t>
            </w:r>
          </w:p>
          <w:p w14:paraId="672E2405" w14:textId="5109D460" w:rsidR="00361F5C" w:rsidRPr="00D44CFD" w:rsidRDefault="00361F5C" w:rsidP="00361F5C">
            <w:pPr>
              <w:pStyle w:val="NoSpacing"/>
              <w:widowControl w:val="0"/>
              <w:ind w:left="2496"/>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bookmarkEnd w:id="21"/>
            <w:bookmarkEnd w:id="22"/>
          </w:p>
          <w:p w14:paraId="4C9002DC" w14:textId="54BB1A5B" w:rsidR="00361F5C" w:rsidRPr="00D44CFD" w:rsidRDefault="00361F5C" w:rsidP="00361F5C">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Fecha Vencimiento Garantía. Componente tipo Caja de Texto deshabilitado con formato DD/MM/AAAA. Campo calculado que corresponde a “Fecha Vencimiento” de Garantía Operaciones, sección Detalle SICC.</w:t>
            </w:r>
          </w:p>
          <w:p w14:paraId="186D0076" w14:textId="4BCA7E6C" w:rsidR="00361F5C" w:rsidRPr="00D44CFD" w:rsidRDefault="00361F5C" w:rsidP="00361F5C">
            <w:pPr>
              <w:pStyle w:val="NoSpacing"/>
              <w:widowControl w:val="0"/>
              <w:ind w:left="2496"/>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p>
          <w:p w14:paraId="0154EA39" w14:textId="2F996460"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Fecha Prescripción Garantía. Componente tipo Caja de Texto deshabilitado con formato DD/MM/AAAA. Campo calculado que corresponde a “Fecha Vencimiento Garantía” de Garantía Operaciones, sección Detalle SICC + el valor del campo “Meses Prescripción </w:t>
            </w:r>
            <w:r w:rsidR="00361F5C" w:rsidRPr="00D44CFD">
              <w:rPr>
                <w:rFonts w:ascii="Arial" w:hAnsi="Arial" w:cs="Arial"/>
                <w:sz w:val="20"/>
                <w:szCs w:val="20"/>
                <w:lang w:val="es-ES"/>
              </w:rPr>
              <w:t>Fianzas</w:t>
            </w:r>
            <w:r w:rsidRPr="00D44CFD">
              <w:rPr>
                <w:rFonts w:ascii="Arial" w:hAnsi="Arial" w:cs="Arial"/>
                <w:sz w:val="20"/>
                <w:szCs w:val="20"/>
                <w:lang w:val="es-ES"/>
              </w:rPr>
              <w:t>” del catálogo “Parámetros”.</w:t>
            </w:r>
          </w:p>
          <w:p w14:paraId="31AA2D4D"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bookmarkEnd w:id="23"/>
          </w:p>
          <w:p w14:paraId="2DFC7D9C" w14:textId="1710A444"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Mitigador Riesgo. Componente tipo Caja de Selección deshabilitada. </w:t>
            </w:r>
            <w:bookmarkStart w:id="24" w:name="OLE_LINK28"/>
            <w:bookmarkStart w:id="25" w:name="OLE_LINK29"/>
            <w:bookmarkStart w:id="26" w:name="OLE_LINK30"/>
            <w:r w:rsidRPr="00D44CFD">
              <w:rPr>
                <w:rFonts w:ascii="Arial" w:hAnsi="Arial" w:cs="Arial"/>
                <w:sz w:val="20"/>
                <w:szCs w:val="20"/>
                <w:lang w:val="es-ES"/>
              </w:rPr>
              <w:t>Debe ser cargada con la opción de código 2</w:t>
            </w:r>
            <w:r w:rsidR="00AC3583" w:rsidRPr="00D44CFD">
              <w:rPr>
                <w:rFonts w:ascii="Arial" w:hAnsi="Arial" w:cs="Arial"/>
                <w:sz w:val="20"/>
                <w:szCs w:val="20"/>
                <w:lang w:val="es-ES"/>
              </w:rPr>
              <w:t>9</w:t>
            </w:r>
            <w:r w:rsidRPr="00D44CFD">
              <w:rPr>
                <w:rFonts w:ascii="Arial" w:hAnsi="Arial" w:cs="Arial"/>
                <w:sz w:val="20"/>
                <w:szCs w:val="20"/>
                <w:lang w:val="es-ES"/>
              </w:rPr>
              <w:t xml:space="preserve"> seleccionada por defecto del </w:t>
            </w:r>
            <w:bookmarkEnd w:id="24"/>
            <w:bookmarkEnd w:id="25"/>
            <w:bookmarkEnd w:id="26"/>
            <w:r w:rsidRPr="00D44CFD">
              <w:rPr>
                <w:rFonts w:ascii="Arial" w:hAnsi="Arial" w:cs="Arial"/>
                <w:sz w:val="20"/>
                <w:szCs w:val="20"/>
                <w:lang w:val="es-ES"/>
              </w:rPr>
              <w:t>catálogo “Tipo Mitigador Riesgo”.</w:t>
            </w:r>
          </w:p>
          <w:p w14:paraId="4A6B8B3C" w14:textId="77777777" w:rsidR="007A5DC6" w:rsidRPr="00D44CFD" w:rsidRDefault="007A5DC6" w:rsidP="00AC358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lastRenderedPageBreak/>
              <w:t>Se debe guardar en el sistema.</w:t>
            </w:r>
          </w:p>
          <w:p w14:paraId="1AC9542A" w14:textId="4514819E"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Tipo Documento Legal. Componente tipo Caja de Selección </w:t>
            </w:r>
            <w:r w:rsidR="00AC3583" w:rsidRPr="00D44CFD">
              <w:rPr>
                <w:rFonts w:ascii="Arial" w:hAnsi="Arial" w:cs="Arial"/>
                <w:sz w:val="20"/>
                <w:szCs w:val="20"/>
                <w:lang w:val="es-ES"/>
              </w:rPr>
              <w:t>des</w:t>
            </w:r>
            <w:r w:rsidRPr="00D44CFD">
              <w:rPr>
                <w:rFonts w:ascii="Arial" w:hAnsi="Arial" w:cs="Arial"/>
                <w:sz w:val="20"/>
                <w:szCs w:val="20"/>
                <w:lang w:val="es-ES"/>
              </w:rPr>
              <w:t xml:space="preserve">habilitada. </w:t>
            </w:r>
            <w:r w:rsidR="00AC3583" w:rsidRPr="00D44CFD">
              <w:rPr>
                <w:rFonts w:ascii="Arial" w:hAnsi="Arial" w:cs="Arial"/>
                <w:sz w:val="20"/>
                <w:szCs w:val="20"/>
                <w:lang w:val="es-ES"/>
              </w:rPr>
              <w:t xml:space="preserve">Debe ser cargada con la opción de código 29 seleccionada por defecto del </w:t>
            </w:r>
            <w:r w:rsidRPr="00D44CFD">
              <w:rPr>
                <w:rFonts w:ascii="Arial" w:hAnsi="Arial" w:cs="Arial"/>
                <w:sz w:val="20"/>
                <w:szCs w:val="20"/>
                <w:lang w:val="es-ES"/>
              </w:rPr>
              <w:t>catálogo “Tipo Documento Legal.</w:t>
            </w:r>
          </w:p>
          <w:p w14:paraId="38AEA128"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1E694377" w14:textId="4890BE02" w:rsidR="007A5DC6" w:rsidRPr="00D44CFD" w:rsidRDefault="007A5DC6" w:rsidP="007A5DC6">
            <w:pPr>
              <w:pStyle w:val="NoSpacing"/>
              <w:widowControl w:val="0"/>
              <w:numPr>
                <w:ilvl w:val="1"/>
                <w:numId w:val="10"/>
              </w:numPr>
              <w:jc w:val="both"/>
              <w:rPr>
                <w:rFonts w:ascii="Arial" w:hAnsi="Arial" w:cs="Arial"/>
                <w:sz w:val="20"/>
                <w:szCs w:val="20"/>
                <w:lang w:val="es-ES"/>
              </w:rPr>
            </w:pPr>
            <w:bookmarkStart w:id="27" w:name="OLE_LINK31"/>
            <w:r w:rsidRPr="00D44CFD">
              <w:rPr>
                <w:rFonts w:ascii="Arial" w:hAnsi="Arial" w:cs="Arial"/>
                <w:sz w:val="20"/>
                <w:szCs w:val="20"/>
                <w:lang w:val="es-ES"/>
              </w:rPr>
              <w:t>Monto Mitigador. Componente tipo Caja de Texto habilitada. Formato numérico 20 enteros con 2</w:t>
            </w:r>
            <w:r w:rsidR="00AC3583" w:rsidRPr="00D44CFD">
              <w:rPr>
                <w:rFonts w:ascii="Arial" w:hAnsi="Arial" w:cs="Arial"/>
                <w:sz w:val="20"/>
                <w:szCs w:val="20"/>
                <w:lang w:val="es-ES"/>
              </w:rPr>
              <w:t xml:space="preserve"> decimales</w:t>
            </w:r>
            <w:r w:rsidRPr="00D44CFD">
              <w:rPr>
                <w:rFonts w:ascii="Arial" w:hAnsi="Arial" w:cs="Arial"/>
                <w:sz w:val="20"/>
                <w:szCs w:val="20"/>
                <w:lang w:val="es-ES"/>
              </w:rPr>
              <w:t>.</w:t>
            </w:r>
          </w:p>
          <w:p w14:paraId="474DEE18"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bookmarkEnd w:id="27"/>
          </w:p>
          <w:p w14:paraId="214E5D9B" w14:textId="6D4E3082" w:rsidR="00AC3583" w:rsidRPr="00D44CFD" w:rsidRDefault="00AC3583" w:rsidP="00AC3583">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Monto Mitigador Calculado. Componente tipo Caja de Texto deshabilitada. Formato numérico 2</w:t>
            </w:r>
            <w:r w:rsidR="0017390C" w:rsidRPr="00D44CFD">
              <w:rPr>
                <w:rFonts w:ascii="Arial" w:hAnsi="Arial" w:cs="Arial"/>
                <w:sz w:val="20"/>
                <w:szCs w:val="20"/>
                <w:lang w:val="es-ES"/>
              </w:rPr>
              <w:t>2</w:t>
            </w:r>
            <w:r w:rsidRPr="00D44CFD">
              <w:rPr>
                <w:rFonts w:ascii="Arial" w:hAnsi="Arial" w:cs="Arial"/>
                <w:sz w:val="20"/>
                <w:szCs w:val="20"/>
                <w:lang w:val="es-ES"/>
              </w:rPr>
              <w:t xml:space="preserve"> enteros con 2 decimales.</w:t>
            </w:r>
          </w:p>
          <w:p w14:paraId="17F32AC4" w14:textId="6CA9A32D" w:rsidR="00AC3583" w:rsidRPr="00D44CFD" w:rsidRDefault="00AC3583" w:rsidP="00AC3583">
            <w:pPr>
              <w:pStyle w:val="NoSpacing"/>
              <w:widowControl w:val="0"/>
              <w:ind w:left="2496"/>
              <w:jc w:val="both"/>
              <w:rPr>
                <w:rFonts w:ascii="Arial" w:hAnsi="Arial" w:cs="Arial"/>
                <w:sz w:val="20"/>
                <w:szCs w:val="20"/>
                <w:lang w:val="es-ES"/>
              </w:rPr>
            </w:pPr>
            <w:r w:rsidRPr="00D44CFD">
              <w:rPr>
                <w:rFonts w:ascii="Arial" w:hAnsi="Arial" w:cs="Arial"/>
                <w:sz w:val="20"/>
                <w:szCs w:val="20"/>
                <w:lang w:val="es-ES"/>
              </w:rPr>
              <w:t>Corresponde a la multiplicación del Saldo de la operación por “Porcentaje Aceptación BCR”</w:t>
            </w:r>
            <w:r w:rsidR="00861551" w:rsidRPr="00D44CFD">
              <w:rPr>
                <w:rFonts w:ascii="Arial" w:hAnsi="Arial" w:cs="Arial"/>
                <w:sz w:val="20"/>
                <w:szCs w:val="20"/>
                <w:lang w:val="es-ES"/>
              </w:rPr>
              <w:t>, el resultado obtenido se debe dividir entre 100</w:t>
            </w:r>
            <w:r w:rsidRPr="00D44CFD">
              <w:rPr>
                <w:rFonts w:ascii="Arial" w:hAnsi="Arial" w:cs="Arial"/>
                <w:sz w:val="20"/>
                <w:szCs w:val="20"/>
                <w:lang w:val="es-ES"/>
              </w:rPr>
              <w:t xml:space="preserve">. El saldo </w:t>
            </w:r>
            <w:r w:rsidR="00A578F4" w:rsidRPr="00D44CFD">
              <w:rPr>
                <w:rFonts w:ascii="Arial" w:hAnsi="Arial" w:cs="Arial"/>
                <w:sz w:val="20"/>
                <w:szCs w:val="20"/>
                <w:lang w:val="es-ES"/>
              </w:rPr>
              <w:t xml:space="preserve">de la operación se obtiene del mantenimiento </w:t>
            </w:r>
            <w:r w:rsidR="007655F0" w:rsidRPr="00D44CFD">
              <w:rPr>
                <w:rFonts w:ascii="Arial" w:hAnsi="Arial" w:cs="Arial"/>
                <w:sz w:val="20"/>
                <w:szCs w:val="20"/>
                <w:lang w:val="es-ES"/>
              </w:rPr>
              <w:t>Garantías Operaciones, sección Detalle</w:t>
            </w:r>
            <w:r w:rsidR="00861551" w:rsidRPr="00D44CFD">
              <w:rPr>
                <w:rFonts w:ascii="Arial" w:hAnsi="Arial" w:cs="Arial"/>
                <w:sz w:val="20"/>
                <w:szCs w:val="20"/>
                <w:lang w:val="es-ES"/>
              </w:rPr>
              <w:t>. Si “Tipo Operación” es igual a “Operación” utilizar “Saldo Colonizado”, caso contrario, utilizar “Saldo Original Colonizado”.</w:t>
            </w:r>
          </w:p>
          <w:p w14:paraId="114BBAEA" w14:textId="5669B86F" w:rsidR="00AC3583" w:rsidRPr="00D44CFD" w:rsidRDefault="00AC3583"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42E5E597" w14:textId="523A0E1B" w:rsidR="00861551" w:rsidRPr="00D44CFD" w:rsidRDefault="00861551" w:rsidP="0089751B">
            <w:pPr>
              <w:pStyle w:val="NoSpacing"/>
              <w:widowControl w:val="0"/>
              <w:numPr>
                <w:ilvl w:val="1"/>
                <w:numId w:val="10"/>
              </w:numPr>
              <w:jc w:val="both"/>
              <w:rPr>
                <w:rFonts w:ascii="Arial" w:hAnsi="Arial" w:cs="Arial"/>
                <w:sz w:val="20"/>
                <w:szCs w:val="20"/>
                <w:lang w:val="es-ES"/>
              </w:rPr>
            </w:pPr>
            <w:bookmarkStart w:id="28" w:name="OLE_LINK32"/>
            <w:r w:rsidRPr="00D44CFD">
              <w:rPr>
                <w:rFonts w:ascii="Arial" w:hAnsi="Arial" w:cs="Arial"/>
                <w:sz w:val="20"/>
                <w:szCs w:val="20"/>
                <w:lang w:val="es-ES"/>
              </w:rPr>
              <w:t xml:space="preserve">Porcentaje </w:t>
            </w:r>
            <w:r w:rsidR="0089751B" w:rsidRPr="00D44CFD">
              <w:rPr>
                <w:rFonts w:ascii="Arial" w:hAnsi="Arial" w:cs="Arial"/>
                <w:sz w:val="20"/>
                <w:szCs w:val="20"/>
                <w:lang w:val="es-ES"/>
              </w:rPr>
              <w:t>Aceptación BCR</w:t>
            </w:r>
            <w:r w:rsidRPr="00D44CFD">
              <w:rPr>
                <w:rFonts w:ascii="Arial" w:hAnsi="Arial" w:cs="Arial"/>
                <w:sz w:val="20"/>
                <w:szCs w:val="20"/>
                <w:lang w:val="es-ES"/>
              </w:rPr>
              <w:t>. Componente tipo Caja de Texto habilitada</w:t>
            </w:r>
            <w:r w:rsidR="0089751B" w:rsidRPr="00D44CFD">
              <w:rPr>
                <w:rFonts w:ascii="Arial" w:hAnsi="Arial" w:cs="Arial"/>
                <w:sz w:val="20"/>
                <w:szCs w:val="20"/>
                <w:lang w:val="es-ES"/>
              </w:rPr>
              <w:t xml:space="preserve"> y obligatorio</w:t>
            </w:r>
            <w:r w:rsidRPr="00D44CFD">
              <w:rPr>
                <w:rFonts w:ascii="Arial" w:hAnsi="Arial" w:cs="Arial"/>
                <w:sz w:val="20"/>
                <w:szCs w:val="20"/>
                <w:lang w:val="es-ES"/>
              </w:rPr>
              <w:t xml:space="preserve">. Formato numérico 3 enteros con 2 decimales. Al seleccionar el campo, se debe mostrar visible el signo de porcentaje. </w:t>
            </w:r>
            <w:r w:rsidR="0089751B" w:rsidRPr="00D44CFD">
              <w:rPr>
                <w:rFonts w:ascii="Arial" w:hAnsi="Arial" w:cs="Arial"/>
                <w:sz w:val="20"/>
                <w:szCs w:val="20"/>
                <w:lang w:val="es-ES"/>
              </w:rPr>
              <w:t xml:space="preserve">El valor a registrar debe ser mayor o igual a 0 y menor o igual a 100. </w:t>
            </w:r>
            <w:r w:rsidRPr="00D44CFD">
              <w:rPr>
                <w:rFonts w:ascii="Arial" w:hAnsi="Arial" w:cs="Arial"/>
                <w:sz w:val="20"/>
                <w:szCs w:val="20"/>
                <w:lang w:val="es-ES"/>
              </w:rPr>
              <w:t>Se debe guardar en el sistema.</w:t>
            </w:r>
            <w:bookmarkEnd w:id="28"/>
          </w:p>
          <w:p w14:paraId="79DB00CA" w14:textId="5F469C19" w:rsidR="008564DC" w:rsidRPr="00D44CFD" w:rsidRDefault="008564DC" w:rsidP="0089751B">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Porcentaje Aceptación SUGEF. Componente tipo Caja de Texto deshabilitada. Formato numérico 3 enteros con 2 decimales. El valor a registrar debe ser el asignado en el campo “Porcentaje Aceptación” </w:t>
            </w:r>
            <w:r w:rsidR="00F07D76" w:rsidRPr="00D44CFD">
              <w:rPr>
                <w:rFonts w:ascii="Arial" w:hAnsi="Arial" w:cs="Arial"/>
                <w:sz w:val="20"/>
                <w:szCs w:val="20"/>
                <w:lang w:val="es-ES"/>
              </w:rPr>
              <w:t xml:space="preserve">del catálogo “Tipo Mitigador” según el código de tipo mitigador registrado en esta ventana. </w:t>
            </w:r>
            <w:r w:rsidRPr="00D44CFD">
              <w:rPr>
                <w:rFonts w:ascii="Arial" w:hAnsi="Arial" w:cs="Arial"/>
                <w:sz w:val="20"/>
                <w:szCs w:val="20"/>
                <w:lang w:val="es-ES"/>
              </w:rPr>
              <w:t>Se debe guardar en el sistema.</w:t>
            </w:r>
          </w:p>
          <w:p w14:paraId="75F66DB7" w14:textId="1A633F4E" w:rsidR="00F07D7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Porcentaje Responsabilidad SUGEF. Componente tipo Caja de Texto deshabilitada. Formato numérico 3 enteros con 2 decimales. Se debe guardar en el sistema. </w:t>
            </w:r>
            <w:bookmarkStart w:id="29" w:name="OLE_LINK33"/>
            <w:bookmarkStart w:id="30" w:name="OLE_LINK34"/>
            <w:r w:rsidR="00F07D76" w:rsidRPr="00D44CFD">
              <w:rPr>
                <w:rFonts w:ascii="Arial" w:hAnsi="Arial" w:cs="Arial"/>
                <w:sz w:val="20"/>
                <w:szCs w:val="20"/>
                <w:lang w:val="es-ES"/>
              </w:rPr>
              <w:t>El valor a mostrar debe ser el mismo registrado en “Porcentaje Aceptación BCR” de esta ventana.</w:t>
            </w:r>
          </w:p>
          <w:bookmarkEnd w:id="29"/>
          <w:bookmarkEnd w:id="30"/>
          <w:p w14:paraId="13B3DB99" w14:textId="546E254B" w:rsidR="007A5DC6" w:rsidRPr="00D44CFD" w:rsidRDefault="00F07D7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Porcentaje Responsabilidad Legal. Componente tipo Caja de Texto deshabilitada. Formato numérico 3 enteros con 2 decimales. Se debe guardar en el sistema. El valor a mostrar debe ser el mismo registrado en “Porcentaje Aceptación BCR” de esta ventana.</w:t>
            </w:r>
          </w:p>
          <w:p w14:paraId="75FC3DFE" w14:textId="64D49ABD" w:rsidR="007A5DC6" w:rsidRPr="00D44CFD" w:rsidRDefault="007A5DC6" w:rsidP="007A5DC6">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El usuario procede a presionar el botón “</w:t>
            </w:r>
            <w:r w:rsidR="00AE3508" w:rsidRPr="00D44CFD">
              <w:rPr>
                <w:rFonts w:ascii="Arial" w:hAnsi="Arial" w:cs="Arial"/>
                <w:sz w:val="20"/>
                <w:szCs w:val="20"/>
                <w:lang w:val="es-ES"/>
              </w:rPr>
              <w:t>Guardar y Cerrar</w:t>
            </w:r>
            <w:r w:rsidRPr="00D44CFD">
              <w:rPr>
                <w:rFonts w:ascii="Arial" w:hAnsi="Arial" w:cs="Arial"/>
                <w:sz w:val="20"/>
                <w:szCs w:val="20"/>
                <w:lang w:val="es-ES"/>
              </w:rPr>
              <w:t xml:space="preserve">”. </w:t>
            </w:r>
            <w:r w:rsidRPr="00D44CFD">
              <w:rPr>
                <w:rFonts w:ascii="Arial" w:hAnsi="Arial" w:cs="Arial"/>
                <w:b/>
                <w:sz w:val="20"/>
                <w:szCs w:val="20"/>
                <w:lang w:val="es-ES"/>
              </w:rPr>
              <w:t xml:space="preserve">(FA1) (FE1) (FE3). </w:t>
            </w:r>
            <w:r w:rsidRPr="00D44CFD">
              <w:rPr>
                <w:rFonts w:ascii="Arial" w:hAnsi="Arial" w:cs="Arial"/>
                <w:sz w:val="20"/>
                <w:szCs w:val="20"/>
                <w:lang w:val="es-ES"/>
              </w:rPr>
              <w:t>El sistema cierra la ventana emergente de ingreso de la garantía.</w:t>
            </w:r>
          </w:p>
          <w:p w14:paraId="68E32910" w14:textId="77777777" w:rsidR="007A5DC6" w:rsidRPr="00D44CFD" w:rsidRDefault="007A5DC6" w:rsidP="007A5DC6">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 xml:space="preserve">El sistema carga el registro de la nueva garantía en la cuadrícula de relaciones con estado </w:t>
            </w:r>
            <w:r w:rsidRPr="00D44CFD">
              <w:rPr>
                <w:rFonts w:ascii="Arial" w:hAnsi="Arial" w:cs="Arial"/>
                <w:b/>
                <w:i/>
                <w:sz w:val="20"/>
                <w:szCs w:val="20"/>
                <w:lang w:val="es-ES"/>
              </w:rPr>
              <w:t>“Pendiente”</w:t>
            </w:r>
            <w:r w:rsidRPr="00D44CFD">
              <w:rPr>
                <w:rFonts w:ascii="Arial" w:hAnsi="Arial" w:cs="Arial"/>
                <w:sz w:val="20"/>
                <w:szCs w:val="20"/>
                <w:lang w:val="es-ES"/>
              </w:rPr>
              <w:t>.</w:t>
            </w:r>
          </w:p>
        </w:tc>
      </w:tr>
      <w:tr w:rsidR="007A5DC6" w:rsidRPr="001D5D71" w14:paraId="182ECA3E" w14:textId="77777777" w:rsidTr="00AC3583">
        <w:trPr>
          <w:trHeight w:val="53"/>
          <w:jc w:val="center"/>
        </w:trPr>
        <w:tc>
          <w:tcPr>
            <w:tcW w:w="987" w:type="pct"/>
            <w:shd w:val="clear" w:color="auto" w:fill="ACB9CA" w:themeFill="text2" w:themeFillTint="66"/>
            <w:vAlign w:val="center"/>
          </w:tcPr>
          <w:p w14:paraId="5F75299B"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CCA0EBA" w14:textId="77777777" w:rsidR="007A5DC6" w:rsidRPr="00D44CFD" w:rsidRDefault="007A5DC6" w:rsidP="00AC3583">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5EA3D33B"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4DEB5A38"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p w14:paraId="58F103BD"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FE3 – Validación de registro existente:</w:t>
            </w:r>
            <w:r w:rsidRPr="00D44CFD">
              <w:rPr>
                <w:rFonts w:ascii="Arial" w:hAnsi="Arial" w:cs="Arial"/>
                <w:sz w:val="20"/>
                <w:szCs w:val="20"/>
              </w:rPr>
              <w:t xml:space="preserve"> Validará que el registro no exista en la cuadrícula.</w:t>
            </w:r>
          </w:p>
          <w:p w14:paraId="31294AFE" w14:textId="77777777" w:rsidR="007A5DC6" w:rsidRPr="00D44CFD" w:rsidRDefault="007A5DC6" w:rsidP="00AC3583">
            <w:pPr>
              <w:pStyle w:val="ListParagraph"/>
              <w:spacing w:after="0" w:line="240" w:lineRule="auto"/>
              <w:ind w:left="0"/>
              <w:jc w:val="both"/>
              <w:rPr>
                <w:rFonts w:cs="Arial"/>
              </w:rPr>
            </w:pPr>
            <w:r w:rsidRPr="00D44CFD">
              <w:rPr>
                <w:rFonts w:ascii="Arial" w:hAnsi="Arial" w:cs="Arial"/>
                <w:b/>
                <w:sz w:val="20"/>
                <w:szCs w:val="20"/>
              </w:rPr>
              <w:t xml:space="preserve">FE4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7A5DC6" w:rsidRPr="001D5D71" w14:paraId="24010B19" w14:textId="77777777" w:rsidTr="00AC3583">
        <w:trPr>
          <w:trHeight w:val="153"/>
          <w:jc w:val="center"/>
        </w:trPr>
        <w:tc>
          <w:tcPr>
            <w:tcW w:w="987" w:type="pct"/>
            <w:shd w:val="clear" w:color="auto" w:fill="ACB9CA" w:themeFill="text2" w:themeFillTint="66"/>
            <w:vAlign w:val="center"/>
          </w:tcPr>
          <w:p w14:paraId="56116970"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7506E160"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7A5DC6" w:rsidRPr="001D5D71" w14:paraId="1E8D2D1C" w14:textId="77777777" w:rsidTr="00AC3583">
        <w:trPr>
          <w:trHeight w:val="145"/>
          <w:jc w:val="center"/>
        </w:trPr>
        <w:tc>
          <w:tcPr>
            <w:tcW w:w="987" w:type="pct"/>
            <w:shd w:val="clear" w:color="auto" w:fill="ACB9CA" w:themeFill="text2" w:themeFillTint="66"/>
            <w:vAlign w:val="center"/>
          </w:tcPr>
          <w:p w14:paraId="57139539" w14:textId="77777777" w:rsidR="007A5DC6" w:rsidRDefault="007A5DC6" w:rsidP="00AC3583">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25508F10"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tbl>
    <w:p w14:paraId="01D2D127" w14:textId="77777777" w:rsidR="00B4703A" w:rsidRDefault="00B4703A"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7A5DC6" w:rsidRPr="001D5D71" w14:paraId="5FEA6E0A" w14:textId="77777777" w:rsidTr="00AC3583">
        <w:trPr>
          <w:jc w:val="center"/>
        </w:trPr>
        <w:tc>
          <w:tcPr>
            <w:tcW w:w="987" w:type="pct"/>
            <w:shd w:val="clear" w:color="auto" w:fill="ACB9CA" w:themeFill="text2" w:themeFillTint="66"/>
            <w:vAlign w:val="center"/>
          </w:tcPr>
          <w:p w14:paraId="1AD806C9" w14:textId="77777777" w:rsidR="007A5DC6" w:rsidRPr="001D5D71" w:rsidRDefault="007A5DC6" w:rsidP="00AC3583">
            <w:pPr>
              <w:spacing w:after="120" w:line="240" w:lineRule="auto"/>
              <w:rPr>
                <w:rFonts w:ascii="Arial" w:hAnsi="Arial" w:cs="Arial"/>
                <w:b/>
                <w:sz w:val="20"/>
                <w:szCs w:val="20"/>
              </w:rPr>
            </w:pPr>
            <w:bookmarkStart w:id="31" w:name="OLE_LINK35"/>
            <w:bookmarkStart w:id="32" w:name="OLE_LINK36"/>
            <w:r>
              <w:rPr>
                <w:rFonts w:ascii="Arial" w:hAnsi="Arial" w:cs="Arial"/>
                <w:b/>
                <w:sz w:val="20"/>
                <w:szCs w:val="20"/>
              </w:rPr>
              <w:t>Nombre:</w:t>
            </w:r>
          </w:p>
        </w:tc>
        <w:tc>
          <w:tcPr>
            <w:tcW w:w="4013" w:type="pct"/>
            <w:shd w:val="clear" w:color="auto" w:fill="auto"/>
            <w:vAlign w:val="center"/>
          </w:tcPr>
          <w:p w14:paraId="6C890750" w14:textId="5C999BE4" w:rsidR="007A5DC6" w:rsidRPr="00D44CFD" w:rsidRDefault="007A5DC6" w:rsidP="007A5DC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Ventana Relación a Garantía – Modificar</w:t>
            </w:r>
            <w:r w:rsidR="00431E49" w:rsidRPr="00D44CFD">
              <w:rPr>
                <w:rFonts w:ascii="Arial" w:eastAsia="Times New Roman" w:hAnsi="Arial" w:cs="Arial"/>
                <w:sz w:val="20"/>
                <w:szCs w:val="20"/>
                <w:lang w:eastAsia="es-ES"/>
              </w:rPr>
              <w:t xml:space="preserve"> y Eliminar</w:t>
            </w:r>
          </w:p>
        </w:tc>
      </w:tr>
      <w:tr w:rsidR="007A5DC6" w:rsidRPr="001D5D71" w14:paraId="5C33C7D9" w14:textId="77777777" w:rsidTr="00AC3583">
        <w:trPr>
          <w:jc w:val="center"/>
        </w:trPr>
        <w:tc>
          <w:tcPr>
            <w:tcW w:w="987" w:type="pct"/>
            <w:shd w:val="clear" w:color="auto" w:fill="ACB9CA" w:themeFill="text2" w:themeFillTint="66"/>
            <w:vAlign w:val="center"/>
          </w:tcPr>
          <w:p w14:paraId="3F8C57B7"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060DD868"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7A5DC6" w:rsidRPr="001D5D71" w14:paraId="15CD23BC" w14:textId="77777777" w:rsidTr="00AC3583">
        <w:trPr>
          <w:jc w:val="center"/>
        </w:trPr>
        <w:tc>
          <w:tcPr>
            <w:tcW w:w="987" w:type="pct"/>
            <w:shd w:val="clear" w:color="auto" w:fill="ACB9CA" w:themeFill="text2" w:themeFillTint="66"/>
            <w:vAlign w:val="center"/>
          </w:tcPr>
          <w:p w14:paraId="4986C744"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2976A12" w14:textId="589BF9CF"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Describe la funcionalidad que debe ejecutarse una vez que el usuario selecciona modificar </w:t>
            </w:r>
            <w:r w:rsidR="009A4116" w:rsidRPr="00D44CFD">
              <w:rPr>
                <w:rFonts w:ascii="Arial" w:eastAsia="Times New Roman" w:hAnsi="Arial" w:cs="Arial"/>
                <w:sz w:val="20"/>
                <w:szCs w:val="20"/>
                <w:lang w:eastAsia="es-ES"/>
              </w:rPr>
              <w:t xml:space="preserve">o eliminar </w:t>
            </w:r>
            <w:r w:rsidRPr="00D44CFD">
              <w:rPr>
                <w:rFonts w:ascii="Arial" w:eastAsia="Times New Roman" w:hAnsi="Arial" w:cs="Arial"/>
                <w:sz w:val="20"/>
                <w:szCs w:val="20"/>
                <w:lang w:eastAsia="es-ES"/>
              </w:rPr>
              <w:t>una garantía relacionada.</w:t>
            </w:r>
          </w:p>
        </w:tc>
      </w:tr>
      <w:tr w:rsidR="007A5DC6" w:rsidRPr="001766F1" w14:paraId="0AC91DA0" w14:textId="77777777" w:rsidTr="00AC3583">
        <w:trPr>
          <w:trHeight w:val="1048"/>
          <w:jc w:val="center"/>
        </w:trPr>
        <w:tc>
          <w:tcPr>
            <w:tcW w:w="987" w:type="pct"/>
            <w:shd w:val="clear" w:color="auto" w:fill="ACB9CA" w:themeFill="text2" w:themeFillTint="66"/>
            <w:vAlign w:val="center"/>
          </w:tcPr>
          <w:p w14:paraId="79E0AC0D"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2FB67B82" w14:textId="0D67F9E7" w:rsidR="000C628C" w:rsidRPr="00D44CFD" w:rsidRDefault="000C628C" w:rsidP="000C628C">
            <w:pPr>
              <w:pStyle w:val="xmsonormal"/>
              <w:shd w:val="clear" w:color="auto" w:fill="FFFFFF"/>
              <w:spacing w:before="0" w:beforeAutospacing="0" w:after="0" w:afterAutospacing="0"/>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Las funcionalidades de edición y eliminación se mantienen igual a las establecidas en el diseño </w:t>
            </w:r>
            <w:r w:rsidRPr="00D44CFD">
              <w:rPr>
                <w:rFonts w:ascii="Arial" w:hAnsi="Arial" w:cs="Arial"/>
                <w:b/>
                <w:color w:val="212121"/>
                <w:sz w:val="20"/>
                <w:szCs w:val="20"/>
                <w:lang w:val="es-ES_tradnl"/>
              </w:rPr>
              <w:t>“54-OD_Documento_de_análisis_y_diseño_GarOper_Garantìas_v_1_0.docx”</w:t>
            </w:r>
            <w:r w:rsidRPr="00D44CFD">
              <w:rPr>
                <w:rFonts w:ascii="Arial" w:hAnsi="Arial" w:cs="Arial"/>
                <w:color w:val="212121"/>
                <w:sz w:val="20"/>
                <w:szCs w:val="20"/>
                <w:lang w:val="es-ES_tradnl"/>
              </w:rPr>
              <w:t>, caso de uso</w:t>
            </w:r>
            <w:r w:rsidRPr="00D44CFD">
              <w:rPr>
                <w:rFonts w:ascii="Arial" w:hAnsi="Arial" w:cs="Arial"/>
                <w:b/>
                <w:color w:val="212121"/>
                <w:sz w:val="20"/>
                <w:szCs w:val="20"/>
                <w:lang w:val="es-ES_tradnl"/>
              </w:rPr>
              <w:t xml:space="preserve"> “Insertar Garantías de Operación”, </w:t>
            </w:r>
            <w:r w:rsidRPr="00D44CFD">
              <w:rPr>
                <w:rFonts w:ascii="Arial" w:hAnsi="Arial" w:cs="Arial"/>
                <w:color w:val="212121"/>
                <w:sz w:val="20"/>
                <w:szCs w:val="20"/>
                <w:lang w:val="es-ES_tradnl"/>
              </w:rPr>
              <w:t>puntos 12, 13, 14, 15 y 16, sin embargo se menciona a continuación como referencia.</w:t>
            </w:r>
          </w:p>
          <w:p w14:paraId="13BD5D51" w14:textId="57B88380"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Para modificar una garantía relacionada, el usuario procede a seleccionar un registro mediante la casilla de selección, y presionar el botón “Modificar Relación”. </w:t>
            </w:r>
            <w:r w:rsidRPr="00D44CFD">
              <w:rPr>
                <w:rFonts w:ascii="Arial" w:hAnsi="Arial" w:cs="Arial"/>
                <w:b/>
                <w:color w:val="212121"/>
                <w:sz w:val="20"/>
                <w:szCs w:val="20"/>
                <w:lang w:val="es-ES_tradnl"/>
              </w:rPr>
              <w:t>(FE4) (FE</w:t>
            </w:r>
            <w:r w:rsidR="00431E49" w:rsidRPr="00D44CFD">
              <w:rPr>
                <w:rFonts w:ascii="Arial" w:hAnsi="Arial" w:cs="Arial"/>
                <w:b/>
                <w:color w:val="212121"/>
                <w:sz w:val="20"/>
                <w:szCs w:val="20"/>
                <w:lang w:val="es-ES_tradnl"/>
              </w:rPr>
              <w:t>5</w:t>
            </w:r>
            <w:r w:rsidRPr="00D44CFD">
              <w:rPr>
                <w:rFonts w:ascii="Arial" w:hAnsi="Arial" w:cs="Arial"/>
                <w:b/>
                <w:color w:val="212121"/>
                <w:sz w:val="20"/>
                <w:szCs w:val="20"/>
                <w:lang w:val="es-ES_tradnl"/>
              </w:rPr>
              <w:t>)</w:t>
            </w:r>
          </w:p>
          <w:p w14:paraId="62B1A6B8" w14:textId="77777777"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sistema despliega una ventana emergente con la información del registro de garantía relacionada considerando las siguientes reglas de edición:</w:t>
            </w:r>
          </w:p>
          <w:p w14:paraId="5455C6D2" w14:textId="77777777"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“General” debe estar deshabilitada.</w:t>
            </w:r>
          </w:p>
          <w:p w14:paraId="79B9484B" w14:textId="77777777"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“Detalle” debe estar deshabilitada.</w:t>
            </w:r>
          </w:p>
          <w:p w14:paraId="54175590" w14:textId="3B9EB92A"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“Datos Adicionales” debe estar habilitada y respetar las reglas indicadas para cada campo según “Tipo de Garantía”.</w:t>
            </w:r>
            <w:r w:rsidR="0089579D" w:rsidRPr="00D44CFD">
              <w:rPr>
                <w:rFonts w:ascii="Arial" w:hAnsi="Arial" w:cs="Arial"/>
                <w:color w:val="212121"/>
                <w:sz w:val="20"/>
                <w:szCs w:val="20"/>
                <w:lang w:val="es-ES_tradnl"/>
              </w:rPr>
              <w:t xml:space="preserve"> En el caso de la ventana “Relación a Garantía Aval”, el campo “Porcentaje Aceptación BCR” debe ser el único que no mantiene el mismo estado que en inserción y pasar a estar deshabilitado para edición.</w:t>
            </w:r>
          </w:p>
          <w:p w14:paraId="1E3A59F2" w14:textId="03E24AE9"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usuario procede a cambiar la información necesaria y a continuación presionar el botón “</w:t>
            </w:r>
            <w:r w:rsidR="00AE3508" w:rsidRPr="00D44CFD">
              <w:rPr>
                <w:rFonts w:ascii="Arial" w:hAnsi="Arial" w:cs="Arial"/>
                <w:color w:val="212121"/>
                <w:sz w:val="20"/>
                <w:szCs w:val="20"/>
                <w:lang w:val="es-ES_tradnl"/>
              </w:rPr>
              <w:t>Guardar y Cerrar</w:t>
            </w:r>
            <w:r w:rsidRPr="00D44CFD">
              <w:rPr>
                <w:rFonts w:ascii="Arial" w:hAnsi="Arial" w:cs="Arial"/>
                <w:color w:val="212121"/>
                <w:sz w:val="20"/>
                <w:szCs w:val="20"/>
                <w:lang w:val="es-ES_tradnl"/>
              </w:rPr>
              <w:t xml:space="preserve">”. </w:t>
            </w:r>
            <w:r w:rsidRPr="00D44CFD">
              <w:rPr>
                <w:rFonts w:ascii="Arial" w:hAnsi="Arial" w:cs="Arial"/>
                <w:b/>
                <w:color w:val="212121"/>
                <w:sz w:val="20"/>
                <w:szCs w:val="20"/>
                <w:lang w:val="es-ES_tradnl"/>
              </w:rPr>
              <w:t>(FE1) (FE</w:t>
            </w:r>
            <w:r w:rsidR="00431E49" w:rsidRPr="00D44CFD">
              <w:rPr>
                <w:rFonts w:ascii="Arial" w:hAnsi="Arial" w:cs="Arial"/>
                <w:b/>
                <w:color w:val="212121"/>
                <w:sz w:val="20"/>
                <w:szCs w:val="20"/>
                <w:lang w:val="es-ES_tradnl"/>
              </w:rPr>
              <w:t>5</w:t>
            </w:r>
            <w:r w:rsidRPr="00D44CFD">
              <w:rPr>
                <w:rFonts w:ascii="Arial" w:hAnsi="Arial" w:cs="Arial"/>
                <w:b/>
                <w:color w:val="212121"/>
                <w:sz w:val="20"/>
                <w:szCs w:val="20"/>
                <w:lang w:val="es-ES_tradnl"/>
              </w:rPr>
              <w:t>) (FA1)</w:t>
            </w:r>
          </w:p>
          <w:p w14:paraId="4AC899C8" w14:textId="5832C9A6" w:rsidR="00505162" w:rsidRPr="00D44CFD" w:rsidRDefault="00505162" w:rsidP="000C628C">
            <w:pPr>
              <w:pStyle w:val="xmsonormal"/>
              <w:numPr>
                <w:ilvl w:val="0"/>
                <w:numId w:val="14"/>
              </w:numPr>
              <w:shd w:val="clear" w:color="auto" w:fill="FFFFFF"/>
              <w:spacing w:before="0" w:beforeAutospacing="0" w:after="0" w:afterAutospacing="0"/>
              <w:ind w:left="378"/>
              <w:jc w:val="both"/>
              <w:rPr>
                <w:rFonts w:ascii="Arial" w:hAnsi="Arial" w:cs="Arial"/>
                <w:b/>
                <w:color w:val="212121"/>
                <w:sz w:val="20"/>
                <w:szCs w:val="20"/>
                <w:lang w:val="es-ES_tradnl"/>
              </w:rPr>
            </w:pPr>
            <w:r w:rsidRPr="00D44CFD">
              <w:rPr>
                <w:rFonts w:ascii="Arial" w:hAnsi="Arial" w:cs="Arial"/>
                <w:color w:val="212121"/>
                <w:sz w:val="20"/>
                <w:szCs w:val="20"/>
                <w:lang w:val="es-ES_tradnl"/>
              </w:rPr>
              <w:t xml:space="preserve">Si el registro que se editó tenía estado </w:t>
            </w:r>
            <w:r w:rsidRPr="00D44CFD">
              <w:rPr>
                <w:rFonts w:ascii="Arial" w:hAnsi="Arial" w:cs="Arial"/>
                <w:b/>
                <w:color w:val="212121"/>
                <w:sz w:val="20"/>
                <w:szCs w:val="20"/>
                <w:lang w:val="es-ES_tradnl"/>
              </w:rPr>
              <w:t>“Replicado”</w:t>
            </w:r>
            <w:r w:rsidRPr="00D44CFD">
              <w:rPr>
                <w:rFonts w:ascii="Arial" w:hAnsi="Arial" w:cs="Arial"/>
                <w:color w:val="212121"/>
                <w:sz w:val="20"/>
                <w:szCs w:val="20"/>
                <w:lang w:val="es-ES_tradnl"/>
              </w:rPr>
              <w:t xml:space="preserve">, este debe cambiar a </w:t>
            </w:r>
            <w:r w:rsidRPr="00D44CFD">
              <w:rPr>
                <w:rFonts w:ascii="Arial" w:hAnsi="Arial" w:cs="Arial"/>
                <w:b/>
                <w:color w:val="212121"/>
                <w:sz w:val="20"/>
                <w:szCs w:val="20"/>
                <w:lang w:val="es-ES_tradnl"/>
              </w:rPr>
              <w:t>“Actualizado”</w:t>
            </w:r>
            <w:r w:rsidRPr="00D44CFD">
              <w:rPr>
                <w:rFonts w:ascii="Arial" w:hAnsi="Arial" w:cs="Arial"/>
                <w:color w:val="212121"/>
                <w:sz w:val="20"/>
                <w:szCs w:val="20"/>
                <w:lang w:val="es-ES_tradnl"/>
              </w:rPr>
              <w:t>.</w:t>
            </w:r>
          </w:p>
          <w:p w14:paraId="2347095A" w14:textId="77777777" w:rsidR="000C628C" w:rsidRPr="00D44CFD" w:rsidRDefault="000C628C"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Con el fin de eliminar una garantía, el usuario procede a seleccionar uno o varios registros mediante la casilla de selección, y presionar el botón “Eliminar Relación”. </w:t>
            </w:r>
            <w:r w:rsidRPr="00D44CFD">
              <w:rPr>
                <w:rFonts w:ascii="Arial" w:hAnsi="Arial" w:cs="Arial"/>
                <w:b/>
                <w:color w:val="212121"/>
                <w:sz w:val="20"/>
                <w:szCs w:val="20"/>
                <w:lang w:val="es-ES_tradnl"/>
              </w:rPr>
              <w:t>(FE6)</w:t>
            </w:r>
          </w:p>
          <w:p w14:paraId="64B83B55" w14:textId="5ABF7644" w:rsidR="007A5DC6" w:rsidRPr="00D44CFD" w:rsidRDefault="000C628C"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sistema borra de la cuadrícula de datos los registros seleccionados para eliminación.</w:t>
            </w:r>
          </w:p>
        </w:tc>
      </w:tr>
      <w:tr w:rsidR="007A5DC6" w:rsidRPr="001D5D71" w14:paraId="2506382D" w14:textId="77777777" w:rsidTr="00AC3583">
        <w:trPr>
          <w:trHeight w:val="53"/>
          <w:jc w:val="center"/>
        </w:trPr>
        <w:tc>
          <w:tcPr>
            <w:tcW w:w="987" w:type="pct"/>
            <w:shd w:val="clear" w:color="auto" w:fill="ACB9CA" w:themeFill="text2" w:themeFillTint="66"/>
            <w:vAlign w:val="center"/>
          </w:tcPr>
          <w:p w14:paraId="60822C42"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Flujos alternos y validaciones</w:t>
            </w:r>
          </w:p>
        </w:tc>
        <w:tc>
          <w:tcPr>
            <w:tcW w:w="4013" w:type="pct"/>
            <w:shd w:val="clear" w:color="auto" w:fill="auto"/>
            <w:vAlign w:val="center"/>
          </w:tcPr>
          <w:p w14:paraId="7CE8D576" w14:textId="77777777" w:rsidR="007A5DC6" w:rsidRPr="00D44CFD" w:rsidRDefault="007A5DC6" w:rsidP="00AC3583">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0B5208E1"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lastRenderedPageBreak/>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652B60B3"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p w14:paraId="4C299F60" w14:textId="77777777" w:rsidR="007A5DC6" w:rsidRPr="00D44CFD" w:rsidRDefault="007A5DC6" w:rsidP="00431E49">
            <w:pPr>
              <w:pStyle w:val="ListParagraph"/>
              <w:spacing w:after="0" w:line="240" w:lineRule="auto"/>
              <w:ind w:left="0"/>
              <w:jc w:val="both"/>
              <w:rPr>
                <w:rFonts w:ascii="Arial" w:hAnsi="Arial" w:cs="Arial"/>
                <w:sz w:val="20"/>
                <w:szCs w:val="20"/>
              </w:rPr>
            </w:pPr>
            <w:r w:rsidRPr="00D44CFD">
              <w:rPr>
                <w:rFonts w:ascii="Arial" w:hAnsi="Arial" w:cs="Arial"/>
                <w:b/>
                <w:sz w:val="20"/>
                <w:szCs w:val="20"/>
              </w:rPr>
              <w:t>FE3 – Validación de registro existente:</w:t>
            </w:r>
            <w:r w:rsidRPr="00D44CFD">
              <w:rPr>
                <w:rFonts w:ascii="Arial" w:hAnsi="Arial" w:cs="Arial"/>
                <w:sz w:val="20"/>
                <w:szCs w:val="20"/>
              </w:rPr>
              <w:t xml:space="preserve"> Validará que el registro no exista en la cuadrícula.</w:t>
            </w:r>
          </w:p>
          <w:p w14:paraId="3E44B5E4" w14:textId="77777777" w:rsidR="00431E49" w:rsidRPr="00D44CFD" w:rsidRDefault="00431E49" w:rsidP="00431E49">
            <w:pPr>
              <w:pStyle w:val="ListParagraph"/>
              <w:spacing w:after="0" w:line="240" w:lineRule="auto"/>
              <w:ind w:left="0"/>
              <w:jc w:val="both"/>
              <w:rPr>
                <w:rFonts w:ascii="Arial" w:hAnsi="Arial" w:cs="Arial"/>
                <w:sz w:val="20"/>
                <w:szCs w:val="20"/>
              </w:rPr>
            </w:pPr>
            <w:r w:rsidRPr="00D44CFD">
              <w:rPr>
                <w:rFonts w:ascii="Arial" w:hAnsi="Arial" w:cs="Arial"/>
                <w:b/>
                <w:sz w:val="20"/>
                <w:szCs w:val="20"/>
              </w:rPr>
              <w:t>FE4 – Selección de registros:</w:t>
            </w:r>
            <w:r w:rsidRPr="00D44CFD">
              <w:rPr>
                <w:rFonts w:ascii="Arial" w:hAnsi="Arial" w:cs="Arial"/>
                <w:sz w:val="20"/>
                <w:szCs w:val="20"/>
              </w:rPr>
              <w:t xml:space="preserve"> Si el usuario selecciona más de un registro de la cuadrícula de datos, el sistema desplegará el mensaje </w:t>
            </w:r>
            <w:r w:rsidRPr="00D44CFD">
              <w:rPr>
                <w:rFonts w:ascii="Arial" w:hAnsi="Arial" w:cs="Arial"/>
                <w:b/>
                <w:i/>
                <w:sz w:val="20"/>
                <w:szCs w:val="20"/>
              </w:rPr>
              <w:t>“Solo se permite la selección de un registro”</w:t>
            </w:r>
            <w:r w:rsidRPr="00D44CFD">
              <w:rPr>
                <w:rFonts w:ascii="Arial" w:hAnsi="Arial" w:cs="Arial"/>
                <w:sz w:val="20"/>
                <w:szCs w:val="20"/>
              </w:rPr>
              <w:t>.</w:t>
            </w:r>
          </w:p>
          <w:p w14:paraId="08C66606" w14:textId="0BACD152" w:rsidR="00431E49" w:rsidRPr="00D44CFD" w:rsidRDefault="00431E49" w:rsidP="00431E49">
            <w:pPr>
              <w:pStyle w:val="ListParagraph"/>
              <w:spacing w:after="0" w:line="240" w:lineRule="auto"/>
              <w:ind w:left="0"/>
              <w:jc w:val="both"/>
              <w:rPr>
                <w:rFonts w:ascii="Arial" w:hAnsi="Arial" w:cs="Arial"/>
                <w:sz w:val="20"/>
                <w:szCs w:val="20"/>
              </w:rPr>
            </w:pPr>
            <w:r w:rsidRPr="00D44CFD">
              <w:rPr>
                <w:rFonts w:ascii="Arial" w:hAnsi="Arial" w:cs="Arial"/>
                <w:b/>
                <w:sz w:val="20"/>
                <w:szCs w:val="20"/>
              </w:rPr>
              <w:t>FE5 – Ejecutar operación sin selección:</w:t>
            </w:r>
            <w:r w:rsidRPr="00D44CFD">
              <w:rPr>
                <w:rFonts w:ascii="Arial" w:hAnsi="Arial" w:cs="Arial"/>
                <w:sz w:val="20"/>
                <w:szCs w:val="20"/>
              </w:rPr>
              <w:t xml:space="preserve"> Si el usuario no selecciona ningún registro, el sistema le indicará que es requerido al menos una selección.</w:t>
            </w:r>
          </w:p>
          <w:p w14:paraId="73D3F260" w14:textId="4779187A" w:rsidR="007A5DC6" w:rsidRPr="00D44CFD" w:rsidRDefault="007A5DC6" w:rsidP="00431E49">
            <w:pPr>
              <w:pStyle w:val="ListParagraph"/>
              <w:spacing w:after="0" w:line="240" w:lineRule="auto"/>
              <w:ind w:left="0"/>
              <w:jc w:val="both"/>
              <w:rPr>
                <w:rFonts w:cs="Arial"/>
              </w:rPr>
            </w:pPr>
            <w:r w:rsidRPr="00D44CFD">
              <w:rPr>
                <w:rFonts w:ascii="Arial" w:hAnsi="Arial" w:cs="Arial"/>
                <w:b/>
                <w:sz w:val="20"/>
                <w:szCs w:val="20"/>
              </w:rPr>
              <w:t>FE</w:t>
            </w:r>
            <w:r w:rsidR="00431E49" w:rsidRPr="00D44CFD">
              <w:rPr>
                <w:rFonts w:ascii="Arial" w:hAnsi="Arial" w:cs="Arial"/>
                <w:b/>
                <w:sz w:val="20"/>
                <w:szCs w:val="20"/>
              </w:rPr>
              <w:t>6</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7A5DC6" w:rsidRPr="001D5D71" w14:paraId="5AD4F491" w14:textId="77777777" w:rsidTr="00AC3583">
        <w:trPr>
          <w:trHeight w:val="153"/>
          <w:jc w:val="center"/>
        </w:trPr>
        <w:tc>
          <w:tcPr>
            <w:tcW w:w="987" w:type="pct"/>
            <w:shd w:val="clear" w:color="auto" w:fill="ACB9CA" w:themeFill="text2" w:themeFillTint="66"/>
            <w:vAlign w:val="center"/>
          </w:tcPr>
          <w:p w14:paraId="7AA5CE04"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lastRenderedPageBreak/>
              <w:t>Precondiciones y datos de entrada</w:t>
            </w:r>
          </w:p>
        </w:tc>
        <w:tc>
          <w:tcPr>
            <w:tcW w:w="4013" w:type="pct"/>
            <w:shd w:val="clear" w:color="auto" w:fill="auto"/>
            <w:vAlign w:val="center"/>
          </w:tcPr>
          <w:p w14:paraId="45DD6E15"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7A5DC6" w:rsidRPr="001D5D71" w14:paraId="46700483" w14:textId="77777777" w:rsidTr="00AC3583">
        <w:trPr>
          <w:trHeight w:val="145"/>
          <w:jc w:val="center"/>
        </w:trPr>
        <w:tc>
          <w:tcPr>
            <w:tcW w:w="987" w:type="pct"/>
            <w:shd w:val="clear" w:color="auto" w:fill="ACB9CA" w:themeFill="text2" w:themeFillTint="66"/>
            <w:vAlign w:val="center"/>
          </w:tcPr>
          <w:p w14:paraId="36B74FD2" w14:textId="77777777" w:rsidR="007A5DC6" w:rsidRDefault="007A5DC6" w:rsidP="00AC3583">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317DE968"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bookmarkEnd w:id="31"/>
      <w:bookmarkEnd w:id="32"/>
    </w:tbl>
    <w:p w14:paraId="4ED34A59" w14:textId="77777777" w:rsidR="007A5DC6" w:rsidRDefault="007A5DC6"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9A4116" w:rsidRPr="001D5D71" w14:paraId="2BEA7C7D" w14:textId="77777777" w:rsidTr="00092F0A">
        <w:trPr>
          <w:jc w:val="center"/>
        </w:trPr>
        <w:tc>
          <w:tcPr>
            <w:tcW w:w="987" w:type="pct"/>
            <w:shd w:val="clear" w:color="auto" w:fill="ACB9CA" w:themeFill="text2" w:themeFillTint="66"/>
            <w:vAlign w:val="center"/>
          </w:tcPr>
          <w:p w14:paraId="57267C15"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Nombre:</w:t>
            </w:r>
          </w:p>
        </w:tc>
        <w:tc>
          <w:tcPr>
            <w:tcW w:w="4013" w:type="pct"/>
            <w:shd w:val="clear" w:color="auto" w:fill="auto"/>
            <w:vAlign w:val="center"/>
          </w:tcPr>
          <w:p w14:paraId="7A73149B" w14:textId="76533D50"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Réplica Garantía Operación Fideicomiso y Aval</w:t>
            </w:r>
          </w:p>
        </w:tc>
      </w:tr>
      <w:tr w:rsidR="009A4116" w:rsidRPr="001D5D71" w14:paraId="758496AE" w14:textId="77777777" w:rsidTr="00092F0A">
        <w:trPr>
          <w:jc w:val="center"/>
        </w:trPr>
        <w:tc>
          <w:tcPr>
            <w:tcW w:w="987" w:type="pct"/>
            <w:shd w:val="clear" w:color="auto" w:fill="ACB9CA" w:themeFill="text2" w:themeFillTint="66"/>
            <w:vAlign w:val="center"/>
          </w:tcPr>
          <w:p w14:paraId="5DB69CC1"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41A86DAE"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9A4116" w:rsidRPr="001D5D71" w14:paraId="1F628EF2" w14:textId="77777777" w:rsidTr="00092F0A">
        <w:trPr>
          <w:jc w:val="center"/>
        </w:trPr>
        <w:tc>
          <w:tcPr>
            <w:tcW w:w="987" w:type="pct"/>
            <w:shd w:val="clear" w:color="auto" w:fill="ACB9CA" w:themeFill="text2" w:themeFillTint="66"/>
            <w:vAlign w:val="center"/>
          </w:tcPr>
          <w:p w14:paraId="7A9595AE"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79C39CF" w14:textId="3D0D0063" w:rsidR="009A4116" w:rsidRPr="00D44CFD" w:rsidRDefault="009A4116" w:rsidP="009A411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Describe la funcionalidad que debe ejecutarse una vez que el usuario selecciona replicar una garantía relacionada de tipo fideicomiso.</w:t>
            </w:r>
          </w:p>
        </w:tc>
      </w:tr>
      <w:tr w:rsidR="009A4116" w:rsidRPr="001766F1" w14:paraId="708FBD38" w14:textId="77777777" w:rsidTr="00092F0A">
        <w:trPr>
          <w:trHeight w:val="1048"/>
          <w:jc w:val="center"/>
        </w:trPr>
        <w:tc>
          <w:tcPr>
            <w:tcW w:w="987" w:type="pct"/>
            <w:shd w:val="clear" w:color="auto" w:fill="ACB9CA" w:themeFill="text2" w:themeFillTint="66"/>
            <w:vAlign w:val="center"/>
          </w:tcPr>
          <w:p w14:paraId="23129E1A"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2284361D" w14:textId="61731C54" w:rsidR="009A4116" w:rsidRPr="00D44CFD" w:rsidRDefault="009A4116" w:rsidP="00F873B7">
            <w:pPr>
              <w:pStyle w:val="xmsonormal"/>
              <w:numPr>
                <w:ilvl w:val="0"/>
                <w:numId w:val="17"/>
              </w:numPr>
              <w:shd w:val="clear" w:color="auto" w:fill="FFFFFF"/>
              <w:spacing w:before="0" w:beforeAutospacing="0" w:after="0" w:afterAutospacing="0"/>
              <w:jc w:val="both"/>
              <w:rPr>
                <w:rFonts w:ascii="Arial" w:hAnsi="Arial" w:cs="Arial"/>
                <w:color w:val="212121"/>
                <w:sz w:val="20"/>
                <w:szCs w:val="20"/>
                <w:lang w:val="es-ES_tradnl"/>
              </w:rPr>
            </w:pPr>
            <w:r w:rsidRPr="00D44CFD">
              <w:rPr>
                <w:rFonts w:ascii="Arial" w:hAnsi="Arial" w:cs="Arial"/>
                <w:color w:val="212121"/>
                <w:sz w:val="20"/>
                <w:szCs w:val="20"/>
                <w:lang w:val="es-ES_tradnl"/>
              </w:rPr>
              <w:t>El usuario procede a presionar el botón “Replicar”.</w:t>
            </w:r>
          </w:p>
          <w:p w14:paraId="5A6FF98B" w14:textId="77777777" w:rsidR="009A4116" w:rsidRPr="00D44CFD" w:rsidRDefault="009A4116" w:rsidP="00F873B7">
            <w:pPr>
              <w:pStyle w:val="xmsonormal"/>
              <w:numPr>
                <w:ilvl w:val="0"/>
                <w:numId w:val="17"/>
              </w:numPr>
              <w:shd w:val="clear" w:color="auto" w:fill="FFFFFF"/>
              <w:spacing w:before="0" w:beforeAutospacing="0" w:after="0" w:afterAutospacing="0"/>
              <w:jc w:val="both"/>
              <w:rPr>
                <w:rFonts w:ascii="Arial" w:hAnsi="Arial" w:cs="Arial"/>
                <w:color w:val="212121"/>
                <w:sz w:val="20"/>
                <w:szCs w:val="20"/>
                <w:lang w:val="es-ES"/>
              </w:rPr>
            </w:pPr>
            <w:r w:rsidRPr="00D44CFD">
              <w:rPr>
                <w:rFonts w:ascii="Arial" w:hAnsi="Arial" w:cs="Arial"/>
                <w:color w:val="212121"/>
                <w:sz w:val="20"/>
                <w:szCs w:val="20"/>
                <w:lang w:val="es-ES_tradnl"/>
              </w:rPr>
              <w:t>El sistema replica en el sistema SICC respetando las siguientes reglas para cada relación de operación y garantía. Las réplicas de fianzas, valores y reales, deben mantenerse igual Se añaden la de Avales y Fideicomisos.</w:t>
            </w:r>
          </w:p>
          <w:p w14:paraId="0C1FDD70" w14:textId="427B5806" w:rsidR="009A4116" w:rsidRPr="00D44CFD" w:rsidRDefault="009A4116" w:rsidP="00F873B7">
            <w:pPr>
              <w:pStyle w:val="NoSpacing"/>
              <w:widowControl w:val="0"/>
              <w:numPr>
                <w:ilvl w:val="1"/>
                <w:numId w:val="17"/>
              </w:numPr>
              <w:jc w:val="both"/>
              <w:rPr>
                <w:rFonts w:ascii="Arial" w:hAnsi="Arial" w:cs="Arial"/>
                <w:sz w:val="20"/>
                <w:szCs w:val="20"/>
                <w:lang w:val="es-ES"/>
              </w:rPr>
            </w:pPr>
            <w:bookmarkStart w:id="33" w:name="OLE_LINK42"/>
            <w:bookmarkStart w:id="34" w:name="OLE_LINK43"/>
            <w:r w:rsidRPr="00D44CFD">
              <w:rPr>
                <w:rFonts w:ascii="Arial" w:hAnsi="Arial" w:cs="Arial"/>
                <w:sz w:val="20"/>
                <w:szCs w:val="20"/>
                <w:lang w:val="es-ES"/>
              </w:rPr>
              <w:t>“Tipo Garantía” igual a “Garantía Fideicomiso”</w:t>
            </w:r>
          </w:p>
          <w:p w14:paraId="3D7EC816"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Si “Tipo Operación” es igual a “Operación de Crédito”, debe replicar en la etiqueta “Operación”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xml:space="preserve">” del Evento PRT15 del SICC (Para ambos casos Trama PRT15, campo PCO-CONT). </w:t>
            </w:r>
          </w:p>
          <w:p w14:paraId="43CEC8E3"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Oficina: Si “Tipo Operación” es igual a “Operación de Crédito”, debe replicar en la etiqueta “Operación” en el campo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Si “Tipo Operación” es igual a “Contrato de Crédito”, debe replicar en la etiqueta “Contrato” en el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(Para ambos casos Trama PRT15, campo PCO-OFIC)</w:t>
            </w:r>
          </w:p>
          <w:p w14:paraId="6EFD7E95"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Moneda: Si “Tipo Operación” es igual a “Operación de Crédito”, debe replicar en la etiqueta “Operación”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(Para ambos casos utilizar Trama PRT15, campo PCO-MONE)</w:t>
            </w:r>
          </w:p>
          <w:p w14:paraId="0DEE1D55"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Si “Tipo Operación” es igual a “Operación de Crédito”, debe replicar en la etiqueta “Operación” en el </w:t>
            </w:r>
            <w:r w:rsidRPr="00D44CFD">
              <w:rPr>
                <w:rFonts w:ascii="Arial" w:hAnsi="Arial" w:cs="Arial"/>
                <w:sz w:val="20"/>
                <w:szCs w:val="20"/>
                <w:lang w:val="es-ES"/>
              </w:rPr>
              <w:lastRenderedPageBreak/>
              <w:t>campo “</w:t>
            </w: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del Evento PRT15 del SICC (Trama PRT15, campo PCO-PROD). Si “Tipo Operación” es igual a “Contrato de Crédito”, no debe replicar. </w:t>
            </w:r>
          </w:p>
          <w:p w14:paraId="02E7FB75"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Número: Si “Tipo Operación” es igual a “Operación de Crédito”, debe replicar en la etiqueta “Operación” en el campo “Numero” del Evento PRT15 del SICC (Trama PRT15, campo PNU-OPERA). Si “Tipo Operación” es igual a “Contrato de Crédito”, debe replicar en la etiqueta “Contrato” en el campo “Numero” del Evento PRT15 del SICC (Trama PRT15, campo PNU-CONT).</w:t>
            </w:r>
          </w:p>
          <w:p w14:paraId="18A6661D" w14:textId="3D914D1D"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 xml:space="preserve">Id </w:t>
            </w:r>
            <w:r w:rsidR="00F873B7" w:rsidRPr="00D44CFD">
              <w:rPr>
                <w:rFonts w:ascii="Arial" w:hAnsi="Arial" w:cs="Arial"/>
                <w:sz w:val="20"/>
                <w:szCs w:val="20"/>
                <w:lang w:val="es-ES"/>
              </w:rPr>
              <w:t>Fideicomiso</w:t>
            </w:r>
            <w:r w:rsidRPr="00D44CFD">
              <w:rPr>
                <w:rFonts w:ascii="Arial" w:hAnsi="Arial" w:cs="Arial"/>
                <w:sz w:val="20"/>
                <w:szCs w:val="20"/>
                <w:lang w:val="es-ES"/>
              </w:rPr>
              <w:t xml:space="preserve"> BCR: Debe replicar únicamente números en el campo “Número Seguridad” del Evento PRT15 del SICC (Tabla PRT15, campo PNU-IDENT).</w:t>
            </w:r>
          </w:p>
          <w:p w14:paraId="42A81944"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Clase Garantía: Debe replicar en el campo “Clase de Garantía” del Evento PRT15 del SICC (Trama PRT15, campo PCOTIPGAR).</w:t>
            </w:r>
          </w:p>
          <w:p w14:paraId="45DE0F0F"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Código Tenencia: Debe replicar en el campo “Código de Tenencia” del Evento PRT15 del SICC (Trama PRT15, campo PCO-TENEN).</w:t>
            </w:r>
          </w:p>
          <w:p w14:paraId="72F4859E"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Grado Gravamen: Debe replicar en el campo “Grado de Gravamen” del Evento PRT15 del SICC (Trama PRT15, campo PCO-GRAVA).</w:t>
            </w:r>
          </w:p>
          <w:p w14:paraId="29B6F011"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Fecha Prescripción Garantía: Debe replicar en el campo “Fecha Prescripción” del Evento PRT15 del SICC (Trama PRT15, campo PFEPREGAR).</w:t>
            </w:r>
          </w:p>
          <w:p w14:paraId="1D08272A"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Tipo Moneda Monto Grado Gravamen: Debe replicar en el campo “Moneda de la Garantía” del Evento PRT15 del SICC (Trama PRT15, campo PCO-MONGAR).</w:t>
            </w:r>
          </w:p>
          <w:p w14:paraId="5CD33B0A"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Monto Grado Gravamen: Debe replicar en el campo “Monto de Responsabilidad” del Evento PRT15 del SICC (Trama PRT15, campo PMO-RESPON).</w:t>
            </w:r>
          </w:p>
          <w:bookmarkEnd w:id="33"/>
          <w:bookmarkEnd w:id="34"/>
          <w:p w14:paraId="100FD400" w14:textId="470E8017" w:rsidR="00F873B7" w:rsidRPr="00D44CFD" w:rsidRDefault="00F873B7" w:rsidP="00F873B7">
            <w:pPr>
              <w:pStyle w:val="NoSpacing"/>
              <w:widowControl w:val="0"/>
              <w:numPr>
                <w:ilvl w:val="1"/>
                <w:numId w:val="17"/>
              </w:numPr>
              <w:jc w:val="both"/>
              <w:rPr>
                <w:rFonts w:ascii="Arial" w:hAnsi="Arial" w:cs="Arial"/>
                <w:sz w:val="20"/>
                <w:szCs w:val="20"/>
                <w:lang w:val="es-ES"/>
              </w:rPr>
            </w:pPr>
            <w:r w:rsidRPr="00D44CFD">
              <w:rPr>
                <w:rFonts w:ascii="Arial" w:hAnsi="Arial" w:cs="Arial"/>
                <w:sz w:val="20"/>
                <w:szCs w:val="20"/>
                <w:lang w:val="es-ES"/>
              </w:rPr>
              <w:t>“Tipo Garantía” igual a “Garantía Aval”</w:t>
            </w:r>
          </w:p>
          <w:p w14:paraId="4A44BC33"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Si “Tipo Operación” es igual a “Operación de Crédito”, debe replicar en la etiqueta “Operación”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xml:space="preserve">” del Evento PRT15 del SICC (Para ambos casos Trama PRT15, campo PCO-CONT). </w:t>
            </w:r>
          </w:p>
          <w:p w14:paraId="49F4C3D9"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Oficina: Si “Tipo Operación” es igual a “Operación de Crédito”, debe replicar en la etiqueta “Operación” en el campo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Si “Tipo Operación” es igual a “Contrato de Crédito”, debe replicar en la etiqueta “Contrato” en el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(Para ambos casos Trama PRT15, campo PCO-OFIC)</w:t>
            </w:r>
          </w:p>
          <w:p w14:paraId="4E0A3512"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Moneda: Si “Tipo Operación” es igual a “Operación de Crédito”, debe replicar en la etiqueta “Operación”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(Para ambos casos utilizar Trama PRT15, campo PCO-MONE)</w:t>
            </w:r>
          </w:p>
          <w:p w14:paraId="78A2DA30"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Si “Tipo Operación” es igual a “Operación de </w:t>
            </w:r>
            <w:r w:rsidRPr="00D44CFD">
              <w:rPr>
                <w:rFonts w:ascii="Arial" w:hAnsi="Arial" w:cs="Arial"/>
                <w:sz w:val="20"/>
                <w:szCs w:val="20"/>
                <w:lang w:val="es-ES"/>
              </w:rPr>
              <w:lastRenderedPageBreak/>
              <w:t>Crédito”, debe replicar en la etiqueta “Operación” en el campo “</w:t>
            </w: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del Evento PRT15 del SICC (Trama PRT15, campo PCO-PROD). Si “Tipo Operación” es igual a “Contrato de Crédito”, no debe replicar. </w:t>
            </w:r>
          </w:p>
          <w:p w14:paraId="1A995DCC"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Número: Si “Tipo Operación” es igual a “Operación de Crédito”, debe replicar en la etiqueta “Operación” en el campo “Numero” del Evento PRT15 del SICC (Trama PRT15, campo PNU-OPERA). Si “Tipo Operación” es igual a “Contrato de Crédito”, debe replicar en la etiqueta “Contrato” en el campo “Numero” del Evento PRT15 del SICC (Trama PRT15, campo PNU-CONT).</w:t>
            </w:r>
          </w:p>
          <w:p w14:paraId="08B0266A" w14:textId="130F8901"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Nº Aval: Debe replicar únicamente números en el campo “Número Seguridad” del Evento PRT15 del SICC (Tabla PRT15, campo PNU-IDENT).</w:t>
            </w:r>
          </w:p>
          <w:p w14:paraId="68BE7909"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Clase Garantía: Debe replicar en el campo “Clase de Garantía” del Evento PRT15 del SICC (Trama PRT15, campo PCOTIPGAR).</w:t>
            </w:r>
          </w:p>
          <w:p w14:paraId="6E3647E0"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Código Tenencia: Debe replicar en el campo “Código de Tenencia” del Evento PRT15 del SICC (Trama PRT15, campo PCO-TENEN).</w:t>
            </w:r>
          </w:p>
          <w:p w14:paraId="33705503"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Grado Gravamen: Debe replicar en el campo “Grado de Gravamen” del Evento PRT15 del SICC (Trama PRT15, campo PCO-GRAVA).</w:t>
            </w:r>
          </w:p>
          <w:p w14:paraId="777A18A5"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Fecha Prescripción Garantía: Debe replicar en el campo “Fecha Prescripción” del Evento PRT15 del SICC (Trama PRT15, campo PFEPREGAR).</w:t>
            </w:r>
          </w:p>
          <w:p w14:paraId="221079DD"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Tipo Moneda Monto Grado Gravamen: Debe replicar en el campo “Moneda de la Garantía” del Evento PRT15 del SICC (Trama PRT15, campo PCO-MONGAR).</w:t>
            </w:r>
          </w:p>
          <w:p w14:paraId="707479F7" w14:textId="77777777" w:rsidR="009A4116"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Monto Grado Gravamen: Debe replicar en el campo “Monto de Responsabilidad” del Evento PRT15 del SICC (Trama PRT15, campo PMO-RESPON).</w:t>
            </w:r>
          </w:p>
          <w:p w14:paraId="3F77DC4F" w14:textId="77777777" w:rsidR="00F873B7" w:rsidRPr="00D44CFD" w:rsidRDefault="00F873B7" w:rsidP="00F873B7">
            <w:pPr>
              <w:pStyle w:val="NoSpacing"/>
              <w:widowControl w:val="0"/>
              <w:numPr>
                <w:ilvl w:val="0"/>
                <w:numId w:val="17"/>
              </w:numPr>
              <w:jc w:val="both"/>
              <w:rPr>
                <w:rFonts w:ascii="Arial" w:hAnsi="Arial" w:cs="Arial"/>
                <w:sz w:val="20"/>
                <w:szCs w:val="20"/>
                <w:lang w:val="es-ES"/>
              </w:rPr>
            </w:pPr>
            <w:r w:rsidRPr="00D44CFD">
              <w:rPr>
                <w:rFonts w:ascii="Arial" w:hAnsi="Arial" w:cs="Arial"/>
                <w:sz w:val="20"/>
                <w:szCs w:val="20"/>
                <w:lang w:val="es-ES"/>
              </w:rPr>
              <w:t xml:space="preserve">El sistema </w:t>
            </w:r>
            <w:r w:rsidRPr="00D44CFD">
              <w:rPr>
                <w:rFonts w:ascii="Arial" w:hAnsi="Arial" w:cs="Arial"/>
                <w:sz w:val="20"/>
                <w:szCs w:val="20"/>
              </w:rPr>
              <w:t xml:space="preserve">mostrará un mensaje confirmando el correcto </w:t>
            </w:r>
            <w:r w:rsidRPr="00D44CFD">
              <w:rPr>
                <w:rFonts w:ascii="Arial" w:hAnsi="Arial" w:cs="Arial"/>
                <w:sz w:val="20"/>
                <w:szCs w:val="20"/>
                <w:lang w:val="es-ES"/>
              </w:rPr>
              <w:t xml:space="preserve">almacenamiento </w:t>
            </w:r>
            <w:r w:rsidRPr="00D44CFD">
              <w:rPr>
                <w:rFonts w:ascii="Arial" w:hAnsi="Arial" w:cs="Arial"/>
                <w:sz w:val="20"/>
                <w:szCs w:val="20"/>
              </w:rPr>
              <w:t>del registro con la leyenda “</w:t>
            </w:r>
            <w:r w:rsidRPr="00D44CFD">
              <w:rPr>
                <w:rFonts w:ascii="Arial" w:hAnsi="Arial" w:cs="Arial"/>
                <w:b/>
                <w:i/>
                <w:sz w:val="20"/>
                <w:szCs w:val="20"/>
              </w:rPr>
              <w:t>Operación realizada satisfactoriamente</w:t>
            </w:r>
            <w:r w:rsidRPr="00D44CFD">
              <w:rPr>
                <w:rFonts w:ascii="Arial" w:hAnsi="Arial" w:cs="Arial"/>
                <w:sz w:val="20"/>
                <w:szCs w:val="20"/>
              </w:rPr>
              <w:t>”.</w:t>
            </w:r>
            <w:r w:rsidRPr="00D44CFD">
              <w:rPr>
                <w:rFonts w:ascii="Arial" w:hAnsi="Arial" w:cs="Arial"/>
                <w:sz w:val="20"/>
                <w:szCs w:val="20"/>
                <w:lang w:val="es-ES"/>
              </w:rPr>
              <w:t xml:space="preserve"> </w:t>
            </w:r>
            <w:r w:rsidRPr="00D44CFD">
              <w:rPr>
                <w:rFonts w:ascii="Arial" w:hAnsi="Arial" w:cs="Arial"/>
                <w:b/>
                <w:sz w:val="20"/>
                <w:szCs w:val="20"/>
                <w:lang w:val="es-ES"/>
              </w:rPr>
              <w:t>(FE1)</w:t>
            </w:r>
          </w:p>
          <w:p w14:paraId="744BABF8" w14:textId="77777777" w:rsidR="00F873B7" w:rsidRPr="00D44CFD" w:rsidRDefault="00F873B7" w:rsidP="00F873B7">
            <w:pPr>
              <w:pStyle w:val="NoSpacing"/>
              <w:widowControl w:val="0"/>
              <w:numPr>
                <w:ilvl w:val="0"/>
                <w:numId w:val="17"/>
              </w:numPr>
              <w:jc w:val="both"/>
              <w:rPr>
                <w:rFonts w:ascii="Arial" w:hAnsi="Arial" w:cs="Arial"/>
                <w:sz w:val="20"/>
                <w:szCs w:val="20"/>
                <w:lang w:val="es-ES"/>
              </w:rPr>
            </w:pPr>
            <w:r w:rsidRPr="00D44CFD">
              <w:rPr>
                <w:rFonts w:ascii="Arial" w:hAnsi="Arial" w:cs="Arial"/>
                <w:sz w:val="20"/>
                <w:szCs w:val="20"/>
                <w:lang w:val="es-ES"/>
              </w:rPr>
              <w:t xml:space="preserve">El sistema actualiza el campo “Estado” de las garantías relacionadas con el valor </w:t>
            </w:r>
            <w:r w:rsidRPr="00D44CFD">
              <w:rPr>
                <w:rFonts w:ascii="Arial" w:hAnsi="Arial" w:cs="Arial"/>
                <w:b/>
                <w:i/>
                <w:sz w:val="20"/>
                <w:szCs w:val="20"/>
                <w:lang w:val="es-ES"/>
              </w:rPr>
              <w:t>“Replicado”</w:t>
            </w:r>
            <w:r w:rsidRPr="00D44CFD">
              <w:rPr>
                <w:rFonts w:ascii="Arial" w:hAnsi="Arial" w:cs="Arial"/>
                <w:sz w:val="20"/>
                <w:szCs w:val="20"/>
                <w:lang w:val="es-ES"/>
              </w:rPr>
              <w:t>.</w:t>
            </w:r>
          </w:p>
          <w:p w14:paraId="70E3DC85" w14:textId="2DC36A8C" w:rsidR="00F873B7" w:rsidRPr="00D44CFD" w:rsidRDefault="00F873B7" w:rsidP="00F873B7">
            <w:pPr>
              <w:pStyle w:val="NoSpacing"/>
              <w:widowControl w:val="0"/>
              <w:numPr>
                <w:ilvl w:val="0"/>
                <w:numId w:val="17"/>
              </w:numPr>
              <w:jc w:val="both"/>
              <w:rPr>
                <w:rFonts w:ascii="Calibri" w:hAnsi="Calibri" w:cs="Arial"/>
                <w:lang w:val="es-ES"/>
              </w:rPr>
            </w:pPr>
            <w:r w:rsidRPr="00D44CFD">
              <w:rPr>
                <w:rFonts w:ascii="Arial" w:hAnsi="Arial" w:cs="Arial"/>
                <w:sz w:val="20"/>
                <w:szCs w:val="20"/>
                <w:lang w:val="es-ES"/>
              </w:rPr>
              <w:t xml:space="preserve">El sistema debe deshabilitar el botón </w:t>
            </w:r>
            <w:r w:rsidRPr="00D44CFD">
              <w:rPr>
                <w:rFonts w:ascii="Arial" w:hAnsi="Arial" w:cs="Arial"/>
                <w:b/>
                <w:i/>
                <w:sz w:val="20"/>
                <w:szCs w:val="20"/>
                <w:lang w:val="es-ES"/>
              </w:rPr>
              <w:t>“Replicar”</w:t>
            </w:r>
            <w:r w:rsidRPr="00D44CFD">
              <w:rPr>
                <w:rFonts w:ascii="Arial" w:hAnsi="Arial" w:cs="Arial"/>
                <w:b/>
                <w:sz w:val="20"/>
                <w:szCs w:val="20"/>
                <w:lang w:val="es-ES"/>
              </w:rPr>
              <w:t>.</w:t>
            </w:r>
          </w:p>
        </w:tc>
      </w:tr>
      <w:tr w:rsidR="009A4116" w:rsidRPr="001D5D71" w14:paraId="6732C88B" w14:textId="77777777" w:rsidTr="00092F0A">
        <w:trPr>
          <w:trHeight w:val="53"/>
          <w:jc w:val="center"/>
        </w:trPr>
        <w:tc>
          <w:tcPr>
            <w:tcW w:w="987" w:type="pct"/>
            <w:shd w:val="clear" w:color="auto" w:fill="ACB9CA" w:themeFill="text2" w:themeFillTint="66"/>
            <w:vAlign w:val="center"/>
          </w:tcPr>
          <w:p w14:paraId="555B048E" w14:textId="77777777" w:rsidR="009A4116" w:rsidRDefault="009A4116" w:rsidP="00092F0A">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71550F24" w14:textId="45EA08A6" w:rsidR="009A4116" w:rsidRPr="00D44CFD" w:rsidRDefault="009A4116" w:rsidP="00505162">
            <w:pPr>
              <w:pStyle w:val="ListParagraph"/>
              <w:spacing w:after="0" w:line="240" w:lineRule="auto"/>
              <w:ind w:left="0"/>
              <w:jc w:val="both"/>
              <w:rPr>
                <w:rFonts w:cs="Arial"/>
              </w:rPr>
            </w:pPr>
            <w:r w:rsidRPr="00D44CFD">
              <w:rPr>
                <w:rFonts w:ascii="Arial" w:hAnsi="Arial" w:cs="Arial"/>
                <w:b/>
                <w:sz w:val="20"/>
                <w:szCs w:val="20"/>
              </w:rPr>
              <w:t>FE</w:t>
            </w:r>
            <w:r w:rsidR="00505162" w:rsidRPr="00D44CFD">
              <w:rPr>
                <w:rFonts w:ascii="Arial" w:hAnsi="Arial" w:cs="Arial"/>
                <w:b/>
                <w:sz w:val="20"/>
                <w:szCs w:val="20"/>
              </w:rPr>
              <w:t>1</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9A4116" w:rsidRPr="001D5D71" w14:paraId="70285450" w14:textId="77777777" w:rsidTr="00092F0A">
        <w:trPr>
          <w:trHeight w:val="153"/>
          <w:jc w:val="center"/>
        </w:trPr>
        <w:tc>
          <w:tcPr>
            <w:tcW w:w="987" w:type="pct"/>
            <w:shd w:val="clear" w:color="auto" w:fill="ACB9CA" w:themeFill="text2" w:themeFillTint="66"/>
            <w:vAlign w:val="center"/>
          </w:tcPr>
          <w:p w14:paraId="22446F10" w14:textId="77777777" w:rsidR="009A4116" w:rsidRDefault="009A4116" w:rsidP="00092F0A">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3665883D"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9A4116" w:rsidRPr="001D5D71" w14:paraId="1E53097E" w14:textId="77777777" w:rsidTr="00092F0A">
        <w:trPr>
          <w:trHeight w:val="145"/>
          <w:jc w:val="center"/>
        </w:trPr>
        <w:tc>
          <w:tcPr>
            <w:tcW w:w="987" w:type="pct"/>
            <w:shd w:val="clear" w:color="auto" w:fill="ACB9CA" w:themeFill="text2" w:themeFillTint="66"/>
            <w:vAlign w:val="center"/>
          </w:tcPr>
          <w:p w14:paraId="56377E31" w14:textId="77777777" w:rsidR="009A4116" w:rsidRDefault="009A4116" w:rsidP="00092F0A">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29F104D4"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tbl>
    <w:p w14:paraId="12EE32FB" w14:textId="77777777" w:rsidR="009A4116" w:rsidRPr="00FB0443" w:rsidRDefault="009A4116" w:rsidP="00C82656">
      <w:pPr>
        <w:spacing w:after="120" w:line="240" w:lineRule="auto"/>
        <w:jc w:val="both"/>
        <w:rPr>
          <w:rFonts w:ascii="Arial" w:hAnsi="Arial" w:cs="Arial"/>
          <w:sz w:val="20"/>
          <w:szCs w:val="20"/>
        </w:rPr>
      </w:pPr>
    </w:p>
    <w:p w14:paraId="2B68CD2C" w14:textId="77777777" w:rsidR="008A4533" w:rsidRPr="00FB0443" w:rsidRDefault="008A4533"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35" w:name="_Toc447723249"/>
      <w:r w:rsidRPr="00FB0443">
        <w:rPr>
          <w:rFonts w:asciiTheme="minorHAnsi" w:eastAsiaTheme="majorEastAsia" w:hAnsiTheme="minorHAnsi" w:cstheme="majorBidi"/>
          <w:bCs w:val="0"/>
          <w:kern w:val="0"/>
          <w:szCs w:val="24"/>
          <w:lang w:val="es-MX"/>
        </w:rPr>
        <w:t>Diseño de interfaces</w:t>
      </w:r>
      <w:r w:rsidR="00932619" w:rsidRPr="00FB0443">
        <w:rPr>
          <w:rFonts w:asciiTheme="minorHAnsi" w:eastAsiaTheme="majorEastAsia" w:hAnsiTheme="minorHAnsi" w:cstheme="majorBidi"/>
          <w:bCs w:val="0"/>
          <w:kern w:val="0"/>
          <w:szCs w:val="24"/>
          <w:lang w:val="es-MX"/>
        </w:rPr>
        <w:t xml:space="preserve"> técnicas</w:t>
      </w:r>
      <w:bookmarkEnd w:id="35"/>
    </w:p>
    <w:p w14:paraId="6E93CE6C" w14:textId="77777777" w:rsidR="008A4533" w:rsidRPr="00FB0443" w:rsidRDefault="008A4533" w:rsidP="00C82656">
      <w:pPr>
        <w:spacing w:after="120" w:line="240" w:lineRule="auto"/>
        <w:jc w:val="both"/>
        <w:rPr>
          <w:rFonts w:ascii="Arial" w:hAnsi="Arial" w:cs="Arial"/>
          <w:sz w:val="20"/>
          <w:szCs w:val="20"/>
        </w:rPr>
      </w:pPr>
      <w:r w:rsidRPr="00FB0443">
        <w:rPr>
          <w:rFonts w:ascii="Arial" w:hAnsi="Arial" w:cs="Arial"/>
          <w:sz w:val="20"/>
          <w:szCs w:val="20"/>
        </w:rPr>
        <w:t xml:space="preserve">Se deben detallar todas las interfaces requeridas para cumplir con </w:t>
      </w:r>
      <w:r w:rsidR="00932619" w:rsidRPr="00FB0443">
        <w:rPr>
          <w:rFonts w:ascii="Arial" w:hAnsi="Arial" w:cs="Arial"/>
          <w:sz w:val="20"/>
          <w:szCs w:val="20"/>
        </w:rPr>
        <w:t>los</w:t>
      </w:r>
      <w:r w:rsidRPr="00FB0443">
        <w:rPr>
          <w:rFonts w:ascii="Arial" w:hAnsi="Arial" w:cs="Arial"/>
          <w:sz w:val="20"/>
          <w:szCs w:val="20"/>
        </w:rPr>
        <w:t xml:space="preserve"> requerimiento</w:t>
      </w:r>
      <w:r w:rsidR="00932619" w:rsidRPr="00FB0443">
        <w:rPr>
          <w:rFonts w:ascii="Arial" w:hAnsi="Arial" w:cs="Arial"/>
          <w:sz w:val="20"/>
          <w:szCs w:val="20"/>
        </w:rPr>
        <w:t>s</w:t>
      </w:r>
      <w:r w:rsidRPr="00FB0443">
        <w:rPr>
          <w:rFonts w:ascii="Arial" w:hAnsi="Arial" w:cs="Arial"/>
          <w:sz w:val="20"/>
          <w:szCs w:val="20"/>
        </w:rPr>
        <w:t>, para esto debe incluir una tabla por interfaz del aplicativo</w:t>
      </w:r>
      <w:r w:rsidR="00ED0659" w:rsidRPr="00FB0443">
        <w:rPr>
          <w:rFonts w:ascii="Arial" w:hAnsi="Arial" w:cs="Arial"/>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7185"/>
      </w:tblGrid>
      <w:tr w:rsidR="008A4533" w:rsidRPr="00FB0443" w14:paraId="1C76CCBF" w14:textId="77777777" w:rsidTr="00CC6A0E">
        <w:tc>
          <w:tcPr>
            <w:tcW w:w="1158" w:type="pct"/>
            <w:shd w:val="clear" w:color="auto" w:fill="ACB9CA" w:themeFill="text2" w:themeFillTint="66"/>
            <w:vAlign w:val="center"/>
          </w:tcPr>
          <w:p w14:paraId="37630357"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lastRenderedPageBreak/>
              <w:t>Nombre de la interfaz:</w:t>
            </w:r>
          </w:p>
        </w:tc>
        <w:tc>
          <w:tcPr>
            <w:tcW w:w="3842" w:type="pct"/>
            <w:shd w:val="clear" w:color="auto" w:fill="auto"/>
            <w:vAlign w:val="center"/>
          </w:tcPr>
          <w:p w14:paraId="6C83EF0E"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el nombre de la interfaz requerida para cumplir con el requerimiento&gt;</w:t>
            </w:r>
          </w:p>
        </w:tc>
      </w:tr>
      <w:tr w:rsidR="008A4533" w:rsidRPr="00FB0443" w14:paraId="76249776" w14:textId="77777777" w:rsidTr="00CC6A0E">
        <w:tc>
          <w:tcPr>
            <w:tcW w:w="1158" w:type="pct"/>
            <w:shd w:val="clear" w:color="auto" w:fill="ACB9CA" w:themeFill="text2" w:themeFillTint="66"/>
            <w:vAlign w:val="center"/>
          </w:tcPr>
          <w:p w14:paraId="14997B27"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Tipo de interfaz:</w:t>
            </w:r>
          </w:p>
        </w:tc>
        <w:tc>
          <w:tcPr>
            <w:tcW w:w="3842" w:type="pct"/>
            <w:shd w:val="clear" w:color="auto" w:fill="auto"/>
            <w:vAlign w:val="center"/>
          </w:tcPr>
          <w:p w14:paraId="5F1650BF"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 xml:space="preserve">&lt;Incluir el tipo de interfaz, por ejemplo: MQ, web </w:t>
            </w:r>
            <w:proofErr w:type="spellStart"/>
            <w:r w:rsidRPr="00FB0443">
              <w:rPr>
                <w:rFonts w:ascii="Arial" w:eastAsia="Times New Roman" w:hAnsi="Arial" w:cs="Arial"/>
                <w:sz w:val="20"/>
                <w:szCs w:val="20"/>
                <w:lang w:eastAsia="es-ES"/>
              </w:rPr>
              <w:t>service</w:t>
            </w:r>
            <w:proofErr w:type="spellEnd"/>
            <w:r w:rsidRPr="00FB0443">
              <w:rPr>
                <w:rFonts w:ascii="Arial" w:eastAsia="Times New Roman" w:hAnsi="Arial" w:cs="Arial"/>
                <w:sz w:val="20"/>
                <w:szCs w:val="20"/>
                <w:lang w:eastAsia="es-ES"/>
              </w:rPr>
              <w:t>, socket, entre otros&gt;</w:t>
            </w:r>
          </w:p>
        </w:tc>
      </w:tr>
      <w:tr w:rsidR="008A4533" w:rsidRPr="00FB0443" w14:paraId="758AC055" w14:textId="77777777" w:rsidTr="00CC6A0E">
        <w:tc>
          <w:tcPr>
            <w:tcW w:w="1158" w:type="pct"/>
            <w:shd w:val="clear" w:color="auto" w:fill="ACB9CA" w:themeFill="text2" w:themeFillTint="66"/>
            <w:vAlign w:val="center"/>
          </w:tcPr>
          <w:p w14:paraId="74D36F2B"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Objetivo del proceso de interfaz:</w:t>
            </w:r>
          </w:p>
        </w:tc>
        <w:tc>
          <w:tcPr>
            <w:tcW w:w="3842" w:type="pct"/>
            <w:shd w:val="clear" w:color="auto" w:fill="auto"/>
            <w:vAlign w:val="center"/>
          </w:tcPr>
          <w:p w14:paraId="6E5CB4A3"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 descripción del proceso de interfaz&gt;</w:t>
            </w:r>
          </w:p>
        </w:tc>
      </w:tr>
      <w:tr w:rsidR="008A4533" w:rsidRPr="00FB0443" w14:paraId="3301C639" w14:textId="77777777" w:rsidTr="00CC6A0E">
        <w:tc>
          <w:tcPr>
            <w:tcW w:w="1158" w:type="pct"/>
            <w:shd w:val="clear" w:color="auto" w:fill="ACB9CA" w:themeFill="text2" w:themeFillTint="66"/>
            <w:vAlign w:val="center"/>
          </w:tcPr>
          <w:p w14:paraId="6701651A"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Formas de comunicación:</w:t>
            </w:r>
          </w:p>
        </w:tc>
        <w:tc>
          <w:tcPr>
            <w:tcW w:w="3842" w:type="pct"/>
            <w:shd w:val="clear" w:color="auto" w:fill="auto"/>
            <w:vAlign w:val="center"/>
          </w:tcPr>
          <w:p w14:paraId="3B9089C3"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las formas de comunicación, por ejemplo: plano de largo fijo, plano de largo variable, XML, entre otros&gt;</w:t>
            </w:r>
          </w:p>
        </w:tc>
      </w:tr>
      <w:tr w:rsidR="008A4533" w:rsidRPr="00FB0443" w14:paraId="31AB62C1" w14:textId="77777777" w:rsidTr="00CC6A0E">
        <w:tc>
          <w:tcPr>
            <w:tcW w:w="1158" w:type="pct"/>
            <w:shd w:val="clear" w:color="auto" w:fill="ACB9CA" w:themeFill="text2" w:themeFillTint="66"/>
            <w:vAlign w:val="center"/>
          </w:tcPr>
          <w:p w14:paraId="661E3E04"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Condiciones técnicas adicionales:</w:t>
            </w:r>
          </w:p>
        </w:tc>
        <w:tc>
          <w:tcPr>
            <w:tcW w:w="3842" w:type="pct"/>
            <w:shd w:val="clear" w:color="auto" w:fill="auto"/>
            <w:vAlign w:val="center"/>
          </w:tcPr>
          <w:p w14:paraId="313DF9F8"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las condiciones técnicas adicionales&gt;</w:t>
            </w:r>
          </w:p>
        </w:tc>
      </w:tr>
      <w:tr w:rsidR="008A4533" w:rsidRPr="00FB0443" w14:paraId="55C19440" w14:textId="77777777" w:rsidTr="00CC6A0E">
        <w:tc>
          <w:tcPr>
            <w:tcW w:w="1158" w:type="pct"/>
            <w:shd w:val="clear" w:color="auto" w:fill="ACB9CA" w:themeFill="text2" w:themeFillTint="66"/>
            <w:vAlign w:val="center"/>
          </w:tcPr>
          <w:p w14:paraId="16F860C8"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Entradas:</w:t>
            </w:r>
          </w:p>
        </w:tc>
        <w:tc>
          <w:tcPr>
            <w:tcW w:w="3842" w:type="pct"/>
            <w:shd w:val="clear" w:color="auto" w:fill="auto"/>
            <w:vAlign w:val="center"/>
          </w:tcPr>
          <w:p w14:paraId="51A583E4"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aplique, incluir los elementos que ingresan a la interfaz&gt;</w:t>
            </w:r>
          </w:p>
        </w:tc>
      </w:tr>
      <w:tr w:rsidR="008A4533" w:rsidRPr="00FB0443" w14:paraId="5000DA04" w14:textId="77777777" w:rsidTr="00CC6A0E">
        <w:trPr>
          <w:trHeight w:val="216"/>
        </w:trPr>
        <w:tc>
          <w:tcPr>
            <w:tcW w:w="1158" w:type="pct"/>
            <w:shd w:val="clear" w:color="auto" w:fill="ACB9CA" w:themeFill="text2" w:themeFillTint="66"/>
            <w:vAlign w:val="center"/>
          </w:tcPr>
          <w:p w14:paraId="7E612D98"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Salidas:</w:t>
            </w:r>
          </w:p>
        </w:tc>
        <w:tc>
          <w:tcPr>
            <w:tcW w:w="3842" w:type="pct"/>
            <w:shd w:val="clear" w:color="auto" w:fill="auto"/>
            <w:vAlign w:val="center"/>
          </w:tcPr>
          <w:p w14:paraId="711F11F5"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aplique, incluir los elementos que salen de la interfaz&gt;</w:t>
            </w:r>
          </w:p>
        </w:tc>
      </w:tr>
    </w:tbl>
    <w:p w14:paraId="4BB8A897" w14:textId="77777777" w:rsidR="00BB3B34" w:rsidRPr="00FB0443" w:rsidRDefault="00BB3B34" w:rsidP="00C82656">
      <w:pPr>
        <w:spacing w:after="120" w:line="240" w:lineRule="auto"/>
        <w:jc w:val="both"/>
        <w:rPr>
          <w:rFonts w:ascii="Arial" w:hAnsi="Arial" w:cs="Arial"/>
          <w:sz w:val="20"/>
          <w:szCs w:val="20"/>
        </w:rPr>
      </w:pPr>
    </w:p>
    <w:p w14:paraId="06287A3B" w14:textId="77777777" w:rsidR="00932619" w:rsidRPr="00FB0443" w:rsidRDefault="00932619"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36" w:name="_Toc447723250"/>
      <w:r w:rsidRPr="00FB0443">
        <w:rPr>
          <w:rFonts w:asciiTheme="minorHAnsi" w:eastAsiaTheme="majorEastAsia" w:hAnsiTheme="minorHAnsi" w:cstheme="majorBidi"/>
          <w:bCs w:val="0"/>
          <w:kern w:val="0"/>
          <w:szCs w:val="24"/>
          <w:lang w:val="es-MX"/>
        </w:rPr>
        <w:t>Otros diseños</w:t>
      </w:r>
      <w:bookmarkEnd w:id="36"/>
      <w:r w:rsidRPr="00FB0443">
        <w:rPr>
          <w:rFonts w:asciiTheme="minorHAnsi" w:eastAsiaTheme="majorEastAsia" w:hAnsiTheme="minorHAnsi" w:cstheme="majorBidi"/>
          <w:bCs w:val="0"/>
          <w:kern w:val="0"/>
          <w:szCs w:val="24"/>
          <w:lang w:val="es-MX"/>
        </w:rPr>
        <w:t xml:space="preserve"> </w:t>
      </w:r>
    </w:p>
    <w:p w14:paraId="59E5E6F3" w14:textId="77777777" w:rsidR="00932619" w:rsidRDefault="00932619" w:rsidP="00C82656">
      <w:pPr>
        <w:spacing w:after="120" w:line="240" w:lineRule="auto"/>
        <w:jc w:val="both"/>
        <w:rPr>
          <w:rFonts w:ascii="Arial" w:hAnsi="Arial" w:cs="Arial"/>
          <w:i/>
          <w:sz w:val="20"/>
          <w:szCs w:val="20"/>
        </w:rPr>
      </w:pPr>
      <w:r w:rsidRPr="00FB0443">
        <w:rPr>
          <w:rFonts w:ascii="Arial" w:hAnsi="Arial" w:cs="Arial"/>
          <w:i/>
          <w:sz w:val="20"/>
          <w:szCs w:val="20"/>
        </w:rPr>
        <w:t>Esta sección propone otras herramientas que pue</w:t>
      </w:r>
      <w:r w:rsidR="00060F4B" w:rsidRPr="00FB0443">
        <w:rPr>
          <w:rFonts w:ascii="Arial" w:hAnsi="Arial" w:cs="Arial"/>
          <w:i/>
          <w:sz w:val="20"/>
          <w:szCs w:val="20"/>
        </w:rPr>
        <w:t xml:space="preserve">den </w:t>
      </w:r>
      <w:r w:rsidR="009410C4" w:rsidRPr="00FB0443">
        <w:rPr>
          <w:rFonts w:ascii="Arial" w:hAnsi="Arial" w:cs="Arial"/>
          <w:i/>
          <w:sz w:val="20"/>
          <w:szCs w:val="20"/>
        </w:rPr>
        <w:t>complementar los diseños anteriores</w:t>
      </w:r>
      <w:r w:rsidR="00060F4B" w:rsidRPr="00FB0443">
        <w:rPr>
          <w:rFonts w:ascii="Arial" w:hAnsi="Arial" w:cs="Arial"/>
          <w:i/>
          <w:sz w:val="20"/>
          <w:szCs w:val="20"/>
        </w:rPr>
        <w:t xml:space="preserve"> del desarrollo o mantenimiento de software. Cada una de estas secciones es opcional.</w:t>
      </w:r>
    </w:p>
    <w:p w14:paraId="76A05750" w14:textId="77777777" w:rsidR="0020284A" w:rsidRDefault="0020284A" w:rsidP="00C82656">
      <w:pPr>
        <w:spacing w:after="120" w:line="240" w:lineRule="auto"/>
        <w:jc w:val="both"/>
        <w:rPr>
          <w:rFonts w:ascii="Arial" w:hAnsi="Arial" w:cs="Arial"/>
          <w:i/>
          <w:sz w:val="20"/>
          <w:szCs w:val="20"/>
        </w:rPr>
      </w:pPr>
    </w:p>
    <w:p w14:paraId="5E25BCC9" w14:textId="77777777" w:rsidR="0020284A" w:rsidRDefault="0020284A" w:rsidP="00C82656">
      <w:pPr>
        <w:spacing w:after="120" w:line="240" w:lineRule="auto"/>
        <w:jc w:val="both"/>
        <w:rPr>
          <w:rFonts w:ascii="Arial" w:hAnsi="Arial" w:cs="Arial"/>
          <w:i/>
          <w:sz w:val="20"/>
          <w:szCs w:val="20"/>
        </w:rPr>
      </w:pPr>
    </w:p>
    <w:p w14:paraId="68C84896" w14:textId="77777777" w:rsidR="0020284A" w:rsidRDefault="0020284A" w:rsidP="00C82656">
      <w:pPr>
        <w:spacing w:after="120" w:line="240" w:lineRule="auto"/>
        <w:jc w:val="both"/>
        <w:rPr>
          <w:rFonts w:ascii="Arial" w:hAnsi="Arial" w:cs="Arial"/>
          <w:i/>
          <w:sz w:val="20"/>
          <w:szCs w:val="20"/>
        </w:rPr>
      </w:pPr>
    </w:p>
    <w:p w14:paraId="66957F2D" w14:textId="77777777" w:rsidR="0020284A" w:rsidRDefault="0020284A" w:rsidP="00C82656">
      <w:pPr>
        <w:spacing w:after="120" w:line="240" w:lineRule="auto"/>
        <w:jc w:val="both"/>
        <w:rPr>
          <w:rFonts w:ascii="Arial" w:hAnsi="Arial" w:cs="Arial"/>
          <w:i/>
          <w:sz w:val="20"/>
          <w:szCs w:val="20"/>
        </w:rPr>
      </w:pPr>
    </w:p>
    <w:p w14:paraId="103CD5A4" w14:textId="77777777" w:rsidR="0020284A" w:rsidRDefault="0020284A" w:rsidP="00C82656">
      <w:pPr>
        <w:spacing w:after="120" w:line="240" w:lineRule="auto"/>
        <w:jc w:val="both"/>
        <w:rPr>
          <w:rFonts w:ascii="Arial" w:hAnsi="Arial" w:cs="Arial"/>
          <w:i/>
          <w:sz w:val="20"/>
          <w:szCs w:val="20"/>
        </w:rPr>
      </w:pPr>
    </w:p>
    <w:p w14:paraId="08DCA476" w14:textId="77777777" w:rsidR="0020284A" w:rsidRDefault="0020284A" w:rsidP="00C82656">
      <w:pPr>
        <w:spacing w:after="120" w:line="240" w:lineRule="auto"/>
        <w:jc w:val="both"/>
        <w:rPr>
          <w:rFonts w:ascii="Arial" w:hAnsi="Arial" w:cs="Arial"/>
          <w:i/>
          <w:sz w:val="20"/>
          <w:szCs w:val="20"/>
        </w:rPr>
      </w:pPr>
    </w:p>
    <w:p w14:paraId="139DF8F8" w14:textId="77777777" w:rsidR="0020284A" w:rsidRDefault="0020284A" w:rsidP="00C82656">
      <w:pPr>
        <w:spacing w:after="120" w:line="240" w:lineRule="auto"/>
        <w:jc w:val="both"/>
        <w:rPr>
          <w:rFonts w:ascii="Arial" w:hAnsi="Arial" w:cs="Arial"/>
          <w:i/>
          <w:sz w:val="20"/>
          <w:szCs w:val="20"/>
        </w:rPr>
      </w:pPr>
    </w:p>
    <w:p w14:paraId="3EAEC26B" w14:textId="77777777" w:rsidR="0020284A" w:rsidRDefault="0020284A" w:rsidP="00C82656">
      <w:pPr>
        <w:spacing w:after="120" w:line="240" w:lineRule="auto"/>
        <w:jc w:val="both"/>
        <w:rPr>
          <w:rFonts w:ascii="Arial" w:hAnsi="Arial" w:cs="Arial"/>
          <w:i/>
          <w:sz w:val="20"/>
          <w:szCs w:val="20"/>
        </w:rPr>
      </w:pPr>
    </w:p>
    <w:p w14:paraId="51654688" w14:textId="77777777" w:rsidR="0020284A" w:rsidRDefault="0020284A" w:rsidP="00C82656">
      <w:pPr>
        <w:spacing w:after="120" w:line="240" w:lineRule="auto"/>
        <w:jc w:val="both"/>
        <w:rPr>
          <w:rFonts w:ascii="Arial" w:hAnsi="Arial" w:cs="Arial"/>
          <w:i/>
          <w:sz w:val="20"/>
          <w:szCs w:val="20"/>
        </w:rPr>
      </w:pPr>
    </w:p>
    <w:p w14:paraId="354FAA12" w14:textId="77777777" w:rsidR="0020284A" w:rsidRDefault="0020284A" w:rsidP="00C82656">
      <w:pPr>
        <w:spacing w:after="120" w:line="240" w:lineRule="auto"/>
        <w:jc w:val="both"/>
        <w:rPr>
          <w:rFonts w:ascii="Arial" w:hAnsi="Arial" w:cs="Arial"/>
          <w:i/>
          <w:sz w:val="20"/>
          <w:szCs w:val="20"/>
        </w:rPr>
      </w:pPr>
    </w:p>
    <w:p w14:paraId="4C3C4623" w14:textId="77777777" w:rsidR="0020284A" w:rsidRDefault="0020284A" w:rsidP="00C82656">
      <w:pPr>
        <w:spacing w:after="120" w:line="240" w:lineRule="auto"/>
        <w:jc w:val="both"/>
        <w:rPr>
          <w:rFonts w:ascii="Arial" w:hAnsi="Arial" w:cs="Arial"/>
          <w:i/>
          <w:sz w:val="20"/>
          <w:szCs w:val="20"/>
        </w:rPr>
      </w:pPr>
    </w:p>
    <w:p w14:paraId="3F5B7F23" w14:textId="77777777" w:rsidR="0020284A" w:rsidRDefault="0020284A" w:rsidP="00C82656">
      <w:pPr>
        <w:spacing w:after="120" w:line="240" w:lineRule="auto"/>
        <w:jc w:val="both"/>
        <w:rPr>
          <w:rFonts w:ascii="Arial" w:hAnsi="Arial" w:cs="Arial"/>
          <w:i/>
          <w:sz w:val="20"/>
          <w:szCs w:val="20"/>
        </w:rPr>
      </w:pPr>
    </w:p>
    <w:p w14:paraId="5C9CC84C" w14:textId="77777777" w:rsidR="0020284A" w:rsidRDefault="0020284A" w:rsidP="00C82656">
      <w:pPr>
        <w:spacing w:after="120" w:line="240" w:lineRule="auto"/>
        <w:jc w:val="both"/>
        <w:rPr>
          <w:rFonts w:ascii="Arial" w:hAnsi="Arial" w:cs="Arial"/>
          <w:i/>
          <w:sz w:val="20"/>
          <w:szCs w:val="20"/>
        </w:rPr>
      </w:pPr>
    </w:p>
    <w:p w14:paraId="05BD011A" w14:textId="77777777" w:rsidR="0020284A" w:rsidRDefault="0020284A" w:rsidP="00C82656">
      <w:pPr>
        <w:spacing w:after="120" w:line="240" w:lineRule="auto"/>
        <w:jc w:val="both"/>
        <w:rPr>
          <w:rFonts w:ascii="Arial" w:hAnsi="Arial" w:cs="Arial"/>
          <w:i/>
          <w:sz w:val="20"/>
          <w:szCs w:val="20"/>
        </w:rPr>
      </w:pPr>
    </w:p>
    <w:p w14:paraId="48E829AB" w14:textId="77777777" w:rsidR="0020284A" w:rsidRDefault="0020284A" w:rsidP="00C82656">
      <w:pPr>
        <w:spacing w:after="120" w:line="240" w:lineRule="auto"/>
        <w:jc w:val="both"/>
        <w:rPr>
          <w:rFonts w:ascii="Arial" w:hAnsi="Arial" w:cs="Arial"/>
          <w:i/>
          <w:sz w:val="20"/>
          <w:szCs w:val="20"/>
        </w:rPr>
      </w:pPr>
    </w:p>
    <w:p w14:paraId="0D9355BF" w14:textId="77777777" w:rsidR="0020284A" w:rsidRDefault="0020284A" w:rsidP="00C82656">
      <w:pPr>
        <w:spacing w:after="120" w:line="240" w:lineRule="auto"/>
        <w:jc w:val="both"/>
        <w:rPr>
          <w:rFonts w:ascii="Arial" w:hAnsi="Arial" w:cs="Arial"/>
          <w:i/>
          <w:sz w:val="20"/>
          <w:szCs w:val="20"/>
        </w:rPr>
      </w:pPr>
    </w:p>
    <w:p w14:paraId="684D44F2" w14:textId="77777777" w:rsidR="0020284A" w:rsidRDefault="0020284A" w:rsidP="00C82656">
      <w:pPr>
        <w:spacing w:after="120" w:line="240" w:lineRule="auto"/>
        <w:jc w:val="both"/>
        <w:rPr>
          <w:rFonts w:ascii="Arial" w:hAnsi="Arial" w:cs="Arial"/>
          <w:i/>
          <w:sz w:val="20"/>
          <w:szCs w:val="20"/>
        </w:rPr>
      </w:pPr>
    </w:p>
    <w:p w14:paraId="775AD978" w14:textId="77777777" w:rsidR="0020284A" w:rsidRDefault="0020284A" w:rsidP="00C82656">
      <w:pPr>
        <w:spacing w:after="120" w:line="240" w:lineRule="auto"/>
        <w:jc w:val="both"/>
        <w:rPr>
          <w:rFonts w:ascii="Arial" w:hAnsi="Arial" w:cs="Arial"/>
          <w:i/>
          <w:sz w:val="20"/>
          <w:szCs w:val="20"/>
        </w:rPr>
      </w:pPr>
    </w:p>
    <w:p w14:paraId="7355BD76" w14:textId="77777777" w:rsidR="0020284A" w:rsidRDefault="0020284A" w:rsidP="00C82656">
      <w:pPr>
        <w:spacing w:after="120" w:line="240" w:lineRule="auto"/>
        <w:jc w:val="both"/>
        <w:rPr>
          <w:rFonts w:ascii="Arial" w:hAnsi="Arial" w:cs="Arial"/>
          <w:i/>
          <w:sz w:val="20"/>
          <w:szCs w:val="20"/>
        </w:rPr>
      </w:pPr>
    </w:p>
    <w:p w14:paraId="3B525539" w14:textId="77777777" w:rsidR="0020284A" w:rsidRDefault="0020284A" w:rsidP="00C82656">
      <w:pPr>
        <w:spacing w:after="120" w:line="240" w:lineRule="auto"/>
        <w:jc w:val="both"/>
        <w:rPr>
          <w:rFonts w:ascii="Arial" w:hAnsi="Arial" w:cs="Arial"/>
          <w:i/>
          <w:sz w:val="20"/>
          <w:szCs w:val="20"/>
        </w:rPr>
      </w:pPr>
    </w:p>
    <w:p w14:paraId="609C4133" w14:textId="77777777" w:rsidR="0020284A" w:rsidRDefault="0020284A" w:rsidP="00C82656">
      <w:pPr>
        <w:spacing w:after="120" w:line="240" w:lineRule="auto"/>
        <w:jc w:val="both"/>
        <w:rPr>
          <w:rFonts w:ascii="Arial" w:hAnsi="Arial" w:cs="Arial"/>
          <w:i/>
          <w:sz w:val="20"/>
          <w:szCs w:val="20"/>
        </w:rPr>
      </w:pPr>
    </w:p>
    <w:p w14:paraId="657E2508" w14:textId="77777777" w:rsidR="0020284A" w:rsidRDefault="0020284A" w:rsidP="00C82656">
      <w:pPr>
        <w:spacing w:after="120" w:line="240" w:lineRule="auto"/>
        <w:jc w:val="both"/>
        <w:rPr>
          <w:rFonts w:ascii="Arial" w:hAnsi="Arial" w:cs="Arial"/>
          <w:i/>
          <w:sz w:val="20"/>
          <w:szCs w:val="20"/>
        </w:rPr>
      </w:pPr>
    </w:p>
    <w:p w14:paraId="335F8623" w14:textId="77777777" w:rsidR="0020284A" w:rsidRDefault="0020284A" w:rsidP="00C82656">
      <w:pPr>
        <w:spacing w:after="120" w:line="240" w:lineRule="auto"/>
        <w:jc w:val="both"/>
        <w:rPr>
          <w:rFonts w:ascii="Arial" w:hAnsi="Arial" w:cs="Arial"/>
          <w:i/>
          <w:sz w:val="20"/>
          <w:szCs w:val="20"/>
        </w:rPr>
      </w:pPr>
    </w:p>
    <w:p w14:paraId="62A2E9E7" w14:textId="77777777" w:rsidR="0020284A" w:rsidRPr="00FB0443" w:rsidRDefault="0020284A" w:rsidP="00C82656">
      <w:pPr>
        <w:spacing w:after="120" w:line="240" w:lineRule="auto"/>
        <w:jc w:val="both"/>
        <w:rPr>
          <w:rFonts w:ascii="Arial" w:hAnsi="Arial" w:cs="Arial"/>
          <w:i/>
          <w:sz w:val="20"/>
          <w:szCs w:val="20"/>
        </w:rPr>
      </w:pPr>
    </w:p>
    <w:p w14:paraId="47DBF244" w14:textId="17E0CC51" w:rsidR="0020284A" w:rsidRPr="0020284A" w:rsidRDefault="00DC38FF" w:rsidP="0020284A">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37" w:name="_Toc447723251"/>
      <w:r w:rsidRPr="00FB0443">
        <w:rPr>
          <w:rFonts w:asciiTheme="minorHAnsi" w:hAnsiTheme="minorHAnsi"/>
          <w:b/>
          <w:color w:val="auto"/>
          <w:sz w:val="24"/>
          <w:szCs w:val="24"/>
          <w:lang w:val="es-MX"/>
        </w:rPr>
        <w:lastRenderedPageBreak/>
        <w:t>Diagrama de arquitectura</w:t>
      </w:r>
      <w:bookmarkEnd w:id="37"/>
    </w:p>
    <w:p w14:paraId="5BE9F49E" w14:textId="395A2A0A" w:rsidR="0020284A" w:rsidRDefault="0020284A" w:rsidP="0020284A">
      <w:pPr>
        <w:rPr>
          <w:lang w:val="es-MX"/>
        </w:rPr>
      </w:pPr>
      <w:r>
        <w:rPr>
          <w:noProof/>
          <w:lang w:val="en-US"/>
        </w:rPr>
        <w:drawing>
          <wp:inline distT="0" distB="0" distL="0" distR="0" wp14:anchorId="530B96E6" wp14:editId="07A899FA">
            <wp:extent cx="5943600" cy="3082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2925"/>
                    </a:xfrm>
                    <a:prstGeom prst="rect">
                      <a:avLst/>
                    </a:prstGeom>
                  </pic:spPr>
                </pic:pic>
              </a:graphicData>
            </a:graphic>
          </wp:inline>
        </w:drawing>
      </w:r>
    </w:p>
    <w:p w14:paraId="260AEC89" w14:textId="77777777" w:rsidR="0020284A" w:rsidRDefault="0020284A" w:rsidP="0020284A">
      <w:pPr>
        <w:rPr>
          <w:lang w:val="es-MX"/>
        </w:rPr>
      </w:pPr>
    </w:p>
    <w:p w14:paraId="1EF43230" w14:textId="77777777" w:rsidR="0020284A" w:rsidRDefault="0020284A" w:rsidP="0020284A">
      <w:pPr>
        <w:rPr>
          <w:lang w:val="es-MX"/>
        </w:rPr>
      </w:pPr>
    </w:p>
    <w:p w14:paraId="2290F562" w14:textId="77777777" w:rsidR="0020284A" w:rsidRDefault="0020284A" w:rsidP="0020284A">
      <w:pPr>
        <w:rPr>
          <w:lang w:val="es-MX"/>
        </w:rPr>
      </w:pPr>
    </w:p>
    <w:p w14:paraId="2E22729D" w14:textId="77777777" w:rsidR="0020284A" w:rsidRDefault="0020284A" w:rsidP="0020284A">
      <w:pPr>
        <w:rPr>
          <w:lang w:val="es-MX"/>
        </w:rPr>
      </w:pPr>
    </w:p>
    <w:p w14:paraId="7A93CBD8" w14:textId="77777777" w:rsidR="0020284A" w:rsidRDefault="0020284A" w:rsidP="0020284A">
      <w:pPr>
        <w:rPr>
          <w:lang w:val="es-MX"/>
        </w:rPr>
      </w:pPr>
    </w:p>
    <w:p w14:paraId="1300235E" w14:textId="77777777" w:rsidR="0020284A" w:rsidRDefault="0020284A" w:rsidP="0020284A">
      <w:pPr>
        <w:rPr>
          <w:lang w:val="es-MX"/>
        </w:rPr>
      </w:pPr>
    </w:p>
    <w:p w14:paraId="07599768" w14:textId="77777777" w:rsidR="0020284A" w:rsidRDefault="0020284A" w:rsidP="0020284A">
      <w:pPr>
        <w:rPr>
          <w:lang w:val="es-MX"/>
        </w:rPr>
      </w:pPr>
    </w:p>
    <w:p w14:paraId="1312247C" w14:textId="77777777" w:rsidR="0020284A" w:rsidRDefault="0020284A" w:rsidP="0020284A">
      <w:pPr>
        <w:rPr>
          <w:lang w:val="es-MX"/>
        </w:rPr>
      </w:pPr>
    </w:p>
    <w:p w14:paraId="3A0E6943" w14:textId="77777777" w:rsidR="0020284A" w:rsidRDefault="0020284A" w:rsidP="0020284A">
      <w:pPr>
        <w:rPr>
          <w:lang w:val="es-MX"/>
        </w:rPr>
      </w:pPr>
    </w:p>
    <w:p w14:paraId="55E8FC5D" w14:textId="77777777" w:rsidR="0020284A" w:rsidRDefault="0020284A" w:rsidP="0020284A">
      <w:pPr>
        <w:rPr>
          <w:lang w:val="es-MX"/>
        </w:rPr>
      </w:pPr>
    </w:p>
    <w:p w14:paraId="6626717F" w14:textId="77777777" w:rsidR="0020284A" w:rsidRDefault="0020284A" w:rsidP="0020284A">
      <w:pPr>
        <w:rPr>
          <w:lang w:val="es-MX"/>
        </w:rPr>
      </w:pPr>
    </w:p>
    <w:p w14:paraId="1EAA5558" w14:textId="77777777" w:rsidR="0020284A" w:rsidRDefault="0020284A" w:rsidP="0020284A">
      <w:pPr>
        <w:rPr>
          <w:lang w:val="es-MX"/>
        </w:rPr>
      </w:pPr>
    </w:p>
    <w:p w14:paraId="18E9B24C" w14:textId="77777777" w:rsidR="0020284A" w:rsidRDefault="0020284A" w:rsidP="0020284A">
      <w:pPr>
        <w:rPr>
          <w:lang w:val="es-MX"/>
        </w:rPr>
      </w:pPr>
    </w:p>
    <w:p w14:paraId="1E504CAC" w14:textId="77777777" w:rsidR="0020284A" w:rsidRPr="0020284A" w:rsidRDefault="0020284A" w:rsidP="0020284A">
      <w:pPr>
        <w:rPr>
          <w:lang w:val="es-MX"/>
        </w:rPr>
      </w:pPr>
    </w:p>
    <w:p w14:paraId="663D8F52" w14:textId="77777777" w:rsidR="00060F4B"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38" w:name="_Toc447723252"/>
      <w:r w:rsidRPr="00FB0443">
        <w:rPr>
          <w:rFonts w:asciiTheme="minorHAnsi" w:hAnsiTheme="minorHAnsi"/>
          <w:b/>
          <w:color w:val="auto"/>
          <w:sz w:val="24"/>
          <w:szCs w:val="24"/>
          <w:lang w:val="es-MX"/>
        </w:rPr>
        <w:lastRenderedPageBreak/>
        <w:t>Diagrama de paquetes</w:t>
      </w:r>
      <w:bookmarkEnd w:id="38"/>
    </w:p>
    <w:p w14:paraId="31CDA323" w14:textId="6E516025" w:rsidR="0020284A" w:rsidRDefault="0020284A" w:rsidP="0020284A">
      <w:pPr>
        <w:rPr>
          <w:lang w:val="es-CL"/>
        </w:rPr>
      </w:pPr>
      <w:bookmarkStart w:id="39" w:name="OLE_LINK17"/>
      <w:proofErr w:type="spellStart"/>
      <w:r>
        <w:rPr>
          <w:lang w:val="es-MX"/>
        </w:rPr>
        <w:t>Garant</w:t>
      </w:r>
      <w:r>
        <w:rPr>
          <w:lang w:val="es-CL"/>
        </w:rPr>
        <w:t>ías</w:t>
      </w:r>
      <w:proofErr w:type="spellEnd"/>
      <w:r>
        <w:rPr>
          <w:lang w:val="es-CL"/>
        </w:rPr>
        <w:t xml:space="preserve"> Operaciones</w:t>
      </w:r>
    </w:p>
    <w:bookmarkEnd w:id="39"/>
    <w:p w14:paraId="4A16F8BE" w14:textId="3EF302BB" w:rsidR="0020284A" w:rsidRDefault="0020284A" w:rsidP="0020284A">
      <w:pPr>
        <w:rPr>
          <w:lang w:val="es-CL"/>
        </w:rPr>
      </w:pPr>
      <w:r>
        <w:rPr>
          <w:noProof/>
          <w:lang w:val="en-US"/>
        </w:rPr>
        <w:drawing>
          <wp:inline distT="0" distB="0" distL="0" distR="0" wp14:anchorId="0BBC8CE3" wp14:editId="4EDBCFE1">
            <wp:extent cx="5943600" cy="374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0150"/>
                    </a:xfrm>
                    <a:prstGeom prst="rect">
                      <a:avLst/>
                    </a:prstGeom>
                  </pic:spPr>
                </pic:pic>
              </a:graphicData>
            </a:graphic>
          </wp:inline>
        </w:drawing>
      </w:r>
    </w:p>
    <w:p w14:paraId="54058049" w14:textId="46EA98BC" w:rsidR="0020284A" w:rsidRDefault="0020284A" w:rsidP="0020284A">
      <w:pPr>
        <w:rPr>
          <w:lang w:val="es-CL"/>
        </w:rPr>
      </w:pPr>
      <w:proofErr w:type="spellStart"/>
      <w:r>
        <w:rPr>
          <w:lang w:val="es-MX"/>
        </w:rPr>
        <w:t>Garant</w:t>
      </w:r>
      <w:r>
        <w:rPr>
          <w:lang w:val="es-CL"/>
        </w:rPr>
        <w:t>ías</w:t>
      </w:r>
      <w:proofErr w:type="spellEnd"/>
      <w:r>
        <w:rPr>
          <w:lang w:val="es-CL"/>
        </w:rPr>
        <w:t xml:space="preserve"> Operaciones Relacionadas</w:t>
      </w:r>
    </w:p>
    <w:p w14:paraId="30F2476E" w14:textId="27F21210" w:rsidR="0020284A" w:rsidRPr="0020284A" w:rsidRDefault="0020284A" w:rsidP="0020284A">
      <w:pPr>
        <w:rPr>
          <w:lang w:val="es-CL"/>
        </w:rPr>
      </w:pPr>
      <w:r>
        <w:rPr>
          <w:noProof/>
          <w:lang w:val="en-US"/>
        </w:rPr>
        <w:drawing>
          <wp:inline distT="0" distB="0" distL="0" distR="0" wp14:anchorId="0CABC516" wp14:editId="32C2CF88">
            <wp:extent cx="5943600" cy="3015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5615"/>
                    </a:xfrm>
                    <a:prstGeom prst="rect">
                      <a:avLst/>
                    </a:prstGeom>
                  </pic:spPr>
                </pic:pic>
              </a:graphicData>
            </a:graphic>
          </wp:inline>
        </w:drawing>
      </w:r>
    </w:p>
    <w:p w14:paraId="1A499A2D" w14:textId="77777777" w:rsidR="00060F4B" w:rsidRPr="00FB0443"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40" w:name="_Toc447723253"/>
      <w:r w:rsidRPr="00FB0443">
        <w:rPr>
          <w:rFonts w:asciiTheme="minorHAnsi" w:hAnsiTheme="minorHAnsi"/>
          <w:b/>
          <w:color w:val="auto"/>
          <w:sz w:val="24"/>
          <w:szCs w:val="24"/>
          <w:lang w:val="es-MX"/>
        </w:rPr>
        <w:lastRenderedPageBreak/>
        <w:t>Diagrama de clases</w:t>
      </w:r>
      <w:bookmarkEnd w:id="40"/>
    </w:p>
    <w:p w14:paraId="14AC7FB3" w14:textId="5C12DD57" w:rsidR="00060F4B" w:rsidRDefault="0020284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Entidades</w:t>
      </w:r>
    </w:p>
    <w:p w14:paraId="794EB8C2" w14:textId="4EE910C3" w:rsidR="0020284A" w:rsidRDefault="0020284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5E34F4CF" wp14:editId="1180F80D">
            <wp:extent cx="5943600" cy="598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81700"/>
                    </a:xfrm>
                    <a:prstGeom prst="rect">
                      <a:avLst/>
                    </a:prstGeom>
                  </pic:spPr>
                </pic:pic>
              </a:graphicData>
            </a:graphic>
          </wp:inline>
        </w:drawing>
      </w:r>
    </w:p>
    <w:p w14:paraId="1BB8D774" w14:textId="77777777" w:rsidR="0020284A" w:rsidRDefault="0020284A" w:rsidP="00C82656">
      <w:pPr>
        <w:spacing w:after="120" w:line="240" w:lineRule="auto"/>
        <w:jc w:val="both"/>
        <w:rPr>
          <w:rFonts w:ascii="Arial" w:eastAsia="Times New Roman" w:hAnsi="Arial" w:cs="Arial"/>
          <w:sz w:val="20"/>
          <w:szCs w:val="20"/>
          <w:lang w:eastAsia="es-ES"/>
        </w:rPr>
      </w:pPr>
    </w:p>
    <w:p w14:paraId="78499EAF" w14:textId="1AA8BD93" w:rsidR="0020284A" w:rsidRDefault="0020284A" w:rsidP="00C82656">
      <w:pPr>
        <w:spacing w:after="120" w:line="240" w:lineRule="auto"/>
        <w:jc w:val="both"/>
        <w:rPr>
          <w:rFonts w:ascii="Arial" w:eastAsia="Times New Roman" w:hAnsi="Arial" w:cs="Arial"/>
          <w:sz w:val="20"/>
          <w:szCs w:val="20"/>
          <w:lang w:eastAsia="es-ES"/>
        </w:rPr>
      </w:pPr>
      <w:r>
        <w:rPr>
          <w:noProof/>
          <w:lang w:val="en-US"/>
        </w:rPr>
        <w:lastRenderedPageBreak/>
        <w:drawing>
          <wp:inline distT="0" distB="0" distL="0" distR="0" wp14:anchorId="567D81B3" wp14:editId="27E58CF1">
            <wp:extent cx="54197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4181475"/>
                    </a:xfrm>
                    <a:prstGeom prst="rect">
                      <a:avLst/>
                    </a:prstGeom>
                  </pic:spPr>
                </pic:pic>
              </a:graphicData>
            </a:graphic>
          </wp:inline>
        </w:drawing>
      </w:r>
    </w:p>
    <w:p w14:paraId="7D655BE6" w14:textId="77777777" w:rsidR="00902DDA" w:rsidRDefault="00902DDA" w:rsidP="00C82656">
      <w:pPr>
        <w:spacing w:after="120" w:line="240" w:lineRule="auto"/>
        <w:jc w:val="both"/>
        <w:rPr>
          <w:rFonts w:ascii="Arial" w:eastAsia="Times New Roman" w:hAnsi="Arial" w:cs="Arial"/>
          <w:sz w:val="20"/>
          <w:szCs w:val="20"/>
          <w:lang w:eastAsia="es-ES"/>
        </w:rPr>
      </w:pPr>
    </w:p>
    <w:p w14:paraId="34838E7A" w14:textId="77777777" w:rsidR="00902DDA" w:rsidRDefault="00902DDA" w:rsidP="00C82656">
      <w:pPr>
        <w:spacing w:after="120" w:line="240" w:lineRule="auto"/>
        <w:jc w:val="both"/>
        <w:rPr>
          <w:rFonts w:ascii="Arial" w:eastAsia="Times New Roman" w:hAnsi="Arial" w:cs="Arial"/>
          <w:sz w:val="20"/>
          <w:szCs w:val="20"/>
          <w:lang w:eastAsia="es-ES"/>
        </w:rPr>
      </w:pPr>
    </w:p>
    <w:p w14:paraId="35FDA4FB" w14:textId="77777777" w:rsidR="00902DDA" w:rsidRDefault="00902DDA" w:rsidP="00C82656">
      <w:pPr>
        <w:spacing w:after="120" w:line="240" w:lineRule="auto"/>
        <w:jc w:val="both"/>
        <w:rPr>
          <w:rFonts w:ascii="Arial" w:eastAsia="Times New Roman" w:hAnsi="Arial" w:cs="Arial"/>
          <w:sz w:val="20"/>
          <w:szCs w:val="20"/>
          <w:lang w:eastAsia="es-ES"/>
        </w:rPr>
      </w:pPr>
    </w:p>
    <w:p w14:paraId="5EAEEFAC" w14:textId="77777777" w:rsidR="00902DDA" w:rsidRDefault="00902DDA" w:rsidP="00C82656">
      <w:pPr>
        <w:spacing w:after="120" w:line="240" w:lineRule="auto"/>
        <w:jc w:val="both"/>
        <w:rPr>
          <w:rFonts w:ascii="Arial" w:eastAsia="Times New Roman" w:hAnsi="Arial" w:cs="Arial"/>
          <w:sz w:val="20"/>
          <w:szCs w:val="20"/>
          <w:lang w:eastAsia="es-ES"/>
        </w:rPr>
      </w:pPr>
    </w:p>
    <w:p w14:paraId="782D860D" w14:textId="77777777" w:rsidR="00902DDA" w:rsidRDefault="00902DDA" w:rsidP="00C82656">
      <w:pPr>
        <w:spacing w:after="120" w:line="240" w:lineRule="auto"/>
        <w:jc w:val="both"/>
        <w:rPr>
          <w:rFonts w:ascii="Arial" w:eastAsia="Times New Roman" w:hAnsi="Arial" w:cs="Arial"/>
          <w:sz w:val="20"/>
          <w:szCs w:val="20"/>
          <w:lang w:eastAsia="es-ES"/>
        </w:rPr>
      </w:pPr>
    </w:p>
    <w:p w14:paraId="057CA87F" w14:textId="77777777" w:rsidR="00902DDA" w:rsidRDefault="00902DDA" w:rsidP="00C82656">
      <w:pPr>
        <w:spacing w:after="120" w:line="240" w:lineRule="auto"/>
        <w:jc w:val="both"/>
        <w:rPr>
          <w:rFonts w:ascii="Arial" w:eastAsia="Times New Roman" w:hAnsi="Arial" w:cs="Arial"/>
          <w:sz w:val="20"/>
          <w:szCs w:val="20"/>
          <w:lang w:eastAsia="es-ES"/>
        </w:rPr>
      </w:pPr>
    </w:p>
    <w:p w14:paraId="1A58C8B6" w14:textId="77777777" w:rsidR="00902DDA" w:rsidRDefault="00902DDA" w:rsidP="00C82656">
      <w:pPr>
        <w:spacing w:after="120" w:line="240" w:lineRule="auto"/>
        <w:jc w:val="both"/>
        <w:rPr>
          <w:rFonts w:ascii="Arial" w:eastAsia="Times New Roman" w:hAnsi="Arial" w:cs="Arial"/>
          <w:sz w:val="20"/>
          <w:szCs w:val="20"/>
          <w:lang w:eastAsia="es-ES"/>
        </w:rPr>
      </w:pPr>
    </w:p>
    <w:p w14:paraId="5B18A6E9" w14:textId="77777777" w:rsidR="00902DDA" w:rsidRDefault="00902DDA" w:rsidP="00C82656">
      <w:pPr>
        <w:spacing w:after="120" w:line="240" w:lineRule="auto"/>
        <w:jc w:val="both"/>
        <w:rPr>
          <w:rFonts w:ascii="Arial" w:eastAsia="Times New Roman" w:hAnsi="Arial" w:cs="Arial"/>
          <w:sz w:val="20"/>
          <w:szCs w:val="20"/>
          <w:lang w:eastAsia="es-ES"/>
        </w:rPr>
      </w:pPr>
    </w:p>
    <w:p w14:paraId="5BC82CB5" w14:textId="77777777" w:rsidR="00902DDA" w:rsidRDefault="00902DDA" w:rsidP="00C82656">
      <w:pPr>
        <w:spacing w:after="120" w:line="240" w:lineRule="auto"/>
        <w:jc w:val="both"/>
        <w:rPr>
          <w:rFonts w:ascii="Arial" w:eastAsia="Times New Roman" w:hAnsi="Arial" w:cs="Arial"/>
          <w:sz w:val="20"/>
          <w:szCs w:val="20"/>
          <w:lang w:eastAsia="es-ES"/>
        </w:rPr>
      </w:pPr>
    </w:p>
    <w:p w14:paraId="29680375" w14:textId="77777777" w:rsidR="00902DDA" w:rsidRDefault="00902DDA" w:rsidP="00C82656">
      <w:pPr>
        <w:spacing w:after="120" w:line="240" w:lineRule="auto"/>
        <w:jc w:val="both"/>
        <w:rPr>
          <w:rFonts w:ascii="Arial" w:eastAsia="Times New Roman" w:hAnsi="Arial" w:cs="Arial"/>
          <w:sz w:val="20"/>
          <w:szCs w:val="20"/>
          <w:lang w:eastAsia="es-ES"/>
        </w:rPr>
      </w:pPr>
    </w:p>
    <w:p w14:paraId="165961F8" w14:textId="77777777" w:rsidR="00902DDA" w:rsidRDefault="00902DDA" w:rsidP="00C82656">
      <w:pPr>
        <w:spacing w:after="120" w:line="240" w:lineRule="auto"/>
        <w:jc w:val="both"/>
        <w:rPr>
          <w:rFonts w:ascii="Arial" w:eastAsia="Times New Roman" w:hAnsi="Arial" w:cs="Arial"/>
          <w:sz w:val="20"/>
          <w:szCs w:val="20"/>
          <w:lang w:eastAsia="es-ES"/>
        </w:rPr>
      </w:pPr>
    </w:p>
    <w:p w14:paraId="7E101EFD" w14:textId="77777777" w:rsidR="00902DDA" w:rsidRDefault="00902DDA" w:rsidP="00C82656">
      <w:pPr>
        <w:spacing w:after="120" w:line="240" w:lineRule="auto"/>
        <w:jc w:val="both"/>
        <w:rPr>
          <w:rFonts w:ascii="Arial" w:eastAsia="Times New Roman" w:hAnsi="Arial" w:cs="Arial"/>
          <w:sz w:val="20"/>
          <w:szCs w:val="20"/>
          <w:lang w:eastAsia="es-ES"/>
        </w:rPr>
      </w:pPr>
    </w:p>
    <w:p w14:paraId="4B81BD15" w14:textId="77777777" w:rsidR="00902DDA" w:rsidRDefault="00902DDA" w:rsidP="00C82656">
      <w:pPr>
        <w:spacing w:after="120" w:line="240" w:lineRule="auto"/>
        <w:jc w:val="both"/>
        <w:rPr>
          <w:rFonts w:ascii="Arial" w:eastAsia="Times New Roman" w:hAnsi="Arial" w:cs="Arial"/>
          <w:sz w:val="20"/>
          <w:szCs w:val="20"/>
          <w:lang w:eastAsia="es-ES"/>
        </w:rPr>
      </w:pPr>
    </w:p>
    <w:p w14:paraId="4B3F9B21" w14:textId="77777777" w:rsidR="00902DDA" w:rsidRDefault="00902DDA" w:rsidP="00C82656">
      <w:pPr>
        <w:spacing w:after="120" w:line="240" w:lineRule="auto"/>
        <w:jc w:val="both"/>
        <w:rPr>
          <w:rFonts w:ascii="Arial" w:eastAsia="Times New Roman" w:hAnsi="Arial" w:cs="Arial"/>
          <w:sz w:val="20"/>
          <w:szCs w:val="20"/>
          <w:lang w:eastAsia="es-ES"/>
        </w:rPr>
      </w:pPr>
    </w:p>
    <w:p w14:paraId="622F2C49" w14:textId="77777777" w:rsidR="00902DDA" w:rsidRDefault="00902DDA" w:rsidP="00C82656">
      <w:pPr>
        <w:spacing w:after="120" w:line="240" w:lineRule="auto"/>
        <w:jc w:val="both"/>
        <w:rPr>
          <w:rFonts w:ascii="Arial" w:eastAsia="Times New Roman" w:hAnsi="Arial" w:cs="Arial"/>
          <w:sz w:val="20"/>
          <w:szCs w:val="20"/>
          <w:lang w:eastAsia="es-ES"/>
        </w:rPr>
      </w:pPr>
    </w:p>
    <w:p w14:paraId="46C2CA8E" w14:textId="77777777" w:rsidR="00902DDA" w:rsidRDefault="00902DDA" w:rsidP="00C82656">
      <w:pPr>
        <w:spacing w:after="120" w:line="240" w:lineRule="auto"/>
        <w:jc w:val="both"/>
        <w:rPr>
          <w:rFonts w:ascii="Arial" w:eastAsia="Times New Roman" w:hAnsi="Arial" w:cs="Arial"/>
          <w:sz w:val="20"/>
          <w:szCs w:val="20"/>
          <w:lang w:eastAsia="es-ES"/>
        </w:rPr>
      </w:pPr>
    </w:p>
    <w:p w14:paraId="2C5CB605" w14:textId="3E312627" w:rsidR="0020284A" w:rsidRDefault="0020284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Utilidades</w:t>
      </w:r>
    </w:p>
    <w:p w14:paraId="09633692" w14:textId="277599EC" w:rsidR="0020284A" w:rsidRDefault="00902DD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659ECCCC" wp14:editId="182394B0">
            <wp:extent cx="3438525" cy="511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525" cy="5114925"/>
                    </a:xfrm>
                    <a:prstGeom prst="rect">
                      <a:avLst/>
                    </a:prstGeom>
                  </pic:spPr>
                </pic:pic>
              </a:graphicData>
            </a:graphic>
          </wp:inline>
        </w:drawing>
      </w:r>
    </w:p>
    <w:p w14:paraId="280BF0F7" w14:textId="0288747E" w:rsidR="00902DDA" w:rsidRDefault="00902DD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47E9B6DA" wp14:editId="6C18A20F">
            <wp:extent cx="3448050"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1809750"/>
                    </a:xfrm>
                    <a:prstGeom prst="rect">
                      <a:avLst/>
                    </a:prstGeom>
                  </pic:spPr>
                </pic:pic>
              </a:graphicData>
            </a:graphic>
          </wp:inline>
        </w:drawing>
      </w:r>
    </w:p>
    <w:p w14:paraId="6B2FDE9C" w14:textId="77777777" w:rsidR="00902DDA" w:rsidRDefault="00902DDA" w:rsidP="00C82656">
      <w:pPr>
        <w:spacing w:after="120" w:line="240" w:lineRule="auto"/>
        <w:jc w:val="both"/>
        <w:rPr>
          <w:rFonts w:ascii="Arial" w:eastAsia="Times New Roman" w:hAnsi="Arial" w:cs="Arial"/>
          <w:sz w:val="20"/>
          <w:szCs w:val="20"/>
          <w:lang w:eastAsia="es-ES"/>
        </w:rPr>
      </w:pPr>
    </w:p>
    <w:p w14:paraId="39E181DA" w14:textId="77777777" w:rsidR="00902DDA" w:rsidRDefault="00902DDA" w:rsidP="00C82656">
      <w:pPr>
        <w:spacing w:after="120" w:line="240" w:lineRule="auto"/>
        <w:jc w:val="both"/>
        <w:rPr>
          <w:rFonts w:ascii="Arial" w:eastAsia="Times New Roman" w:hAnsi="Arial" w:cs="Arial"/>
          <w:sz w:val="20"/>
          <w:szCs w:val="20"/>
          <w:lang w:eastAsia="es-ES"/>
        </w:rPr>
      </w:pPr>
    </w:p>
    <w:p w14:paraId="1B3F60FD" w14:textId="77777777" w:rsidR="00902DDA" w:rsidRDefault="00902DDA" w:rsidP="00C82656">
      <w:pPr>
        <w:spacing w:after="120" w:line="240" w:lineRule="auto"/>
        <w:jc w:val="both"/>
        <w:rPr>
          <w:rFonts w:ascii="Arial" w:eastAsia="Times New Roman" w:hAnsi="Arial" w:cs="Arial"/>
          <w:sz w:val="20"/>
          <w:szCs w:val="20"/>
          <w:lang w:eastAsia="es-ES"/>
        </w:rPr>
      </w:pPr>
    </w:p>
    <w:p w14:paraId="4B0B0905" w14:textId="3AEDD248"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Datos</w:t>
      </w:r>
    </w:p>
    <w:p w14:paraId="0165D6CB" w14:textId="50A8F843" w:rsidR="00902DDA" w:rsidRDefault="00902DD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7D48FB0D" wp14:editId="73D42452">
            <wp:extent cx="39909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810000"/>
                    </a:xfrm>
                    <a:prstGeom prst="rect">
                      <a:avLst/>
                    </a:prstGeom>
                  </pic:spPr>
                </pic:pic>
              </a:graphicData>
            </a:graphic>
          </wp:inline>
        </w:drawing>
      </w:r>
    </w:p>
    <w:p w14:paraId="697886C0" w14:textId="77777777" w:rsidR="00902DDA" w:rsidRDefault="00902DDA" w:rsidP="00C82656">
      <w:pPr>
        <w:spacing w:after="120" w:line="240" w:lineRule="auto"/>
        <w:jc w:val="both"/>
        <w:rPr>
          <w:rFonts w:ascii="Arial" w:eastAsia="Times New Roman" w:hAnsi="Arial" w:cs="Arial"/>
          <w:sz w:val="20"/>
          <w:szCs w:val="20"/>
          <w:lang w:eastAsia="es-ES"/>
        </w:rPr>
      </w:pPr>
    </w:p>
    <w:p w14:paraId="4FD66078" w14:textId="77777777" w:rsidR="00902DDA" w:rsidRDefault="00902DDA" w:rsidP="00C82656">
      <w:pPr>
        <w:spacing w:after="120" w:line="240" w:lineRule="auto"/>
        <w:jc w:val="both"/>
        <w:rPr>
          <w:rFonts w:ascii="Arial" w:eastAsia="Times New Roman" w:hAnsi="Arial" w:cs="Arial"/>
          <w:sz w:val="20"/>
          <w:szCs w:val="20"/>
          <w:lang w:eastAsia="es-ES"/>
        </w:rPr>
      </w:pPr>
    </w:p>
    <w:p w14:paraId="6E3FCAEF" w14:textId="77777777" w:rsidR="00902DDA" w:rsidRDefault="00902DDA" w:rsidP="00C82656">
      <w:pPr>
        <w:spacing w:after="120" w:line="240" w:lineRule="auto"/>
        <w:jc w:val="both"/>
        <w:rPr>
          <w:rFonts w:ascii="Arial" w:eastAsia="Times New Roman" w:hAnsi="Arial" w:cs="Arial"/>
          <w:sz w:val="20"/>
          <w:szCs w:val="20"/>
          <w:lang w:eastAsia="es-ES"/>
        </w:rPr>
      </w:pPr>
    </w:p>
    <w:p w14:paraId="20592FE2" w14:textId="77777777" w:rsidR="00902DDA" w:rsidRDefault="00902DDA" w:rsidP="00C82656">
      <w:pPr>
        <w:spacing w:after="120" w:line="240" w:lineRule="auto"/>
        <w:jc w:val="both"/>
        <w:rPr>
          <w:rFonts w:ascii="Arial" w:eastAsia="Times New Roman" w:hAnsi="Arial" w:cs="Arial"/>
          <w:sz w:val="20"/>
          <w:szCs w:val="20"/>
          <w:lang w:eastAsia="es-ES"/>
        </w:rPr>
      </w:pPr>
    </w:p>
    <w:p w14:paraId="188EAAB9" w14:textId="77777777" w:rsidR="00902DDA" w:rsidRDefault="00902DDA" w:rsidP="00C82656">
      <w:pPr>
        <w:spacing w:after="120" w:line="240" w:lineRule="auto"/>
        <w:jc w:val="both"/>
        <w:rPr>
          <w:rFonts w:ascii="Arial" w:eastAsia="Times New Roman" w:hAnsi="Arial" w:cs="Arial"/>
          <w:sz w:val="20"/>
          <w:szCs w:val="20"/>
          <w:lang w:eastAsia="es-ES"/>
        </w:rPr>
      </w:pPr>
    </w:p>
    <w:p w14:paraId="343848D5" w14:textId="77777777" w:rsidR="00902DDA" w:rsidRDefault="00902DDA" w:rsidP="00C82656">
      <w:pPr>
        <w:spacing w:after="120" w:line="240" w:lineRule="auto"/>
        <w:jc w:val="both"/>
        <w:rPr>
          <w:rFonts w:ascii="Arial" w:eastAsia="Times New Roman" w:hAnsi="Arial" w:cs="Arial"/>
          <w:sz w:val="20"/>
          <w:szCs w:val="20"/>
          <w:lang w:eastAsia="es-ES"/>
        </w:rPr>
      </w:pPr>
    </w:p>
    <w:p w14:paraId="6E4EF41C" w14:textId="77777777" w:rsidR="00902DDA" w:rsidRDefault="00902DDA" w:rsidP="00C82656">
      <w:pPr>
        <w:spacing w:after="120" w:line="240" w:lineRule="auto"/>
        <w:jc w:val="both"/>
        <w:rPr>
          <w:rFonts w:ascii="Arial" w:eastAsia="Times New Roman" w:hAnsi="Arial" w:cs="Arial"/>
          <w:sz w:val="20"/>
          <w:szCs w:val="20"/>
          <w:lang w:eastAsia="es-ES"/>
        </w:rPr>
      </w:pPr>
    </w:p>
    <w:p w14:paraId="65F7C31E" w14:textId="77777777" w:rsidR="00902DDA" w:rsidRDefault="00902DDA" w:rsidP="00C82656">
      <w:pPr>
        <w:spacing w:after="120" w:line="240" w:lineRule="auto"/>
        <w:jc w:val="both"/>
        <w:rPr>
          <w:rFonts w:ascii="Arial" w:eastAsia="Times New Roman" w:hAnsi="Arial" w:cs="Arial"/>
          <w:sz w:val="20"/>
          <w:szCs w:val="20"/>
          <w:lang w:eastAsia="es-ES"/>
        </w:rPr>
      </w:pPr>
    </w:p>
    <w:p w14:paraId="6D0533EE" w14:textId="77777777" w:rsidR="00902DDA" w:rsidRDefault="00902DDA" w:rsidP="00C82656">
      <w:pPr>
        <w:spacing w:after="120" w:line="240" w:lineRule="auto"/>
        <w:jc w:val="both"/>
        <w:rPr>
          <w:rFonts w:ascii="Arial" w:eastAsia="Times New Roman" w:hAnsi="Arial" w:cs="Arial"/>
          <w:sz w:val="20"/>
          <w:szCs w:val="20"/>
          <w:lang w:eastAsia="es-ES"/>
        </w:rPr>
      </w:pPr>
    </w:p>
    <w:p w14:paraId="7BA63016" w14:textId="77777777" w:rsidR="00902DDA" w:rsidRDefault="00902DDA" w:rsidP="00C82656">
      <w:pPr>
        <w:spacing w:after="120" w:line="240" w:lineRule="auto"/>
        <w:jc w:val="both"/>
        <w:rPr>
          <w:rFonts w:ascii="Arial" w:eastAsia="Times New Roman" w:hAnsi="Arial" w:cs="Arial"/>
          <w:sz w:val="20"/>
          <w:szCs w:val="20"/>
          <w:lang w:eastAsia="es-ES"/>
        </w:rPr>
      </w:pPr>
    </w:p>
    <w:p w14:paraId="318FBB4C" w14:textId="77777777" w:rsidR="00902DDA" w:rsidRDefault="00902DDA" w:rsidP="00C82656">
      <w:pPr>
        <w:spacing w:after="120" w:line="240" w:lineRule="auto"/>
        <w:jc w:val="both"/>
        <w:rPr>
          <w:rFonts w:ascii="Arial" w:eastAsia="Times New Roman" w:hAnsi="Arial" w:cs="Arial"/>
          <w:sz w:val="20"/>
          <w:szCs w:val="20"/>
          <w:lang w:eastAsia="es-ES"/>
        </w:rPr>
      </w:pPr>
    </w:p>
    <w:p w14:paraId="72111D76" w14:textId="77777777" w:rsidR="00902DDA" w:rsidRDefault="00902DDA" w:rsidP="00C82656">
      <w:pPr>
        <w:spacing w:after="120" w:line="240" w:lineRule="auto"/>
        <w:jc w:val="both"/>
        <w:rPr>
          <w:rFonts w:ascii="Arial" w:eastAsia="Times New Roman" w:hAnsi="Arial" w:cs="Arial"/>
          <w:sz w:val="20"/>
          <w:szCs w:val="20"/>
          <w:lang w:eastAsia="es-ES"/>
        </w:rPr>
      </w:pPr>
    </w:p>
    <w:p w14:paraId="15A42351" w14:textId="77777777" w:rsidR="00902DDA" w:rsidRDefault="00902DDA" w:rsidP="00C82656">
      <w:pPr>
        <w:spacing w:after="120" w:line="240" w:lineRule="auto"/>
        <w:jc w:val="both"/>
        <w:rPr>
          <w:rFonts w:ascii="Arial" w:eastAsia="Times New Roman" w:hAnsi="Arial" w:cs="Arial"/>
          <w:sz w:val="20"/>
          <w:szCs w:val="20"/>
          <w:lang w:eastAsia="es-ES"/>
        </w:rPr>
      </w:pPr>
    </w:p>
    <w:p w14:paraId="54EBA02F" w14:textId="77777777" w:rsidR="00902DDA" w:rsidRDefault="00902DDA" w:rsidP="00C82656">
      <w:pPr>
        <w:spacing w:after="120" w:line="240" w:lineRule="auto"/>
        <w:jc w:val="both"/>
        <w:rPr>
          <w:rFonts w:ascii="Arial" w:eastAsia="Times New Roman" w:hAnsi="Arial" w:cs="Arial"/>
          <w:sz w:val="20"/>
          <w:szCs w:val="20"/>
          <w:lang w:eastAsia="es-ES"/>
        </w:rPr>
      </w:pPr>
    </w:p>
    <w:p w14:paraId="6E6D0908" w14:textId="77777777" w:rsidR="00902DDA" w:rsidRDefault="00902DDA" w:rsidP="00C82656">
      <w:pPr>
        <w:spacing w:after="120" w:line="240" w:lineRule="auto"/>
        <w:jc w:val="both"/>
        <w:rPr>
          <w:rFonts w:ascii="Arial" w:eastAsia="Times New Roman" w:hAnsi="Arial" w:cs="Arial"/>
          <w:sz w:val="20"/>
          <w:szCs w:val="20"/>
          <w:lang w:eastAsia="es-ES"/>
        </w:rPr>
      </w:pPr>
    </w:p>
    <w:p w14:paraId="68006F91" w14:textId="77777777" w:rsidR="00902DDA" w:rsidRDefault="00902DDA" w:rsidP="00C82656">
      <w:pPr>
        <w:spacing w:after="120" w:line="240" w:lineRule="auto"/>
        <w:jc w:val="both"/>
        <w:rPr>
          <w:rFonts w:ascii="Arial" w:eastAsia="Times New Roman" w:hAnsi="Arial" w:cs="Arial"/>
          <w:sz w:val="20"/>
          <w:szCs w:val="20"/>
          <w:lang w:eastAsia="es-ES"/>
        </w:rPr>
      </w:pPr>
    </w:p>
    <w:p w14:paraId="73C4EAA9" w14:textId="77777777" w:rsidR="00902DDA" w:rsidRDefault="00902DDA" w:rsidP="00C82656">
      <w:pPr>
        <w:spacing w:after="120" w:line="240" w:lineRule="auto"/>
        <w:jc w:val="both"/>
        <w:rPr>
          <w:rFonts w:ascii="Arial" w:eastAsia="Times New Roman" w:hAnsi="Arial" w:cs="Arial"/>
          <w:sz w:val="20"/>
          <w:szCs w:val="20"/>
          <w:lang w:eastAsia="es-ES"/>
        </w:rPr>
      </w:pPr>
    </w:p>
    <w:p w14:paraId="2C824EB5" w14:textId="04DB079D"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Negocio</w:t>
      </w:r>
    </w:p>
    <w:p w14:paraId="3474EDFE" w14:textId="70CFE150" w:rsidR="00902DDA" w:rsidRDefault="00902DD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72039EC3" wp14:editId="6D8265AE">
            <wp:extent cx="5943600" cy="2611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1755"/>
                    </a:xfrm>
                    <a:prstGeom prst="rect">
                      <a:avLst/>
                    </a:prstGeom>
                  </pic:spPr>
                </pic:pic>
              </a:graphicData>
            </a:graphic>
          </wp:inline>
        </w:drawing>
      </w:r>
    </w:p>
    <w:p w14:paraId="3E83BB92" w14:textId="05A97F2B" w:rsidR="00902DDA" w:rsidRDefault="00902DD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52803969" wp14:editId="6C8C55C8">
            <wp:extent cx="5943600" cy="118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3640"/>
                    </a:xfrm>
                    <a:prstGeom prst="rect">
                      <a:avLst/>
                    </a:prstGeom>
                  </pic:spPr>
                </pic:pic>
              </a:graphicData>
            </a:graphic>
          </wp:inline>
        </w:drawing>
      </w:r>
    </w:p>
    <w:p w14:paraId="5EC3D67C" w14:textId="30281883" w:rsidR="00902DDA" w:rsidRDefault="00902DD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0D412F3C" wp14:editId="2FD170D7">
            <wp:extent cx="5943600" cy="2010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0410"/>
                    </a:xfrm>
                    <a:prstGeom prst="rect">
                      <a:avLst/>
                    </a:prstGeom>
                  </pic:spPr>
                </pic:pic>
              </a:graphicData>
            </a:graphic>
          </wp:inline>
        </w:drawing>
      </w:r>
    </w:p>
    <w:p w14:paraId="10E2B715" w14:textId="77777777" w:rsidR="00902DDA" w:rsidRDefault="00902DDA" w:rsidP="00C82656">
      <w:pPr>
        <w:spacing w:after="120" w:line="240" w:lineRule="auto"/>
        <w:jc w:val="both"/>
        <w:rPr>
          <w:rFonts w:ascii="Arial" w:eastAsia="Times New Roman" w:hAnsi="Arial" w:cs="Arial"/>
          <w:sz w:val="20"/>
          <w:szCs w:val="20"/>
          <w:lang w:eastAsia="es-ES"/>
        </w:rPr>
      </w:pPr>
    </w:p>
    <w:p w14:paraId="7DD7B249" w14:textId="77777777" w:rsidR="00902DDA" w:rsidRDefault="00902DDA" w:rsidP="00C82656">
      <w:pPr>
        <w:spacing w:after="120" w:line="240" w:lineRule="auto"/>
        <w:jc w:val="both"/>
        <w:rPr>
          <w:rFonts w:ascii="Arial" w:eastAsia="Times New Roman" w:hAnsi="Arial" w:cs="Arial"/>
          <w:sz w:val="20"/>
          <w:szCs w:val="20"/>
          <w:lang w:eastAsia="es-ES"/>
        </w:rPr>
      </w:pPr>
    </w:p>
    <w:p w14:paraId="56DFA8BB" w14:textId="77777777" w:rsidR="00902DDA" w:rsidRDefault="00902DDA" w:rsidP="00C82656">
      <w:pPr>
        <w:spacing w:after="120" w:line="240" w:lineRule="auto"/>
        <w:jc w:val="both"/>
        <w:rPr>
          <w:rFonts w:ascii="Arial" w:eastAsia="Times New Roman" w:hAnsi="Arial" w:cs="Arial"/>
          <w:sz w:val="20"/>
          <w:szCs w:val="20"/>
          <w:lang w:eastAsia="es-ES"/>
        </w:rPr>
      </w:pPr>
    </w:p>
    <w:p w14:paraId="5D5904D8" w14:textId="77777777" w:rsidR="00902DDA" w:rsidRDefault="00902DDA" w:rsidP="00C82656">
      <w:pPr>
        <w:spacing w:after="120" w:line="240" w:lineRule="auto"/>
        <w:jc w:val="both"/>
        <w:rPr>
          <w:rFonts w:ascii="Arial" w:eastAsia="Times New Roman" w:hAnsi="Arial" w:cs="Arial"/>
          <w:sz w:val="20"/>
          <w:szCs w:val="20"/>
          <w:lang w:eastAsia="es-ES"/>
        </w:rPr>
      </w:pPr>
    </w:p>
    <w:p w14:paraId="3B1BB66C" w14:textId="77777777" w:rsidR="00902DDA" w:rsidRDefault="00902DDA" w:rsidP="00C82656">
      <w:pPr>
        <w:spacing w:after="120" w:line="240" w:lineRule="auto"/>
        <w:jc w:val="both"/>
        <w:rPr>
          <w:rFonts w:ascii="Arial" w:eastAsia="Times New Roman" w:hAnsi="Arial" w:cs="Arial"/>
          <w:sz w:val="20"/>
          <w:szCs w:val="20"/>
          <w:lang w:eastAsia="es-ES"/>
        </w:rPr>
      </w:pPr>
    </w:p>
    <w:p w14:paraId="313232EA" w14:textId="77777777" w:rsidR="00902DDA" w:rsidRDefault="00902DDA" w:rsidP="00C82656">
      <w:pPr>
        <w:spacing w:after="120" w:line="240" w:lineRule="auto"/>
        <w:jc w:val="both"/>
        <w:rPr>
          <w:rFonts w:ascii="Arial" w:eastAsia="Times New Roman" w:hAnsi="Arial" w:cs="Arial"/>
          <w:sz w:val="20"/>
          <w:szCs w:val="20"/>
          <w:lang w:eastAsia="es-ES"/>
        </w:rPr>
      </w:pPr>
    </w:p>
    <w:p w14:paraId="6DD80123" w14:textId="77777777" w:rsidR="00902DDA" w:rsidRDefault="00902DDA" w:rsidP="00C82656">
      <w:pPr>
        <w:spacing w:after="120" w:line="240" w:lineRule="auto"/>
        <w:jc w:val="both"/>
        <w:rPr>
          <w:rFonts w:ascii="Arial" w:eastAsia="Times New Roman" w:hAnsi="Arial" w:cs="Arial"/>
          <w:sz w:val="20"/>
          <w:szCs w:val="20"/>
          <w:lang w:eastAsia="es-ES"/>
        </w:rPr>
      </w:pPr>
    </w:p>
    <w:p w14:paraId="17BD630F" w14:textId="77777777" w:rsidR="00902DDA" w:rsidRDefault="00902DDA" w:rsidP="00C82656">
      <w:pPr>
        <w:spacing w:after="120" w:line="240" w:lineRule="auto"/>
        <w:jc w:val="both"/>
        <w:rPr>
          <w:rFonts w:ascii="Arial" w:eastAsia="Times New Roman" w:hAnsi="Arial" w:cs="Arial"/>
          <w:sz w:val="20"/>
          <w:szCs w:val="20"/>
          <w:lang w:eastAsia="es-ES"/>
        </w:rPr>
      </w:pPr>
      <w:proofErr w:type="spellStart"/>
      <w:r>
        <w:rPr>
          <w:rFonts w:ascii="Arial" w:eastAsia="Times New Roman" w:hAnsi="Arial" w:cs="Arial"/>
          <w:sz w:val="20"/>
          <w:szCs w:val="20"/>
          <w:lang w:eastAsia="es-ES"/>
        </w:rPr>
        <w:lastRenderedPageBreak/>
        <w:t>WebServices</w:t>
      </w:r>
      <w:proofErr w:type="spellEnd"/>
    </w:p>
    <w:p w14:paraId="61CC2C5F" w14:textId="578E0160"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br/>
      </w:r>
      <w:r>
        <w:rPr>
          <w:noProof/>
          <w:lang w:val="en-US"/>
        </w:rPr>
        <w:drawing>
          <wp:inline distT="0" distB="0" distL="0" distR="0" wp14:anchorId="66A3CF80" wp14:editId="1DCDD5ED">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7500"/>
                    </a:xfrm>
                    <a:prstGeom prst="rect">
                      <a:avLst/>
                    </a:prstGeom>
                  </pic:spPr>
                </pic:pic>
              </a:graphicData>
            </a:graphic>
          </wp:inline>
        </w:drawing>
      </w:r>
    </w:p>
    <w:p w14:paraId="7C949AD1" w14:textId="4ECC50A7" w:rsidR="00902DDA" w:rsidRDefault="00902DDA" w:rsidP="00C82656">
      <w:pPr>
        <w:spacing w:after="120" w:line="240" w:lineRule="auto"/>
        <w:jc w:val="both"/>
        <w:rPr>
          <w:rFonts w:ascii="Arial" w:eastAsia="Times New Roman" w:hAnsi="Arial" w:cs="Arial"/>
          <w:sz w:val="20"/>
          <w:szCs w:val="20"/>
          <w:lang w:eastAsia="es-ES"/>
        </w:rPr>
      </w:pPr>
      <w:r>
        <w:rPr>
          <w:noProof/>
          <w:lang w:val="en-US"/>
        </w:rPr>
        <w:drawing>
          <wp:inline distT="0" distB="0" distL="0" distR="0" wp14:anchorId="0F3EFCCC" wp14:editId="25C7CF38">
            <wp:extent cx="594360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925"/>
                    </a:xfrm>
                    <a:prstGeom prst="rect">
                      <a:avLst/>
                    </a:prstGeom>
                  </pic:spPr>
                </pic:pic>
              </a:graphicData>
            </a:graphic>
          </wp:inline>
        </w:drawing>
      </w:r>
    </w:p>
    <w:p w14:paraId="3CC9CAB4" w14:textId="77777777" w:rsidR="00902DDA" w:rsidRDefault="00902DDA" w:rsidP="00C82656">
      <w:pPr>
        <w:spacing w:after="120" w:line="240" w:lineRule="auto"/>
        <w:jc w:val="both"/>
        <w:rPr>
          <w:rFonts w:ascii="Arial" w:eastAsia="Times New Roman" w:hAnsi="Arial" w:cs="Arial"/>
          <w:sz w:val="20"/>
          <w:szCs w:val="20"/>
          <w:lang w:eastAsia="es-ES"/>
        </w:rPr>
      </w:pPr>
    </w:p>
    <w:p w14:paraId="4E9CA439" w14:textId="77777777" w:rsidR="00902DDA" w:rsidRDefault="00902DDA" w:rsidP="00C82656">
      <w:pPr>
        <w:spacing w:after="120" w:line="240" w:lineRule="auto"/>
        <w:jc w:val="both"/>
        <w:rPr>
          <w:rFonts w:ascii="Arial" w:eastAsia="Times New Roman" w:hAnsi="Arial" w:cs="Arial"/>
          <w:sz w:val="20"/>
          <w:szCs w:val="20"/>
          <w:lang w:eastAsia="es-ES"/>
        </w:rPr>
      </w:pPr>
    </w:p>
    <w:p w14:paraId="6A54F685" w14:textId="77777777" w:rsidR="00902DDA" w:rsidRDefault="00902DDA" w:rsidP="00C82656">
      <w:pPr>
        <w:spacing w:after="120" w:line="240" w:lineRule="auto"/>
        <w:jc w:val="both"/>
        <w:rPr>
          <w:rFonts w:ascii="Arial" w:eastAsia="Times New Roman" w:hAnsi="Arial" w:cs="Arial"/>
          <w:sz w:val="20"/>
          <w:szCs w:val="20"/>
          <w:lang w:eastAsia="es-ES"/>
        </w:rPr>
      </w:pPr>
    </w:p>
    <w:p w14:paraId="58824806" w14:textId="77777777" w:rsidR="00902DDA" w:rsidRDefault="00902DDA" w:rsidP="00C82656">
      <w:pPr>
        <w:spacing w:after="120" w:line="240" w:lineRule="auto"/>
        <w:jc w:val="both"/>
        <w:rPr>
          <w:rFonts w:ascii="Arial" w:eastAsia="Times New Roman" w:hAnsi="Arial" w:cs="Arial"/>
          <w:sz w:val="20"/>
          <w:szCs w:val="20"/>
          <w:lang w:eastAsia="es-ES"/>
        </w:rPr>
      </w:pPr>
    </w:p>
    <w:p w14:paraId="1911E3C0" w14:textId="77777777" w:rsidR="00902DDA" w:rsidRDefault="00902DDA" w:rsidP="00C82656">
      <w:pPr>
        <w:spacing w:after="120" w:line="240" w:lineRule="auto"/>
        <w:jc w:val="both"/>
        <w:rPr>
          <w:rFonts w:ascii="Arial" w:eastAsia="Times New Roman" w:hAnsi="Arial" w:cs="Arial"/>
          <w:sz w:val="20"/>
          <w:szCs w:val="20"/>
          <w:lang w:eastAsia="es-ES"/>
        </w:rPr>
      </w:pPr>
    </w:p>
    <w:p w14:paraId="5E5B00DC" w14:textId="77777777" w:rsidR="00902DDA" w:rsidRDefault="00902DDA" w:rsidP="00C82656">
      <w:pPr>
        <w:spacing w:after="120" w:line="240" w:lineRule="auto"/>
        <w:jc w:val="both"/>
        <w:rPr>
          <w:rFonts w:ascii="Arial" w:eastAsia="Times New Roman" w:hAnsi="Arial" w:cs="Arial"/>
          <w:sz w:val="20"/>
          <w:szCs w:val="20"/>
          <w:lang w:eastAsia="es-ES"/>
        </w:rPr>
      </w:pPr>
    </w:p>
    <w:p w14:paraId="643CD608" w14:textId="77777777" w:rsidR="00902DDA" w:rsidRDefault="00902DDA" w:rsidP="00C82656">
      <w:pPr>
        <w:spacing w:after="120" w:line="240" w:lineRule="auto"/>
        <w:jc w:val="both"/>
        <w:rPr>
          <w:rFonts w:ascii="Arial" w:eastAsia="Times New Roman" w:hAnsi="Arial" w:cs="Arial"/>
          <w:sz w:val="20"/>
          <w:szCs w:val="20"/>
          <w:lang w:eastAsia="es-ES"/>
        </w:rPr>
      </w:pPr>
    </w:p>
    <w:p w14:paraId="0CEBD025" w14:textId="77777777" w:rsidR="00902DDA" w:rsidRPr="00FB0443" w:rsidRDefault="00902DDA" w:rsidP="00C82656">
      <w:pPr>
        <w:spacing w:after="120" w:line="240" w:lineRule="auto"/>
        <w:jc w:val="both"/>
        <w:rPr>
          <w:rFonts w:ascii="Arial" w:eastAsia="Times New Roman" w:hAnsi="Arial" w:cs="Arial"/>
          <w:sz w:val="20"/>
          <w:szCs w:val="20"/>
          <w:lang w:eastAsia="es-ES"/>
        </w:rPr>
      </w:pPr>
    </w:p>
    <w:p w14:paraId="38ABB737" w14:textId="77777777" w:rsidR="00060F4B"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41" w:name="_Toc447723254"/>
      <w:bookmarkStart w:id="42" w:name="OLE_LINK5"/>
      <w:bookmarkStart w:id="43" w:name="OLE_LINK12"/>
      <w:r w:rsidRPr="00FB0443">
        <w:rPr>
          <w:rFonts w:asciiTheme="minorHAnsi" w:hAnsiTheme="minorHAnsi"/>
          <w:b/>
          <w:color w:val="auto"/>
          <w:sz w:val="24"/>
          <w:szCs w:val="24"/>
          <w:lang w:val="es-MX"/>
        </w:rPr>
        <w:lastRenderedPageBreak/>
        <w:t>Diagrama de secuencias</w:t>
      </w:r>
      <w:bookmarkEnd w:id="41"/>
    </w:p>
    <w:p w14:paraId="1C715716" w14:textId="5FE83E2A" w:rsidR="00902DDA" w:rsidRDefault="00902DDA" w:rsidP="00902DDA">
      <w:pPr>
        <w:rPr>
          <w:lang w:val="es-MX"/>
        </w:rPr>
      </w:pPr>
      <w:r>
        <w:rPr>
          <w:noProof/>
          <w:lang w:val="en-US"/>
        </w:rPr>
        <w:drawing>
          <wp:inline distT="0" distB="0" distL="0" distR="0" wp14:anchorId="6BA5C8C4" wp14:editId="0F660704">
            <wp:extent cx="5943600" cy="2887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7345"/>
                    </a:xfrm>
                    <a:prstGeom prst="rect">
                      <a:avLst/>
                    </a:prstGeom>
                  </pic:spPr>
                </pic:pic>
              </a:graphicData>
            </a:graphic>
          </wp:inline>
        </w:drawing>
      </w:r>
    </w:p>
    <w:p w14:paraId="6CF3001D" w14:textId="77777777" w:rsidR="00E45742" w:rsidRDefault="00E45742" w:rsidP="00902DDA">
      <w:pPr>
        <w:rPr>
          <w:lang w:val="es-MX"/>
        </w:rPr>
      </w:pPr>
    </w:p>
    <w:p w14:paraId="5827D681" w14:textId="6CBA87AD" w:rsidR="00902DDA" w:rsidRDefault="00902DDA" w:rsidP="00902DDA">
      <w:pPr>
        <w:rPr>
          <w:lang w:val="es-MX"/>
        </w:rPr>
      </w:pPr>
      <w:r>
        <w:rPr>
          <w:noProof/>
          <w:lang w:val="en-US"/>
        </w:rPr>
        <w:lastRenderedPageBreak/>
        <w:drawing>
          <wp:inline distT="0" distB="0" distL="0" distR="0" wp14:anchorId="4AF3E59E" wp14:editId="5F2C67BD">
            <wp:extent cx="5943600" cy="489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91405"/>
                    </a:xfrm>
                    <a:prstGeom prst="rect">
                      <a:avLst/>
                    </a:prstGeom>
                  </pic:spPr>
                </pic:pic>
              </a:graphicData>
            </a:graphic>
          </wp:inline>
        </w:drawing>
      </w:r>
    </w:p>
    <w:p w14:paraId="1F0A65E0" w14:textId="77777777" w:rsidR="00E45742" w:rsidRDefault="00E45742" w:rsidP="00902DDA">
      <w:pPr>
        <w:rPr>
          <w:lang w:val="es-MX"/>
        </w:rPr>
      </w:pPr>
    </w:p>
    <w:p w14:paraId="52F1FF64" w14:textId="77777777" w:rsidR="00E45742" w:rsidRDefault="00E45742" w:rsidP="00902DDA">
      <w:pPr>
        <w:rPr>
          <w:lang w:val="es-MX"/>
        </w:rPr>
      </w:pPr>
      <w:r>
        <w:rPr>
          <w:noProof/>
          <w:lang w:val="en-US"/>
        </w:rPr>
        <w:lastRenderedPageBreak/>
        <w:drawing>
          <wp:inline distT="0" distB="0" distL="0" distR="0" wp14:anchorId="7DC76EAF" wp14:editId="4E3C5882">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6870"/>
                    </a:xfrm>
                    <a:prstGeom prst="rect">
                      <a:avLst/>
                    </a:prstGeom>
                  </pic:spPr>
                </pic:pic>
              </a:graphicData>
            </a:graphic>
          </wp:inline>
        </w:drawing>
      </w:r>
    </w:p>
    <w:p w14:paraId="4594B16D" w14:textId="28DF714D" w:rsidR="00902DDA" w:rsidRDefault="00E45742" w:rsidP="00902DDA">
      <w:pPr>
        <w:rPr>
          <w:lang w:val="es-MX"/>
        </w:rPr>
      </w:pPr>
      <w:r>
        <w:rPr>
          <w:noProof/>
          <w:lang w:val="en-US"/>
        </w:rPr>
        <w:drawing>
          <wp:inline distT="0" distB="0" distL="0" distR="0" wp14:anchorId="4AAF40B6" wp14:editId="144C6CAE">
            <wp:extent cx="5943600" cy="3345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5815"/>
                    </a:xfrm>
                    <a:prstGeom prst="rect">
                      <a:avLst/>
                    </a:prstGeom>
                  </pic:spPr>
                </pic:pic>
              </a:graphicData>
            </a:graphic>
          </wp:inline>
        </w:drawing>
      </w:r>
    </w:p>
    <w:p w14:paraId="41584C26" w14:textId="04191734" w:rsidR="00E45742" w:rsidRDefault="00E45742" w:rsidP="00902DDA">
      <w:pPr>
        <w:rPr>
          <w:lang w:val="es-MX"/>
        </w:rPr>
      </w:pPr>
      <w:r>
        <w:rPr>
          <w:noProof/>
          <w:lang w:val="en-US"/>
        </w:rPr>
        <w:lastRenderedPageBreak/>
        <w:drawing>
          <wp:inline distT="0" distB="0" distL="0" distR="0" wp14:anchorId="519BD4A5" wp14:editId="7E309631">
            <wp:extent cx="5943600" cy="2475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5230"/>
                    </a:xfrm>
                    <a:prstGeom prst="rect">
                      <a:avLst/>
                    </a:prstGeom>
                  </pic:spPr>
                </pic:pic>
              </a:graphicData>
            </a:graphic>
          </wp:inline>
        </w:drawing>
      </w:r>
    </w:p>
    <w:p w14:paraId="28FEC1ED" w14:textId="2FB3DCE2" w:rsidR="00E45742" w:rsidRDefault="00E45742" w:rsidP="00902DDA">
      <w:pPr>
        <w:rPr>
          <w:lang w:val="es-MX"/>
        </w:rPr>
      </w:pPr>
      <w:r>
        <w:rPr>
          <w:noProof/>
          <w:lang w:val="en-US"/>
        </w:rPr>
        <w:drawing>
          <wp:inline distT="0" distB="0" distL="0" distR="0" wp14:anchorId="222DA6B7" wp14:editId="686C3E1A">
            <wp:extent cx="5943600" cy="3971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1290"/>
                    </a:xfrm>
                    <a:prstGeom prst="rect">
                      <a:avLst/>
                    </a:prstGeom>
                  </pic:spPr>
                </pic:pic>
              </a:graphicData>
            </a:graphic>
          </wp:inline>
        </w:drawing>
      </w:r>
    </w:p>
    <w:p w14:paraId="1A3DD22E" w14:textId="1B9762A9" w:rsidR="00E45742" w:rsidRDefault="00E45742" w:rsidP="00902DDA">
      <w:pPr>
        <w:rPr>
          <w:lang w:val="es-MX"/>
        </w:rPr>
      </w:pPr>
      <w:r>
        <w:rPr>
          <w:noProof/>
          <w:lang w:val="en-US"/>
        </w:rPr>
        <w:lastRenderedPageBreak/>
        <w:drawing>
          <wp:inline distT="0" distB="0" distL="0" distR="0" wp14:anchorId="4CB39B08" wp14:editId="73D184F3">
            <wp:extent cx="5943600" cy="3825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25240"/>
                    </a:xfrm>
                    <a:prstGeom prst="rect">
                      <a:avLst/>
                    </a:prstGeom>
                  </pic:spPr>
                </pic:pic>
              </a:graphicData>
            </a:graphic>
          </wp:inline>
        </w:drawing>
      </w:r>
    </w:p>
    <w:p w14:paraId="19B0A080" w14:textId="75052866" w:rsidR="00E45742" w:rsidRDefault="00E45742" w:rsidP="00902DDA">
      <w:pPr>
        <w:rPr>
          <w:lang w:val="es-MX"/>
        </w:rPr>
      </w:pPr>
      <w:r>
        <w:rPr>
          <w:noProof/>
          <w:lang w:val="en-US"/>
        </w:rPr>
        <w:drawing>
          <wp:inline distT="0" distB="0" distL="0" distR="0" wp14:anchorId="61EBD514" wp14:editId="44EF3BCE">
            <wp:extent cx="5943600"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5350"/>
                    </a:xfrm>
                    <a:prstGeom prst="rect">
                      <a:avLst/>
                    </a:prstGeom>
                  </pic:spPr>
                </pic:pic>
              </a:graphicData>
            </a:graphic>
          </wp:inline>
        </w:drawing>
      </w:r>
      <w:bookmarkStart w:id="44" w:name="_GoBack"/>
      <w:bookmarkEnd w:id="44"/>
    </w:p>
    <w:p w14:paraId="1AD3A382" w14:textId="77777777" w:rsidR="00E45742" w:rsidRDefault="00E45742" w:rsidP="00902DDA">
      <w:pPr>
        <w:rPr>
          <w:lang w:val="es-MX"/>
        </w:rPr>
      </w:pPr>
    </w:p>
    <w:p w14:paraId="4326A662" w14:textId="77777777" w:rsidR="00902DDA" w:rsidRPr="00902DDA" w:rsidRDefault="00902DDA" w:rsidP="00902DDA">
      <w:pPr>
        <w:rPr>
          <w:lang w:val="es-MX"/>
        </w:rPr>
      </w:pPr>
    </w:p>
    <w:p w14:paraId="39B3F63E" w14:textId="5152FE34" w:rsidR="00D45833" w:rsidRPr="00FB0443" w:rsidRDefault="003202CE" w:rsidP="00D45833">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r>
        <w:rPr>
          <w:rFonts w:asciiTheme="minorHAnsi" w:hAnsiTheme="minorHAnsi"/>
          <w:b/>
          <w:color w:val="auto"/>
          <w:sz w:val="24"/>
          <w:szCs w:val="24"/>
          <w:lang w:val="es-MX"/>
        </w:rPr>
        <w:t>Consideraciones de base de datos</w:t>
      </w:r>
    </w:p>
    <w:tbl>
      <w:tblPr>
        <w:tblW w:w="5000" w:type="pct"/>
        <w:jc w:val="center"/>
        <w:tblLayout w:type="fixed"/>
        <w:tblCellMar>
          <w:left w:w="0" w:type="dxa"/>
          <w:right w:w="0" w:type="dxa"/>
        </w:tblCellMar>
        <w:tblLook w:val="04A0" w:firstRow="1" w:lastRow="0" w:firstColumn="1" w:lastColumn="0" w:noHBand="0" w:noVBand="1"/>
      </w:tblPr>
      <w:tblGrid>
        <w:gridCol w:w="2144"/>
        <w:gridCol w:w="1532"/>
        <w:gridCol w:w="2550"/>
        <w:gridCol w:w="1702"/>
        <w:gridCol w:w="1412"/>
      </w:tblGrid>
      <w:tr w:rsidR="003202CE" w:rsidRPr="00921B29" w14:paraId="62998E54" w14:textId="77777777" w:rsidTr="0020284A">
        <w:trPr>
          <w:jc w:val="center"/>
        </w:trPr>
        <w:tc>
          <w:tcPr>
            <w:tcW w:w="1148" w:type="pct"/>
            <w:tcBorders>
              <w:top w:val="single" w:sz="8" w:space="0" w:color="auto"/>
              <w:left w:val="single" w:sz="8" w:space="0" w:color="auto"/>
              <w:bottom w:val="single" w:sz="8" w:space="0" w:color="auto"/>
              <w:right w:val="single" w:sz="8" w:space="0" w:color="auto"/>
            </w:tcBorders>
            <w:shd w:val="clear" w:color="auto" w:fill="000099"/>
            <w:tcMar>
              <w:top w:w="0" w:type="dxa"/>
              <w:left w:w="108" w:type="dxa"/>
              <w:bottom w:w="0" w:type="dxa"/>
              <w:right w:w="108" w:type="dxa"/>
            </w:tcMar>
            <w:vAlign w:val="center"/>
            <w:hideMark/>
          </w:tcPr>
          <w:p w14:paraId="2F7F1661"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Nombre del objeto</w:t>
            </w:r>
          </w:p>
        </w:tc>
        <w:tc>
          <w:tcPr>
            <w:tcW w:w="820"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vAlign w:val="center"/>
            <w:hideMark/>
          </w:tcPr>
          <w:p w14:paraId="398A444E"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Tipo</w:t>
            </w:r>
          </w:p>
        </w:tc>
        <w:tc>
          <w:tcPr>
            <w:tcW w:w="1365"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vAlign w:val="center"/>
            <w:hideMark/>
          </w:tcPr>
          <w:p w14:paraId="086B3F9A"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Descripción</w:t>
            </w:r>
          </w:p>
        </w:tc>
        <w:tc>
          <w:tcPr>
            <w:tcW w:w="911"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hideMark/>
          </w:tcPr>
          <w:p w14:paraId="1573B391"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Estado del componente</w:t>
            </w:r>
          </w:p>
        </w:tc>
        <w:tc>
          <w:tcPr>
            <w:tcW w:w="756"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hideMark/>
          </w:tcPr>
          <w:p w14:paraId="12BC7322"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Controles de seguridad</w:t>
            </w:r>
          </w:p>
        </w:tc>
      </w:tr>
      <w:tr w:rsidR="003202CE" w14:paraId="7368758D"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37F62873" w14:textId="57F11347" w:rsidR="003202CE" w:rsidRPr="00D2582A" w:rsidRDefault="00D2582A" w:rsidP="0020284A">
            <w:pPr>
              <w:rPr>
                <w:rFonts w:eastAsia="Times New Roman"/>
                <w:sz w:val="20"/>
                <w:szCs w:val="20"/>
                <w:lang w:val="en-US" w:eastAsia="es-ES"/>
              </w:rPr>
            </w:pPr>
            <w:bookmarkStart w:id="45" w:name="_Hlk453594267"/>
            <w:r>
              <w:rPr>
                <w:rFonts w:eastAsia="Times New Roman"/>
                <w:sz w:val="20"/>
                <w:szCs w:val="20"/>
                <w:lang w:val="es-CR" w:eastAsia="es-ES"/>
              </w:rPr>
              <w:t>GARANTIAS</w:t>
            </w:r>
            <w:r>
              <w:rPr>
                <w:rFonts w:eastAsia="Times New Roman"/>
                <w:sz w:val="20"/>
                <w:szCs w:val="20"/>
                <w:lang w:val="en-US" w:eastAsia="es-ES"/>
              </w:rPr>
              <w:t>_OPERACIONES</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97A87E2" w14:textId="77777777" w:rsidR="003202CE" w:rsidRDefault="003202CE" w:rsidP="0020284A">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Tabla</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CBBED93" w14:textId="1A8A3DBE" w:rsidR="00D2582A" w:rsidRPr="00921B29" w:rsidRDefault="003202CE" w:rsidP="00D2582A">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Almacenar la información </w:t>
            </w:r>
            <w:r w:rsidR="00D2582A">
              <w:rPr>
                <w:rFonts w:eastAsia="Times New Roman"/>
                <w:sz w:val="20"/>
                <w:szCs w:val="20"/>
                <w:lang w:val="es-CR" w:eastAsia="es-ES"/>
              </w:rPr>
              <w:t>de las relaciones de garantías y operaciones.</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095FFA4" w14:textId="39D42166" w:rsidR="003202CE" w:rsidRDefault="00D2582A" w:rsidP="0020284A">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57CE4F6" w14:textId="77777777" w:rsidR="003202CE" w:rsidRDefault="003202CE" w:rsidP="0020284A">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537BD5" w14:paraId="74FE39EF"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5E9433A0" w14:textId="348C7AD6" w:rsidR="00537BD5" w:rsidRDefault="008723F2" w:rsidP="00537BD5">
            <w:pPr>
              <w:rPr>
                <w:rFonts w:eastAsia="Times New Roman"/>
                <w:sz w:val="20"/>
                <w:szCs w:val="20"/>
                <w:lang w:val="es-CR" w:eastAsia="es-ES"/>
              </w:rPr>
            </w:pPr>
            <w:bookmarkStart w:id="46" w:name="_Hlk453594357"/>
            <w:bookmarkEnd w:id="45"/>
            <w:r>
              <w:rPr>
                <w:rFonts w:eastAsia="Times New Roman"/>
                <w:sz w:val="20"/>
                <w:szCs w:val="20"/>
                <w:lang w:val="es-CR" w:eastAsia="es-ES"/>
              </w:rPr>
              <w:t>TRAMAS</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68D6BBF" w14:textId="745CC7A9" w:rsidR="00537BD5" w:rsidRDefault="00537BD5" w:rsidP="00537BD5">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Tabla</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A6B6A6F" w14:textId="56D7CB5E" w:rsidR="00537BD5" w:rsidRDefault="00537BD5" w:rsidP="00537BD5">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Almacenar la información </w:t>
            </w:r>
            <w:r w:rsidR="008723F2">
              <w:rPr>
                <w:rFonts w:eastAsia="Times New Roman"/>
                <w:sz w:val="20"/>
                <w:szCs w:val="20"/>
                <w:lang w:val="es-CR" w:eastAsia="es-ES"/>
              </w:rPr>
              <w:t>para la generación de las tramas</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5DEFB76" w14:textId="7BD1F496" w:rsidR="00537BD5" w:rsidRDefault="00537BD5" w:rsidP="00537BD5">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661E797" w14:textId="40A118C7" w:rsidR="00537BD5" w:rsidRDefault="00537BD5" w:rsidP="00537BD5">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718224F9"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097292CE" w14:textId="1385160F" w:rsidR="008723F2" w:rsidRDefault="008723F2" w:rsidP="008723F2">
            <w:pPr>
              <w:rPr>
                <w:rFonts w:eastAsia="Times New Roman"/>
                <w:sz w:val="20"/>
                <w:szCs w:val="20"/>
                <w:lang w:val="es-CR" w:eastAsia="es-ES"/>
              </w:rPr>
            </w:pPr>
            <w:bookmarkStart w:id="47" w:name="_Hlk453594372"/>
            <w:bookmarkEnd w:id="46"/>
            <w:proofErr w:type="spellStart"/>
            <w:r w:rsidRPr="00537BD5">
              <w:rPr>
                <w:rFonts w:eastAsia="Times New Roman"/>
                <w:sz w:val="20"/>
                <w:szCs w:val="20"/>
                <w:lang w:val="es-CR" w:eastAsia="es-ES"/>
              </w:rPr>
              <w:t>Garantias_Operaciones_Actualiza</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B76AC5A" w14:textId="77777777"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2BE9F0F" w14:textId="7F30CF80"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actualiza los datos de la relación.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5E8DC4A" w14:textId="1013DD1E"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157D48F" w14:textId="77777777" w:rsidR="008723F2" w:rsidRDefault="008723F2" w:rsidP="008723F2">
            <w:pPr>
              <w:pStyle w:val="xmsonormal"/>
              <w:spacing w:before="0" w:beforeAutospacing="0" w:after="0" w:afterAutospacing="0"/>
              <w:jc w:val="both"/>
              <w:rPr>
                <w:rFonts w:ascii="Calibri" w:hAnsi="Calibri"/>
                <w:sz w:val="20"/>
                <w:szCs w:val="20"/>
                <w:lang w:eastAsia="es-ES"/>
              </w:rPr>
            </w:pPr>
            <w:bookmarkStart w:id="48" w:name="OLE_LINK37"/>
            <w:bookmarkStart w:id="49" w:name="OLE_LINK38"/>
            <w:bookmarkStart w:id="50" w:name="OLE_LINK39"/>
            <w:r>
              <w:rPr>
                <w:rFonts w:ascii="Calibri" w:hAnsi="Calibri"/>
                <w:sz w:val="20"/>
                <w:szCs w:val="20"/>
                <w:lang w:eastAsia="es-ES"/>
              </w:rPr>
              <w:t>N/A</w:t>
            </w:r>
            <w:bookmarkEnd w:id="48"/>
            <w:bookmarkEnd w:id="49"/>
            <w:bookmarkEnd w:id="50"/>
          </w:p>
        </w:tc>
      </w:tr>
      <w:bookmarkEnd w:id="47"/>
      <w:tr w:rsidR="008723F2" w:rsidRPr="001B1C39" w14:paraId="6E883742"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8D1590C" w14:textId="2A0A26FD" w:rsidR="008723F2"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Garantias_Operaciones_Consulta_Detalle</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251ED1E" w14:textId="6C637120"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C023D84" w14:textId="02F86272"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consulta una relación específica.</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CFEAB7A" w14:textId="66DBDF0E"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1052C7A" w14:textId="2EC0F92F" w:rsidR="008723F2" w:rsidRPr="001B1C39" w:rsidRDefault="00E90FB2" w:rsidP="008723F2">
            <w:pPr>
              <w:pStyle w:val="xmsonormal"/>
              <w:spacing w:before="0" w:beforeAutospacing="0" w:after="0" w:afterAutospacing="0"/>
              <w:jc w:val="both"/>
              <w:rPr>
                <w:rFonts w:ascii="Calibri" w:hAnsi="Calibri"/>
                <w:sz w:val="20"/>
                <w:szCs w:val="20"/>
                <w:lang w:val="en-US" w:eastAsia="es-ES"/>
              </w:rPr>
            </w:pPr>
            <w:r>
              <w:rPr>
                <w:rFonts w:ascii="Calibri" w:hAnsi="Calibri"/>
                <w:sz w:val="20"/>
                <w:szCs w:val="20"/>
                <w:lang w:eastAsia="es-ES"/>
              </w:rPr>
              <w:t>N/A</w:t>
            </w:r>
          </w:p>
        </w:tc>
      </w:tr>
      <w:tr w:rsidR="008723F2" w14:paraId="11CD6B75"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7ABCD164" w14:textId="1EFFC435" w:rsidR="008723F2" w:rsidRPr="001B1C39"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Garantias_Operaciones_Consulta_Grid_Interno</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8B9D141" w14:textId="6AD9BCED"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B9D820E" w14:textId="660C9DCF"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consulta las relaciones de una operación.</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74932BF3" w14:textId="1328C450"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D09F373" w14:textId="7CDE8BFB"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7C46F220"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10A01178" w14:textId="57BC334E" w:rsidR="008723F2" w:rsidRPr="00537BD5"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Garantias_Operaciones_Elimina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7CAD147" w14:textId="2C68CBD3"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ACB82D5" w14:textId="5522CE3C"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elimina una relación</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C6710C1" w14:textId="42C54AE6"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8FA7AD4" w14:textId="29D3D1AD"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4B3B17A0"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48C3B108" w14:textId="3E231D7F" w:rsidR="008723F2"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Garantias_Operaciones_Estado_Replica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66B600B" w14:textId="4BD07E0F"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0503B32" w14:textId="6603ABEF"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actualiza el estado de réplica</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0FBC5A8" w14:textId="23565ECF"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5DA855D" w14:textId="761F2C0F"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241C9BD8"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350642F9" w14:textId="518ECE6E" w:rsidR="008723F2"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Garantias_Operaciones_Inserta</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C4408DF" w14:textId="010ABA2D"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915389D" w14:textId="0D8AE23B"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inserta una relación.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E29C48F" w14:textId="57BD7BF2"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366A6DF" w14:textId="5B3FC4D4"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2236E259"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78937758" w14:textId="4102E553" w:rsidR="008723F2" w:rsidRDefault="008723F2" w:rsidP="008723F2">
            <w:pPr>
              <w:rPr>
                <w:rFonts w:eastAsia="Times New Roman"/>
                <w:sz w:val="20"/>
                <w:szCs w:val="20"/>
                <w:lang w:val="es-CR" w:eastAsia="es-ES"/>
              </w:rPr>
            </w:pPr>
            <w:bookmarkStart w:id="51" w:name="_Hlk453595411"/>
            <w:proofErr w:type="spellStart"/>
            <w:r w:rsidRPr="00537BD5">
              <w:rPr>
                <w:rFonts w:eastAsia="Times New Roman"/>
                <w:sz w:val="20"/>
                <w:szCs w:val="20"/>
                <w:lang w:val="es-CR" w:eastAsia="es-ES"/>
              </w:rPr>
              <w:t>Garantias_Operaciones_Trama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C566EEB" w14:textId="4F9AC472"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AEA0244" w14:textId="28A82CD6"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genera la trama</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E65BCD2" w14:textId="64EA8ED2"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009C77D" w14:textId="08CF1D42"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bookmarkEnd w:id="51"/>
      <w:tr w:rsidR="00E90FB2" w14:paraId="10E7F2D3"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2E96454D" w14:textId="6E73ADEC" w:rsidR="00E90FB2" w:rsidRDefault="00E90FB2" w:rsidP="00E90FB2">
            <w:pPr>
              <w:rPr>
                <w:rFonts w:eastAsia="Times New Roman"/>
                <w:sz w:val="20"/>
                <w:szCs w:val="20"/>
                <w:lang w:val="es-CR" w:eastAsia="es-ES"/>
              </w:rPr>
            </w:pPr>
            <w:proofErr w:type="spellStart"/>
            <w:r w:rsidRPr="00E90FB2">
              <w:rPr>
                <w:rFonts w:eastAsia="Times New Roman"/>
                <w:sz w:val="20"/>
                <w:szCs w:val="20"/>
                <w:lang w:val="es-CR" w:eastAsia="es-ES"/>
              </w:rPr>
              <w:t>Operaciones_Actualiza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5ED7410" w14:textId="05B4C507"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18A6288" w14:textId="5BC44177" w:rsidR="00E90FB2" w:rsidRDefault="00E90FB2" w:rsidP="006A19B1">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Procedimiento almacenado que </w:t>
            </w:r>
            <w:bookmarkStart w:id="52" w:name="OLE_LINK49"/>
            <w:r w:rsidR="006A19B1">
              <w:rPr>
                <w:rFonts w:eastAsia="Times New Roman"/>
                <w:sz w:val="20"/>
                <w:szCs w:val="20"/>
                <w:lang w:val="es-CR" w:eastAsia="es-ES"/>
              </w:rPr>
              <w:t>actualiza la operación</w:t>
            </w:r>
            <w:bookmarkEnd w:id="52"/>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4F2B149" w14:textId="3BD3670C"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D87E1A2" w14:textId="3824FBC5"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E90FB2" w14:paraId="4CCE6CFE"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D5B3C94" w14:textId="34B3F9E2" w:rsidR="00E90FB2" w:rsidRDefault="00E90FB2" w:rsidP="00E90FB2">
            <w:pPr>
              <w:rPr>
                <w:rFonts w:eastAsia="Times New Roman"/>
                <w:sz w:val="20"/>
                <w:szCs w:val="20"/>
                <w:lang w:val="es-CR" w:eastAsia="es-ES"/>
              </w:rPr>
            </w:pPr>
            <w:proofErr w:type="spellStart"/>
            <w:r w:rsidRPr="00E90FB2">
              <w:rPr>
                <w:rFonts w:eastAsia="Times New Roman"/>
                <w:sz w:val="20"/>
                <w:szCs w:val="20"/>
                <w:lang w:val="es-CR" w:eastAsia="es-ES"/>
              </w:rPr>
              <w:t>Operaciones_Actualiza_Generales</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02FCEE3" w14:textId="2FD25476"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5209B20" w14:textId="102A60C4"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Procedimiento almacenado que </w:t>
            </w:r>
            <w:r w:rsidR="006A19B1">
              <w:rPr>
                <w:rFonts w:eastAsia="Times New Roman"/>
                <w:sz w:val="20"/>
                <w:szCs w:val="20"/>
                <w:lang w:val="es-CR" w:eastAsia="es-ES"/>
              </w:rPr>
              <w:t>actualiza la operación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EEC1176" w14:textId="3C41D93F"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3166B8DB" w14:textId="45382A5E"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E90FB2" w14:paraId="41824F06"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6383866" w14:textId="08C8AD38" w:rsidR="00E90FB2" w:rsidRDefault="00E90FB2" w:rsidP="00E90FB2">
            <w:pPr>
              <w:rPr>
                <w:rFonts w:eastAsia="Times New Roman"/>
                <w:sz w:val="20"/>
                <w:szCs w:val="20"/>
                <w:lang w:val="es-CR" w:eastAsia="es-ES"/>
              </w:rPr>
            </w:pPr>
            <w:proofErr w:type="spellStart"/>
            <w:r w:rsidRPr="00E90FB2">
              <w:rPr>
                <w:rFonts w:eastAsia="Times New Roman"/>
                <w:sz w:val="20"/>
                <w:szCs w:val="20"/>
                <w:lang w:val="es-CR" w:eastAsia="es-ES"/>
              </w:rPr>
              <w:t>Operaciones_Elimina</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5D858A7" w14:textId="119C3E00"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7CDCFF7" w14:textId="118A73FC"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w:t>
            </w:r>
            <w:r w:rsidR="006A19B1">
              <w:rPr>
                <w:rFonts w:eastAsia="Times New Roman"/>
                <w:sz w:val="20"/>
                <w:szCs w:val="20"/>
                <w:lang w:val="es-CR" w:eastAsia="es-ES"/>
              </w:rPr>
              <w:t>o almacenado que elimina la operación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DB013A4" w14:textId="442B5E5F"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6EE5D69" w14:textId="4ED029B1" w:rsidR="00E90FB2" w:rsidRDefault="00E90FB2" w:rsidP="00E90FB2">
            <w:pPr>
              <w:pStyle w:val="xmsonormal"/>
              <w:spacing w:before="0" w:beforeAutospacing="0" w:after="0" w:afterAutospacing="0"/>
              <w:jc w:val="both"/>
              <w:rPr>
                <w:rFonts w:ascii="Calibri" w:hAnsi="Calibri"/>
                <w:sz w:val="20"/>
                <w:szCs w:val="20"/>
                <w:lang w:eastAsia="es-ES"/>
              </w:rPr>
            </w:pPr>
            <w:bookmarkStart w:id="53" w:name="OLE_LINK44"/>
            <w:bookmarkStart w:id="54" w:name="OLE_LINK45"/>
            <w:r>
              <w:rPr>
                <w:rFonts w:ascii="Calibri" w:hAnsi="Calibri"/>
                <w:sz w:val="20"/>
                <w:szCs w:val="20"/>
                <w:lang w:eastAsia="es-ES"/>
              </w:rPr>
              <w:t>N/A</w:t>
            </w:r>
            <w:bookmarkEnd w:id="53"/>
            <w:bookmarkEnd w:id="54"/>
          </w:p>
        </w:tc>
      </w:tr>
      <w:tr w:rsidR="00E90FB2" w14:paraId="3F632DF5"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3F1E76C4" w14:textId="34301A5A" w:rsidR="00E90FB2" w:rsidRDefault="00E90FB2" w:rsidP="00E90FB2">
            <w:pPr>
              <w:rPr>
                <w:rFonts w:eastAsia="Times New Roman"/>
                <w:sz w:val="20"/>
                <w:szCs w:val="20"/>
                <w:lang w:val="es-CR" w:eastAsia="es-ES"/>
              </w:rPr>
            </w:pPr>
            <w:bookmarkStart w:id="55" w:name="_Hlk453595431"/>
            <w:proofErr w:type="spellStart"/>
            <w:r w:rsidRPr="00E90FB2">
              <w:rPr>
                <w:rFonts w:eastAsia="Times New Roman"/>
                <w:sz w:val="20"/>
                <w:szCs w:val="20"/>
                <w:lang w:val="es-CR" w:eastAsia="es-ES"/>
              </w:rPr>
              <w:t>Operaciones_Garantias_</w:t>
            </w:r>
            <w:r>
              <w:rPr>
                <w:rFonts w:eastAsia="Times New Roman"/>
                <w:sz w:val="20"/>
                <w:szCs w:val="20"/>
                <w:lang w:val="es-CR" w:eastAsia="es-ES"/>
              </w:rPr>
              <w:t>Fideicomisos</w:t>
            </w:r>
            <w:r w:rsidRPr="00E90FB2">
              <w:rPr>
                <w:rFonts w:eastAsia="Times New Roman"/>
                <w:sz w:val="20"/>
                <w:szCs w:val="20"/>
                <w:lang w:val="es-CR" w:eastAsia="es-ES"/>
              </w:rPr>
              <w:t>_Busqueda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EBF1206" w14:textId="49C3CC8F"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3233B55" w14:textId="0D4CA928"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Procedimiento almacenado para consultar el fideicomiso</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9A80CD7" w14:textId="02709934"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Nuevo</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F01493C" w14:textId="7EB929C0"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bookmarkEnd w:id="55"/>
      <w:tr w:rsidR="00E90FB2" w14:paraId="14FAE3F1"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5AE6DB75" w14:textId="27D1F39C" w:rsidR="00E90FB2" w:rsidRDefault="00E90FB2" w:rsidP="00E90FB2">
            <w:pPr>
              <w:rPr>
                <w:rFonts w:eastAsia="Times New Roman"/>
                <w:sz w:val="20"/>
                <w:szCs w:val="20"/>
                <w:lang w:val="es-CR" w:eastAsia="es-ES"/>
              </w:rPr>
            </w:pPr>
            <w:proofErr w:type="spellStart"/>
            <w:r>
              <w:rPr>
                <w:rFonts w:eastAsia="Times New Roman"/>
                <w:sz w:val="20"/>
                <w:szCs w:val="20"/>
                <w:lang w:val="es-CR" w:eastAsia="es-ES"/>
              </w:rPr>
              <w:lastRenderedPageBreak/>
              <w:t>Operaciones_Garantias_Avales</w:t>
            </w:r>
            <w:r w:rsidRPr="00E90FB2">
              <w:rPr>
                <w:rFonts w:eastAsia="Times New Roman"/>
                <w:sz w:val="20"/>
                <w:szCs w:val="20"/>
                <w:lang w:val="es-CR" w:eastAsia="es-ES"/>
              </w:rPr>
              <w:t>_Busqueda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57DEDF8" w14:textId="2ED9E27A"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B1F3476" w14:textId="2B6DC662"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Procedimiento almacenado para consultar el aval</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72C65E3" w14:textId="578E803D"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Nuevo</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D4D9932" w14:textId="10DA801A"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bl>
    <w:p w14:paraId="30B47B4D" w14:textId="77777777" w:rsidR="00D45833" w:rsidRPr="00FB0443" w:rsidRDefault="00D45833" w:rsidP="00C82656">
      <w:pPr>
        <w:spacing w:after="120" w:line="240" w:lineRule="auto"/>
        <w:jc w:val="both"/>
        <w:rPr>
          <w:rFonts w:ascii="Arial" w:eastAsia="Times New Roman" w:hAnsi="Arial" w:cs="Arial"/>
          <w:sz w:val="20"/>
          <w:szCs w:val="20"/>
          <w:lang w:eastAsia="es-ES"/>
        </w:rPr>
      </w:pPr>
    </w:p>
    <w:p w14:paraId="61559226" w14:textId="77777777" w:rsidR="00ED0659" w:rsidRPr="00FB0443" w:rsidRDefault="00ED0659"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56" w:name="_Toc447723255"/>
      <w:bookmarkEnd w:id="42"/>
      <w:bookmarkEnd w:id="43"/>
      <w:r w:rsidRPr="00FB0443">
        <w:rPr>
          <w:rFonts w:asciiTheme="minorHAnsi" w:hAnsiTheme="minorHAnsi"/>
          <w:b/>
          <w:color w:val="auto"/>
          <w:sz w:val="24"/>
          <w:szCs w:val="24"/>
          <w:lang w:val="es-MX"/>
        </w:rPr>
        <w:t>Especificación de disponibilidad, continuidad (recuperación) y desempeño</w:t>
      </w:r>
      <w:bookmarkEnd w:id="56"/>
    </w:p>
    <w:p w14:paraId="2AD4A83A" w14:textId="77777777" w:rsidR="00ED0659" w:rsidRPr="00FB0443" w:rsidRDefault="00ED0659"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&lt;En caso que dentro del desarrollo o mantenimiento del software aplicativo, existiesen requerimientos de disponibilidad, continuidad (recuperación) y desempeño deberán ser documentados en este apartado&gt;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4636"/>
        <w:gridCol w:w="2476"/>
      </w:tblGrid>
      <w:tr w:rsidR="0030570D" w:rsidRPr="00FB0443" w14:paraId="0B0880EB" w14:textId="77777777" w:rsidTr="0030570D">
        <w:trPr>
          <w:jc w:val="center"/>
        </w:trPr>
        <w:tc>
          <w:tcPr>
            <w:tcW w:w="1197" w:type="pct"/>
            <w:shd w:val="clear" w:color="auto" w:fill="000099"/>
            <w:vAlign w:val="center"/>
          </w:tcPr>
          <w:p w14:paraId="3B468C8B"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Tipo de requerimiento</w:t>
            </w:r>
          </w:p>
        </w:tc>
        <w:tc>
          <w:tcPr>
            <w:tcW w:w="2479" w:type="pct"/>
            <w:shd w:val="clear" w:color="auto" w:fill="000099"/>
            <w:vAlign w:val="center"/>
          </w:tcPr>
          <w:p w14:paraId="1C8A7150"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Descripción de la solución</w:t>
            </w:r>
          </w:p>
        </w:tc>
        <w:tc>
          <w:tcPr>
            <w:tcW w:w="1324" w:type="pct"/>
            <w:shd w:val="clear" w:color="auto" w:fill="000099"/>
            <w:vAlign w:val="center"/>
          </w:tcPr>
          <w:p w14:paraId="0629C21D"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Supuestos</w:t>
            </w:r>
          </w:p>
        </w:tc>
      </w:tr>
      <w:tr w:rsidR="0030570D" w:rsidRPr="00FB0443" w14:paraId="575BB70E" w14:textId="77777777" w:rsidTr="0030570D">
        <w:trPr>
          <w:jc w:val="center"/>
        </w:trPr>
        <w:tc>
          <w:tcPr>
            <w:tcW w:w="1197" w:type="pct"/>
            <w:shd w:val="clear" w:color="auto" w:fill="auto"/>
          </w:tcPr>
          <w:p w14:paraId="60467B8E"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&lt;Indicar si el requerimiento es de disponibilidad, continuidad (recuperación) o desempeño&gt;</w:t>
            </w:r>
          </w:p>
        </w:tc>
        <w:tc>
          <w:tcPr>
            <w:tcW w:w="2479" w:type="pct"/>
            <w:shd w:val="clear" w:color="auto" w:fill="auto"/>
          </w:tcPr>
          <w:p w14:paraId="0AFEDBAB"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&lt;Describa detalladamente la solución para el requerimiento asociado&gt;</w:t>
            </w:r>
          </w:p>
        </w:tc>
        <w:tc>
          <w:tcPr>
            <w:tcW w:w="1324" w:type="pct"/>
          </w:tcPr>
          <w:p w14:paraId="6E3DE3DE"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&lt;En caso de que aplique, describir todos los supuestos técnicos que serán considerados en la solución&gt;</w:t>
            </w:r>
          </w:p>
        </w:tc>
      </w:tr>
    </w:tbl>
    <w:p w14:paraId="748A7437" w14:textId="77777777" w:rsidR="0030570D" w:rsidRPr="00FB0443" w:rsidRDefault="0030570D" w:rsidP="00C82656">
      <w:pPr>
        <w:spacing w:after="120" w:line="240" w:lineRule="auto"/>
        <w:jc w:val="both"/>
        <w:rPr>
          <w:rFonts w:ascii="Arial" w:eastAsia="Times New Roman" w:hAnsi="Arial" w:cs="Arial"/>
          <w:sz w:val="20"/>
          <w:szCs w:val="20"/>
          <w:lang w:eastAsia="es-ES"/>
        </w:rPr>
      </w:pPr>
    </w:p>
    <w:p w14:paraId="7E9963E7" w14:textId="77777777" w:rsidR="00060F4B" w:rsidRPr="00FB0443"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57" w:name="_Toc447723256"/>
      <w:r w:rsidRPr="00FB0443">
        <w:rPr>
          <w:rFonts w:asciiTheme="minorHAnsi" w:hAnsiTheme="minorHAnsi"/>
          <w:b/>
          <w:color w:val="auto"/>
          <w:sz w:val="24"/>
          <w:szCs w:val="24"/>
          <w:lang w:val="es-MX"/>
        </w:rPr>
        <w:t>Parámetros del sistema</w:t>
      </w:r>
      <w:bookmarkEnd w:id="57"/>
    </w:p>
    <w:p w14:paraId="5D9A93EC" w14:textId="77777777" w:rsidR="00060F4B" w:rsidRPr="00FB0443" w:rsidRDefault="00060F4B" w:rsidP="00C82656">
      <w:pPr>
        <w:spacing w:after="120" w:line="240" w:lineRule="auto"/>
        <w:jc w:val="both"/>
        <w:rPr>
          <w:rFonts w:ascii="Arial" w:hAnsi="Arial" w:cs="Arial"/>
          <w:sz w:val="20"/>
          <w:szCs w:val="20"/>
        </w:rPr>
      </w:pPr>
      <w:r w:rsidRPr="00FB0443">
        <w:rPr>
          <w:rFonts w:ascii="Arial" w:eastAsia="Times New Roman" w:hAnsi="Arial" w:cs="Arial"/>
          <w:sz w:val="20"/>
          <w:szCs w:val="20"/>
          <w:lang w:eastAsia="es-ES"/>
        </w:rPr>
        <w:t>&lt;</w:t>
      </w:r>
      <w:r w:rsidRPr="00FB0443">
        <w:rPr>
          <w:rFonts w:ascii="Arial" w:hAnsi="Arial" w:cs="Arial"/>
          <w:sz w:val="20"/>
          <w:szCs w:val="20"/>
        </w:rPr>
        <w:t>En esta sección se deben especificar los parámetros que serán modificados, eliminados o incorporados y su descripción. Cada fila de la tabla corresponde a un parámetro</w:t>
      </w:r>
      <w:r w:rsidRPr="00FB0443">
        <w:rPr>
          <w:rFonts w:ascii="Arial" w:eastAsia="Times New Roman" w:hAnsi="Arial" w:cs="Arial"/>
          <w:sz w:val="20"/>
          <w:szCs w:val="20"/>
          <w:lang w:eastAsia="es-ES"/>
        </w:rPr>
        <w:t>&gt;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4636"/>
        <w:gridCol w:w="2476"/>
      </w:tblGrid>
      <w:tr w:rsidR="00163DE3" w:rsidRPr="00FB0443" w14:paraId="72266061" w14:textId="77777777" w:rsidTr="00317258">
        <w:trPr>
          <w:jc w:val="center"/>
        </w:trPr>
        <w:tc>
          <w:tcPr>
            <w:tcW w:w="1197" w:type="pct"/>
            <w:shd w:val="clear" w:color="auto" w:fill="000099"/>
            <w:vAlign w:val="center"/>
          </w:tcPr>
          <w:p w14:paraId="0E299A15"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Nombre del parámetro</w:t>
            </w:r>
          </w:p>
        </w:tc>
        <w:tc>
          <w:tcPr>
            <w:tcW w:w="2479" w:type="pct"/>
            <w:shd w:val="clear" w:color="auto" w:fill="000099"/>
            <w:vAlign w:val="center"/>
          </w:tcPr>
          <w:p w14:paraId="6D08C6D5"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Descripción</w:t>
            </w:r>
          </w:p>
        </w:tc>
        <w:tc>
          <w:tcPr>
            <w:tcW w:w="1324" w:type="pct"/>
            <w:shd w:val="clear" w:color="auto" w:fill="000099"/>
            <w:vAlign w:val="center"/>
          </w:tcPr>
          <w:p w14:paraId="04C0C3DB"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Estado del parámetro</w:t>
            </w:r>
          </w:p>
        </w:tc>
      </w:tr>
      <w:tr w:rsidR="00163DE3" w:rsidRPr="00FB0443" w14:paraId="1EBDDC73" w14:textId="77777777" w:rsidTr="00317258">
        <w:trPr>
          <w:jc w:val="center"/>
        </w:trPr>
        <w:tc>
          <w:tcPr>
            <w:tcW w:w="1197" w:type="pct"/>
            <w:shd w:val="clear" w:color="auto" w:fill="auto"/>
          </w:tcPr>
          <w:p w14:paraId="454C4F71"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los parámetros que se deben modificar, eliminar o agregar&gt;</w:t>
            </w:r>
          </w:p>
        </w:tc>
        <w:tc>
          <w:tcPr>
            <w:tcW w:w="2479" w:type="pct"/>
            <w:shd w:val="clear" w:color="auto" w:fill="auto"/>
          </w:tcPr>
          <w:p w14:paraId="1B90729A"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la descripción de los parámetros que se deben modificar, eliminar o agregar&gt;</w:t>
            </w:r>
          </w:p>
        </w:tc>
        <w:tc>
          <w:tcPr>
            <w:tcW w:w="1324" w:type="pct"/>
          </w:tcPr>
          <w:p w14:paraId="0F893B8A"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si el parámetro es nuevo, eliminado o está siendo modificado&gt;</w:t>
            </w:r>
          </w:p>
        </w:tc>
      </w:tr>
    </w:tbl>
    <w:p w14:paraId="74BEEDE8" w14:textId="77777777" w:rsidR="00932619" w:rsidRPr="00FB0443" w:rsidRDefault="00932619" w:rsidP="00C82656">
      <w:pPr>
        <w:spacing w:after="120" w:line="240" w:lineRule="auto"/>
        <w:jc w:val="both"/>
        <w:rPr>
          <w:rFonts w:ascii="Arial" w:hAnsi="Arial" w:cs="Arial"/>
          <w:sz w:val="20"/>
          <w:szCs w:val="20"/>
        </w:rPr>
      </w:pPr>
    </w:p>
    <w:p w14:paraId="5BB9DE15" w14:textId="77777777" w:rsidR="009C4269" w:rsidRPr="00FB0443" w:rsidRDefault="009C4269" w:rsidP="00C82656">
      <w:pPr>
        <w:spacing w:after="120" w:line="240" w:lineRule="auto"/>
        <w:ind w:left="432"/>
        <w:rPr>
          <w:rFonts w:ascii="Arial" w:hAnsi="Arial" w:cs="Arial"/>
          <w:b/>
          <w:sz w:val="20"/>
          <w:szCs w:val="20"/>
        </w:rPr>
      </w:pPr>
      <w:r w:rsidRPr="00FB0443">
        <w:rPr>
          <w:rFonts w:ascii="Arial" w:hAnsi="Arial" w:cs="Arial"/>
          <w:b/>
          <w:sz w:val="20"/>
          <w:szCs w:val="20"/>
        </w:rPr>
        <w:br w:type="page"/>
      </w:r>
    </w:p>
    <w:p w14:paraId="0489AEC3" w14:textId="77777777" w:rsidR="009C4269" w:rsidRPr="00FB0443" w:rsidRDefault="009C4269" w:rsidP="00C82656">
      <w:pPr>
        <w:spacing w:after="120" w:line="240" w:lineRule="auto"/>
        <w:ind w:left="432"/>
        <w:rPr>
          <w:rFonts w:ascii="Arial" w:hAnsi="Arial" w:cs="Arial"/>
          <w:b/>
          <w:sz w:val="20"/>
          <w:szCs w:val="20"/>
        </w:rPr>
      </w:pPr>
    </w:p>
    <w:p w14:paraId="31022E3B" w14:textId="77777777" w:rsidR="00060F4B" w:rsidRPr="00FB0443" w:rsidRDefault="00060F4B"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58" w:name="_Toc447723257"/>
      <w:r w:rsidRPr="00FB0443">
        <w:rPr>
          <w:rFonts w:asciiTheme="minorHAnsi" w:eastAsiaTheme="majorEastAsia" w:hAnsiTheme="minorHAnsi" w:cstheme="majorBidi"/>
          <w:bCs w:val="0"/>
          <w:kern w:val="0"/>
          <w:szCs w:val="24"/>
          <w:lang w:val="es-MX"/>
        </w:rPr>
        <w:t>Aprobación</w:t>
      </w:r>
      <w:bookmarkEnd w:id="58"/>
    </w:p>
    <w:p w14:paraId="3BB45A89" w14:textId="77777777" w:rsidR="00FC2AC0" w:rsidRPr="00FB0443" w:rsidRDefault="00060F4B" w:rsidP="00C82656">
      <w:pPr>
        <w:spacing w:after="120" w:line="240" w:lineRule="auto"/>
        <w:jc w:val="both"/>
        <w:rPr>
          <w:rFonts w:ascii="Arial" w:hAnsi="Arial" w:cs="Arial"/>
          <w:sz w:val="20"/>
          <w:szCs w:val="20"/>
        </w:rPr>
      </w:pPr>
      <w:r w:rsidRPr="00FB0443">
        <w:rPr>
          <w:rFonts w:ascii="Arial" w:hAnsi="Arial" w:cs="Arial"/>
          <w:sz w:val="20"/>
          <w:szCs w:val="20"/>
        </w:rPr>
        <w:t xml:space="preserve">Este apartado es de carácter obligatorio en todo desarrollo o mantenimiento, se debe aprobar sin excepción. </w:t>
      </w:r>
      <w:r w:rsidR="001D5D71" w:rsidRPr="00FB0443">
        <w:rPr>
          <w:rFonts w:ascii="Arial" w:hAnsi="Arial" w:cs="Arial"/>
          <w:sz w:val="20"/>
          <w:szCs w:val="20"/>
        </w:rPr>
        <w:t>El colaborador que revise el diseño debe completar esta sección</w:t>
      </w: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2"/>
        <w:gridCol w:w="1013"/>
        <w:gridCol w:w="1013"/>
        <w:gridCol w:w="1013"/>
        <w:gridCol w:w="3021"/>
      </w:tblGrid>
      <w:tr w:rsidR="001D5D71" w:rsidRPr="00FB0443" w14:paraId="47F063D3" w14:textId="77777777" w:rsidTr="001758BC">
        <w:trPr>
          <w:jc w:val="center"/>
        </w:trPr>
        <w:tc>
          <w:tcPr>
            <w:tcW w:w="3552" w:type="dxa"/>
            <w:tcBorders>
              <w:bottom w:val="single" w:sz="4" w:space="0" w:color="auto"/>
            </w:tcBorders>
            <w:shd w:val="clear" w:color="auto" w:fill="333399"/>
            <w:vAlign w:val="center"/>
          </w:tcPr>
          <w:p w14:paraId="11021017"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Criterios de valoración del diseño de la solución</w:t>
            </w:r>
          </w:p>
        </w:tc>
        <w:tc>
          <w:tcPr>
            <w:tcW w:w="1013" w:type="dxa"/>
            <w:tcBorders>
              <w:bottom w:val="single" w:sz="4" w:space="0" w:color="auto"/>
            </w:tcBorders>
            <w:shd w:val="clear" w:color="auto" w:fill="333399"/>
            <w:vAlign w:val="center"/>
          </w:tcPr>
          <w:p w14:paraId="172FFF6D"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Sí</w:t>
            </w:r>
          </w:p>
        </w:tc>
        <w:tc>
          <w:tcPr>
            <w:tcW w:w="1013" w:type="dxa"/>
            <w:tcBorders>
              <w:bottom w:val="single" w:sz="4" w:space="0" w:color="auto"/>
            </w:tcBorders>
            <w:shd w:val="clear" w:color="auto" w:fill="333399"/>
            <w:vAlign w:val="center"/>
          </w:tcPr>
          <w:p w14:paraId="2766AD80"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No</w:t>
            </w:r>
          </w:p>
        </w:tc>
        <w:tc>
          <w:tcPr>
            <w:tcW w:w="1013" w:type="dxa"/>
            <w:tcBorders>
              <w:bottom w:val="single" w:sz="4" w:space="0" w:color="auto"/>
            </w:tcBorders>
            <w:shd w:val="clear" w:color="auto" w:fill="333399"/>
            <w:vAlign w:val="center"/>
          </w:tcPr>
          <w:p w14:paraId="291AC41E"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No aplica</w:t>
            </w:r>
          </w:p>
        </w:tc>
        <w:tc>
          <w:tcPr>
            <w:tcW w:w="3021" w:type="dxa"/>
            <w:tcBorders>
              <w:bottom w:val="single" w:sz="4" w:space="0" w:color="auto"/>
            </w:tcBorders>
            <w:shd w:val="clear" w:color="auto" w:fill="333399"/>
            <w:vAlign w:val="center"/>
          </w:tcPr>
          <w:p w14:paraId="02E28AB8"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Observaciones</w:t>
            </w:r>
          </w:p>
        </w:tc>
      </w:tr>
      <w:tr w:rsidR="008508CB" w:rsidRPr="00FB0443" w14:paraId="2BAF1545" w14:textId="77777777" w:rsidTr="001758BC">
        <w:trPr>
          <w:jc w:val="center"/>
        </w:trPr>
        <w:tc>
          <w:tcPr>
            <w:tcW w:w="3552" w:type="dxa"/>
            <w:shd w:val="clear" w:color="auto" w:fill="auto"/>
            <w:vAlign w:val="center"/>
          </w:tcPr>
          <w:p w14:paraId="6C326B38" w14:textId="77777777" w:rsidR="008508CB" w:rsidRPr="00FB0443" w:rsidRDefault="008508CB" w:rsidP="00C82656">
            <w:pPr>
              <w:spacing w:after="120" w:line="240" w:lineRule="auto"/>
              <w:jc w:val="both"/>
              <w:rPr>
                <w:rFonts w:ascii="Arial" w:eastAsia="Times New Roman" w:hAnsi="Arial" w:cs="Arial"/>
                <w:sz w:val="20"/>
                <w:szCs w:val="20"/>
                <w:lang w:val="es-CR" w:eastAsia="es-ES"/>
              </w:rPr>
            </w:pPr>
            <w:r w:rsidRPr="00FB0443">
              <w:rPr>
                <w:rFonts w:ascii="Arial" w:hAnsi="Arial" w:cs="Arial"/>
                <w:sz w:val="20"/>
              </w:rPr>
              <w:t xml:space="preserve">¿El diseño de la solución satisface los requerimientos de usuario y </w:t>
            </w:r>
            <w:r w:rsidR="00FC641D" w:rsidRPr="00FB0443">
              <w:rPr>
                <w:rFonts w:ascii="Arial" w:hAnsi="Arial" w:cs="Arial"/>
                <w:sz w:val="20"/>
              </w:rPr>
              <w:t>técnicos</w:t>
            </w:r>
            <w:r w:rsidRPr="00FB0443">
              <w:rPr>
                <w:rFonts w:ascii="Arial" w:hAnsi="Arial" w:cs="Arial"/>
                <w:sz w:val="20"/>
              </w:rPr>
              <w:t xml:space="preserve"> especificados?</w:t>
            </w:r>
          </w:p>
        </w:tc>
        <w:tc>
          <w:tcPr>
            <w:tcW w:w="1013" w:type="dxa"/>
            <w:shd w:val="clear" w:color="auto" w:fill="auto"/>
            <w:vAlign w:val="center"/>
          </w:tcPr>
          <w:p w14:paraId="654844D1"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20850156"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2990F9F0"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39D140C8" w14:textId="77777777" w:rsidR="008508CB" w:rsidRPr="00FB0443" w:rsidRDefault="008508CB" w:rsidP="00C82656">
            <w:pPr>
              <w:spacing w:after="120" w:line="240" w:lineRule="auto"/>
              <w:jc w:val="both"/>
              <w:rPr>
                <w:rFonts w:ascii="Arial" w:eastAsia="Times New Roman" w:hAnsi="Arial" w:cs="Arial"/>
                <w:sz w:val="20"/>
                <w:szCs w:val="20"/>
                <w:lang w:val="es-CR" w:eastAsia="es-ES"/>
              </w:rPr>
            </w:pPr>
          </w:p>
        </w:tc>
      </w:tr>
      <w:tr w:rsidR="008508CB" w:rsidRPr="00FB0443" w14:paraId="73078FB7" w14:textId="77777777" w:rsidTr="001758BC">
        <w:trPr>
          <w:jc w:val="center"/>
        </w:trPr>
        <w:tc>
          <w:tcPr>
            <w:tcW w:w="3552" w:type="dxa"/>
            <w:shd w:val="clear" w:color="auto" w:fill="auto"/>
          </w:tcPr>
          <w:p w14:paraId="76CFBF05" w14:textId="77777777" w:rsidR="008508CB" w:rsidRPr="00FB0443" w:rsidRDefault="008508CB" w:rsidP="00C82656">
            <w:pPr>
              <w:spacing w:after="120" w:line="240" w:lineRule="auto"/>
              <w:jc w:val="both"/>
              <w:rPr>
                <w:rFonts w:ascii="Arial" w:hAnsi="Arial" w:cs="Arial"/>
                <w:sz w:val="20"/>
              </w:rPr>
            </w:pPr>
            <w:r w:rsidRPr="00FB0443">
              <w:rPr>
                <w:rFonts w:ascii="Arial" w:hAnsi="Arial" w:cs="Arial"/>
                <w:sz w:val="20"/>
              </w:rPr>
              <w:t>¿Las secciones obligatorias (Definición de la solución, Consideraciones del sistema, Casos de uso y Diseño de interfaces técnicas) se encuentran completas</w:t>
            </w:r>
            <w:r w:rsidR="002606AE" w:rsidRPr="00FB0443">
              <w:rPr>
                <w:rFonts w:ascii="Arial" w:hAnsi="Arial" w:cs="Arial"/>
                <w:sz w:val="20"/>
              </w:rPr>
              <w:t>?</w:t>
            </w:r>
          </w:p>
          <w:p w14:paraId="1AE0238C" w14:textId="77777777" w:rsidR="008508CB" w:rsidRPr="00FB0443" w:rsidRDefault="008508CB" w:rsidP="00C82656">
            <w:pPr>
              <w:spacing w:after="120" w:line="240" w:lineRule="auto"/>
              <w:jc w:val="both"/>
              <w:rPr>
                <w:rFonts w:ascii="Arial" w:hAnsi="Arial" w:cs="Arial"/>
                <w:sz w:val="16"/>
              </w:rPr>
            </w:pPr>
            <w:r w:rsidRPr="00FB0443">
              <w:rPr>
                <w:rFonts w:ascii="Arial" w:hAnsi="Arial" w:cs="Arial"/>
                <w:b/>
                <w:sz w:val="16"/>
              </w:rPr>
              <w:t xml:space="preserve">Nota: </w:t>
            </w:r>
            <w:r w:rsidRPr="00FB0443">
              <w:rPr>
                <w:rFonts w:ascii="Arial" w:hAnsi="Arial" w:cs="Arial"/>
                <w:sz w:val="16"/>
              </w:rPr>
              <w:t>si alguna de las secciones no se completó, considerar si se encuentra justificada</w:t>
            </w:r>
          </w:p>
        </w:tc>
        <w:tc>
          <w:tcPr>
            <w:tcW w:w="1013" w:type="dxa"/>
            <w:shd w:val="clear" w:color="auto" w:fill="auto"/>
            <w:vAlign w:val="center"/>
          </w:tcPr>
          <w:p w14:paraId="23C067BC"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275861C7"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04ABD7E7"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4F866CC5" w14:textId="77777777" w:rsidR="008508CB" w:rsidRPr="00FB0443" w:rsidRDefault="008508CB" w:rsidP="00C82656">
            <w:pPr>
              <w:spacing w:after="120" w:line="240" w:lineRule="auto"/>
              <w:jc w:val="both"/>
              <w:rPr>
                <w:rFonts w:ascii="Arial" w:eastAsia="Times New Roman" w:hAnsi="Arial" w:cs="Arial"/>
                <w:sz w:val="20"/>
                <w:szCs w:val="20"/>
                <w:lang w:val="es-CR" w:eastAsia="es-ES"/>
              </w:rPr>
            </w:pPr>
          </w:p>
        </w:tc>
      </w:tr>
      <w:tr w:rsidR="008508CB" w:rsidRPr="00FB0443" w14:paraId="3F7D2BEA" w14:textId="77777777" w:rsidTr="001758BC">
        <w:trPr>
          <w:jc w:val="center"/>
        </w:trPr>
        <w:tc>
          <w:tcPr>
            <w:tcW w:w="3552" w:type="dxa"/>
            <w:shd w:val="clear" w:color="auto" w:fill="auto"/>
          </w:tcPr>
          <w:p w14:paraId="04214AA2" w14:textId="77777777" w:rsidR="008508CB" w:rsidRPr="00FB0443" w:rsidRDefault="008508CB" w:rsidP="00C82656">
            <w:pPr>
              <w:spacing w:after="120" w:line="240" w:lineRule="auto"/>
              <w:jc w:val="both"/>
              <w:rPr>
                <w:rFonts w:ascii="Arial" w:hAnsi="Arial" w:cs="Arial"/>
                <w:sz w:val="20"/>
              </w:rPr>
            </w:pPr>
            <w:r w:rsidRPr="00FB0443">
              <w:rPr>
                <w:rFonts w:ascii="Arial" w:hAnsi="Arial" w:cs="Arial"/>
                <w:sz w:val="20"/>
              </w:rPr>
              <w:t>¿Los apartados opcionales dentro de la sección Otros diseños, que se hayan completado, se encuentran completos?</w:t>
            </w:r>
          </w:p>
        </w:tc>
        <w:tc>
          <w:tcPr>
            <w:tcW w:w="1013" w:type="dxa"/>
            <w:shd w:val="clear" w:color="auto" w:fill="auto"/>
            <w:vAlign w:val="center"/>
          </w:tcPr>
          <w:p w14:paraId="0C38D2BD"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AF964BD"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4C9A9CD2"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627F0F5C" w14:textId="77777777" w:rsidR="008508CB" w:rsidRPr="00FB0443" w:rsidRDefault="008508CB" w:rsidP="00C82656">
            <w:pPr>
              <w:spacing w:after="120" w:line="240" w:lineRule="auto"/>
              <w:jc w:val="both"/>
              <w:rPr>
                <w:rFonts w:ascii="Arial" w:eastAsia="Times New Roman" w:hAnsi="Arial" w:cs="Arial"/>
                <w:sz w:val="20"/>
                <w:szCs w:val="20"/>
                <w:lang w:val="es-CR" w:eastAsia="es-ES"/>
              </w:rPr>
            </w:pPr>
          </w:p>
        </w:tc>
      </w:tr>
      <w:tr w:rsidR="008508CB" w:rsidRPr="00FB0443" w14:paraId="56A2FB51" w14:textId="77777777" w:rsidTr="001758BC">
        <w:trPr>
          <w:jc w:val="center"/>
        </w:trPr>
        <w:tc>
          <w:tcPr>
            <w:tcW w:w="3552" w:type="dxa"/>
            <w:shd w:val="clear" w:color="auto" w:fill="auto"/>
          </w:tcPr>
          <w:p w14:paraId="400A94A3" w14:textId="77777777" w:rsidR="008508CB" w:rsidRPr="00FB0443" w:rsidRDefault="008508CB" w:rsidP="00C82656">
            <w:pPr>
              <w:spacing w:after="120" w:line="240" w:lineRule="auto"/>
              <w:jc w:val="both"/>
              <w:rPr>
                <w:rFonts w:ascii="Arial" w:hAnsi="Arial" w:cs="Arial"/>
                <w:sz w:val="20"/>
              </w:rPr>
            </w:pPr>
            <w:r w:rsidRPr="00FB0443">
              <w:rPr>
                <w:rFonts w:ascii="Arial" w:hAnsi="Arial" w:cs="Arial"/>
                <w:sz w:val="20"/>
              </w:rPr>
              <w:t>¿El diseño de la solución es una guía legible y comprensible para quienes generarán el código?</w:t>
            </w:r>
          </w:p>
        </w:tc>
        <w:tc>
          <w:tcPr>
            <w:tcW w:w="1013" w:type="dxa"/>
            <w:shd w:val="clear" w:color="auto" w:fill="auto"/>
            <w:vAlign w:val="center"/>
          </w:tcPr>
          <w:p w14:paraId="70F508E1"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03628D83"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6DB921C"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60812CDD" w14:textId="77777777" w:rsidR="008508CB" w:rsidRPr="00FB0443" w:rsidRDefault="008508CB" w:rsidP="00C82656">
            <w:pPr>
              <w:spacing w:after="120" w:line="240" w:lineRule="auto"/>
              <w:jc w:val="both"/>
              <w:rPr>
                <w:rFonts w:ascii="Arial" w:eastAsia="Times New Roman" w:hAnsi="Arial" w:cs="Arial"/>
                <w:sz w:val="20"/>
                <w:szCs w:val="20"/>
                <w:lang w:val="es-CR" w:eastAsia="es-ES"/>
              </w:rPr>
            </w:pPr>
          </w:p>
        </w:tc>
      </w:tr>
      <w:tr w:rsidR="008508CB" w:rsidRPr="00FB0443" w14:paraId="148AAC78" w14:textId="77777777" w:rsidTr="001758BC">
        <w:trPr>
          <w:jc w:val="center"/>
        </w:trPr>
        <w:tc>
          <w:tcPr>
            <w:tcW w:w="3552" w:type="dxa"/>
            <w:shd w:val="clear" w:color="auto" w:fill="auto"/>
          </w:tcPr>
          <w:p w14:paraId="459034E2" w14:textId="77777777" w:rsidR="008508CB" w:rsidRPr="00FB0443" w:rsidRDefault="008508CB" w:rsidP="00C82656">
            <w:pPr>
              <w:spacing w:after="120" w:line="240" w:lineRule="auto"/>
              <w:jc w:val="both"/>
              <w:rPr>
                <w:rFonts w:ascii="Arial" w:hAnsi="Arial" w:cs="Arial"/>
                <w:sz w:val="20"/>
              </w:rPr>
            </w:pPr>
            <w:r w:rsidRPr="00FB0443">
              <w:rPr>
                <w:rFonts w:ascii="Arial" w:hAnsi="Arial" w:cs="Arial"/>
                <w:sz w:val="20"/>
              </w:rPr>
              <w:t>¿El diseño de la solución</w:t>
            </w:r>
            <w:r w:rsidR="00A92310" w:rsidRPr="00FB0443">
              <w:rPr>
                <w:rFonts w:ascii="Arial" w:hAnsi="Arial" w:cs="Arial"/>
                <w:sz w:val="20"/>
              </w:rPr>
              <w:t xml:space="preserve"> considera</w:t>
            </w:r>
            <w:r w:rsidRPr="00FB0443">
              <w:rPr>
                <w:rFonts w:ascii="Arial" w:hAnsi="Arial" w:cs="Arial"/>
                <w:sz w:val="20"/>
              </w:rPr>
              <w:t xml:space="preserve"> </w:t>
            </w:r>
            <w:r w:rsidR="00A92310" w:rsidRPr="00FB0443">
              <w:rPr>
                <w:rFonts w:ascii="Arial" w:hAnsi="Arial" w:cs="Arial"/>
                <w:sz w:val="20"/>
              </w:rPr>
              <w:t>la guía para la seguridad de las aplicaciones</w:t>
            </w:r>
            <w:r w:rsidRPr="00FB0443">
              <w:rPr>
                <w:rFonts w:ascii="Arial" w:hAnsi="Arial" w:cs="Arial"/>
                <w:sz w:val="20"/>
              </w:rPr>
              <w:t>?</w:t>
            </w:r>
          </w:p>
          <w:p w14:paraId="48498F81" w14:textId="77777777" w:rsidR="00FC641D" w:rsidRPr="00FB0443" w:rsidRDefault="00FC641D" w:rsidP="00C82656">
            <w:pPr>
              <w:spacing w:after="120" w:line="240" w:lineRule="auto"/>
              <w:jc w:val="both"/>
              <w:rPr>
                <w:rFonts w:ascii="Arial" w:hAnsi="Arial" w:cs="Arial"/>
                <w:sz w:val="20"/>
              </w:rPr>
            </w:pPr>
            <w:r w:rsidRPr="00FB0443">
              <w:rPr>
                <w:rFonts w:ascii="Arial" w:hAnsi="Arial" w:cs="Arial"/>
                <w:b/>
                <w:sz w:val="16"/>
              </w:rPr>
              <w:t xml:space="preserve">Nota: </w:t>
            </w:r>
            <w:r w:rsidRPr="00FB0443">
              <w:rPr>
                <w:rFonts w:ascii="Arial" w:hAnsi="Arial" w:cs="Arial"/>
                <w:sz w:val="16"/>
              </w:rPr>
              <w:t>La guía para la seguridad de las aplicaciones se encuentra publicada en las Disposiciones sobre seguridad en tecnología del Conglomerado Financiero BCR en el Anexo i Guía de aseguramiento de aplicaciones</w:t>
            </w:r>
            <w:r w:rsidR="00A92310" w:rsidRPr="00FB0443">
              <w:rPr>
                <w:rFonts w:ascii="Arial" w:hAnsi="Arial" w:cs="Arial"/>
                <w:sz w:val="16"/>
              </w:rPr>
              <w:t>.</w:t>
            </w:r>
          </w:p>
        </w:tc>
        <w:tc>
          <w:tcPr>
            <w:tcW w:w="1013" w:type="dxa"/>
            <w:shd w:val="clear" w:color="auto" w:fill="auto"/>
            <w:vAlign w:val="center"/>
          </w:tcPr>
          <w:p w14:paraId="491313B1"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BE7403E"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1988DA5"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047EEE5A" w14:textId="77777777" w:rsidR="008508CB" w:rsidRPr="00FB0443" w:rsidRDefault="008508CB" w:rsidP="00C82656">
            <w:pPr>
              <w:spacing w:after="120" w:line="240" w:lineRule="auto"/>
              <w:jc w:val="both"/>
              <w:rPr>
                <w:rFonts w:ascii="Arial" w:eastAsia="Times New Roman" w:hAnsi="Arial" w:cs="Arial"/>
                <w:sz w:val="20"/>
                <w:szCs w:val="20"/>
                <w:lang w:val="es-CR" w:eastAsia="es-ES"/>
              </w:rPr>
            </w:pPr>
          </w:p>
        </w:tc>
      </w:tr>
      <w:tr w:rsidR="008508CB" w:rsidRPr="00FB0443" w14:paraId="15BC208F" w14:textId="77777777" w:rsidTr="001758BC">
        <w:trPr>
          <w:jc w:val="center"/>
        </w:trPr>
        <w:tc>
          <w:tcPr>
            <w:tcW w:w="3552" w:type="dxa"/>
            <w:shd w:val="clear" w:color="auto" w:fill="auto"/>
          </w:tcPr>
          <w:p w14:paraId="27072CCB" w14:textId="77777777" w:rsidR="008508CB" w:rsidRPr="00FB0443" w:rsidRDefault="008508CB" w:rsidP="00C82656">
            <w:pPr>
              <w:spacing w:after="120" w:line="240" w:lineRule="auto"/>
              <w:jc w:val="both"/>
              <w:rPr>
                <w:rFonts w:ascii="Arial" w:hAnsi="Arial" w:cs="Arial"/>
                <w:sz w:val="20"/>
              </w:rPr>
            </w:pPr>
            <w:r w:rsidRPr="00FB0443">
              <w:rPr>
                <w:rFonts w:ascii="Arial" w:hAnsi="Arial" w:cs="Arial"/>
                <w:sz w:val="20"/>
              </w:rPr>
              <w:t>¿Aprueba estas especificaciones de diseño?</w:t>
            </w:r>
          </w:p>
          <w:p w14:paraId="594E403C" w14:textId="77777777" w:rsidR="008508CB" w:rsidRPr="00FB0443" w:rsidRDefault="008508CB" w:rsidP="00C82656">
            <w:pPr>
              <w:spacing w:after="120" w:line="240" w:lineRule="auto"/>
              <w:jc w:val="both"/>
              <w:rPr>
                <w:rFonts w:ascii="Arial" w:hAnsi="Arial" w:cs="Arial"/>
                <w:sz w:val="20"/>
              </w:rPr>
            </w:pPr>
          </w:p>
        </w:tc>
        <w:tc>
          <w:tcPr>
            <w:tcW w:w="1013" w:type="dxa"/>
            <w:shd w:val="clear" w:color="auto" w:fill="auto"/>
            <w:vAlign w:val="center"/>
          </w:tcPr>
          <w:p w14:paraId="2A032B7E"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56A8579D"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13360FE2" w14:textId="77777777" w:rsidR="008508CB" w:rsidRPr="00FB0443" w:rsidRDefault="008508CB" w:rsidP="00C82656">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1C0C0F85" w14:textId="77777777" w:rsidR="008508CB" w:rsidRPr="00FB0443" w:rsidRDefault="008508CB" w:rsidP="00C82656">
            <w:pPr>
              <w:spacing w:after="120" w:line="240" w:lineRule="auto"/>
              <w:jc w:val="both"/>
              <w:rPr>
                <w:rFonts w:ascii="Arial" w:eastAsia="Times New Roman" w:hAnsi="Arial" w:cs="Arial"/>
                <w:sz w:val="20"/>
                <w:szCs w:val="20"/>
                <w:lang w:val="es-CR" w:eastAsia="es-ES"/>
              </w:rPr>
            </w:pPr>
          </w:p>
        </w:tc>
      </w:tr>
    </w:tbl>
    <w:p w14:paraId="6D39CD1D" w14:textId="77777777" w:rsidR="008508CB" w:rsidRPr="00FB0443" w:rsidRDefault="008508CB" w:rsidP="00C82656">
      <w:pPr>
        <w:spacing w:after="120" w:line="240" w:lineRule="auto"/>
        <w:rPr>
          <w:rFonts w:ascii="Arial" w:eastAsia="Times New Roman" w:hAnsi="Arial" w:cs="Arial"/>
          <w:color w:val="A6A6A6"/>
          <w:sz w:val="20"/>
          <w:szCs w:val="20"/>
          <w:lang w:val="es-MX" w:eastAsia="es-ES"/>
        </w:rPr>
      </w:pPr>
    </w:p>
    <w:p w14:paraId="5D7EB018" w14:textId="77777777" w:rsidR="00DC38FF" w:rsidRPr="00FB0443" w:rsidRDefault="00DC38FF" w:rsidP="00C82656">
      <w:pPr>
        <w:spacing w:after="120" w:line="240" w:lineRule="auto"/>
        <w:rPr>
          <w:rFonts w:ascii="Arial" w:eastAsia="Times New Roman" w:hAnsi="Arial" w:cs="Arial"/>
          <w:color w:val="A6A6A6"/>
          <w:sz w:val="20"/>
          <w:szCs w:val="20"/>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2"/>
        <w:gridCol w:w="5638"/>
      </w:tblGrid>
      <w:tr w:rsidR="001758BC" w:rsidRPr="00FB0443" w14:paraId="22C8CA1B" w14:textId="77777777" w:rsidTr="00266F8A">
        <w:trPr>
          <w:cantSplit/>
        </w:trPr>
        <w:tc>
          <w:tcPr>
            <w:tcW w:w="9576" w:type="dxa"/>
            <w:gridSpan w:val="2"/>
            <w:shd w:val="clear" w:color="auto" w:fill="333399"/>
            <w:vAlign w:val="center"/>
          </w:tcPr>
          <w:p w14:paraId="60366B8C" w14:textId="77777777" w:rsidR="001758BC" w:rsidRPr="00FB0443" w:rsidRDefault="001758BC"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Aprobador</w:t>
            </w:r>
          </w:p>
        </w:tc>
      </w:tr>
      <w:tr w:rsidR="001758BC" w:rsidRPr="00FB0443" w14:paraId="2B2742BA" w14:textId="77777777" w:rsidTr="00266F8A">
        <w:trPr>
          <w:cantSplit/>
          <w:trHeight w:val="306"/>
        </w:trPr>
        <w:tc>
          <w:tcPr>
            <w:tcW w:w="3794" w:type="dxa"/>
            <w:shd w:val="clear" w:color="auto" w:fill="auto"/>
            <w:vAlign w:val="center"/>
          </w:tcPr>
          <w:p w14:paraId="0BFE2509" w14:textId="77777777" w:rsidR="001758BC" w:rsidRPr="00FB0443" w:rsidRDefault="001758BC" w:rsidP="00C82656">
            <w:pPr>
              <w:spacing w:after="120" w:line="240" w:lineRule="auto"/>
              <w:rPr>
                <w:rFonts w:ascii="Arial" w:hAnsi="Arial" w:cs="Arial"/>
                <w:b/>
                <w:sz w:val="20"/>
                <w:szCs w:val="20"/>
                <w:lang w:val="es-CR"/>
              </w:rPr>
            </w:pPr>
            <w:r w:rsidRPr="00FB0443">
              <w:rPr>
                <w:rFonts w:ascii="Arial" w:hAnsi="Arial" w:cs="Arial"/>
                <w:b/>
                <w:sz w:val="20"/>
                <w:szCs w:val="20"/>
                <w:lang w:val="es-CR"/>
              </w:rPr>
              <w:t>Nombre del aprobador:</w:t>
            </w:r>
          </w:p>
        </w:tc>
        <w:tc>
          <w:tcPr>
            <w:tcW w:w="5782" w:type="dxa"/>
            <w:shd w:val="clear" w:color="auto" w:fill="auto"/>
            <w:vAlign w:val="center"/>
          </w:tcPr>
          <w:p w14:paraId="2FDF78BA" w14:textId="77777777" w:rsidR="001758BC" w:rsidRPr="00FB0443" w:rsidRDefault="001758BC" w:rsidP="00C82656">
            <w:pPr>
              <w:spacing w:after="120" w:line="240" w:lineRule="auto"/>
              <w:jc w:val="both"/>
              <w:rPr>
                <w:rFonts w:ascii="Arial" w:eastAsia="Times New Roman" w:hAnsi="Arial" w:cs="Arial"/>
                <w:sz w:val="20"/>
                <w:szCs w:val="20"/>
                <w:lang w:val="es-CR" w:eastAsia="es-ES"/>
              </w:rPr>
            </w:pPr>
            <w:r w:rsidRPr="00FB0443">
              <w:rPr>
                <w:rFonts w:ascii="Arial" w:eastAsia="Times New Roman" w:hAnsi="Arial" w:cs="Arial"/>
                <w:sz w:val="20"/>
                <w:szCs w:val="20"/>
                <w:lang w:val="es-CR" w:eastAsia="es-ES"/>
              </w:rPr>
              <w:t>&lt;Incluir nombre completo del aprobador&gt;</w:t>
            </w:r>
          </w:p>
        </w:tc>
      </w:tr>
      <w:tr w:rsidR="001758BC" w:rsidRPr="001D5D71" w14:paraId="64A972E8" w14:textId="77777777" w:rsidTr="00266F8A">
        <w:trPr>
          <w:cantSplit/>
        </w:trPr>
        <w:tc>
          <w:tcPr>
            <w:tcW w:w="3794" w:type="dxa"/>
            <w:shd w:val="clear" w:color="auto" w:fill="auto"/>
            <w:vAlign w:val="center"/>
          </w:tcPr>
          <w:p w14:paraId="1C37942B" w14:textId="77777777" w:rsidR="001758BC" w:rsidRPr="00FB0443" w:rsidRDefault="001758BC" w:rsidP="00C82656">
            <w:pPr>
              <w:spacing w:after="120" w:line="240" w:lineRule="auto"/>
              <w:rPr>
                <w:rFonts w:ascii="Arial" w:hAnsi="Arial" w:cs="Arial"/>
                <w:b/>
                <w:sz w:val="20"/>
                <w:szCs w:val="20"/>
                <w:lang w:val="es-CR"/>
              </w:rPr>
            </w:pPr>
            <w:r w:rsidRPr="00FB0443">
              <w:rPr>
                <w:rFonts w:ascii="Arial" w:hAnsi="Arial" w:cs="Arial"/>
                <w:b/>
                <w:sz w:val="20"/>
                <w:szCs w:val="20"/>
                <w:lang w:val="es-CR"/>
              </w:rPr>
              <w:t>Fecha:</w:t>
            </w:r>
          </w:p>
        </w:tc>
        <w:tc>
          <w:tcPr>
            <w:tcW w:w="5782" w:type="dxa"/>
            <w:shd w:val="clear" w:color="auto" w:fill="auto"/>
            <w:vAlign w:val="center"/>
          </w:tcPr>
          <w:p w14:paraId="1B3BEABF" w14:textId="77777777" w:rsidR="001758BC" w:rsidRPr="001D5D71" w:rsidRDefault="001758BC" w:rsidP="00C82656">
            <w:pPr>
              <w:spacing w:after="120" w:line="240" w:lineRule="auto"/>
              <w:jc w:val="both"/>
              <w:rPr>
                <w:rFonts w:ascii="Arial" w:eastAsia="Times New Roman" w:hAnsi="Arial" w:cs="Arial"/>
                <w:sz w:val="20"/>
                <w:szCs w:val="20"/>
                <w:lang w:val="es-CR" w:eastAsia="es-ES"/>
              </w:rPr>
            </w:pPr>
            <w:r w:rsidRPr="00FB0443">
              <w:rPr>
                <w:rFonts w:ascii="Arial" w:eastAsia="Times New Roman" w:hAnsi="Arial" w:cs="Arial"/>
                <w:sz w:val="20"/>
                <w:szCs w:val="20"/>
                <w:lang w:val="es-CR" w:eastAsia="es-ES"/>
              </w:rPr>
              <w:t>&lt;Incluir la fecha de elaboración&gt;</w:t>
            </w:r>
          </w:p>
        </w:tc>
      </w:tr>
    </w:tbl>
    <w:p w14:paraId="53AA2019" w14:textId="77777777" w:rsidR="001758BC" w:rsidRDefault="001758BC" w:rsidP="00C82656">
      <w:pPr>
        <w:spacing w:after="120" w:line="240" w:lineRule="auto"/>
        <w:rPr>
          <w:rFonts w:ascii="Arial" w:eastAsia="Times New Roman" w:hAnsi="Arial" w:cs="Arial"/>
          <w:color w:val="A6A6A6"/>
          <w:sz w:val="20"/>
          <w:szCs w:val="20"/>
          <w:lang w:val="es-CR" w:eastAsia="es-ES"/>
        </w:rPr>
      </w:pPr>
    </w:p>
    <w:p w14:paraId="409E358D" w14:textId="77777777" w:rsidR="00DC38FF" w:rsidRPr="001758BC" w:rsidRDefault="00DC38FF" w:rsidP="00C82656">
      <w:pPr>
        <w:spacing w:after="120" w:line="240" w:lineRule="auto"/>
        <w:rPr>
          <w:rFonts w:ascii="Arial" w:eastAsia="Times New Roman" w:hAnsi="Arial" w:cs="Arial"/>
          <w:color w:val="A6A6A6"/>
          <w:sz w:val="20"/>
          <w:szCs w:val="20"/>
          <w:lang w:val="es-CR" w:eastAsia="es-ES"/>
        </w:rPr>
      </w:pPr>
    </w:p>
    <w:sectPr w:rsidR="00DC38FF" w:rsidRPr="001758BC" w:rsidSect="001D5D71">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796BB" w14:textId="77777777" w:rsidR="005B621F" w:rsidRDefault="005B621F" w:rsidP="00EE6ECF">
      <w:pPr>
        <w:spacing w:after="0" w:line="240" w:lineRule="auto"/>
      </w:pPr>
      <w:r>
        <w:separator/>
      </w:r>
    </w:p>
  </w:endnote>
  <w:endnote w:type="continuationSeparator" w:id="0">
    <w:p w14:paraId="4DCC8F14" w14:textId="77777777" w:rsidR="005B621F" w:rsidRDefault="005B621F"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D2766" w14:textId="77777777" w:rsidR="0020284A" w:rsidRPr="008160B3" w:rsidRDefault="0020284A" w:rsidP="008160B3">
    <w:pPr>
      <w:pStyle w:val="Footer"/>
      <w:jc w:val="right"/>
      <w:rPr>
        <w:rFonts w:ascii="Arial" w:hAnsi="Arial" w:cs="Arial"/>
        <w:lang w:val="es-CR"/>
      </w:rPr>
    </w:pPr>
    <w:r w:rsidRPr="008160B3">
      <w:rPr>
        <w:rFonts w:ascii="Arial" w:hAnsi="Arial" w:cs="Arial"/>
        <w:lang w:val="es-CR"/>
      </w:rPr>
      <w:t>Ref:75-12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27D3D" w14:textId="77777777" w:rsidR="005B621F" w:rsidRDefault="005B621F" w:rsidP="00EE6ECF">
      <w:pPr>
        <w:spacing w:after="0" w:line="240" w:lineRule="auto"/>
      </w:pPr>
      <w:r>
        <w:separator/>
      </w:r>
    </w:p>
  </w:footnote>
  <w:footnote w:type="continuationSeparator" w:id="0">
    <w:p w14:paraId="74823D89" w14:textId="77777777" w:rsidR="005B621F" w:rsidRDefault="005B621F"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707"/>
      <w:gridCol w:w="1872"/>
      <w:gridCol w:w="1260"/>
    </w:tblGrid>
    <w:tr w:rsidR="0020284A" w:rsidRPr="003A22EB" w14:paraId="2DBC992B" w14:textId="77777777" w:rsidTr="00137861">
      <w:trPr>
        <w:trHeight w:val="340"/>
      </w:trPr>
      <w:tc>
        <w:tcPr>
          <w:tcW w:w="1809" w:type="dxa"/>
          <w:vMerge w:val="restart"/>
          <w:vAlign w:val="center"/>
        </w:tcPr>
        <w:p w14:paraId="287D5AD8" w14:textId="77777777" w:rsidR="0020284A" w:rsidRPr="003A22EB" w:rsidRDefault="0020284A" w:rsidP="00310516">
          <w:pPr>
            <w:spacing w:after="0"/>
            <w:jc w:val="center"/>
            <w:rPr>
              <w:sz w:val="12"/>
              <w:szCs w:val="12"/>
            </w:rPr>
          </w:pPr>
          <w:r w:rsidRPr="003A22EB">
            <w:rPr>
              <w:noProof/>
              <w:sz w:val="12"/>
              <w:szCs w:val="12"/>
              <w:lang w:val="en-US"/>
            </w:rPr>
            <w:drawing>
              <wp:inline distT="0" distB="0" distL="0" distR="0" wp14:anchorId="25B3FC51" wp14:editId="04E36D05">
                <wp:extent cx="93345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707" w:type="dxa"/>
          <w:vMerge w:val="restart"/>
          <w:vAlign w:val="center"/>
        </w:tcPr>
        <w:p w14:paraId="6C12CB49" w14:textId="77777777" w:rsidR="0020284A" w:rsidRPr="005B334D" w:rsidRDefault="0020284A" w:rsidP="00AB21D2">
          <w:pPr>
            <w:spacing w:after="0" w:line="240" w:lineRule="exact"/>
            <w:jc w:val="center"/>
            <w:rPr>
              <w:rFonts w:ascii="Arial" w:hAnsi="Arial" w:cs="Arial"/>
              <w:b/>
              <w:sz w:val="20"/>
              <w:szCs w:val="20"/>
            </w:rPr>
          </w:pPr>
          <w:r>
            <w:rPr>
              <w:rFonts w:ascii="Arial" w:hAnsi="Arial" w:cs="Arial"/>
              <w:b/>
              <w:sz w:val="20"/>
              <w:szCs w:val="20"/>
            </w:rPr>
            <w:t>AI2 Diseño de la solución</w:t>
          </w:r>
        </w:p>
      </w:tc>
      <w:tc>
        <w:tcPr>
          <w:tcW w:w="3132" w:type="dxa"/>
          <w:gridSpan w:val="2"/>
          <w:vAlign w:val="center"/>
        </w:tcPr>
        <w:p w14:paraId="280D9FEA" w14:textId="77777777" w:rsidR="0020284A" w:rsidRPr="003A22EB" w:rsidRDefault="0020284A" w:rsidP="00AB21D2">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293-OD</w:t>
          </w:r>
        </w:p>
      </w:tc>
    </w:tr>
    <w:tr w:rsidR="0020284A" w:rsidRPr="003A22EB" w14:paraId="78F220B8" w14:textId="77777777" w:rsidTr="00137861">
      <w:trPr>
        <w:trHeight w:val="340"/>
      </w:trPr>
      <w:tc>
        <w:tcPr>
          <w:tcW w:w="1809" w:type="dxa"/>
          <w:vMerge/>
        </w:tcPr>
        <w:p w14:paraId="374CD333" w14:textId="77777777" w:rsidR="0020284A" w:rsidRPr="003A22EB" w:rsidRDefault="0020284A" w:rsidP="00310516">
          <w:pPr>
            <w:spacing w:after="0"/>
            <w:rPr>
              <w:b/>
              <w:sz w:val="12"/>
              <w:szCs w:val="12"/>
              <w:lang w:val="pt-BR"/>
            </w:rPr>
          </w:pPr>
        </w:p>
      </w:tc>
      <w:tc>
        <w:tcPr>
          <w:tcW w:w="4707" w:type="dxa"/>
          <w:vMerge/>
        </w:tcPr>
        <w:p w14:paraId="194F176F" w14:textId="77777777" w:rsidR="0020284A" w:rsidRPr="003A22EB" w:rsidRDefault="0020284A" w:rsidP="00310516">
          <w:pPr>
            <w:spacing w:after="0"/>
            <w:rPr>
              <w:b/>
              <w:sz w:val="12"/>
              <w:szCs w:val="12"/>
              <w:lang w:val="pt-BR"/>
            </w:rPr>
          </w:pPr>
        </w:p>
      </w:tc>
      <w:tc>
        <w:tcPr>
          <w:tcW w:w="1872" w:type="dxa"/>
          <w:vAlign w:val="center"/>
        </w:tcPr>
        <w:p w14:paraId="0A42B0E1" w14:textId="594F41D9" w:rsidR="0020284A" w:rsidRPr="003A22EB" w:rsidRDefault="0020284A"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E45742">
            <w:rPr>
              <w:rFonts w:ascii="Arial" w:hAnsi="Arial" w:cs="Arial"/>
              <w:b/>
              <w:noProof/>
              <w:sz w:val="20"/>
              <w:szCs w:val="20"/>
            </w:rPr>
            <w:t>29</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E45742">
            <w:rPr>
              <w:rFonts w:ascii="Arial" w:hAnsi="Arial" w:cs="Arial"/>
              <w:b/>
              <w:noProof/>
              <w:sz w:val="20"/>
              <w:szCs w:val="20"/>
            </w:rPr>
            <w:t>30</w:t>
          </w:r>
          <w:r w:rsidRPr="003A22EB">
            <w:rPr>
              <w:rFonts w:ascii="Arial" w:hAnsi="Arial" w:cs="Arial"/>
              <w:b/>
              <w:sz w:val="20"/>
              <w:szCs w:val="20"/>
            </w:rPr>
            <w:fldChar w:fldCharType="end"/>
          </w:r>
        </w:p>
      </w:tc>
      <w:tc>
        <w:tcPr>
          <w:tcW w:w="1260" w:type="dxa"/>
          <w:vAlign w:val="center"/>
        </w:tcPr>
        <w:p w14:paraId="3B885A04" w14:textId="77777777" w:rsidR="0020284A" w:rsidRPr="003A22EB" w:rsidRDefault="0020284A"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 xml:space="preserve">: </w:t>
          </w:r>
          <w:r w:rsidRPr="003A22EB">
            <w:rPr>
              <w:rFonts w:ascii="Arial" w:hAnsi="Arial" w:cs="Arial"/>
              <w:b/>
              <w:sz w:val="20"/>
              <w:szCs w:val="20"/>
              <w:lang w:val="pt-BR"/>
            </w:rPr>
            <w:t>1</w:t>
          </w:r>
        </w:p>
      </w:tc>
    </w:tr>
    <w:tr w:rsidR="0020284A" w:rsidRPr="003A22EB" w14:paraId="7BDBE62D" w14:textId="77777777" w:rsidTr="00137861">
      <w:trPr>
        <w:trHeight w:val="340"/>
      </w:trPr>
      <w:tc>
        <w:tcPr>
          <w:tcW w:w="1809" w:type="dxa"/>
          <w:vMerge/>
        </w:tcPr>
        <w:p w14:paraId="7BDE27CE" w14:textId="77777777" w:rsidR="0020284A" w:rsidRPr="003A22EB" w:rsidRDefault="0020284A" w:rsidP="00310516">
          <w:pPr>
            <w:spacing w:after="0"/>
            <w:rPr>
              <w:b/>
              <w:sz w:val="12"/>
              <w:szCs w:val="12"/>
              <w:lang w:val="pt-BR"/>
            </w:rPr>
          </w:pPr>
        </w:p>
      </w:tc>
      <w:tc>
        <w:tcPr>
          <w:tcW w:w="4707" w:type="dxa"/>
          <w:vMerge/>
        </w:tcPr>
        <w:p w14:paraId="14A9F882" w14:textId="77777777" w:rsidR="0020284A" w:rsidRPr="003A22EB" w:rsidRDefault="0020284A" w:rsidP="00310516">
          <w:pPr>
            <w:spacing w:after="0"/>
            <w:rPr>
              <w:b/>
              <w:sz w:val="12"/>
              <w:szCs w:val="12"/>
              <w:lang w:val="pt-BR"/>
            </w:rPr>
          </w:pPr>
        </w:p>
      </w:tc>
      <w:tc>
        <w:tcPr>
          <w:tcW w:w="3132" w:type="dxa"/>
          <w:gridSpan w:val="2"/>
          <w:vAlign w:val="center"/>
        </w:tcPr>
        <w:p w14:paraId="57AF51A4" w14:textId="77777777" w:rsidR="0020284A" w:rsidRPr="003A22EB" w:rsidRDefault="0020284A" w:rsidP="00310516">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25-05-2015</w:t>
          </w:r>
        </w:p>
      </w:tc>
    </w:tr>
  </w:tbl>
  <w:p w14:paraId="3E1A583D" w14:textId="77777777" w:rsidR="0020284A" w:rsidRDefault="002028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85FBC"/>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10250C2F"/>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128E0FE7"/>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13184246"/>
    <w:multiLevelType w:val="hybridMultilevel"/>
    <w:tmpl w:val="482C4FA8"/>
    <w:lvl w:ilvl="0" w:tplc="0409000F">
      <w:start w:val="1"/>
      <w:numFmt w:val="decimal"/>
      <w:lvlText w:val="%1."/>
      <w:lvlJc w:val="left"/>
      <w:pPr>
        <w:ind w:left="1068" w:hanging="360"/>
      </w:pPr>
      <w:rPr>
        <w:rFonts w:cs="Times New Roman" w:hint="default"/>
        <w:b/>
      </w:rPr>
    </w:lvl>
    <w:lvl w:ilvl="1" w:tplc="04090001">
      <w:start w:val="1"/>
      <w:numFmt w:val="bullet"/>
      <w:lvlText w:val=""/>
      <w:lvlJc w:val="left"/>
      <w:pPr>
        <w:tabs>
          <w:tab w:val="num" w:pos="1788"/>
        </w:tabs>
        <w:ind w:left="1788" w:hanging="360"/>
      </w:pPr>
      <w:rPr>
        <w:rFonts w:ascii="Symbol" w:hAnsi="Symbol" w:hint="default"/>
      </w:rPr>
    </w:lvl>
    <w:lvl w:ilvl="2" w:tplc="04090003">
      <w:start w:val="1"/>
      <w:numFmt w:val="bullet"/>
      <w:lvlText w:val="o"/>
      <w:lvlJc w:val="left"/>
      <w:pPr>
        <w:tabs>
          <w:tab w:val="num" w:pos="2508"/>
        </w:tabs>
        <w:ind w:left="2508" w:hanging="180"/>
      </w:pPr>
      <w:rPr>
        <w:rFonts w:ascii="Courier New" w:hAnsi="Courier New" w:cs="Courier New" w:hint="default"/>
      </w:rPr>
    </w:lvl>
    <w:lvl w:ilvl="3" w:tplc="0409000D">
      <w:start w:val="1"/>
      <w:numFmt w:val="bullet"/>
      <w:lvlText w:val=""/>
      <w:lvlJc w:val="left"/>
      <w:pPr>
        <w:tabs>
          <w:tab w:val="num" w:pos="3228"/>
        </w:tabs>
        <w:ind w:left="3228" w:hanging="360"/>
      </w:pPr>
      <w:rPr>
        <w:rFonts w:ascii="Wingdings" w:hAnsi="Wingdings" w:hint="default"/>
      </w:rPr>
    </w:lvl>
    <w:lvl w:ilvl="4" w:tplc="0C0A0019" w:tentative="1">
      <w:start w:val="1"/>
      <w:numFmt w:val="lowerLetter"/>
      <w:lvlText w:val="%5."/>
      <w:lvlJc w:val="left"/>
      <w:pPr>
        <w:tabs>
          <w:tab w:val="num" w:pos="3948"/>
        </w:tabs>
        <w:ind w:left="3948" w:hanging="360"/>
      </w:pPr>
      <w:rPr>
        <w:rFonts w:cs="Times New Roman"/>
      </w:rPr>
    </w:lvl>
    <w:lvl w:ilvl="5" w:tplc="0C0A001B" w:tentative="1">
      <w:start w:val="1"/>
      <w:numFmt w:val="lowerRoman"/>
      <w:lvlText w:val="%6."/>
      <w:lvlJc w:val="right"/>
      <w:pPr>
        <w:tabs>
          <w:tab w:val="num" w:pos="4668"/>
        </w:tabs>
        <w:ind w:left="4668" w:hanging="180"/>
      </w:pPr>
      <w:rPr>
        <w:rFonts w:cs="Times New Roman"/>
      </w:rPr>
    </w:lvl>
    <w:lvl w:ilvl="6" w:tplc="0C0A000F" w:tentative="1">
      <w:start w:val="1"/>
      <w:numFmt w:val="decimal"/>
      <w:lvlText w:val="%7."/>
      <w:lvlJc w:val="left"/>
      <w:pPr>
        <w:tabs>
          <w:tab w:val="num" w:pos="5388"/>
        </w:tabs>
        <w:ind w:left="5388" w:hanging="360"/>
      </w:pPr>
      <w:rPr>
        <w:rFonts w:cs="Times New Roman"/>
      </w:rPr>
    </w:lvl>
    <w:lvl w:ilvl="7" w:tplc="0C0A0019" w:tentative="1">
      <w:start w:val="1"/>
      <w:numFmt w:val="lowerLetter"/>
      <w:lvlText w:val="%8."/>
      <w:lvlJc w:val="left"/>
      <w:pPr>
        <w:tabs>
          <w:tab w:val="num" w:pos="6108"/>
        </w:tabs>
        <w:ind w:left="6108" w:hanging="360"/>
      </w:pPr>
      <w:rPr>
        <w:rFonts w:cs="Times New Roman"/>
      </w:rPr>
    </w:lvl>
    <w:lvl w:ilvl="8" w:tplc="0C0A001B" w:tentative="1">
      <w:start w:val="1"/>
      <w:numFmt w:val="lowerRoman"/>
      <w:lvlText w:val="%9."/>
      <w:lvlJc w:val="right"/>
      <w:pPr>
        <w:tabs>
          <w:tab w:val="num" w:pos="6828"/>
        </w:tabs>
        <w:ind w:left="6828" w:hanging="180"/>
      </w:pPr>
      <w:rPr>
        <w:rFonts w:cs="Times New Roman"/>
      </w:rPr>
    </w:lvl>
  </w:abstractNum>
  <w:abstractNum w:abstractNumId="4" w15:restartNumberingAfterBreak="0">
    <w:nsid w:val="14135FD2"/>
    <w:multiLevelType w:val="hybridMultilevel"/>
    <w:tmpl w:val="9CD62A0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4506EF5"/>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D893552"/>
    <w:multiLevelType w:val="hybridMultilevel"/>
    <w:tmpl w:val="70A042E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1DC2654B"/>
    <w:multiLevelType w:val="hybridMultilevel"/>
    <w:tmpl w:val="036EF63E"/>
    <w:lvl w:ilvl="0" w:tplc="FA30AFBA">
      <w:numFmt w:val="bullet"/>
      <w:lvlText w:val="•"/>
      <w:lvlJc w:val="left"/>
      <w:pPr>
        <w:ind w:left="1065" w:hanging="705"/>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579F1"/>
    <w:multiLevelType w:val="hybridMultilevel"/>
    <w:tmpl w:val="E7D0BD1C"/>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4665DC2"/>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36DB1F97"/>
    <w:multiLevelType w:val="hybridMultilevel"/>
    <w:tmpl w:val="4568FDF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418B3BB6"/>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448C7022"/>
    <w:multiLevelType w:val="hybridMultilevel"/>
    <w:tmpl w:val="89A40482"/>
    <w:lvl w:ilvl="0" w:tplc="140A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48744069"/>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15:restartNumberingAfterBreak="0">
    <w:nsid w:val="6AA91672"/>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729E79FC"/>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15:restartNumberingAfterBreak="0">
    <w:nsid w:val="73473937"/>
    <w:multiLevelType w:val="hybridMultilevel"/>
    <w:tmpl w:val="3E687A3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734D15CA"/>
    <w:multiLevelType w:val="hybridMultilevel"/>
    <w:tmpl w:val="BBFEA8EA"/>
    <w:lvl w:ilvl="0" w:tplc="899ED79A">
      <w:numFmt w:val="bullet"/>
      <w:lvlText w:val="-"/>
      <w:lvlJc w:val="left"/>
      <w:pPr>
        <w:ind w:left="720" w:hanging="360"/>
      </w:pPr>
      <w:rPr>
        <w:rFonts w:ascii="Calibri" w:eastAsia="Calibri" w:hAnsi="Calibri" w:cs="Times New Roman"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7EA850DD"/>
    <w:multiLevelType w:val="multilevel"/>
    <w:tmpl w:val="CCD489B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rPr>
    </w:lvl>
    <w:lvl w:ilvl="2">
      <w:start w:val="1"/>
      <w:numFmt w:val="decimal"/>
      <w:lvlText w:val="%1.%2.%3"/>
      <w:lvlJc w:val="left"/>
      <w:pPr>
        <w:tabs>
          <w:tab w:val="num" w:pos="720"/>
        </w:tabs>
        <w:ind w:left="720" w:hanging="720"/>
      </w:pPr>
      <w:rPr>
        <w:rFonts w:hint="default"/>
        <w:sz w:val="22"/>
        <w:szCs w:val="22"/>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8"/>
  </w:num>
  <w:num w:numId="2">
    <w:abstractNumId w:val="6"/>
  </w:num>
  <w:num w:numId="3">
    <w:abstractNumId w:val="4"/>
  </w:num>
  <w:num w:numId="4">
    <w:abstractNumId w:val="14"/>
  </w:num>
  <w:num w:numId="5">
    <w:abstractNumId w:val="0"/>
  </w:num>
  <w:num w:numId="6">
    <w:abstractNumId w:val="16"/>
  </w:num>
  <w:num w:numId="7">
    <w:abstractNumId w:val="5"/>
  </w:num>
  <w:num w:numId="8">
    <w:abstractNumId w:val="8"/>
  </w:num>
  <w:num w:numId="9">
    <w:abstractNumId w:val="2"/>
  </w:num>
  <w:num w:numId="10">
    <w:abstractNumId w:val="12"/>
  </w:num>
  <w:num w:numId="11">
    <w:abstractNumId w:val="10"/>
  </w:num>
  <w:num w:numId="12">
    <w:abstractNumId w:val="17"/>
  </w:num>
  <w:num w:numId="13">
    <w:abstractNumId w:val="13"/>
  </w:num>
  <w:num w:numId="14">
    <w:abstractNumId w:val="11"/>
  </w:num>
  <w:num w:numId="15">
    <w:abstractNumId w:val="9"/>
  </w:num>
  <w:num w:numId="16">
    <w:abstractNumId w:val="15"/>
  </w:num>
  <w:num w:numId="17">
    <w:abstractNumId w:val="1"/>
  </w:num>
  <w:num w:numId="18">
    <w:abstractNumId w:val="3"/>
  </w:num>
  <w:num w:numId="1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CF"/>
    <w:rsid w:val="00003073"/>
    <w:rsid w:val="00016EF2"/>
    <w:rsid w:val="00021975"/>
    <w:rsid w:val="000329E6"/>
    <w:rsid w:val="00033D2D"/>
    <w:rsid w:val="00033F84"/>
    <w:rsid w:val="00050CE7"/>
    <w:rsid w:val="00060F4B"/>
    <w:rsid w:val="0006341E"/>
    <w:rsid w:val="0006689A"/>
    <w:rsid w:val="00070261"/>
    <w:rsid w:val="00071D43"/>
    <w:rsid w:val="000844C0"/>
    <w:rsid w:val="00092F0A"/>
    <w:rsid w:val="000935C0"/>
    <w:rsid w:val="000A207F"/>
    <w:rsid w:val="000B1D12"/>
    <w:rsid w:val="000B5423"/>
    <w:rsid w:val="000B7454"/>
    <w:rsid w:val="000C628C"/>
    <w:rsid w:val="000C779A"/>
    <w:rsid w:val="000D1CFC"/>
    <w:rsid w:val="000D2A8C"/>
    <w:rsid w:val="000D5DAC"/>
    <w:rsid w:val="000E076A"/>
    <w:rsid w:val="000E1517"/>
    <w:rsid w:val="000E3ED2"/>
    <w:rsid w:val="000E69A7"/>
    <w:rsid w:val="000F7DBC"/>
    <w:rsid w:val="001017DC"/>
    <w:rsid w:val="001031A4"/>
    <w:rsid w:val="00103F92"/>
    <w:rsid w:val="001064A9"/>
    <w:rsid w:val="00106AE4"/>
    <w:rsid w:val="0011248F"/>
    <w:rsid w:val="00112C3A"/>
    <w:rsid w:val="00131E79"/>
    <w:rsid w:val="00137094"/>
    <w:rsid w:val="00137861"/>
    <w:rsid w:val="0014040D"/>
    <w:rsid w:val="00140A38"/>
    <w:rsid w:val="0014448B"/>
    <w:rsid w:val="00147CDC"/>
    <w:rsid w:val="00151D2E"/>
    <w:rsid w:val="00155D01"/>
    <w:rsid w:val="00163DE3"/>
    <w:rsid w:val="00165C78"/>
    <w:rsid w:val="0017390C"/>
    <w:rsid w:val="00174143"/>
    <w:rsid w:val="001758BC"/>
    <w:rsid w:val="001766F1"/>
    <w:rsid w:val="001861ED"/>
    <w:rsid w:val="00192CC5"/>
    <w:rsid w:val="00195331"/>
    <w:rsid w:val="001B3244"/>
    <w:rsid w:val="001B6DA8"/>
    <w:rsid w:val="001C25E2"/>
    <w:rsid w:val="001C420D"/>
    <w:rsid w:val="001D5D71"/>
    <w:rsid w:val="001D6CE0"/>
    <w:rsid w:val="001E15E9"/>
    <w:rsid w:val="001E4487"/>
    <w:rsid w:val="001F0442"/>
    <w:rsid w:val="001F1B84"/>
    <w:rsid w:val="001F3E23"/>
    <w:rsid w:val="0020284A"/>
    <w:rsid w:val="00235EDF"/>
    <w:rsid w:val="00241C2A"/>
    <w:rsid w:val="002436E9"/>
    <w:rsid w:val="002569D6"/>
    <w:rsid w:val="00257C05"/>
    <w:rsid w:val="002602FE"/>
    <w:rsid w:val="002606AE"/>
    <w:rsid w:val="0026123A"/>
    <w:rsid w:val="00265714"/>
    <w:rsid w:val="00266F8A"/>
    <w:rsid w:val="00267B1A"/>
    <w:rsid w:val="00274D9A"/>
    <w:rsid w:val="002809CB"/>
    <w:rsid w:val="0029165B"/>
    <w:rsid w:val="00295B3C"/>
    <w:rsid w:val="002C3B36"/>
    <w:rsid w:val="002C3FA6"/>
    <w:rsid w:val="002C5010"/>
    <w:rsid w:val="002C7012"/>
    <w:rsid w:val="002C705C"/>
    <w:rsid w:val="002E1304"/>
    <w:rsid w:val="002E51EA"/>
    <w:rsid w:val="002F6D63"/>
    <w:rsid w:val="002F6EF1"/>
    <w:rsid w:val="002F7469"/>
    <w:rsid w:val="00303EE4"/>
    <w:rsid w:val="00304E50"/>
    <w:rsid w:val="0030570D"/>
    <w:rsid w:val="00310516"/>
    <w:rsid w:val="00317258"/>
    <w:rsid w:val="003202CE"/>
    <w:rsid w:val="0032072C"/>
    <w:rsid w:val="003240BC"/>
    <w:rsid w:val="003244A3"/>
    <w:rsid w:val="0033190D"/>
    <w:rsid w:val="00333D02"/>
    <w:rsid w:val="00333E43"/>
    <w:rsid w:val="00337A89"/>
    <w:rsid w:val="0035380E"/>
    <w:rsid w:val="00353E4B"/>
    <w:rsid w:val="00355475"/>
    <w:rsid w:val="00361F5C"/>
    <w:rsid w:val="00373904"/>
    <w:rsid w:val="00390984"/>
    <w:rsid w:val="00390AC5"/>
    <w:rsid w:val="00391215"/>
    <w:rsid w:val="003931B3"/>
    <w:rsid w:val="00395896"/>
    <w:rsid w:val="003A22C0"/>
    <w:rsid w:val="003A22EB"/>
    <w:rsid w:val="003A29B9"/>
    <w:rsid w:val="003A2C53"/>
    <w:rsid w:val="003A4A22"/>
    <w:rsid w:val="003B4602"/>
    <w:rsid w:val="003B4948"/>
    <w:rsid w:val="003B6B58"/>
    <w:rsid w:val="003B7E76"/>
    <w:rsid w:val="003C4201"/>
    <w:rsid w:val="003C5514"/>
    <w:rsid w:val="003D1790"/>
    <w:rsid w:val="003D5266"/>
    <w:rsid w:val="003D63A1"/>
    <w:rsid w:val="003E17A6"/>
    <w:rsid w:val="003F7A83"/>
    <w:rsid w:val="003F7C57"/>
    <w:rsid w:val="00417295"/>
    <w:rsid w:val="00417B0D"/>
    <w:rsid w:val="0042583F"/>
    <w:rsid w:val="00430CEC"/>
    <w:rsid w:val="00431E49"/>
    <w:rsid w:val="00434C48"/>
    <w:rsid w:val="00435525"/>
    <w:rsid w:val="0044547B"/>
    <w:rsid w:val="00446107"/>
    <w:rsid w:val="00451C67"/>
    <w:rsid w:val="0045421A"/>
    <w:rsid w:val="004543CA"/>
    <w:rsid w:val="00460288"/>
    <w:rsid w:val="00460C13"/>
    <w:rsid w:val="00460D09"/>
    <w:rsid w:val="00462229"/>
    <w:rsid w:val="0046590D"/>
    <w:rsid w:val="0046631A"/>
    <w:rsid w:val="00466DC7"/>
    <w:rsid w:val="004674A5"/>
    <w:rsid w:val="00476911"/>
    <w:rsid w:val="00483A6C"/>
    <w:rsid w:val="0048442C"/>
    <w:rsid w:val="00486498"/>
    <w:rsid w:val="004870F1"/>
    <w:rsid w:val="0049708C"/>
    <w:rsid w:val="0049742A"/>
    <w:rsid w:val="004D033B"/>
    <w:rsid w:val="004D1D09"/>
    <w:rsid w:val="004D4489"/>
    <w:rsid w:val="004D54C7"/>
    <w:rsid w:val="004D766A"/>
    <w:rsid w:val="004D7F5D"/>
    <w:rsid w:val="004F5AFD"/>
    <w:rsid w:val="004F782F"/>
    <w:rsid w:val="00504EEA"/>
    <w:rsid w:val="00505162"/>
    <w:rsid w:val="00507D8C"/>
    <w:rsid w:val="00523984"/>
    <w:rsid w:val="00523E60"/>
    <w:rsid w:val="00527FEF"/>
    <w:rsid w:val="00534158"/>
    <w:rsid w:val="005351B0"/>
    <w:rsid w:val="00537BD5"/>
    <w:rsid w:val="00542148"/>
    <w:rsid w:val="00553062"/>
    <w:rsid w:val="00553750"/>
    <w:rsid w:val="00557275"/>
    <w:rsid w:val="00557DD6"/>
    <w:rsid w:val="00572D00"/>
    <w:rsid w:val="00582EAB"/>
    <w:rsid w:val="00585298"/>
    <w:rsid w:val="005940DA"/>
    <w:rsid w:val="00597991"/>
    <w:rsid w:val="005A7BC4"/>
    <w:rsid w:val="005B334D"/>
    <w:rsid w:val="005B621F"/>
    <w:rsid w:val="005C073A"/>
    <w:rsid w:val="005C0E21"/>
    <w:rsid w:val="005C31F3"/>
    <w:rsid w:val="005D1EA0"/>
    <w:rsid w:val="005D4730"/>
    <w:rsid w:val="005D4E17"/>
    <w:rsid w:val="005D6D23"/>
    <w:rsid w:val="005D725E"/>
    <w:rsid w:val="005D7609"/>
    <w:rsid w:val="005E12C0"/>
    <w:rsid w:val="005E4D2A"/>
    <w:rsid w:val="005E51B4"/>
    <w:rsid w:val="005F53A0"/>
    <w:rsid w:val="006017CA"/>
    <w:rsid w:val="00602B3F"/>
    <w:rsid w:val="00605F76"/>
    <w:rsid w:val="006130D2"/>
    <w:rsid w:val="006156A2"/>
    <w:rsid w:val="00617B70"/>
    <w:rsid w:val="00617CCB"/>
    <w:rsid w:val="00622115"/>
    <w:rsid w:val="0062344D"/>
    <w:rsid w:val="00625003"/>
    <w:rsid w:val="006258CC"/>
    <w:rsid w:val="00625AF3"/>
    <w:rsid w:val="00627AC1"/>
    <w:rsid w:val="006331CE"/>
    <w:rsid w:val="0063442A"/>
    <w:rsid w:val="00636E18"/>
    <w:rsid w:val="00641A1D"/>
    <w:rsid w:val="006465C0"/>
    <w:rsid w:val="00650C09"/>
    <w:rsid w:val="00670F08"/>
    <w:rsid w:val="00673F55"/>
    <w:rsid w:val="00673FE1"/>
    <w:rsid w:val="00676C37"/>
    <w:rsid w:val="00680DD7"/>
    <w:rsid w:val="006903BE"/>
    <w:rsid w:val="006952ED"/>
    <w:rsid w:val="00697B11"/>
    <w:rsid w:val="006A0453"/>
    <w:rsid w:val="006A19B1"/>
    <w:rsid w:val="006B69DD"/>
    <w:rsid w:val="006D61D9"/>
    <w:rsid w:val="006F4FAC"/>
    <w:rsid w:val="00712BF9"/>
    <w:rsid w:val="00712D72"/>
    <w:rsid w:val="00715435"/>
    <w:rsid w:val="00726388"/>
    <w:rsid w:val="00726C7A"/>
    <w:rsid w:val="0074055E"/>
    <w:rsid w:val="00743A6C"/>
    <w:rsid w:val="00743BF2"/>
    <w:rsid w:val="00751D17"/>
    <w:rsid w:val="0075621C"/>
    <w:rsid w:val="007655F0"/>
    <w:rsid w:val="007673A0"/>
    <w:rsid w:val="0077225A"/>
    <w:rsid w:val="00774350"/>
    <w:rsid w:val="00777564"/>
    <w:rsid w:val="007829D8"/>
    <w:rsid w:val="00783E27"/>
    <w:rsid w:val="00785FB0"/>
    <w:rsid w:val="00787D2D"/>
    <w:rsid w:val="00795536"/>
    <w:rsid w:val="007A4A1E"/>
    <w:rsid w:val="007A5DC6"/>
    <w:rsid w:val="007A69C2"/>
    <w:rsid w:val="007B4FE2"/>
    <w:rsid w:val="007C1CFF"/>
    <w:rsid w:val="007C5070"/>
    <w:rsid w:val="007C6D96"/>
    <w:rsid w:val="007D1AC8"/>
    <w:rsid w:val="007D27B5"/>
    <w:rsid w:val="007D5D66"/>
    <w:rsid w:val="007E6F0E"/>
    <w:rsid w:val="007E6FDC"/>
    <w:rsid w:val="007F158C"/>
    <w:rsid w:val="007F1BCA"/>
    <w:rsid w:val="007F29B8"/>
    <w:rsid w:val="007F38A1"/>
    <w:rsid w:val="007F5CDE"/>
    <w:rsid w:val="008000E5"/>
    <w:rsid w:val="0080437C"/>
    <w:rsid w:val="008160B3"/>
    <w:rsid w:val="00827271"/>
    <w:rsid w:val="008330DB"/>
    <w:rsid w:val="00840AE0"/>
    <w:rsid w:val="00846300"/>
    <w:rsid w:val="00846DCE"/>
    <w:rsid w:val="008476B7"/>
    <w:rsid w:val="008508CB"/>
    <w:rsid w:val="00851219"/>
    <w:rsid w:val="008564DC"/>
    <w:rsid w:val="00861551"/>
    <w:rsid w:val="00867F7E"/>
    <w:rsid w:val="0087100B"/>
    <w:rsid w:val="008723F2"/>
    <w:rsid w:val="00875A22"/>
    <w:rsid w:val="00883430"/>
    <w:rsid w:val="00892567"/>
    <w:rsid w:val="0089579D"/>
    <w:rsid w:val="0089751B"/>
    <w:rsid w:val="008A4533"/>
    <w:rsid w:val="008A765F"/>
    <w:rsid w:val="008B5574"/>
    <w:rsid w:val="008B5CD8"/>
    <w:rsid w:val="008B7317"/>
    <w:rsid w:val="008C1138"/>
    <w:rsid w:val="008D0ABB"/>
    <w:rsid w:val="008E4385"/>
    <w:rsid w:val="008E729C"/>
    <w:rsid w:val="008F3A91"/>
    <w:rsid w:val="00902DDA"/>
    <w:rsid w:val="009052B7"/>
    <w:rsid w:val="0090706F"/>
    <w:rsid w:val="0090724D"/>
    <w:rsid w:val="00910118"/>
    <w:rsid w:val="00911134"/>
    <w:rsid w:val="00911196"/>
    <w:rsid w:val="009116DD"/>
    <w:rsid w:val="00922581"/>
    <w:rsid w:val="00924826"/>
    <w:rsid w:val="009303E5"/>
    <w:rsid w:val="00932619"/>
    <w:rsid w:val="009326CA"/>
    <w:rsid w:val="009410C4"/>
    <w:rsid w:val="009471BD"/>
    <w:rsid w:val="00960FE3"/>
    <w:rsid w:val="00965013"/>
    <w:rsid w:val="0096544F"/>
    <w:rsid w:val="0097305C"/>
    <w:rsid w:val="009736F1"/>
    <w:rsid w:val="009A3805"/>
    <w:rsid w:val="009A4116"/>
    <w:rsid w:val="009A53AE"/>
    <w:rsid w:val="009A60BA"/>
    <w:rsid w:val="009C4269"/>
    <w:rsid w:val="009D70FF"/>
    <w:rsid w:val="00A039ED"/>
    <w:rsid w:val="00A062C4"/>
    <w:rsid w:val="00A06C95"/>
    <w:rsid w:val="00A15C93"/>
    <w:rsid w:val="00A26F18"/>
    <w:rsid w:val="00A30C83"/>
    <w:rsid w:val="00A3187D"/>
    <w:rsid w:val="00A32653"/>
    <w:rsid w:val="00A33BE0"/>
    <w:rsid w:val="00A348DE"/>
    <w:rsid w:val="00A4475B"/>
    <w:rsid w:val="00A51C9E"/>
    <w:rsid w:val="00A54408"/>
    <w:rsid w:val="00A578F4"/>
    <w:rsid w:val="00A6092B"/>
    <w:rsid w:val="00A61109"/>
    <w:rsid w:val="00A62867"/>
    <w:rsid w:val="00A63638"/>
    <w:rsid w:val="00A63DA8"/>
    <w:rsid w:val="00A6414D"/>
    <w:rsid w:val="00A70122"/>
    <w:rsid w:val="00A730F6"/>
    <w:rsid w:val="00A73B13"/>
    <w:rsid w:val="00A840A7"/>
    <w:rsid w:val="00A844D7"/>
    <w:rsid w:val="00A85989"/>
    <w:rsid w:val="00A86126"/>
    <w:rsid w:val="00A877A6"/>
    <w:rsid w:val="00A90569"/>
    <w:rsid w:val="00A91406"/>
    <w:rsid w:val="00A918FD"/>
    <w:rsid w:val="00A92310"/>
    <w:rsid w:val="00A93D74"/>
    <w:rsid w:val="00AA3C47"/>
    <w:rsid w:val="00AA66D3"/>
    <w:rsid w:val="00AB21D2"/>
    <w:rsid w:val="00AB3508"/>
    <w:rsid w:val="00AB5FCD"/>
    <w:rsid w:val="00AB6F5F"/>
    <w:rsid w:val="00AC1B6B"/>
    <w:rsid w:val="00AC2B13"/>
    <w:rsid w:val="00AC3583"/>
    <w:rsid w:val="00AC4642"/>
    <w:rsid w:val="00AE3508"/>
    <w:rsid w:val="00AF102B"/>
    <w:rsid w:val="00AF2456"/>
    <w:rsid w:val="00AF5CC7"/>
    <w:rsid w:val="00B2229C"/>
    <w:rsid w:val="00B23295"/>
    <w:rsid w:val="00B235F1"/>
    <w:rsid w:val="00B23A37"/>
    <w:rsid w:val="00B271AB"/>
    <w:rsid w:val="00B35467"/>
    <w:rsid w:val="00B464C3"/>
    <w:rsid w:val="00B4703A"/>
    <w:rsid w:val="00B57A82"/>
    <w:rsid w:val="00B65155"/>
    <w:rsid w:val="00B67836"/>
    <w:rsid w:val="00B713E9"/>
    <w:rsid w:val="00B71420"/>
    <w:rsid w:val="00B760AA"/>
    <w:rsid w:val="00B77F32"/>
    <w:rsid w:val="00B83109"/>
    <w:rsid w:val="00B83A1C"/>
    <w:rsid w:val="00B843A0"/>
    <w:rsid w:val="00B9104D"/>
    <w:rsid w:val="00B9656E"/>
    <w:rsid w:val="00B9729C"/>
    <w:rsid w:val="00BA07AC"/>
    <w:rsid w:val="00BB3B34"/>
    <w:rsid w:val="00BB3C1B"/>
    <w:rsid w:val="00BB518D"/>
    <w:rsid w:val="00BB6FA1"/>
    <w:rsid w:val="00BC2818"/>
    <w:rsid w:val="00BD0B34"/>
    <w:rsid w:val="00BD1A47"/>
    <w:rsid w:val="00BD6907"/>
    <w:rsid w:val="00BD7DB5"/>
    <w:rsid w:val="00BE142C"/>
    <w:rsid w:val="00BE1C2B"/>
    <w:rsid w:val="00BE235D"/>
    <w:rsid w:val="00BE3B11"/>
    <w:rsid w:val="00BE5EA4"/>
    <w:rsid w:val="00BF0FCA"/>
    <w:rsid w:val="00C13B05"/>
    <w:rsid w:val="00C146E8"/>
    <w:rsid w:val="00C16753"/>
    <w:rsid w:val="00C17C9B"/>
    <w:rsid w:val="00C17ECD"/>
    <w:rsid w:val="00C20A92"/>
    <w:rsid w:val="00C20BDC"/>
    <w:rsid w:val="00C22968"/>
    <w:rsid w:val="00C3024B"/>
    <w:rsid w:val="00C42A2D"/>
    <w:rsid w:val="00C52038"/>
    <w:rsid w:val="00C52D23"/>
    <w:rsid w:val="00C56A39"/>
    <w:rsid w:val="00C60232"/>
    <w:rsid w:val="00C63A77"/>
    <w:rsid w:val="00C70A67"/>
    <w:rsid w:val="00C75A5E"/>
    <w:rsid w:val="00C80263"/>
    <w:rsid w:val="00C82656"/>
    <w:rsid w:val="00C904EB"/>
    <w:rsid w:val="00C91F2A"/>
    <w:rsid w:val="00C95285"/>
    <w:rsid w:val="00CA1212"/>
    <w:rsid w:val="00CA4246"/>
    <w:rsid w:val="00CC1B50"/>
    <w:rsid w:val="00CC1DB7"/>
    <w:rsid w:val="00CC2A86"/>
    <w:rsid w:val="00CC2B5B"/>
    <w:rsid w:val="00CC6A0E"/>
    <w:rsid w:val="00CC7627"/>
    <w:rsid w:val="00CC7771"/>
    <w:rsid w:val="00CD10FB"/>
    <w:rsid w:val="00CD200F"/>
    <w:rsid w:val="00CE066C"/>
    <w:rsid w:val="00CE0C09"/>
    <w:rsid w:val="00CF24FE"/>
    <w:rsid w:val="00CF3A7A"/>
    <w:rsid w:val="00CF6B72"/>
    <w:rsid w:val="00D1123D"/>
    <w:rsid w:val="00D2582A"/>
    <w:rsid w:val="00D26E97"/>
    <w:rsid w:val="00D40F13"/>
    <w:rsid w:val="00D42E13"/>
    <w:rsid w:val="00D44CFD"/>
    <w:rsid w:val="00D45833"/>
    <w:rsid w:val="00D527FE"/>
    <w:rsid w:val="00D52AE9"/>
    <w:rsid w:val="00D57DCB"/>
    <w:rsid w:val="00D73C9C"/>
    <w:rsid w:val="00D75C5F"/>
    <w:rsid w:val="00D75F02"/>
    <w:rsid w:val="00D848E7"/>
    <w:rsid w:val="00D8650A"/>
    <w:rsid w:val="00D92E15"/>
    <w:rsid w:val="00DA25C7"/>
    <w:rsid w:val="00DA26A7"/>
    <w:rsid w:val="00DB425A"/>
    <w:rsid w:val="00DC38FF"/>
    <w:rsid w:val="00DC4ABD"/>
    <w:rsid w:val="00DD266E"/>
    <w:rsid w:val="00DD3DE3"/>
    <w:rsid w:val="00DD7D09"/>
    <w:rsid w:val="00E17949"/>
    <w:rsid w:val="00E27133"/>
    <w:rsid w:val="00E34D89"/>
    <w:rsid w:val="00E36B3A"/>
    <w:rsid w:val="00E45742"/>
    <w:rsid w:val="00E54F80"/>
    <w:rsid w:val="00E616ED"/>
    <w:rsid w:val="00E61A35"/>
    <w:rsid w:val="00E70F2A"/>
    <w:rsid w:val="00E739EC"/>
    <w:rsid w:val="00E73BF1"/>
    <w:rsid w:val="00E81E36"/>
    <w:rsid w:val="00E84E7C"/>
    <w:rsid w:val="00E85784"/>
    <w:rsid w:val="00E90FB2"/>
    <w:rsid w:val="00E926EF"/>
    <w:rsid w:val="00EA1A29"/>
    <w:rsid w:val="00EA1CD0"/>
    <w:rsid w:val="00EA7B80"/>
    <w:rsid w:val="00EB4671"/>
    <w:rsid w:val="00EB6B00"/>
    <w:rsid w:val="00EC214F"/>
    <w:rsid w:val="00ED0659"/>
    <w:rsid w:val="00ED31E0"/>
    <w:rsid w:val="00ED6FBC"/>
    <w:rsid w:val="00EE6ECF"/>
    <w:rsid w:val="00EE7AB2"/>
    <w:rsid w:val="00F02784"/>
    <w:rsid w:val="00F07D76"/>
    <w:rsid w:val="00F07F37"/>
    <w:rsid w:val="00F12297"/>
    <w:rsid w:val="00F13A5F"/>
    <w:rsid w:val="00F233EC"/>
    <w:rsid w:val="00F266C5"/>
    <w:rsid w:val="00F275C5"/>
    <w:rsid w:val="00F540C2"/>
    <w:rsid w:val="00F63204"/>
    <w:rsid w:val="00F702A8"/>
    <w:rsid w:val="00F863FB"/>
    <w:rsid w:val="00F873B7"/>
    <w:rsid w:val="00F93CCF"/>
    <w:rsid w:val="00F96A1B"/>
    <w:rsid w:val="00F97D2B"/>
    <w:rsid w:val="00FA53D9"/>
    <w:rsid w:val="00FA7440"/>
    <w:rsid w:val="00FB0443"/>
    <w:rsid w:val="00FB228E"/>
    <w:rsid w:val="00FB3AFD"/>
    <w:rsid w:val="00FB4090"/>
    <w:rsid w:val="00FB4E7C"/>
    <w:rsid w:val="00FB5C9C"/>
    <w:rsid w:val="00FC0D82"/>
    <w:rsid w:val="00FC1CDF"/>
    <w:rsid w:val="00FC2AC0"/>
    <w:rsid w:val="00FC641D"/>
    <w:rsid w:val="00FC7790"/>
    <w:rsid w:val="00FD5C51"/>
    <w:rsid w:val="00FD73B0"/>
    <w:rsid w:val="00FD7780"/>
    <w:rsid w:val="00FE1A5A"/>
    <w:rsid w:val="00FE2608"/>
    <w:rsid w:val="00FE4458"/>
    <w:rsid w:val="00FE7346"/>
    <w:rsid w:val="00FF659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C967D"/>
  <w15:docId w15:val="{983B8A48-3B18-4F71-BD80-B5842C0B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84A"/>
    <w:pPr>
      <w:spacing w:after="200" w:line="276" w:lineRule="auto"/>
    </w:pPr>
    <w:rPr>
      <w:sz w:val="22"/>
      <w:szCs w:val="22"/>
      <w:lang w:val="es-ES_tradnl" w:eastAsia="en-US"/>
    </w:rPr>
  </w:style>
  <w:style w:type="paragraph" w:styleId="Heading1">
    <w:name w:val="heading 1"/>
    <w:aliases w:val="ModelerHeading1"/>
    <w:basedOn w:val="Normal"/>
    <w:next w:val="Normal"/>
    <w:link w:val="Heading1Char"/>
    <w:uiPriority w:val="9"/>
    <w:qFormat/>
    <w:rsid w:val="000B7454"/>
    <w:pPr>
      <w:keepNext/>
      <w:spacing w:before="240" w:after="60" w:line="240" w:lineRule="auto"/>
      <w:jc w:val="both"/>
      <w:outlineLvl w:val="0"/>
    </w:pPr>
    <w:rPr>
      <w:rFonts w:ascii="Arial" w:eastAsia="Times New Roman" w:hAnsi="Arial"/>
      <w:b/>
      <w:bCs/>
      <w:kern w:val="32"/>
      <w:sz w:val="24"/>
      <w:szCs w:val="32"/>
    </w:rPr>
  </w:style>
  <w:style w:type="paragraph" w:styleId="Heading2">
    <w:name w:val="heading 2"/>
    <w:basedOn w:val="Normal"/>
    <w:next w:val="Normal"/>
    <w:link w:val="Heading2Char"/>
    <w:uiPriority w:val="9"/>
    <w:unhideWhenUsed/>
    <w:qFormat/>
    <w:rsid w:val="00C82656"/>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val="es-C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3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ModelerHeading1 Char"/>
    <w:link w:val="Heading1"/>
    <w:uiPriority w:val="9"/>
    <w:rsid w:val="000B7454"/>
    <w:rPr>
      <w:rFonts w:ascii="Arial" w:eastAsia="Times New Roman" w:hAnsi="Arial"/>
      <w:b/>
      <w:bCs/>
      <w:kern w:val="32"/>
      <w:sz w:val="24"/>
      <w:szCs w:val="32"/>
    </w:r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customStyle="1" w:styleId="Portada">
    <w:name w:val="Portada"/>
    <w:basedOn w:val="Normal"/>
    <w:rsid w:val="00C82656"/>
    <w:pPr>
      <w:spacing w:after="0" w:line="240" w:lineRule="auto"/>
      <w:jc w:val="both"/>
    </w:pPr>
    <w:rPr>
      <w:rFonts w:ascii="Verdana" w:eastAsia="Times New Roman" w:hAnsi="Verdana" w:cs="Arial"/>
      <w:b/>
      <w:sz w:val="40"/>
      <w:szCs w:val="40"/>
      <w:lang w:val="es-MX" w:eastAsia="es-ES"/>
    </w:rPr>
  </w:style>
  <w:style w:type="paragraph" w:styleId="BodyText2">
    <w:name w:val="Body Text 2"/>
    <w:basedOn w:val="Normal"/>
    <w:link w:val="BodyText2Char"/>
    <w:uiPriority w:val="99"/>
    <w:rsid w:val="00C82656"/>
    <w:pPr>
      <w:spacing w:after="0" w:line="240" w:lineRule="auto"/>
      <w:jc w:val="both"/>
    </w:pPr>
    <w:rPr>
      <w:rFonts w:ascii="Arial" w:eastAsia="Times New Roman" w:hAnsi="Arial" w:cs="Arial"/>
      <w:szCs w:val="20"/>
      <w:lang w:val="es-MX" w:eastAsia="es-ES"/>
    </w:rPr>
  </w:style>
  <w:style w:type="character" w:customStyle="1" w:styleId="BodyText2Char">
    <w:name w:val="Body Text 2 Char"/>
    <w:basedOn w:val="DefaultParagraphFont"/>
    <w:link w:val="BodyText2"/>
    <w:uiPriority w:val="99"/>
    <w:rsid w:val="00C82656"/>
    <w:rPr>
      <w:rFonts w:ascii="Arial" w:eastAsia="Times New Roman" w:hAnsi="Arial" w:cs="Arial"/>
      <w:sz w:val="22"/>
      <w:lang w:val="es-MX" w:eastAsia="es-ES"/>
    </w:rPr>
  </w:style>
  <w:style w:type="paragraph" w:styleId="TOC1">
    <w:name w:val="toc 1"/>
    <w:basedOn w:val="Normal"/>
    <w:next w:val="Normal"/>
    <w:autoRedefine/>
    <w:uiPriority w:val="39"/>
    <w:rsid w:val="00C82656"/>
    <w:pPr>
      <w:spacing w:after="0" w:line="240" w:lineRule="auto"/>
      <w:jc w:val="both"/>
    </w:pPr>
    <w:rPr>
      <w:rFonts w:asciiTheme="minorHAnsi" w:eastAsia="Times New Roman" w:hAnsiTheme="minorHAnsi"/>
      <w:sz w:val="24"/>
      <w:szCs w:val="24"/>
      <w:lang w:val="es-ES" w:eastAsia="es-ES"/>
    </w:rPr>
  </w:style>
  <w:style w:type="paragraph" w:styleId="TOC2">
    <w:name w:val="toc 2"/>
    <w:basedOn w:val="Normal"/>
    <w:next w:val="Normal"/>
    <w:autoRedefine/>
    <w:uiPriority w:val="39"/>
    <w:rsid w:val="00C82656"/>
    <w:pPr>
      <w:spacing w:after="0" w:line="240" w:lineRule="auto"/>
      <w:ind w:left="240"/>
    </w:pPr>
    <w:rPr>
      <w:rFonts w:asciiTheme="minorHAnsi" w:eastAsia="Times New Roman" w:hAnsiTheme="minorHAnsi"/>
      <w:szCs w:val="24"/>
      <w:lang w:val="es-ES" w:eastAsia="es-ES"/>
    </w:rPr>
  </w:style>
  <w:style w:type="paragraph" w:styleId="TOCHeading">
    <w:name w:val="TOC Heading"/>
    <w:basedOn w:val="Heading1"/>
    <w:next w:val="Normal"/>
    <w:uiPriority w:val="39"/>
    <w:unhideWhenUsed/>
    <w:qFormat/>
    <w:rsid w:val="00C82656"/>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customStyle="1" w:styleId="Heading2Char">
    <w:name w:val="Heading 2 Char"/>
    <w:basedOn w:val="DefaultParagraphFont"/>
    <w:link w:val="Heading2"/>
    <w:uiPriority w:val="9"/>
    <w:rsid w:val="00C82656"/>
    <w:rPr>
      <w:rFonts w:asciiTheme="majorHAnsi" w:eastAsiaTheme="majorEastAsia" w:hAnsiTheme="majorHAnsi" w:cstheme="majorBidi"/>
      <w:color w:val="2E74B5" w:themeColor="accent1" w:themeShade="BF"/>
      <w:sz w:val="26"/>
      <w:szCs w:val="26"/>
      <w:lang w:eastAsia="en-US"/>
    </w:rPr>
  </w:style>
  <w:style w:type="paragraph" w:styleId="ListParagraph">
    <w:name w:val="List Paragraph"/>
    <w:basedOn w:val="Normal"/>
    <w:uiPriority w:val="34"/>
    <w:qFormat/>
    <w:rsid w:val="005C0E21"/>
    <w:pPr>
      <w:ind w:left="720"/>
      <w:contextualSpacing/>
    </w:pPr>
  </w:style>
  <w:style w:type="paragraph" w:customStyle="1" w:styleId="xmsonormal">
    <w:name w:val="x_msonormal"/>
    <w:basedOn w:val="Normal"/>
    <w:rsid w:val="00F07F37"/>
    <w:pPr>
      <w:spacing w:before="100" w:beforeAutospacing="1" w:after="100" w:afterAutospacing="1" w:line="240" w:lineRule="auto"/>
    </w:pPr>
    <w:rPr>
      <w:rFonts w:ascii="Times New Roman" w:eastAsia="Times New Roman" w:hAnsi="Times New Roman"/>
      <w:sz w:val="24"/>
      <w:szCs w:val="24"/>
      <w:lang w:val="es-CR" w:eastAsia="es-CR"/>
    </w:rPr>
  </w:style>
  <w:style w:type="character" w:styleId="CommentReference">
    <w:name w:val="annotation reference"/>
    <w:basedOn w:val="DefaultParagraphFont"/>
    <w:uiPriority w:val="99"/>
    <w:semiHidden/>
    <w:unhideWhenUsed/>
    <w:rsid w:val="00CC2B5B"/>
    <w:rPr>
      <w:sz w:val="16"/>
      <w:szCs w:val="16"/>
    </w:rPr>
  </w:style>
  <w:style w:type="paragraph" w:styleId="CommentText">
    <w:name w:val="annotation text"/>
    <w:basedOn w:val="Normal"/>
    <w:link w:val="CommentTextChar"/>
    <w:uiPriority w:val="99"/>
    <w:semiHidden/>
    <w:unhideWhenUsed/>
    <w:rsid w:val="00CC2B5B"/>
    <w:pPr>
      <w:spacing w:line="240" w:lineRule="auto"/>
    </w:pPr>
    <w:rPr>
      <w:sz w:val="20"/>
      <w:szCs w:val="20"/>
    </w:rPr>
  </w:style>
  <w:style w:type="character" w:customStyle="1" w:styleId="CommentTextChar">
    <w:name w:val="Comment Text Char"/>
    <w:basedOn w:val="DefaultParagraphFont"/>
    <w:link w:val="CommentText"/>
    <w:uiPriority w:val="99"/>
    <w:semiHidden/>
    <w:rsid w:val="00CC2B5B"/>
    <w:rPr>
      <w:lang w:val="es-ES_tradnl" w:eastAsia="en-US"/>
    </w:rPr>
  </w:style>
  <w:style w:type="paragraph" w:styleId="CommentSubject">
    <w:name w:val="annotation subject"/>
    <w:basedOn w:val="CommentText"/>
    <w:next w:val="CommentText"/>
    <w:link w:val="CommentSubjectChar"/>
    <w:uiPriority w:val="99"/>
    <w:semiHidden/>
    <w:unhideWhenUsed/>
    <w:rsid w:val="00CC2B5B"/>
    <w:rPr>
      <w:b/>
      <w:bCs/>
    </w:rPr>
  </w:style>
  <w:style w:type="character" w:customStyle="1" w:styleId="CommentSubjectChar">
    <w:name w:val="Comment Subject Char"/>
    <w:basedOn w:val="CommentTextChar"/>
    <w:link w:val="CommentSubject"/>
    <w:uiPriority w:val="99"/>
    <w:semiHidden/>
    <w:rsid w:val="00CC2B5B"/>
    <w:rPr>
      <w:b/>
      <w:bCs/>
      <w:lang w:val="es-ES_tradnl" w:eastAsia="en-US"/>
    </w:rPr>
  </w:style>
  <w:style w:type="paragraph" w:styleId="NoSpacing">
    <w:name w:val="No Spacing"/>
    <w:uiPriority w:val="1"/>
    <w:qFormat/>
    <w:rsid w:val="00A840A7"/>
    <w:rPr>
      <w:rFonts w:ascii="Times New Roman" w:eastAsia="Times New Roman" w:hAnsi="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482102">
      <w:bodyDiv w:val="1"/>
      <w:marLeft w:val="0"/>
      <w:marRight w:val="0"/>
      <w:marTop w:val="0"/>
      <w:marBottom w:val="0"/>
      <w:divBdr>
        <w:top w:val="none" w:sz="0" w:space="0" w:color="auto"/>
        <w:left w:val="none" w:sz="0" w:space="0" w:color="auto"/>
        <w:bottom w:val="none" w:sz="0" w:space="0" w:color="auto"/>
        <w:right w:val="none" w:sz="0" w:space="0" w:color="auto"/>
      </w:divBdr>
    </w:div>
    <w:div w:id="882520908">
      <w:bodyDiv w:val="1"/>
      <w:marLeft w:val="0"/>
      <w:marRight w:val="0"/>
      <w:marTop w:val="0"/>
      <w:marBottom w:val="0"/>
      <w:divBdr>
        <w:top w:val="none" w:sz="0" w:space="0" w:color="auto"/>
        <w:left w:val="none" w:sz="0" w:space="0" w:color="auto"/>
        <w:bottom w:val="none" w:sz="0" w:space="0" w:color="auto"/>
        <w:right w:val="none" w:sz="0" w:space="0" w:color="auto"/>
      </w:divBdr>
    </w:div>
    <w:div w:id="1634553442">
      <w:bodyDiv w:val="1"/>
      <w:marLeft w:val="0"/>
      <w:marRight w:val="0"/>
      <w:marTop w:val="0"/>
      <w:marBottom w:val="0"/>
      <w:divBdr>
        <w:top w:val="none" w:sz="0" w:space="0" w:color="auto"/>
        <w:left w:val="none" w:sz="0" w:space="0" w:color="auto"/>
        <w:bottom w:val="none" w:sz="0" w:space="0" w:color="auto"/>
        <w:right w:val="none" w:sz="0" w:space="0" w:color="auto"/>
      </w:divBdr>
    </w:div>
    <w:div w:id="164662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2F142-4C72-4093-B8E9-F70F7CB78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2140596-0C11-482A-B1EE-46366D40F375}">
  <ds:schemaRefs>
    <ds:schemaRef ds:uri="http://schemas.microsoft.com/sharepoint/v3/contenttype/forms"/>
  </ds:schemaRefs>
</ds:datastoreItem>
</file>

<file path=customXml/itemProps3.xml><?xml version="1.0" encoding="utf-8"?>
<ds:datastoreItem xmlns:ds="http://schemas.openxmlformats.org/officeDocument/2006/customXml" ds:itemID="{77A69943-AAF5-4036-8BA0-F8F44D8CAF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ED93CD-5FD1-46B9-AC5A-121137F80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30</Pages>
  <Words>4567</Words>
  <Characters>26037</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30543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Deloitte</dc:creator>
  <cp:lastModifiedBy>Admin</cp:lastModifiedBy>
  <cp:revision>6</cp:revision>
  <cp:lastPrinted>2015-05-22T18:45:00Z</cp:lastPrinted>
  <dcterms:created xsi:type="dcterms:W3CDTF">2016-06-10T15:45:00Z</dcterms:created>
  <dcterms:modified xsi:type="dcterms:W3CDTF">2016-06-15T00:03:00Z</dcterms:modified>
</cp:coreProperties>
</file>