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Raízen Argentina S.A.U.</w:t>
              <w:br/>
              <w:t>Mantenimiento Metalúrgico, Mecánico y Eléctrico</w:t>
              <w:br/>
              <w:t>Depósito Arroyo Seco (Pavón N°1730, Arroyo Seco, Santa Fe)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Raízen Argentina S.A.U.</w:t>
            </w:r>
          </w:p>
          <w:p w14:paraId="4E605749" w14:textId="77777777" w:rsidR="00EB34E8" w:rsidRDefault="00F42ECD">
            <w:r>
              <w:t>Depósito Arroyo Seco (Pavón N°1730, Arroyo Seco, Santa Fe)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Raízen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Raízen.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PR104218 - Mantenimiento Metalúrgico, Mecánico y Eléctrico ASE - 2026/2029. IMA arbitrará todos los medios necesarios para responder en tiempo y forma a las necesidades de Raízen. Todos los servicios serán ejecutados sin interferir con las actividades normales de operación del Depósito Arroyo Seco (Pavón N°1730, Arroyo Seco, Santa Fe); cualquier interferencia potencial será comunicada con la antelación suficiente al supervisor de Raízen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Raízen, Depósito Arroyo Seco (Pavón N°1730, Arroyo Seco, Santa Fe),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Raízen.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Raízen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Raízen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Raízen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Raízen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El servicio se prestará bajo los siguientes esquemas horarios:
- Horario Normal: Lunes a Jueves de 07:00 a 16:00 hs, Viernes de 07:00 a 15:00 hs.
- Horario Extra A: Lunes a Jueves de 16:00 a 19:00 hs, Viernes de 15:00 a 19:00 hs, Sábados de 06:00 a 12:00 hs.
- Horario Extra B: Sábados de 12:00 a 19:00 hs, Domingos y Feriados de 07:00 a 19:00 hs.
- Servicio de Guardia: Disponibilidad permanente fuera de la jornada laboral con tiempo de presentación en planta menor o igual a 1,5 horas.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Depósito Arroyo Seco (Pavón N°1730, Arroyo Seco, Santa Fe)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Raízen para cuestiones operativas, de seguridad y certificación. La supervisión de Raízen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IMA asumirá la prestación del servicio de mantenimiento metalúrgico, mecánico y eléctrico por administración (Horas Hombre) y servicio de guardias para el Depósito Arroyo Seco. El alcance comprende tareas de reparación, mantenimiento preventivo y correctivo, asistencia técnica e intervenciones operativas de especialidad para asegurar la continuidad de las instalaciones.</w:t>
      </w:r>
    </w:p>
    <w:p>
      <w:pPr/>
      <w:r>
        <w:t>IMA ejecutará las siguientes tareas operativas:
- Reparaciones de piping y tanques.
- Ejecución de soldaduras calificadas a presión.
- Mantenimiento de bombas centrífugas, de engranajes y neumáticas.
- Trabajos de alineación de equipos.
- Mantenimiento de válvulas y actuadores hidráulicos.
- Mantenimiento del sistema de Lucha Contra Incendios (LCI).
- Trabajos de mantenimiento en islas de carga y descarga.
- Intervenciones en tableros eléctricos e instalaciones en áreas clasificadas explosivas.
- Asistencia técnica y servicios de ayuda de gremio a terceros.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IMA dispondrá de las siguientes categorías de personal asignado al servicio:
- Jefe de Obra
- Jefe Administrativo
- Supervisor Electricista
- Capataz
- Oficial Electricista
- Oficial Metalúrgico, Soldador, Cañista y Mecánico
- Operario Metalúrgico, Soldador, Cañista, Mecánico y Pintor
- Personal para Guardia Pasiva / Activa Eléctrica y Mecánica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Raízen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El cliente proveerá energía eléctrica, agua para la realización de trabajos, repuestos y materiales de instalación, grúas de capacidad superior a 8 toneladas y el espacio en predio asignado para la ubicación del tráiler del contratista.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Raízen)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Raízen dentro del predio del Depósito Arroyo Seco (Pavón N°1730, Arroyo Seco, Santa Fe)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proveerá los siguientes insumos consumibles y materiales para la ejecución del servicio:
- Electrodos, alambres y elementos de aporte para soldadura.
- Gases industriales.
- Discos abrasivos de corte y amolado de 115 mm y 175 mm.
- Hojas de sierra.
- Matafuegos y mangueras.
- Accesorios para la red de incendios.
- Obturadores de drenajes.
- Combustibles y lubricantes.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Raízen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IMA proveerá los siguientes equipos, herramientas y elementos de protección:
- Amoladoras angulares de 115 mm y 175 mm.
- Roto-perforadora de 700 W con juego de mechas.
- Equipos de soldadura eléctrica y equipos de corte por plasma.
- Plataforma de elevación tipo brazo articulado Z para 12 metros de altura de trabajo.
- Equipos de izaje y grúas de hasta 8 toneladas.
- Tráiler para obrador, vestuario y oficina técnica.
- Vehículos operativos habilitados.
- Elementos de Protección Personal (EPP): casco, guantes, calzado de seguridad, protectores auditivos, antiparras, cinturón/arnés de seguridad, ropa de lluvia, máscara contra polvo y EPP específico para soldadura.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IMA adaptará su gestión a las normativas de SSMA del cliente mediante el cumplimiento estricto de las Reglas de Oro y las 12 Reglas para Salvar Vidas de Raízen. Aplicará el Sistema de Permisos de Trabajo con Análisis de Riesgo previo a cada tarea, mantendrá el estándar de certificación Greenbanding SSMA y dará cumplimiento al procedimiento seguro para amoladoras portátiles eléctricas en trabajos en caliente. Asimismo, ejecutará la Política de Tolerancia Cero para Alcohol y Drogas y realizará el adecuado acopio y gestión de residuos peligrosos e industriales.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IMA aplicará el encuadre gremial bajo los Convenios Colectivos de Trabajo correspondientes a montajes industriales y mantenimiento (UOCRA, UOM o Petroleros, según la actividad principal y especialidad técnica desarrollada), adecuando las categorías del personal a la normativa vigente.</w:t>
      </w:r>
    </w:p>
    <w:p>
      <w:pPr/>
      <w:r>
        <w:t>Las condiciones comerciales contempladas son:
- Duración contractual de 36 meses (del 01/06/2026 al 31/05/2029).
- Cotización de tarifas por Hora Hombre ($/HH) para Horario Normal, Horario Extra Tipo A (+50%) y Horario Extra Tipo B (+100%).
- Canon fijo mensual por disponibilidad de guardia eléctrica y mecánica fuera de horario comercial.
- Límite de jornada laboral de máximo 12 horas diarias y descanso interjornada obligatorio de 12 horas.
- Certificación mensual previa emisión y aprobación de proforma en planta.
- Plazo de pago a 60 días corridos posteriores a la entrega e ingreso de la factura al portal.
- Redeterminación de tarifas con frecuencia semestral sujeta a la aprobación de la fórmula de reajuste por el departamento de C&amp;P.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IMA mantendrá un esquema de comunicación directo mediante reuniones periódicas de seguimiento de gestión con la supervisión del cliente, entrega de informes técnicos y reportes de intervenciones, gestionados a través de su Jefatura de Obra y Jefatura Administrativa.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>- Curriculums Vitae del personal clave obligatorio (Jefe de Obra, Jefe Administrativo, Supervisores y Capataces).
- Estructura de costos y fórmula polinómica de reajuste para evaluación del departamento de C&amp;P.
- Conforme a requerimientos del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PR104218 - Mantenimiento Metalúrgico, Mecánico y Eléctrico ASE - 2026/2029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PR104218 - Mantenimiento Metalúrgico, Mecánico y Eléctrico ASE - 2026/2029 — Raízen Mantenimiento Metalúrgico, Mecánico y Eléctrico | Rev 00 | August 2026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PR104218 - Mantenimiento Metalúrgico, Mecánico y Eléctrico ASE - 2026/2029 — Raízen Mantenimiento Metalúrgico, Mecánico y Eléctrico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