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34E8" w14:paraId="590292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35"/>
            <w:tcMar>
              <w:top w:w="600" w:type="dxa"/>
              <w:left w:w="400" w:type="dxa"/>
              <w:bottom w:w="600" w:type="dxa"/>
              <w:right w:w="400" w:type="dxa"/>
            </w:tcMar>
          </w:tcPr>
          <w:p>
            <w:r>
              <w:t>OFERTA TÉCNICA</w:t>
              <w:br/>
              <w:t>Drean S.A. (el pliego también refiere a 'Mabe' y a 'KRONEN INTERNACIONAL S.A.' en distintas secciones - ver inconsistencias)</w:t>
              <w:br/>
              <w:t>Mantenimiento de Medios de Izaje</w:t>
              <w:br/>
              <w:t>Planta Luque - Av. Américo Alladio 325, Luque (provincia de Córdoba según texto) y Planta San Luis - Parque Industrial San Luis</w:t>
            </w:r>
          </w:p>
        </w:tc>
      </w:tr>
      <w:tr w:rsidR="00EB34E8" w14:paraId="531BCBA0" w14:textId="77777777">
        <w:tc>
          <w:tcPr>
            <w:tcW w:w="9360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E8F5EE"/>
            <w:tcMar>
              <w:top w:w="200" w:type="dxa"/>
              <w:left w:w="400" w:type="dxa"/>
              <w:bottom w:w="200" w:type="dxa"/>
              <w:right w:w="400" w:type="dxa"/>
            </w:tcMar>
          </w:tcPr>
          <w:p>
            <w:r/>
          </w:p>
        </w:tc>
      </w:tr>
    </w:tbl>
    <w:p w14:paraId="2C89DD64" w14:textId="77777777" w:rsidR="00EB34E8" w:rsidRDefault="00F42ECD">
      <w:pPr>
        <w:pStyle w:val="Ttulo1"/>
        <w:pBdr>
          <w:bottom w:val="single" w:sz="6" w:space="4" w:color="2E7D52"/>
        </w:pBdr>
      </w:pPr>
      <w:r>
        <w:lastRenderedPageBreak/>
        <w:t>1. Descripción de las Partes Involucradas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B34E8" w14:paraId="36076F5D" w14:textId="77777777">
        <w:tc>
          <w:tcPr>
            <w:tcW w:w="4513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DA57A0" w14:textId="77777777" w:rsidR="00EB34E8" w:rsidRDefault="00F42ECD">
            <w:r>
              <w:t>Drean S.A. (el pliego también refiere a 'Mabe' y a 'KRONEN INTERNACIONAL S.A.' en distintas secciones - ver inconsistencias)</w:t>
            </w:r>
          </w:p>
          <w:p w14:paraId="4E605749" w14:textId="77777777" w:rsidR="00EB34E8" w:rsidRDefault="00F42ECD">
            <w:r>
              <w:t>Planta Luque - Av. Américo Alladio 325, Luque (provincia de Córdoba según texto) y Planta San Luis - Parque Industrial San Luis</w:t>
            </w:r>
          </w:p>
          <w:p w14:paraId="2C225E5A" w14:textId="77777777" w:rsidR="00EB34E8" w:rsidRDefault="00EB34E8">
            <w:pPr>
              <w:spacing w:before="80" w:after="80"/>
            </w:pPr>
          </w:p>
          <w:p w14:paraId="3D8A6EBF" w14:textId="77777777" w:rsidR="00EB34E8" w:rsidRDefault="00F42ECD">
            <w:r>
              <w:t>En adelante: Drean</w:t>
            </w:r>
          </w:p>
        </w:tc>
        <w:tc>
          <w:tcPr>
            <w:tcW w:w="4513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C77D3E" w14:textId="77777777" w:rsidR="00EB34E8" w:rsidRDefault="00F42ECD">
            <w:r>
              <w:rPr>
                <w:b/>
                <w:bCs/>
                <w:color w:val="1F4E35"/>
              </w:rPr>
              <w:t>IMA SERVICIOS INDUSTRIALES ARGENTINA S.A.</w:t>
            </w:r>
          </w:p>
          <w:p w14:paraId="3A1C5D8F" w14:textId="77777777" w:rsidR="00EB34E8" w:rsidRDefault="00F42ECD">
            <w:r>
              <w:t xml:space="preserve">Oficina </w:t>
            </w:r>
            <w:proofErr w:type="spellStart"/>
            <w:r>
              <w:t>N°</w:t>
            </w:r>
            <w:proofErr w:type="spellEnd"/>
            <w:r>
              <w:t xml:space="preserve"> 2 — Edificio Cordillera Office</w:t>
            </w:r>
          </w:p>
          <w:p w14:paraId="6D3E0CF8" w14:textId="77777777" w:rsidR="00EB34E8" w:rsidRDefault="00F42ECD">
            <w:r>
              <w:t>Candonga 2460 esq. Av. Cordillera (5009)</w:t>
            </w:r>
          </w:p>
          <w:p w14:paraId="008464A8" w14:textId="77777777" w:rsidR="00EB34E8" w:rsidRDefault="00F42ECD">
            <w:r>
              <w:t>Córdoba — República Argentina</w:t>
            </w:r>
          </w:p>
          <w:p w14:paraId="72163D7F" w14:textId="77777777" w:rsidR="00EB34E8" w:rsidRDefault="00EB34E8">
            <w:pPr>
              <w:spacing w:before="80" w:after="80"/>
            </w:pPr>
          </w:p>
          <w:p w14:paraId="5A422161" w14:textId="77777777" w:rsidR="00EB34E8" w:rsidRDefault="00F42ECD">
            <w:r>
              <w:rPr>
                <w:b/>
                <w:bCs/>
              </w:rPr>
              <w:t>En adelante: IMA</w:t>
            </w:r>
          </w:p>
        </w:tc>
      </w:tr>
    </w:tbl>
    <w:p w14:paraId="26962246" w14:textId="77777777" w:rsidR="00EB34E8" w:rsidRDefault="00F42ECD">
      <w:pPr>
        <w:pStyle w:val="Ttulo1"/>
        <w:pBdr>
          <w:bottom w:val="single" w:sz="6" w:space="4" w:color="2E7D52"/>
        </w:pBdr>
      </w:pPr>
      <w:r>
        <w:t>2. Políticas Empresariales</w:t>
      </w:r>
    </w:p>
    <w:p w14:paraId="68ADA55A" w14:textId="77777777" w:rsidR="00EB34E8" w:rsidRDefault="00F42ECD">
      <w:pPr>
        <w:pStyle w:val="Ttulo2"/>
      </w:pPr>
      <w:r>
        <w:t>Visión de nuestras propuestas</w:t>
      </w:r>
    </w:p>
    <w:p w14:paraId="68AD6A4D" w14:textId="77777777" w:rsidR="00EB34E8" w:rsidRDefault="00F42ECD">
      <w:pPr>
        <w:spacing w:before="80" w:after="80"/>
      </w:pPr>
      <w:r>
        <w:t>IMA ejecuta un proceso de prospección del mercado, detectando y analizando las distintas problemáticas de sus clientes y ofreciendo soluciones adaptadas a sus necesidades operativas. Una vez iniciada la prestación, IMA aporta los recursos humanos, materiales y todo su know-how en gestión y administración de contratos para brindar un servicio de calidad con el objetivo de lograr la satisfacción de sus clientes en el largo plazo.</w:t>
      </w:r>
    </w:p>
    <w:p w14:paraId="5FD3E86F" w14:textId="77777777" w:rsidR="00EB34E8" w:rsidRDefault="00F42ECD">
      <w:pPr>
        <w:spacing w:before="80" w:after="80"/>
      </w:pPr>
      <w:r>
        <w:t>El organigrama general de IMA se visualiza en el Anexo 1.</w:t>
      </w:r>
    </w:p>
    <w:p w14:paraId="5F88C9B5" w14:textId="77777777" w:rsidR="00EB34E8" w:rsidRDefault="00F42ECD">
      <w:pPr>
        <w:pStyle w:val="Ttulo2"/>
      </w:pPr>
      <w:r>
        <w:t>Filosofía de trabajo</w:t>
      </w:r>
    </w:p>
    <w:p w14:paraId="1DAF075D" w14:textId="77777777" w:rsidR="00EB34E8" w:rsidRDefault="00F42ECD">
      <w:pPr>
        <w:spacing w:before="80" w:after="80"/>
      </w:pPr>
      <w:r>
        <w:t>IMA sustenta su relación con los clientes en una filosofía ganar-ganar de largo plazo. Los valores sobre los que IMA se apoya en la búsqueda de la excelencia son:</w:t>
      </w:r>
    </w:p>
    <w:p w14:paraId="5EBA2FC2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EMPATÍA</w:t>
      </w:r>
    </w:p>
    <w:p w14:paraId="27C70F6D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CREATIVIDAD E INNOVACIÓN</w:t>
      </w:r>
    </w:p>
    <w:p w14:paraId="1AA79C4C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EFICACIA Y EFICIENCIA</w:t>
      </w:r>
    </w:p>
    <w:p w14:paraId="2B23BEF7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RESPONSABILIDAD Y RESPETO</w:t>
      </w:r>
    </w:p>
    <w:p w14:paraId="1561DBC8" w14:textId="77777777" w:rsidR="00EB34E8" w:rsidRDefault="00F42ECD">
      <w:pPr>
        <w:pStyle w:val="Ttulo2"/>
      </w:pPr>
      <w:r>
        <w:t>Política de Recursos Humanos</w:t>
      </w:r>
    </w:p>
    <w:p w14:paraId="66393729" w14:textId="77777777" w:rsidR="00EB34E8" w:rsidRDefault="00F42ECD">
      <w:pPr>
        <w:spacing w:before="80" w:after="80"/>
      </w:pPr>
      <w:r>
        <w:t>IMA reconoce que su mayor capital lo conforman los Recursos Humanos. El capital humano es entendido como las capacidades, conocimientos, habilidades, experiencias, talentos, iniciativa y competencias de las personas. IMA capacita permanentemente a su personal, demostrando de manera fehaciente el entrenamiento continuo en las reuniones de gestión pactadas con Drean.</w:t>
      </w:r>
    </w:p>
    <w:p w14:paraId="3C05FFE1" w14:textId="77777777" w:rsidR="00EB34E8" w:rsidRDefault="00F42ECD">
      <w:pPr>
        <w:pStyle w:val="Ttulo2"/>
      </w:pPr>
      <w:r>
        <w:t>Aplicación de las 5'S</w:t>
      </w:r>
    </w:p>
    <w:p w14:paraId="4D36285D" w14:textId="77777777" w:rsidR="00EB34E8" w:rsidRDefault="00F42ECD">
      <w:pPr>
        <w:spacing w:before="80" w:after="80"/>
      </w:pPr>
      <w:r>
        <w:t>IMA aplica la metodología de las 5S en todos sus servicios: SEIRI (Organización), SEITON (Orden), SEISO (Aseo), SEIKETSU (Aseo Estandarizado) y SHITSUKE (Disciplina). Esta metodología reduce pérdidas de calidad involucrando al personal en hábitos de orden y limpieza, aspectos particularmente relevantes para los trabajos de mantenimiento metalúrgico, mecánico y eléctrico objeto de la presente contratación.</w:t>
      </w:r>
    </w:p>
    <w:p w14:paraId="61CBACE6" w14:textId="77777777" w:rsidR="00EB34E8" w:rsidRDefault="00F42ECD">
      <w:pPr>
        <w:pStyle w:val="Ttulo1"/>
        <w:pBdr>
          <w:bottom w:val="single" w:sz="6" w:space="4" w:color="2E7D52"/>
        </w:pBdr>
      </w:pPr>
      <w:r>
        <w:t>3. Generalidades</w:t>
      </w:r>
    </w:p>
    <w:p w14:paraId="5DB4D170" w14:textId="77777777" w:rsidR="00EB34E8" w:rsidRDefault="00F42ECD">
      <w:pPr>
        <w:pStyle w:val="Ttulo2"/>
      </w:pPr>
      <w:r>
        <w:t>Propósito del documento</w:t>
      </w:r>
    </w:p>
    <w:p w14:paraId="7CD3A660" w14:textId="77777777" w:rsidR="00EB34E8" w:rsidRDefault="00F42ECD">
      <w:pPr>
        <w:spacing w:before="80" w:after="80"/>
      </w:pPr>
      <w:r>
        <w:t>El presente documento establece el alcance técnico del servicio ofrecido por IMA para la Licitación N° Concurso privado de precios - Servicio de Mantenimiento de medios de Izaje 2026 (sin número de proceso explícito). IMA arbitrará todos los medios necesarios para responder en tiempo y forma a las necesidades de Drean. Todos los servicios serán ejecutados sin interferir con las actividades normales de operación del Planta Luque - Av. Américo Alladio 325, Luque (provincia de Córdoba según texto) y Planta San Luis - Parque Industrial San Luis; cualquier interferencia potencial será comunicada con la antelación suficiente al supervisor de Drean y estará respaldada por el correspondiente Permiso de Trabajo.</w:t>
      </w:r>
    </w:p>
    <w:p w14:paraId="5EA2B845" w14:textId="77777777" w:rsidR="00EB34E8" w:rsidRDefault="00F42ECD">
      <w:pPr>
        <w:pStyle w:val="Ttulo2"/>
      </w:pPr>
      <w:r>
        <w:lastRenderedPageBreak/>
        <w:t>Lugar de prestación del servicio</w:t>
      </w:r>
    </w:p>
    <w:p w14:paraId="23841199" w14:textId="77777777" w:rsidR="00EB34E8" w:rsidRDefault="00F42ECD">
      <w:pPr>
        <w:spacing w:before="80" w:after="80"/>
      </w:pPr>
      <w:r>
        <w:t>Los servicios se ejecutarán en las instalaciones de Drean, Planta Luque - Av. Américo Alladio 325, Luque (provincia de Córdoba según texto) y Planta San Luis - Parque Industrial San Luis, en el domicilio especificado en el pliego de condiciones.</w:t>
      </w:r>
    </w:p>
    <w:p w14:paraId="1CA3EEF4" w14:textId="77777777" w:rsidR="00EB34E8" w:rsidRDefault="00F42ECD">
      <w:pPr>
        <w:pStyle w:val="Ttulo2"/>
      </w:pPr>
      <w:r>
        <w:t>Seguridad, Higiene Industrial y Medio Ambiente</w:t>
      </w:r>
    </w:p>
    <w:p w14:paraId="5812CE59" w14:textId="77777777" w:rsidR="00EB34E8" w:rsidRDefault="00F42ECD">
      <w:pPr>
        <w:spacing w:before="80" w:after="80"/>
      </w:pPr>
      <w:r>
        <w:t>IMA dará estricto cumplimiento a todas las leyes nacionales, provinciales y municipales de higiene y seguridad en el trabajo y defensa del medio ambiente, adecuándose a las normas internas de Drean. En particular, IMA cumplirá con:</w:t>
      </w:r>
    </w:p>
    <w:p w14:paraId="6482FFA6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Ley Nacional 19587/72 — Decreto 351/79 — Decreto 1338/96</w:t>
      </w:r>
    </w:p>
    <w:p w14:paraId="109682E9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Reglas de ORO y Reglas para Salvar Vidas de Drean (12 reglas de cumplimiento mandatorio)</w:t>
      </w:r>
    </w:p>
    <w:p w14:paraId="7928E4EE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Sistema de Permiso de Trabajo Drean (SIN PERMISO, NO HAY TRABAJO)</w:t>
      </w:r>
    </w:p>
    <w:p w14:paraId="30E378D2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Política de Alcohol y Drogas de Drean — tolerancia cero; la negativa al control es considerada resultado positivo</w:t>
      </w:r>
    </w:p>
    <w:p w14:paraId="219EDB98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 xml:space="preserve">Procedimiento de Evaluación </w:t>
      </w:r>
      <w:proofErr w:type="spellStart"/>
      <w:r>
        <w:t>Greenbanding</w:t>
      </w:r>
      <w:proofErr w:type="spellEnd"/>
      <w:r>
        <w:t xml:space="preserve"> y SSMA — evaluación mensual de desempeño</w:t>
      </w:r>
    </w:p>
    <w:p w14:paraId="665B1EBF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Cláusulas SSMA del contrato (Anexos SSMA vigentes)</w:t>
      </w:r>
    </w:p>
    <w:p w14:paraId="50B77EFF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Documentación del personal, vehículos y maquinaria actualizada y disponible para presentación ante Drean</w:t>
      </w:r>
    </w:p>
    <w:p w14:paraId="2A8FCEE9" w14:textId="77777777" w:rsidR="00EB34E8" w:rsidRDefault="00F42ECD">
      <w:pPr>
        <w:pStyle w:val="Ttulo2"/>
      </w:pPr>
      <w:r>
        <w:t>Horarios del servicio</w:t>
      </w:r>
    </w:p>
    <w:p w14:paraId="6A01850D" w14:textId="77777777" w:rsidR="00EB34E8" w:rsidRDefault="00F42ECD">
      <w:pPr>
        <w:spacing w:before="80" w:after="80"/>
      </w:pPr>
      <w:r>
        <w:t>El servicio se prestará conforme al horario establecido en el Anexo C del pliego:</w:t>
      </w:r>
    </w:p>
    <w:p w14:paraId="575A3DB4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IMA prestará el servicio de lunes a viernes, dentro de la franja horaria de 06:00 a 21:00 hs. Las jornadas de trabajo normales serán de hasta 9 horas diarias, pudiendo extenderse hasta un máximo de 12 horas corridas cuando la naturaleza de la intervención así lo requiera. El esquema de guardias y cobertura ante emergencias fuera de este rango será definido de común acuerdo con el cliente, conforme a las necesidades operativas de cada planta.</w:t>
      </w:r>
    </w:p>
    <w:p w14:paraId="169AB667" w14:textId="77777777" w:rsidR="00EB34E8" w:rsidRDefault="00F42ECD">
      <w:pPr>
        <w:spacing w:before="80" w:after="80"/>
      </w:pPr>
      <w:r>
        <w:t>Las jornadas no superarán las 12 horas de trabajo. El descanso entre el fin de una jornada y el inicio de la siguiente será de mínimo 12 horas.</w:t>
      </w:r>
    </w:p>
    <w:p w14:paraId="48544A8F" w14:textId="77777777" w:rsidR="00EB34E8" w:rsidRDefault="00F42ECD">
      <w:pPr>
        <w:pStyle w:val="Ttulo2"/>
      </w:pPr>
      <w:r>
        <w:t>Guardia fuera de horario</w:t>
      </w:r>
    </w:p>
    <w:p w14:paraId="64BD322E" w14:textId="77777777" w:rsidR="00EB34E8" w:rsidRDefault="00F42ECD">
      <w:pPr>
        <w:spacing w:before="80" w:after="80"/>
      </w:pPr>
      <w:r>
        <w:t>IMA dispondrá de una guardia eléctrica y mecánica permanente para eventualidades que afecten las operaciones o la seguridad de la planta en horarios fuera de la jornada laboral semanal. Ante cualquier requerimiento de emergencia, IMA se presentará en Planta Luque - Av. Américo Alladio 325, Luque (provincia de Córdoba según texto) y Planta San Luis - Parque Industrial San Luis en un plazo no mayor a 6 horas.</w:t>
      </w:r>
    </w:p>
    <w:p w14:paraId="493AED92" w14:textId="77777777" w:rsidR="00EB34E8" w:rsidRDefault="00F42ECD">
      <w:pPr>
        <w:pStyle w:val="Ttulo2"/>
      </w:pPr>
      <w:r>
        <w:t>Representante / Administrador del Contrato</w:t>
      </w:r>
    </w:p>
    <w:p w14:paraId="74B8D23A" w14:textId="77777777" w:rsidR="00EB34E8" w:rsidRDefault="00F42ECD">
      <w:pPr>
        <w:spacing w:before="80" w:after="80"/>
      </w:pPr>
      <w:r>
        <w:t>IMA designará expresamente un Jefe de Obra como Administrador del Contrato, con plenos conocimientos técnicos y de gestión. Su presencia en planta es part-time presencial y full-time por celular: está disponible en forma permanente para atender consultas, coordinar trabajos y responder emergencias fuera del horario normal. El Jefe de Obra es el interlocutor oficial con Drean para cuestiones operativas, de seguridad y certificación. La supervisión de Drean impartirá órdenes únicamente a este representante o a los capataces autorizados designados por IMA. IMA dispondrá de teléfono celular y casilla de e-mail para solicitudes de asistencia de manera fehaciente.</w:t>
      </w:r>
    </w:p>
    <w:p w14:paraId="6F31EBF0" w14:textId="77777777" w:rsidR="00EB34E8" w:rsidRDefault="00F42ECD">
      <w:pPr>
        <w:pStyle w:val="Ttulo1"/>
        <w:pBdr>
          <w:bottom w:val="single" w:sz="6" w:space="4" w:color="2E7D52"/>
        </w:pBdr>
      </w:pPr>
      <w:r>
        <w:t>4. Alcance de los Servicios</w:t>
      </w:r>
    </w:p>
    <w:p>
      <w:pPr/>
      <w:r>
        <w:t>IMA asume el compromiso de brindar el servicio integral de mantenimiento preventivo y correctivo de medios de izaje, incluyendo puentes grúa, aparejos fijos y aparejos móviles, en las plantas de Drean S.A. ubicadas en Luque (Córdoba) y San Luis. El servicio contempla la provisión de mano de obra técnica especializada en las disciplinas mecánica y eléctrica/electrónica, garantizando la disponibilidad, confiabilidad y seguridad operativa de los equipos de izaje bajo su intervención.</w:t>
      </w:r>
    </w:p>
    <w:p>
      <w:pPr/>
      <w:r>
        <w:t>IMA ejecutará las siguientes tareas en el marco del servicio de mantenimiento de medios de izaje:
- Mantenimiento preventivo programado de puentes grúa, aparejos fijos y aparejos móviles.
- Mantenimiento correctivo ante fallas o desperfectos detectados en los equipos de izaje.
- Diagnóstico y reparación de componentes mecánicos de los sistemas de izaje.
- Diagnóstico y reparación de componentes eléctricos y electrónicos asociados a los equipos.
- Soporte técnico continuo en Planta Luque durante la jornada laboral definida.
- Intervenciones puntuales de mantenimiento en Planta San Luis, con frecuencia anual, según cronograma acordado con el cliente.
- Elaboración de informes de intervención por cada tarea realizada, a fin de sustentar la certificación mensual de trabajos.</w:t>
      </w:r>
    </w:p>
    <w:p w14:paraId="6F4F4E45" w14:textId="77777777" w:rsidR="00EB34E8" w:rsidRDefault="00F42ECD">
      <w:pPr>
        <w:pStyle w:val="Ttulo1"/>
        <w:pBdr>
          <w:bottom w:val="single" w:sz="6" w:space="4" w:color="2E7D52"/>
        </w:pBdr>
      </w:pPr>
      <w:r>
        <w:t>5. Organización del Servicio</w:t>
      </w:r>
    </w:p>
    <w:p>
      <w:pPr/>
      <w:r>
        <w:t>IMA conformará el equipo de trabajo con los siguientes perfiles y dotación, ajustados a los requerimientos del pliego:
- 1 Técnico Mecánico, con dedicación a las tareas de mantenimiento preventivo y correctivo de los medios de izaje.
- 1 Técnico Eléctrico/Electrónico, con dedicación a las tareas de mantenimiento eléctrico y electrónico de los equipos.
- 2 operarios en jornada completa, de lunes a viernes, afectados a Planta Luque.
- 1 supervisor en jornada completa, de lunes a viernes, a cargo de la coordinación operativa en Planta Luque.
- Para Planta San Luis, IMA asignará personal de manera puntual y coordinada según la intervención anual programada, dado que el pliego no define una dotación fija para dicho sitio.</w:t>
      </w:r>
    </w:p>
    <w:p w14:paraId="71A78C30" w14:textId="77777777" w:rsidR="00EB34E8" w:rsidRDefault="00F42ECD">
      <w:pPr>
        <w:pStyle w:val="Ttulo1"/>
        <w:pBdr>
          <w:bottom w:val="single" w:sz="6" w:space="4" w:color="2E7D52"/>
        </w:pBdr>
      </w:pPr>
      <w:r>
        <w:t>6. Provisión de Materiales e Insumos</w:t>
      </w:r>
    </w:p>
    <w:p w14:paraId="43BA1475" w14:textId="77777777" w:rsidR="00EB34E8" w:rsidRDefault="00F42ECD">
      <w:pPr>
        <w:pStyle w:val="Ttulo2"/>
      </w:pPr>
      <w:r>
        <w:t>Provisión a cargo de Drean</w:t>
      </w:r>
    </w:p>
    <w:p w14:paraId="54AFB2A1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El pliego no especifica de forma expresa la provisión de agua, energía eléctrica, obradores o baños químicos para el personal de IMA en planta. En consecuencia, dichos aspectos quedan sujetos a lo que se defina conforme a requerimientos del cliente al momento de la ejecución del contrato.</w:t>
      </w:r>
    </w:p>
    <w:p w14:paraId="7A50F608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Grúas de más de 8 toneladas (IMA coordina y programa con supervisión Drean)</w:t>
      </w:r>
    </w:p>
    <w:p w14:paraId="0EFB9CA7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Espacio para taller asignado por Drean dentro del predio del Planta Luque - Av. Américo Alladio 325, Luque (provincia de Córdoba según texto) y Planta San Luis - Parque Industrial San Luis</w:t>
      </w:r>
    </w:p>
    <w:p w14:paraId="65B55D00" w14:textId="77777777" w:rsidR="00EB34E8" w:rsidRDefault="00F42ECD">
      <w:pPr>
        <w:pStyle w:val="Ttulo2"/>
      </w:pPr>
      <w:r>
        <w:t>Provisión a cargo de IMA — incluida en las tarifas cotizadas</w:t>
      </w:r>
    </w:p>
    <w:p w14:paraId="79BDBAE3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IMA proveerá, con cargo propio, los siguientes elementos necesarios para la correcta ejecución del servicio:
- Herramientas de mano requeridas para las tareas de mantenimiento mecánico y eléctrico/electrónico.
- Elementos de Protección Personal (EPP) para la totalidad del personal afectado al servicio.
- Consumibles necesarios para las tareas de asistencia y mantenimiento de los equipos de izaje.
- Equipamiento y herramientas específicas o especiales serán cotizadas de forma independiente y oportuna, en función de la necesidad puntual que surja durante la ejecución del contrato.</w:t>
      </w:r>
    </w:p>
    <w:p w14:paraId="23F0B082" w14:textId="77777777" w:rsidR="00EB34E8" w:rsidRDefault="00F42ECD">
      <w:pPr>
        <w:pStyle w:val="Ttulo2"/>
      </w:pPr>
      <w:r>
        <w:t>Equipos extraordinarios (precio unitario — requieren autorización 48 hs. anticipación)</w:t>
      </w:r>
    </w:p>
    <w:p w14:paraId="63B027B1" w14:textId="3D6F0EFE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 xml:space="preserve">Equipos de </w:t>
      </w:r>
      <w:proofErr w:type="spellStart"/>
      <w:r>
        <w:t>izaje</w:t>
      </w:r>
      <w:proofErr w:type="spellEnd"/>
      <w:r>
        <w:t xml:space="preserve"> / grúas</w:t>
      </w:r>
    </w:p>
    <w:p w14:paraId="3F152F15" w14:textId="77777777" w:rsidR="00EB34E8" w:rsidRDefault="00F42ECD">
      <w:pPr>
        <w:pStyle w:val="Prrafodelista"/>
        <w:numPr>
          <w:ilvl w:val="0"/>
          <w:numId w:val="2"/>
        </w:numPr>
        <w:spacing w:before="40" w:after="40"/>
      </w:pPr>
      <w:r>
        <w:t>Plataforma de elevación tipo brazo articulado 'Z' para 12 m de altura de trabajo</w:t>
      </w:r>
    </w:p>
    <w:p w14:paraId="2ABC0D86" w14:textId="77777777" w:rsidR="00EB34E8" w:rsidRDefault="00F42ECD">
      <w:pPr>
        <w:spacing w:before="80" w:after="80"/>
      </w:pPr>
      <w:r>
        <w:t>Todos los equipos extraordinarios serán consensuados y autorizados por la supervisión de Drean con 48 horas de anticipación. Los equipos y elementos de izaje contarán con Certificado de Habilitación actualizado.</w:t>
      </w:r>
    </w:p>
    <w:p w14:paraId="6E82584E" w14:textId="77777777" w:rsidR="00EB34E8" w:rsidRDefault="00F42ECD">
      <w:pPr>
        <w:pStyle w:val="Ttulo1"/>
        <w:pBdr>
          <w:bottom w:val="single" w:sz="6" w:space="4" w:color="2E7D52"/>
        </w:pBdr>
      </w:pPr>
      <w:r>
        <w:t>7. Equipos y Herramientas</w:t>
      </w:r>
    </w:p>
    <w:p>
      <w:pPr/>
      <w:r>
        <w:t>IMA dotará a su personal del siguiente equipamiento para la ejecución de las tareas de mantenimiento de medios de izaje:
- Herramientas de mano manuales y de banco (llaves, destornilladores, alicates, extractores).
- Instrumentos de medición eléctrica y electrónica (multímetros, pinzas amperométricas).
- Elementos de protección personal: casco, calzado de seguridad, guantes, protección auditiva y visual.
- Arnés de seguridad y línea de vida para trabajos en altura sobre estructuras de puentes grúa.
- Elementos de señalización y bloqueo (candados de bloqueo, tarjetas LOTO) para intervenciones seguras.
- Equipos de comunicación para coordinación entre el personal técnico y la supervisión.</w:t>
      </w:r>
    </w:p>
    <w:p w14:paraId="4EF0F7F2" w14:textId="77777777" w:rsidR="00EB34E8" w:rsidRDefault="00F42ECD">
      <w:pPr>
        <w:pStyle w:val="Ttulo1"/>
        <w:pBdr>
          <w:bottom w:val="single" w:sz="6" w:space="4" w:color="2E7D52"/>
        </w:pBdr>
      </w:pPr>
      <w:r>
        <w:t>9. Seguridad, Higiene y Medio Ambiente</w:t>
      </w:r>
    </w:p>
    <w:p>
      <w:pPr/>
      <w:r>
        <w:t>El pliego no define normativas ni certificaciones SSMA/HSE específicas para el presente servicio. En consecuencia, IMA aplicará sus propios estándares internos de seguridad, salud ocupacional y medio ambiente, adaptados a las particularidades del trabajo con medios de izaje, cargas suspendidas y trabajo en altura, incluyendo:
- Sistema de permisos de trabajo para intervenciones sobre puentes grúa y aparejos.
- Procedimiento de bloqueo y etiquetado (LOTO) previo a toda intervención mecánica o eléctrica.
- Reglas de oro aplicables a trabajos en altura y manejo de cargas suspendidas.
- Gestión y disposición adecuada de residuos generados durante las tareas de mantenimiento.
- Reporte inmediato de incidentes y near-miss a la supervisión de IMA y al cliente. 
Estas prácticas quedarán sujetas a ajuste conforme a la normativa SSMA específica que el cliente pudiera definir formalmente durante la ejecución del contrato.</w:t>
      </w:r>
    </w:p>
    <w:p w14:paraId="19620AF6" w14:textId="77777777" w:rsidR="00EB34E8" w:rsidRDefault="00F42ECD">
      <w:pPr>
        <w:pStyle w:val="Ttulo1"/>
        <w:pBdr>
          <w:bottom w:val="single" w:sz="6" w:space="4" w:color="2E7D52"/>
        </w:pBdr>
      </w:pPr>
      <w:r>
        <w:t>10. Condiciones Contractuales y Encuadre Gremial</w:t>
      </w:r>
    </w:p>
    <w:p>
      <w:pPr/>
      <w:r>
        <w:t>El pliego no define de forma explícita el convenio colectivo de trabajo aplicable a la mano de obra técnica mecánica y eléctrica/electrónica. IMA encuadrará a su personal técnico bajo el Convenio Colectivo de Trabajo de la Unión Obrera Metalúrgica (UOM), ajustando las categorías de Oficial Especializado y Técnico según las tareas de mantenimiento mecánico y eléctrico/electrónico de medios de izaje a desarrollar, quedando sujeto a validación conjunta con el cliente antes del inicio de las tareas.</w:t>
      </w:r>
    </w:p>
    <w:p>
      <w:pPr/>
      <w:r>
        <w:t>IMA ejecutará el servicio bajo las siguientes condiciones comerciales, conforme a lo instruido en el pliego:
- Valor Hora del Servicio a detallar en la propuesta económica, discriminado por perfil técnico.
- Plazo de pago a 60 días fecha factura (F.F.), mediante transferencia bancaria.
- Certificación mensual de los trabajos realizados, sujeta a la aprobación previa del área de mantenimiento del cliente.
- Duración del contrato de 2 años, con fecha de inicio a definir en función de la finalización del proceso licitatorio.
- Ajuste de precios: IMA propondrá el plazo y la polinómica de ajuste aplicable, quedando sujeta a validación posterior por parte del área de Finanzas del cliente.</w:t>
      </w:r>
    </w:p>
    <w:p w14:paraId="020B9E19" w14:textId="77777777" w:rsidR="00EB34E8" w:rsidRDefault="00F42ECD">
      <w:pPr>
        <w:pStyle w:val="Ttulo1"/>
        <w:pBdr>
          <w:bottom w:val="single" w:sz="6" w:space="4" w:color="2E7D52"/>
        </w:pBdr>
      </w:pPr>
      <w:r>
        <w:t>11. Seguimiento de la Calidad y Comunicación</w:t>
      </w:r>
    </w:p>
    <w:p>
      <w:pPr/>
      <w:r>
        <w:t>IMA establecerá un esquema de comunicación y reporte periódico con el cliente, que incluirá:
- Informe de intervención por cada tarea de mantenimiento preventivo o correctivo ejecutada.
- Reunión mensual de seguimiento con el área de mantenimiento del cliente, previa a la certificación de trabajos.
- Reporte de novedades operativas y estado de los equipos de izaje bajo mantenimiento.
- Canal directo de comunicación entre el supervisor de IMA en Planta Luque y la contraparte técnica del cliente, para coordinación de intervenciones puntuales en Planta San Luis.</w:t>
      </w:r>
    </w:p>
    <w:p w14:paraId="783A4170" w14:textId="77777777" w:rsidR="00EB34E8" w:rsidRDefault="00F42ECD">
      <w:pPr>
        <w:pStyle w:val="Ttulo1"/>
        <w:pBdr>
          <w:bottom w:val="single" w:sz="6" w:space="4" w:color="2E7D52"/>
        </w:pBdr>
      </w:pPr>
      <w:r>
        <w:t>12. Anexos de la Oferta Técnica</w:t>
      </w:r>
    </w:p>
    <w:p>
      <w:r>
        <w:t>Conforme a requerimientos del cliente.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EB34E8" w14:paraId="272D5D1A" w14:textId="77777777">
        <w:tc>
          <w:tcPr>
            <w:tcW w:w="1800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05A1" w14:textId="77777777" w:rsidR="00EB34E8" w:rsidRDefault="00F42ECD">
            <w:r>
              <w:rPr>
                <w:b/>
                <w:bCs/>
                <w:color w:val="FFFFFF"/>
              </w:rPr>
              <w:t>Anexo</w:t>
            </w:r>
          </w:p>
        </w:tc>
        <w:tc>
          <w:tcPr>
            <w:tcW w:w="7226" w:type="dxa"/>
            <w:tcBorders>
              <w:top w:val="single" w:sz="4" w:space="0" w:color="2E7D52"/>
              <w:left w:val="single" w:sz="4" w:space="0" w:color="2E7D52"/>
              <w:bottom w:val="single" w:sz="4" w:space="0" w:color="2E7D52"/>
              <w:right w:val="single" w:sz="4" w:space="0" w:color="2E7D52"/>
            </w:tcBorders>
            <w:shd w:val="clear" w:color="auto" w:fill="2E7D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D12C" w14:textId="77777777" w:rsidR="00EB34E8" w:rsidRDefault="00F42ECD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B34E8" w14:paraId="4C32B90F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794D" w14:textId="77777777" w:rsidR="00EB34E8" w:rsidRDefault="00F42ECD">
            <w:r>
              <w:t>Anexo 1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440F" w14:textId="77777777" w:rsidR="00EB34E8" w:rsidRDefault="00F42ECD">
            <w:r>
              <w:t>Organigrama general IMA y organigrama del servicio Concurso privado de precios - Servicio de Mantenimiento de medios de Izaje 2026 (sin número de proceso explícito)</w:t>
            </w:r>
          </w:p>
        </w:tc>
      </w:tr>
      <w:tr w:rsidR="00EB34E8" w14:paraId="350E774D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4479" w14:textId="77777777" w:rsidR="00EB34E8" w:rsidRDefault="00F42ECD">
            <w:r>
              <w:t>Anexo 2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AF7E" w14:textId="77777777" w:rsidR="00EB34E8" w:rsidRDefault="00F42ECD">
            <w:r>
              <w:t>Certificados ISO 9001 e ISO 45001 (vigentes)</w:t>
            </w:r>
          </w:p>
        </w:tc>
      </w:tr>
      <w:tr w:rsidR="00EB34E8" w14:paraId="0FB15E8E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88A3" w14:textId="77777777" w:rsidR="00EB34E8" w:rsidRDefault="00F42ECD">
            <w:r>
              <w:t>Anexo 3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D8984" w14:textId="77777777" w:rsidR="00EB34E8" w:rsidRDefault="00F42ECD">
            <w:r>
              <w:t>Política y Programa de Gestión de Seguridad, Higiene Industrial y Medio Ambiente (PGSHI)</w:t>
            </w:r>
          </w:p>
        </w:tc>
      </w:tr>
      <w:tr w:rsidR="00EB34E8" w14:paraId="0F795F44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19A5" w14:textId="77777777" w:rsidR="00EB34E8" w:rsidRDefault="00F42ECD">
            <w:r>
              <w:t>Anexo 4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A149" w14:textId="0232D102" w:rsidR="00EB34E8" w:rsidRDefault="00B1387E">
            <w:r>
              <w:t>Gestion EIME-EPA</w:t>
            </w:r>
          </w:p>
        </w:tc>
      </w:tr>
      <w:tr w:rsidR="00EB34E8" w14:paraId="68939B64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F398" w14:textId="735C668A" w:rsidR="00EB34E8" w:rsidRDefault="00F42ECD">
            <w:r>
              <w:t>Anexo 5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D433" w14:textId="77777777" w:rsidR="00EB34E8" w:rsidRDefault="00F42ECD">
            <w:r>
              <w:t>Gestión de EPP — procedimiento y registros</w:t>
            </w:r>
          </w:p>
        </w:tc>
      </w:tr>
      <w:tr w:rsidR="00EB34E8" w14:paraId="47F2DB2A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36A1" w14:textId="58607F4E" w:rsidR="00EB34E8" w:rsidRDefault="00F42ECD">
            <w:r>
              <w:t>Anexo 6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7629" w14:textId="77777777" w:rsidR="00EB34E8" w:rsidRDefault="00F42ECD">
            <w:r>
              <w:t>Competencias, Calificación, Capacitación y Entrenamiento del Personal (P-RHU-01)</w:t>
            </w:r>
          </w:p>
        </w:tc>
      </w:tr>
      <w:tr w:rsidR="00EB34E8" w14:paraId="3280D373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A3B0" w14:textId="7B5679A0" w:rsidR="00EB34E8" w:rsidRDefault="00F42ECD">
            <w:r>
              <w:t>Anexo 7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CVs del personal clave (Jefe de Obra, Perfiles cotizados)</w:t>
            </w:r>
          </w:p>
        </w:tc>
      </w:tr>
      <w:tr w:rsidR="00EB34E8" w14:paraId="1A0AA36C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ABD6" w14:textId="6B0C0D9B" w:rsidR="00EB34E8" w:rsidRDefault="00F42ECD">
            <w:r>
              <w:t>Anexo 8</w:t>
            </w:r>
          </w:p>
        </w:tc>
        <w:tc>
          <w:tcPr>
            <w:tcW w:w="72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E80B" w14:textId="77777777" w:rsidR="00EB34E8" w:rsidRDefault="00F42ECD">
            <w:r>
              <w:t>Modelo de Informe de Gestión Mensual</w:t>
            </w:r>
          </w:p>
        </w:tc>
      </w:tr>
    </w:tbl>
    <w:p w14:paraId="2A07A114" w14:textId="6BD5C2E4" w:rsidR="00EB34E8" w:rsidRDefault="008E1C9F">
      <w:pPr>
        <w:pBdr>
          <w:top w:val="single" w:sz="6" w:space="8" w:color="2E7D52"/>
        </w:pBdr>
        <w:spacing w:before="480" w:after="240"/>
        <w:jc w:val="center"/>
      </w:pPr>
      <w:r>
        <w:rPr>
          <w:b/>
          <w:bCs/>
          <w:color w:val="1F4E35"/>
          <w:sz w:val="22"/>
          <w:szCs w:val="22"/>
        </w:rPr>
        <w:t>IMA Servicios Industriales Argentina S.A.</w:t>
      </w:r>
    </w:p>
    <w:p w14:paraId="01BB5356" w14:textId="77777777" w:rsidR="00EB34E8" w:rsidRDefault="00F42ECD">
      <w:pPr>
        <w:jc w:val="center"/>
      </w:pPr>
      <w:r>
        <w:t>Oferta Técnica Concurso privado de precios - Servicio de Mantenimiento de medios de Izaje 2026 (sin número de proceso explícito) — Drean Mantenimiento de Medios de Izaje | Rev 00 | August 2026</w:t>
      </w:r>
    </w:p>
    <w:sectPr w:rsidR="00EB34E8" w:rsidSect="00085F53">
      <w:headerReference w:type="default" r:id="rId10"/>
      <w:footerReference w:type="default" r:id="rId11"/>
      <w:footerReference w:type="first" r:id="rId14"/>
      <w:footerReference w:type="even" r:id="rId15"/>
      <w:headerReference w:type="first" r:id="rId16"/>
      <w:headerReference w:type="even" r:id="rId17"/>
      <w:pgSz w:w="11906" w:h="16838"/>
      <w:pgMar w:top="993" w:right="1134" w:bottom="851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6F621" w14:textId="77777777" w:rsidR="004C471C" w:rsidRDefault="004C471C">
      <w:r>
        <w:separator/>
      </w:r>
    </w:p>
  </w:endnote>
  <w:endnote w:type="continuationSeparator" w:id="0">
    <w:p w14:paraId="48B7DE08" w14:textId="77777777" w:rsidR="004C471C" w:rsidRDefault="004C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1E3D" w14:textId="77777777" w:rsidR="00EB34E8" w:rsidRDefault="00F42ECD">
    <w:pPr>
      <w:pBdr>
        <w:top w:val="single" w:sz="6" w:space="4" w:color="2E7D52"/>
      </w:pBdr>
      <w:tabs>
        <w:tab w:val="right" w:pos="9026"/>
      </w:tabs>
    </w:pPr>
    <w:r>
      <w:t>Oferta Técnica | Confidencial</w:t>
      <w:tab/>
      <w:t>Página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FBA0A" w14:textId="77777777" w:rsidR="004C471C" w:rsidRDefault="004C471C">
      <w:r>
        <w:separator/>
      </w:r>
    </w:p>
  </w:footnote>
  <w:footnote w:type="continuationSeparator" w:id="0">
    <w:p w14:paraId="6BDDD860" w14:textId="77777777" w:rsidR="004C471C" w:rsidRDefault="004C4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AE32" w14:textId="77777777" w:rsidR="00EB34E8" w:rsidRDefault="00F42ECD">
    <w:pPr>
      <w:pBdr>
        <w:bottom w:val="single" w:sz="6" w:space="4" w:color="2E7D52"/>
      </w:pBdr>
      <w:tabs>
        <w:tab w:val="right" w:pos="9026"/>
      </w:tabs>
    </w:pPr>
    <w:r>
      <w:t>IMA Servicios Industriales Argentina S.A.</w:t>
      <w:tab/>
      <w:t>Concurso privado de precios - Servicio de Mantenimiento de medios de Izaje 2026 (sin número de proceso explícito) — Drean Mantenimiento de Medios de Izaje | Rev 00 | Junio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12B7"/>
    <w:multiLevelType w:val="hybridMultilevel"/>
    <w:tmpl w:val="3634E042"/>
    <w:lvl w:ilvl="0" w:tplc="F35EECF6">
      <w:start w:val="1"/>
      <w:numFmt w:val="bullet"/>
      <w:lvlText w:val="•"/>
      <w:lvlJc w:val="left"/>
      <w:pPr>
        <w:ind w:left="720" w:hanging="360"/>
      </w:pPr>
    </w:lvl>
    <w:lvl w:ilvl="1" w:tplc="3A4A8D76">
      <w:numFmt w:val="decimal"/>
      <w:lvlText w:val=""/>
      <w:lvlJc w:val="left"/>
    </w:lvl>
    <w:lvl w:ilvl="2" w:tplc="939E98C2">
      <w:numFmt w:val="decimal"/>
      <w:lvlText w:val=""/>
      <w:lvlJc w:val="left"/>
    </w:lvl>
    <w:lvl w:ilvl="3" w:tplc="B7582130">
      <w:numFmt w:val="decimal"/>
      <w:lvlText w:val=""/>
      <w:lvlJc w:val="left"/>
    </w:lvl>
    <w:lvl w:ilvl="4" w:tplc="7CF43802">
      <w:numFmt w:val="decimal"/>
      <w:lvlText w:val=""/>
      <w:lvlJc w:val="left"/>
    </w:lvl>
    <w:lvl w:ilvl="5" w:tplc="126869EC">
      <w:numFmt w:val="decimal"/>
      <w:lvlText w:val=""/>
      <w:lvlJc w:val="left"/>
    </w:lvl>
    <w:lvl w:ilvl="6" w:tplc="1D0EE604">
      <w:numFmt w:val="decimal"/>
      <w:lvlText w:val=""/>
      <w:lvlJc w:val="left"/>
    </w:lvl>
    <w:lvl w:ilvl="7" w:tplc="EC26FB9E">
      <w:numFmt w:val="decimal"/>
      <w:lvlText w:val=""/>
      <w:lvlJc w:val="left"/>
    </w:lvl>
    <w:lvl w:ilvl="8" w:tplc="6A944FEA">
      <w:numFmt w:val="decimal"/>
      <w:lvlText w:val=""/>
      <w:lvlJc w:val="left"/>
    </w:lvl>
  </w:abstractNum>
  <w:abstractNum w:abstractNumId="1" w15:restartNumberingAfterBreak="0">
    <w:nsid w:val="2825573F"/>
    <w:multiLevelType w:val="hybridMultilevel"/>
    <w:tmpl w:val="0CBCF1D6"/>
    <w:lvl w:ilvl="0" w:tplc="2D185B8E">
      <w:start w:val="1"/>
      <w:numFmt w:val="bullet"/>
      <w:lvlText w:val="●"/>
      <w:lvlJc w:val="left"/>
      <w:pPr>
        <w:ind w:left="720" w:hanging="360"/>
      </w:pPr>
    </w:lvl>
    <w:lvl w:ilvl="1" w:tplc="EB28029E">
      <w:start w:val="1"/>
      <w:numFmt w:val="bullet"/>
      <w:lvlText w:val="○"/>
      <w:lvlJc w:val="left"/>
      <w:pPr>
        <w:ind w:left="1440" w:hanging="360"/>
      </w:pPr>
    </w:lvl>
    <w:lvl w:ilvl="2" w:tplc="C44C40DA">
      <w:start w:val="1"/>
      <w:numFmt w:val="bullet"/>
      <w:lvlText w:val="■"/>
      <w:lvlJc w:val="left"/>
      <w:pPr>
        <w:ind w:left="2160" w:hanging="360"/>
      </w:pPr>
    </w:lvl>
    <w:lvl w:ilvl="3" w:tplc="461E483C">
      <w:start w:val="1"/>
      <w:numFmt w:val="bullet"/>
      <w:lvlText w:val="●"/>
      <w:lvlJc w:val="left"/>
      <w:pPr>
        <w:ind w:left="2880" w:hanging="360"/>
      </w:pPr>
    </w:lvl>
    <w:lvl w:ilvl="4" w:tplc="84E25C5E">
      <w:start w:val="1"/>
      <w:numFmt w:val="bullet"/>
      <w:lvlText w:val="○"/>
      <w:lvlJc w:val="left"/>
      <w:pPr>
        <w:ind w:left="3600" w:hanging="360"/>
      </w:pPr>
    </w:lvl>
    <w:lvl w:ilvl="5" w:tplc="19EA83DE">
      <w:start w:val="1"/>
      <w:numFmt w:val="bullet"/>
      <w:lvlText w:val="■"/>
      <w:lvlJc w:val="left"/>
      <w:pPr>
        <w:ind w:left="4320" w:hanging="360"/>
      </w:pPr>
    </w:lvl>
    <w:lvl w:ilvl="6" w:tplc="58CA940E">
      <w:start w:val="1"/>
      <w:numFmt w:val="bullet"/>
      <w:lvlText w:val="●"/>
      <w:lvlJc w:val="left"/>
      <w:pPr>
        <w:ind w:left="5040" w:hanging="360"/>
      </w:pPr>
    </w:lvl>
    <w:lvl w:ilvl="7" w:tplc="622EFAB8">
      <w:start w:val="1"/>
      <w:numFmt w:val="bullet"/>
      <w:lvlText w:val="●"/>
      <w:lvlJc w:val="left"/>
      <w:pPr>
        <w:ind w:left="5760" w:hanging="360"/>
      </w:pPr>
    </w:lvl>
    <w:lvl w:ilvl="8" w:tplc="2AE86FA6">
      <w:start w:val="1"/>
      <w:numFmt w:val="bullet"/>
      <w:lvlText w:val="●"/>
      <w:lvlJc w:val="left"/>
      <w:pPr>
        <w:ind w:left="6480" w:hanging="360"/>
      </w:pPr>
    </w:lvl>
  </w:abstractNum>
  <w:num w:numId="1" w16cid:durableId="1241331878">
    <w:abstractNumId w:val="1"/>
    <w:lvlOverride w:ilvl="0">
      <w:startOverride w:val="1"/>
    </w:lvlOverride>
  </w:num>
  <w:num w:numId="2" w16cid:durableId="628516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4E8"/>
    <w:rsid w:val="000547BC"/>
    <w:rsid w:val="00085F53"/>
    <w:rsid w:val="00274BD1"/>
    <w:rsid w:val="003B573C"/>
    <w:rsid w:val="004C471C"/>
    <w:rsid w:val="00824FE4"/>
    <w:rsid w:val="008A7412"/>
    <w:rsid w:val="008E1C9F"/>
    <w:rsid w:val="008F0063"/>
    <w:rsid w:val="00A413F3"/>
    <w:rsid w:val="00B1387E"/>
    <w:rsid w:val="00EB34E8"/>
    <w:rsid w:val="00F4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81CDB"/>
  <w15:docId w15:val="{797417FC-483B-4AB1-8DC2-FBFA7C7C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35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5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header" Target="header2.xml"/><Relationship Id="rId1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3B0044-41F0-402D-B558-A3786D08E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c7bf8-4ce7-4db2-81a6-3f2fb3ee6412"/>
    <ds:schemaRef ds:uri="cf1c41ac-5426-47ae-a216-78ef3a7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115D46-CC72-4C18-9FDB-3F36C8DF6E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E2116D-72C5-4739-8FF7-11D24C359A08}">
  <ds:schemaRefs>
    <ds:schemaRef ds:uri="http://schemas.microsoft.com/office/2006/metadata/properties"/>
    <ds:schemaRef ds:uri="http://schemas.microsoft.com/office/infopath/2007/PartnerControls"/>
    <ds:schemaRef ds:uri="cf1c41ac-5426-47ae-a216-78ef3a736f94"/>
    <ds:schemaRef ds:uri="7b6c7bf8-4ce7-4db2-81a6-3f2fb3ee64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3010</Words>
  <Characters>16560</Characters>
  <Application>Microsoft Office Word</Application>
  <DocSecurity>0</DocSecurity>
  <Lines>138</Lines>
  <Paragraphs>39</Paragraphs>
  <ScaleCrop>false</ScaleCrop>
  <Company/>
  <LinksUpToDate>false</LinksUpToDate>
  <CharactersWithSpaces>19531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Agustina Martinet</cp:lastModifiedBy>
  <cp:revision>7</cp:revision>
  <dcterms:created xsi:type="dcterms:W3CDTF">2026-04-17T17:34:00Z</dcterms:created>
  <dcterms:modified xsi:type="dcterms:W3CDTF">2026-07-29T18:27:00Z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  <property fmtid="{D5CDD505-2E9C-101B-9397-08002B2CF9AE}" pid="3" name="MediaServiceImageTags">
    <vt:lpwstr/>
  </property>
</Properties>
</file>