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D41940" w14:paraId="7F3DE169" w14:textId="77777777" w:rsidTr="59F793D9">
        <w:trPr>
          <w:trHeight w:val="351"/>
        </w:trPr>
        <w:tc>
          <w:tcPr>
            <w:tcW w:w="11785" w:type="dxa"/>
          </w:tcPr>
          <w:bookmarkStart w:id="0" w:name="_Hlk501891334"/>
          <w:p w14:paraId="09BA95C8" w14:textId="5F98CBB8" w:rsidR="001E4CCF" w:rsidRDefault="001E4CCF" w:rsidP="00AF5F64">
            <w:pPr>
              <w:framePr w:w="11736" w:h="3600" w:hRule="exact" w:hSpace="144" w:wrap="around" w:vAnchor="text" w:hAnchor="page" w:x="61" w:y="-799"/>
            </w:pPr>
            <w:r>
              <w:fldChar w:fldCharType="begin"/>
            </w:r>
            <w:r>
              <w:instrText xml:space="preserve"> HYPERLINK "https://github.com/amartinez2020/SpeechRecognition" </w:instrText>
            </w:r>
            <w:r>
              <w:fldChar w:fldCharType="separate"/>
            </w:r>
            <w:r>
              <w:fldChar w:fldCharType="end"/>
            </w:r>
          </w:p>
          <w:p w14:paraId="57E337DF" w14:textId="77777777" w:rsidR="001E4CCF" w:rsidRPr="00F334A3" w:rsidRDefault="001E4CCF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D2725" w14:textId="59817287" w:rsidR="00F3792C" w:rsidRPr="00F334A3" w:rsidRDefault="004763DA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334A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>Long</w:t>
            </w:r>
            <w:r w:rsidR="00F3792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>Short</w:t>
            </w:r>
            <w:r w:rsidR="00F3792C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>Term Memory Networks for</w:t>
            </w:r>
          </w:p>
          <w:p w14:paraId="25539D52" w14:textId="77777777" w:rsidR="00F3792C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334A3">
              <w:rPr>
                <w:rFonts w:ascii="Times New Roman" w:hAnsi="Times New Roman" w:cs="Times New Roman"/>
                <w:sz w:val="30"/>
                <w:szCs w:val="30"/>
              </w:rPr>
              <w:t>Classification of English Vowel Phonemes</w:t>
            </w:r>
          </w:p>
          <w:p w14:paraId="1658FA72" w14:textId="5C9BBD94" w:rsidR="00AF5F64" w:rsidRDefault="00AF5F64" w:rsidP="00B5460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DC4C163" w14:textId="77777777" w:rsidR="00B54604" w:rsidRDefault="00B54604" w:rsidP="00B5460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789F661" w14:textId="77777777" w:rsidR="00F3792C" w:rsidRPr="00F334A3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Alejandro Roman Martinez</w:t>
            </w:r>
          </w:p>
          <w:p w14:paraId="62BDD049" w14:textId="77777777" w:rsidR="00F3792C" w:rsidRPr="00F334A3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Dartmouth College</w:t>
            </w:r>
          </w:p>
          <w:p w14:paraId="26EC73B0" w14:textId="77777777" w:rsidR="00F3792C" w:rsidRPr="00F334A3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Hanover, New Hampshire</w:t>
            </w:r>
          </w:p>
          <w:p w14:paraId="581EE161" w14:textId="77777777" w:rsidR="00F3792C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alejandro.r.martinez.20@darmouth.edu</w:t>
            </w:r>
          </w:p>
          <w:p w14:paraId="33B93A27" w14:textId="77777777" w:rsidR="00F3792C" w:rsidRPr="001E4CCF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4CCF">
              <w:rPr>
                <w:rFonts w:ascii="Times New Roman" w:hAnsi="Times New Roman" w:cs="Times New Roman"/>
                <w:sz w:val="16"/>
                <w:szCs w:val="16"/>
              </w:rPr>
              <w:t>https://github.com/amartinez2020/SpeechRecognition</w:t>
            </w:r>
          </w:p>
          <w:p w14:paraId="2A934C3D" w14:textId="63F8C3EE" w:rsidR="004763DA" w:rsidRPr="00F334A3" w:rsidRDefault="004763DA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9F5F768" w14:textId="77777777" w:rsidR="00485477" w:rsidRDefault="00485477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6EF10760" w14:textId="7578B131" w:rsidR="00485477" w:rsidRPr="00485477" w:rsidRDefault="00485477" w:rsidP="00AF5F64">
            <w:pPr>
              <w:framePr w:w="11736" w:h="3600" w:hRule="exact" w:hSpace="144" w:wrap="around" w:vAnchor="text" w:hAnchor="page" w:x="61" w:y="-799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FB9641" w14:textId="378D9887" w:rsidR="00485477" w:rsidRPr="00485477" w:rsidRDefault="00485477" w:rsidP="00AF5F64">
            <w:pPr>
              <w:framePr w:w="11736" w:h="3600" w:hRule="exact" w:hSpace="144" w:wrap="around" w:vAnchor="text" w:hAnchor="page" w:x="61" w:y="-799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1940" w14:paraId="672A6659" w14:textId="77777777" w:rsidTr="59F793D9">
        <w:trPr>
          <w:trHeight w:val="289"/>
        </w:trPr>
        <w:tc>
          <w:tcPr>
            <w:tcW w:w="11785" w:type="dxa"/>
          </w:tcPr>
          <w:p w14:paraId="0A37501D" w14:textId="77777777" w:rsidR="00D41940" w:rsidRDefault="00D41940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269B564" w14:textId="77777777" w:rsidTr="59F793D9">
        <w:trPr>
          <w:trHeight w:val="859"/>
        </w:trPr>
        <w:tc>
          <w:tcPr>
            <w:tcW w:w="11785" w:type="dxa"/>
          </w:tcPr>
          <w:p w14:paraId="5DAB6C7B" w14:textId="77777777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B378F" w14:textId="77777777" w:rsidR="003C20B0" w:rsidRDefault="003C20B0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1111A" w14:textId="32175510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E96" w14:paraId="6A05A809" w14:textId="77777777" w:rsidTr="59F793D9">
        <w:trPr>
          <w:trHeight w:val="279"/>
        </w:trPr>
        <w:tc>
          <w:tcPr>
            <w:tcW w:w="11785" w:type="dxa"/>
          </w:tcPr>
          <w:p w14:paraId="5A39BBE3" w14:textId="77777777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1C8F396" w14:textId="77777777" w:rsidTr="59F793D9">
        <w:trPr>
          <w:trHeight w:val="289"/>
        </w:trPr>
        <w:tc>
          <w:tcPr>
            <w:tcW w:w="11785" w:type="dxa"/>
          </w:tcPr>
          <w:p w14:paraId="72A3D3EC" w14:textId="77777777" w:rsidR="00E27E96" w:rsidRDefault="00E27E96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0D0B940D" w14:textId="77777777" w:rsidTr="59F793D9">
        <w:trPr>
          <w:trHeight w:val="289"/>
        </w:trPr>
        <w:tc>
          <w:tcPr>
            <w:tcW w:w="11785" w:type="dxa"/>
          </w:tcPr>
          <w:p w14:paraId="60061E4C" w14:textId="713DB131" w:rsidR="00B02EE2" w:rsidRDefault="00B02EE2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4EAFD9C" w14:textId="77777777" w:rsidTr="00F3792C">
        <w:trPr>
          <w:trHeight w:val="70"/>
        </w:trPr>
        <w:tc>
          <w:tcPr>
            <w:tcW w:w="11785" w:type="dxa"/>
          </w:tcPr>
          <w:p w14:paraId="4B94D5A5" w14:textId="77777777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bookmarkEnd w:id="0"/>
    <w:p w14:paraId="4E95ABCC" w14:textId="12E0A178" w:rsidR="00A5424A" w:rsidRDefault="00A5424A" w:rsidP="00D5598D">
      <w:pPr>
        <w:pStyle w:val="ACLAbstractHeading"/>
      </w:pPr>
      <w:r>
        <w:t>Abstract</w:t>
      </w:r>
    </w:p>
    <w:p w14:paraId="59E2E519" w14:textId="15C99A49" w:rsidR="00AA6713" w:rsidRPr="003F6B32" w:rsidRDefault="00AA6713" w:rsidP="00606E53">
      <w:pPr>
        <w:ind w:firstLine="397"/>
        <w:rPr>
          <w:rFonts w:ascii="Times" w:hAnsi="Times"/>
          <w:lang w:eastAsia="de-DE"/>
        </w:rPr>
      </w:pPr>
      <w:r w:rsidRPr="003F6B32">
        <w:rPr>
          <w:rFonts w:ascii="Times" w:hAnsi="Times"/>
          <w:lang w:eastAsia="de-DE"/>
        </w:rPr>
        <w:t>Long</w:t>
      </w:r>
      <w:r w:rsidR="00CA40F6" w:rsidRPr="003F6B32">
        <w:rPr>
          <w:rFonts w:ascii="Times" w:hAnsi="Times"/>
          <w:lang w:eastAsia="de-DE"/>
        </w:rPr>
        <w:t xml:space="preserve"> short-</w:t>
      </w:r>
      <w:r w:rsidRPr="003F6B32">
        <w:rPr>
          <w:rFonts w:ascii="Times" w:hAnsi="Times"/>
          <w:lang w:eastAsia="de-DE"/>
        </w:rPr>
        <w:t xml:space="preserve">term memory networks (LSTMs) have taken over the field of speech recognition through the introduction of constant error carrousels. These carrousels allow the network to learn long-term relationships while also mitigating the risks of vanishing gradients. When applied to audio </w:t>
      </w:r>
      <w:r w:rsidR="006F4456" w:rsidRPr="003F6B32">
        <w:rPr>
          <w:rFonts w:ascii="Times" w:hAnsi="Times"/>
          <w:lang w:eastAsia="de-DE"/>
        </w:rPr>
        <w:t>signals</w:t>
      </w:r>
      <w:r w:rsidRPr="003F6B32">
        <w:rPr>
          <w:rFonts w:ascii="Times" w:hAnsi="Times"/>
          <w:lang w:eastAsia="de-DE"/>
        </w:rPr>
        <w:t xml:space="preserve">, LSTMs are able to </w:t>
      </w:r>
      <w:r w:rsidR="006F4456" w:rsidRPr="003F6B32">
        <w:rPr>
          <w:rFonts w:ascii="Times" w:hAnsi="Times"/>
          <w:lang w:eastAsia="de-DE"/>
        </w:rPr>
        <w:t>learn valuable dependencies between frequency coefficients and forget invaluable information</w:t>
      </w:r>
      <w:r w:rsidR="0062445A" w:rsidRPr="003F6B32">
        <w:rPr>
          <w:rFonts w:ascii="Times" w:hAnsi="Times"/>
          <w:lang w:eastAsia="de-DE"/>
        </w:rPr>
        <w:t xml:space="preserve">, making them ideal networks for speech recognition. </w:t>
      </w:r>
      <w:r w:rsidR="006D5071" w:rsidRPr="003F6B32">
        <w:rPr>
          <w:rFonts w:ascii="Times" w:hAnsi="Times"/>
          <w:lang w:eastAsia="de-DE"/>
        </w:rPr>
        <w:t xml:space="preserve">In this study, </w:t>
      </w:r>
      <w:r w:rsidR="00870846">
        <w:rPr>
          <w:rFonts w:ascii="Times" w:hAnsi="Times"/>
          <w:lang w:eastAsia="de-DE"/>
        </w:rPr>
        <w:t>I</w:t>
      </w:r>
      <w:r w:rsidR="00A90E67" w:rsidRPr="003F6B32">
        <w:rPr>
          <w:rFonts w:ascii="Times" w:hAnsi="Times"/>
          <w:lang w:eastAsia="de-DE"/>
        </w:rPr>
        <w:t xml:space="preserve"> </w:t>
      </w:r>
      <w:r w:rsidR="006D5071" w:rsidRPr="003F6B32">
        <w:rPr>
          <w:rFonts w:ascii="Times" w:hAnsi="Times"/>
          <w:lang w:eastAsia="de-DE"/>
        </w:rPr>
        <w:t xml:space="preserve">chose to apply these networks to </w:t>
      </w:r>
      <w:r w:rsidR="00400618" w:rsidRPr="003F6B32">
        <w:rPr>
          <w:rFonts w:ascii="Times" w:hAnsi="Times"/>
          <w:lang w:eastAsia="de-DE"/>
        </w:rPr>
        <w:t xml:space="preserve">the challenge of English </w:t>
      </w:r>
      <w:r w:rsidR="006D5071" w:rsidRPr="003F6B32">
        <w:rPr>
          <w:rFonts w:ascii="Times" w:hAnsi="Times"/>
          <w:lang w:eastAsia="de-DE"/>
        </w:rPr>
        <w:t xml:space="preserve">vowel phoneme </w:t>
      </w:r>
      <w:r w:rsidR="0062445A" w:rsidRPr="003F6B32">
        <w:rPr>
          <w:rFonts w:ascii="Times" w:hAnsi="Times"/>
          <w:lang w:eastAsia="de-DE"/>
        </w:rPr>
        <w:t>classification</w:t>
      </w:r>
      <w:r w:rsidR="006D5071" w:rsidRPr="003F6B32">
        <w:rPr>
          <w:rFonts w:ascii="Times" w:hAnsi="Times"/>
          <w:lang w:eastAsia="de-DE"/>
        </w:rPr>
        <w:t xml:space="preserve">. </w:t>
      </w:r>
      <w:r w:rsidR="00A90E67" w:rsidRPr="003F6B32">
        <w:rPr>
          <w:rFonts w:ascii="Times" w:hAnsi="Times"/>
          <w:lang w:eastAsia="de-DE"/>
        </w:rPr>
        <w:t xml:space="preserve">When tested on the </w:t>
      </w:r>
      <w:r w:rsidR="00A90E67" w:rsidRPr="003F6B32">
        <w:rPr>
          <w:rFonts w:ascii="Times" w:hAnsi="Times"/>
          <w:lang w:eastAsia="de-DE"/>
        </w:rPr>
        <w:t>University of Western Michigan Vowel Database</w:t>
      </w:r>
      <w:r w:rsidR="00A90E67" w:rsidRPr="003F6B32">
        <w:rPr>
          <w:rFonts w:ascii="Times" w:hAnsi="Times"/>
          <w:lang w:eastAsia="de-DE"/>
        </w:rPr>
        <w:t xml:space="preserve">, </w:t>
      </w:r>
      <w:r w:rsidR="00057626">
        <w:rPr>
          <w:rFonts w:ascii="Times" w:hAnsi="Times"/>
          <w:lang w:eastAsia="de-DE"/>
        </w:rPr>
        <w:t>the</w:t>
      </w:r>
      <w:r w:rsidR="00A90E67" w:rsidRPr="003F6B32">
        <w:rPr>
          <w:rFonts w:ascii="Times" w:hAnsi="Times"/>
          <w:lang w:eastAsia="de-DE"/>
        </w:rPr>
        <w:t xml:space="preserve"> network achieved an accuracy of 91.37% on </w:t>
      </w:r>
      <w:r w:rsidR="00057626">
        <w:rPr>
          <w:rFonts w:ascii="Times" w:hAnsi="Times"/>
          <w:lang w:eastAsia="de-DE"/>
        </w:rPr>
        <w:t>the</w:t>
      </w:r>
      <w:r w:rsidR="00A90E67" w:rsidRPr="003F6B32">
        <w:rPr>
          <w:rFonts w:ascii="Times" w:hAnsi="Times"/>
          <w:lang w:eastAsia="de-DE"/>
        </w:rPr>
        <w:t xml:space="preserve"> validation set. </w:t>
      </w:r>
      <w:r w:rsidR="00146AFD" w:rsidRPr="003F6B32">
        <w:rPr>
          <w:rFonts w:ascii="Times" w:hAnsi="Times"/>
          <w:lang w:eastAsia="de-DE"/>
        </w:rPr>
        <w:t xml:space="preserve">With the </w:t>
      </w:r>
      <w:r w:rsidR="00E05D3D" w:rsidRPr="003F6B32">
        <w:rPr>
          <w:rFonts w:ascii="Times" w:hAnsi="Times"/>
          <w:lang w:eastAsia="de-DE"/>
        </w:rPr>
        <w:t xml:space="preserve">promising </w:t>
      </w:r>
      <w:r w:rsidR="00146AFD" w:rsidRPr="003F6B32">
        <w:rPr>
          <w:rFonts w:ascii="Times" w:hAnsi="Times"/>
          <w:lang w:eastAsia="de-DE"/>
        </w:rPr>
        <w:t xml:space="preserve">results obtained, </w:t>
      </w:r>
      <w:r w:rsidR="00870846">
        <w:rPr>
          <w:rFonts w:ascii="Times" w:hAnsi="Times"/>
          <w:lang w:eastAsia="de-DE"/>
        </w:rPr>
        <w:t>I</w:t>
      </w:r>
      <w:r w:rsidR="00146AFD" w:rsidRPr="003F6B32">
        <w:rPr>
          <w:rFonts w:ascii="Times" w:hAnsi="Times"/>
          <w:lang w:eastAsia="de-DE"/>
        </w:rPr>
        <w:t xml:space="preserve"> anticipate that this network can be applied to vowel phoneme classification for other less prominent languages in efforts of recovery.</w:t>
      </w:r>
    </w:p>
    <w:p w14:paraId="62A8F16E" w14:textId="064821E9" w:rsidR="00A5424A" w:rsidRDefault="00A52831" w:rsidP="00A5424A">
      <w:pPr>
        <w:pStyle w:val="ACLSection"/>
      </w:pPr>
      <w:r>
        <w:t>Introduction</w:t>
      </w:r>
    </w:p>
    <w:p w14:paraId="4805B0F7" w14:textId="4154ACB2" w:rsidR="00FC2A2D" w:rsidRDefault="00843613" w:rsidP="00606E53">
      <w:pPr>
        <w:pStyle w:val="ACLText"/>
        <w:ind w:right="49" w:firstLine="397"/>
      </w:pPr>
      <w:r>
        <w:t xml:space="preserve">Phoneme classification is a field of Computational linguistics research that focuses on the capacity to accurately classify phonemes. </w:t>
      </w:r>
      <w:r w:rsidR="00957783">
        <w:t xml:space="preserve">This field is an important aspect in understanding a given language’s phonetical structure. </w:t>
      </w:r>
      <w:r w:rsidR="00760F6A">
        <w:t>Much of previous work on phoneme classification is done through the use of Support Vector Machines (SVMs) (</w:t>
      </w:r>
      <w:proofErr w:type="spellStart"/>
      <w:r w:rsidR="00760F6A">
        <w:t>Amami</w:t>
      </w:r>
      <w:proofErr w:type="spellEnd"/>
      <w:r w:rsidR="00760F6A">
        <w:t xml:space="preserve"> et al</w:t>
      </w:r>
      <w:r w:rsidR="00A703EA">
        <w:t>,</w:t>
      </w:r>
      <w:r w:rsidR="00760F6A">
        <w:t xml:space="preserve"> 2012</w:t>
      </w:r>
      <w:r w:rsidR="00491B4A">
        <w:t>; Li et al</w:t>
      </w:r>
      <w:r w:rsidR="00A703EA">
        <w:t>,</w:t>
      </w:r>
      <w:r w:rsidR="00491B4A">
        <w:t xml:space="preserve"> 2005</w:t>
      </w:r>
      <w:r w:rsidR="00760F6A">
        <w:t xml:space="preserve">). </w:t>
      </w:r>
      <w:r w:rsidR="00A46D35">
        <w:t xml:space="preserve">While support vector machines provide simplicity to a network, in an effort to avoid overfitting and achieve </w:t>
      </w:r>
      <w:r w:rsidR="00873416">
        <w:t>worthy</w:t>
      </w:r>
      <w:r w:rsidR="00A46D35">
        <w:t xml:space="preserve"> generalization, they are not optimal when dealing with sequential audio data. </w:t>
      </w:r>
      <w:r w:rsidR="009669B6">
        <w:t xml:space="preserve">In this study </w:t>
      </w:r>
      <w:r w:rsidR="00870846">
        <w:t>I</w:t>
      </w:r>
      <w:r w:rsidR="009669B6">
        <w:t xml:space="preserve"> present the use of </w:t>
      </w:r>
      <w:r w:rsidR="00125875">
        <w:t xml:space="preserve">Long short-term memory networks </w:t>
      </w:r>
      <w:r w:rsidR="00125875">
        <w:t>(</w:t>
      </w:r>
      <w:r w:rsidR="009669B6">
        <w:t>LSTMs</w:t>
      </w:r>
      <w:r w:rsidR="00125875">
        <w:t>)</w:t>
      </w:r>
      <w:r w:rsidR="009669B6">
        <w:t xml:space="preserve"> on such data, due to their </w:t>
      </w:r>
      <w:r w:rsidR="000E428A">
        <w:t>exceptional</w:t>
      </w:r>
      <w:r w:rsidR="009669B6">
        <w:t xml:space="preserve"> ability to learn valuable long-term dependencies and forget invaluable </w:t>
      </w:r>
      <w:r w:rsidR="000D0150">
        <w:t>information</w:t>
      </w:r>
      <w:r w:rsidR="00FC2A2D">
        <w:t xml:space="preserve"> (</w:t>
      </w:r>
      <w:proofErr w:type="spellStart"/>
      <w:r w:rsidR="00FC2A2D" w:rsidRPr="00FC2A2D">
        <w:t>Hochreiter</w:t>
      </w:r>
      <w:proofErr w:type="spellEnd"/>
      <w:r w:rsidR="00FC2A2D">
        <w:t xml:space="preserve"> &amp; </w:t>
      </w:r>
      <w:proofErr w:type="spellStart"/>
      <w:r w:rsidR="00FC2A2D">
        <w:t>Schmidhuber</w:t>
      </w:r>
      <w:proofErr w:type="spellEnd"/>
      <w:r w:rsidR="00A703EA">
        <w:t>,</w:t>
      </w:r>
      <w:r w:rsidR="00FC2A2D">
        <w:t xml:space="preserve"> 1997</w:t>
      </w:r>
      <w:r w:rsidR="006D5CDB">
        <w:t>;</w:t>
      </w:r>
      <w:r w:rsidR="00C5203F">
        <w:t xml:space="preserve"> </w:t>
      </w:r>
      <w:r w:rsidR="006D5CDB">
        <w:t>Graves et al 2005)</w:t>
      </w:r>
      <w:r w:rsidR="00FC2A2D">
        <w:t xml:space="preserve">. </w:t>
      </w:r>
    </w:p>
    <w:p w14:paraId="099CB886" w14:textId="1A46B8CA" w:rsidR="000E428A" w:rsidRPr="000E428A" w:rsidRDefault="006E5DB7" w:rsidP="000E428A">
      <w:pPr>
        <w:pStyle w:val="ACLTextFirstLine"/>
        <w:ind w:firstLine="720"/>
      </w:pPr>
      <w:r>
        <w:t>I</w:t>
      </w:r>
      <w:r w:rsidR="000E428A">
        <w:t xml:space="preserve"> specifically focus on </w:t>
      </w:r>
      <w:r w:rsidR="005744E5">
        <w:t xml:space="preserve">English </w:t>
      </w:r>
      <w:r w:rsidR="000E428A">
        <w:t>vowel phonemes in this study as a preliminary experimentation.</w:t>
      </w:r>
      <w:r w:rsidR="005D340F">
        <w:t xml:space="preserve"> </w:t>
      </w:r>
      <w:r w:rsidR="00D10F79">
        <w:t xml:space="preserve">As the </w:t>
      </w:r>
      <w:r w:rsidR="005C3400">
        <w:t>chosen language in this study see</w:t>
      </w:r>
      <w:r w:rsidR="00D10F79">
        <w:t>m</w:t>
      </w:r>
      <w:r w:rsidR="005C3400">
        <w:t>s</w:t>
      </w:r>
      <w:r w:rsidR="00D10F79">
        <w:t xml:space="preserve"> </w:t>
      </w:r>
      <w:r w:rsidR="0039315E">
        <w:t>somewhat mundane</w:t>
      </w:r>
      <w:r w:rsidR="00EF6363">
        <w:t xml:space="preserve"> (</w:t>
      </w:r>
      <w:r w:rsidR="00D10F79">
        <w:t>in the age of widely available English speech recognition programs</w:t>
      </w:r>
      <w:r w:rsidR="00EF6363">
        <w:t>)</w:t>
      </w:r>
      <w:r w:rsidR="00D10F79">
        <w:t xml:space="preserve"> </w:t>
      </w:r>
      <w:r w:rsidR="00D43FCD">
        <w:t xml:space="preserve">the true purpose of this study is </w:t>
      </w:r>
      <w:r w:rsidR="00A6107E">
        <w:t xml:space="preserve">to provide the grounds for these networks </w:t>
      </w:r>
      <w:r w:rsidR="00D43FCD">
        <w:t>to</w:t>
      </w:r>
      <w:r w:rsidR="000F50A8">
        <w:t xml:space="preserve"> generalize </w:t>
      </w:r>
      <w:r w:rsidR="00EF52BD">
        <w:t>to</w:t>
      </w:r>
      <w:r w:rsidR="000F50A8">
        <w:t xml:space="preserve"> </w:t>
      </w:r>
      <w:r w:rsidR="00D43FCD">
        <w:t xml:space="preserve">less prominent languages that face the risk of extinction. </w:t>
      </w:r>
      <w:r w:rsidR="008D5A4F">
        <w:t>As we can provide these language</w:t>
      </w:r>
      <w:r w:rsidR="00B93DB2">
        <w:t>s</w:t>
      </w:r>
      <w:r w:rsidR="008D5A4F">
        <w:t xml:space="preserve"> with computational linguistic</w:t>
      </w:r>
      <w:r w:rsidR="00F047AA">
        <w:t xml:space="preserve"> </w:t>
      </w:r>
      <w:r w:rsidR="00903F2A">
        <w:t>resources,</w:t>
      </w:r>
      <w:r w:rsidR="00F047AA">
        <w:t xml:space="preserve"> we can </w:t>
      </w:r>
      <w:r w:rsidR="00D119BC">
        <w:t xml:space="preserve">hopefully </w:t>
      </w:r>
      <w:r w:rsidR="00F047AA">
        <w:t>prolong their life</w:t>
      </w:r>
      <w:r w:rsidR="0081568D">
        <w:t xml:space="preserve"> in this era of information technology</w:t>
      </w:r>
      <w:r w:rsidR="00F047AA">
        <w:t xml:space="preserve">. </w:t>
      </w:r>
      <w:r w:rsidR="004060D5">
        <w:t xml:space="preserve">Therefore, the results reflect future performance on these more </w:t>
      </w:r>
      <w:r w:rsidR="00D475BD">
        <w:t>imperative</w:t>
      </w:r>
      <w:r w:rsidR="004060D5">
        <w:t xml:space="preserve"> use cases. </w:t>
      </w:r>
    </w:p>
    <w:p w14:paraId="434EE601" w14:textId="4E08343E" w:rsidR="00B64F02" w:rsidRDefault="00D40E47" w:rsidP="00392298">
      <w:pPr>
        <w:pStyle w:val="ACLText"/>
        <w:ind w:right="49"/>
      </w:pPr>
      <w:r>
        <w:tab/>
        <w:t>This paper is structured as follows: In section 2 the methodology of the experiment is described including the dataset</w:t>
      </w:r>
      <w:r w:rsidR="00384F36">
        <w:t xml:space="preserve">, </w:t>
      </w:r>
      <w:r w:rsidR="00B53608">
        <w:t>feature extraction</w:t>
      </w:r>
      <w:r w:rsidR="00FC2A01">
        <w:t xml:space="preserve">, </w:t>
      </w:r>
      <w:r>
        <w:t>the</w:t>
      </w:r>
      <w:r w:rsidR="005123E9">
        <w:t xml:space="preserve"> </w:t>
      </w:r>
      <w:r>
        <w:t>architecture of the network</w:t>
      </w:r>
      <w:r w:rsidR="00717E0D">
        <w:t>,</w:t>
      </w:r>
      <w:r w:rsidR="006C36F2">
        <w:t xml:space="preserve"> </w:t>
      </w:r>
      <w:r>
        <w:t xml:space="preserve"> </w:t>
      </w:r>
      <w:r w:rsidR="00737718">
        <w:t xml:space="preserve">and </w:t>
      </w:r>
      <w:r w:rsidR="004C2A26">
        <w:t>its</w:t>
      </w:r>
      <w:r w:rsidR="00737718">
        <w:t xml:space="preserve"> training</w:t>
      </w:r>
      <w:r w:rsidR="004C2A26">
        <w:t xml:space="preserve"> </w:t>
      </w:r>
      <w:r w:rsidR="009C3A72">
        <w:t>strategy</w:t>
      </w:r>
      <w:r>
        <w:t>; the</w:t>
      </w:r>
      <w:r w:rsidR="00A96358">
        <w:t xml:space="preserve"> results of </w:t>
      </w:r>
      <w:r w:rsidR="00057626">
        <w:t>the</w:t>
      </w:r>
      <w:r w:rsidR="00A96358">
        <w:t xml:space="preserve"> network’s performance are presented in section 3</w:t>
      </w:r>
      <w:r w:rsidR="00D452DD">
        <w:t>;</w:t>
      </w:r>
      <w:r w:rsidR="006E1841">
        <w:t xml:space="preserve"> and</w:t>
      </w:r>
      <w:r w:rsidR="00D452DD">
        <w:t xml:space="preserve"> in section 4 </w:t>
      </w:r>
      <w:r w:rsidR="006E5DB7">
        <w:t>I</w:t>
      </w:r>
      <w:r w:rsidR="00D452DD">
        <w:t xml:space="preserve"> discuss the results as well as the anticipations and possible applications for this study. </w:t>
      </w:r>
    </w:p>
    <w:p w14:paraId="1C8F4B80" w14:textId="77777777" w:rsidR="001E0AD2" w:rsidRPr="001E0AD2" w:rsidRDefault="001E0AD2" w:rsidP="001E0AD2">
      <w:pPr>
        <w:pStyle w:val="ACLTextFirstLine"/>
      </w:pPr>
    </w:p>
    <w:p w14:paraId="6F693C46" w14:textId="42DBDC01" w:rsidR="0087257A" w:rsidRDefault="00082C1B" w:rsidP="0087257A">
      <w:pPr>
        <w:pStyle w:val="ACLSection"/>
        <w:ind w:left="403" w:hanging="403"/>
      </w:pPr>
      <w:r>
        <w:t>Methodology</w:t>
      </w:r>
    </w:p>
    <w:p w14:paraId="5E9091FB" w14:textId="45D0A5A8" w:rsidR="008E75DF" w:rsidRPr="008E75DF" w:rsidRDefault="001B6A80" w:rsidP="008E75DF">
      <w:pPr>
        <w:pStyle w:val="ACLText"/>
      </w:pPr>
      <w:r>
        <w:rPr>
          <w:b/>
          <w:bCs/>
        </w:rPr>
        <w:t>Data</w:t>
      </w:r>
      <w:r w:rsidRPr="002C4AAA">
        <w:t xml:space="preserve">: </w:t>
      </w:r>
      <w:r w:rsidR="007B4067">
        <w:t xml:space="preserve">The dataset </w:t>
      </w:r>
      <w:r w:rsidR="006E5DB7">
        <w:t>I</w:t>
      </w:r>
      <w:r w:rsidR="007B4067">
        <w:t xml:space="preserve"> utilized was obtained from </w:t>
      </w:r>
      <w:r w:rsidR="00D90D1F">
        <w:t xml:space="preserve">the </w:t>
      </w:r>
      <w:r w:rsidR="00D90D1F" w:rsidRPr="00AD1ECD">
        <w:t>University of Western Michigan Vowel Database</w:t>
      </w:r>
      <w:r w:rsidR="008E75DF">
        <w:t>:</w:t>
      </w:r>
    </w:p>
    <w:p w14:paraId="6F5F302C" w14:textId="32B534D9" w:rsidR="008E75DF" w:rsidRDefault="008E75DF" w:rsidP="008E75DF">
      <w:pPr>
        <w:pStyle w:val="ACLText"/>
        <w:ind w:firstLine="72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8E75DF">
        <w:rPr>
          <w:color w:val="0000FF"/>
          <w:u w:val="single"/>
        </w:rPr>
        <w:instrText>https://homepages.wmich.edu/~hillenbr/voweldata.html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CA48CD">
        <w:rPr>
          <w:rStyle w:val="Hyperlink"/>
        </w:rPr>
        <w:t>https://homepages.wmich.edu/~hillenbr/voweldata.html</w:t>
      </w:r>
      <w:r>
        <w:rPr>
          <w:color w:val="0000FF"/>
          <w:u w:val="single"/>
        </w:rPr>
        <w:fldChar w:fldCharType="end"/>
      </w:r>
    </w:p>
    <w:p w14:paraId="6CB94165" w14:textId="77777777" w:rsidR="008E75DF" w:rsidRPr="008E75DF" w:rsidRDefault="008E75DF" w:rsidP="008E75DF">
      <w:pPr>
        <w:pStyle w:val="ACLTextFirstLine"/>
      </w:pPr>
    </w:p>
    <w:p w14:paraId="757698DD" w14:textId="5E06AC8A" w:rsidR="006204EF" w:rsidRDefault="00D90D1F" w:rsidP="00984374">
      <w:pPr>
        <w:pStyle w:val="ACLText"/>
        <w:rPr>
          <w:color w:val="000000" w:themeColor="text1"/>
        </w:rPr>
      </w:pPr>
      <w:r>
        <w:rPr>
          <w:color w:val="000000" w:themeColor="text1"/>
        </w:rPr>
        <w:t xml:space="preserve">The dataset </w:t>
      </w:r>
      <w:r w:rsidR="00BF7629">
        <w:rPr>
          <w:color w:val="000000" w:themeColor="text1"/>
        </w:rPr>
        <w:t xml:space="preserve">was available online and </w:t>
      </w:r>
      <w:r>
        <w:rPr>
          <w:color w:val="000000" w:themeColor="text1"/>
        </w:rPr>
        <w:t>comprises of audio recordings of every English vowel phoneme from 150 men, women, and children</w:t>
      </w:r>
      <w:r w:rsidR="00034CDF">
        <w:rPr>
          <w:color w:val="000000" w:themeColor="text1"/>
        </w:rPr>
        <w:t xml:space="preserve"> (see figure 1 for English vowel phonemes</w:t>
      </w:r>
      <w:r w:rsidR="00E37108">
        <w:rPr>
          <w:color w:val="000000" w:themeColor="text1"/>
        </w:rPr>
        <w:t>).</w:t>
      </w:r>
    </w:p>
    <w:p w14:paraId="054CD181" w14:textId="77777777" w:rsidR="00E365A9" w:rsidRDefault="00E365A9" w:rsidP="00E365A9">
      <w:pPr>
        <w:pStyle w:val="ACLTex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9985ED3" wp14:editId="657AC9DF">
            <wp:extent cx="2188817" cy="170616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we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17" cy="17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E7ED" w14:textId="77777777" w:rsidR="00E365A9" w:rsidRPr="0006323E" w:rsidRDefault="00E365A9" w:rsidP="00E365A9">
      <w:pPr>
        <w:pStyle w:val="ACLTextFirstLine"/>
      </w:pPr>
    </w:p>
    <w:p w14:paraId="0387536E" w14:textId="77777777" w:rsidR="00E365A9" w:rsidRPr="0007043B" w:rsidRDefault="00E365A9" w:rsidP="00E365A9">
      <w:pPr>
        <w:pStyle w:val="ACLTextFirstLine"/>
        <w:ind w:firstLine="0"/>
        <w:jc w:val="center"/>
        <w:rPr>
          <w:sz w:val="20"/>
          <w:szCs w:val="20"/>
        </w:rPr>
      </w:pPr>
      <w:r w:rsidRPr="0007043B">
        <w:rPr>
          <w:b/>
          <w:bCs/>
          <w:sz w:val="20"/>
          <w:szCs w:val="20"/>
        </w:rPr>
        <w:t>Fig. 1:</w:t>
      </w:r>
      <w:r w:rsidRPr="0007043B">
        <w:rPr>
          <w:sz w:val="20"/>
          <w:szCs w:val="20"/>
        </w:rPr>
        <w:t xml:space="preserve"> English Vowel Phonemes</w:t>
      </w:r>
    </w:p>
    <w:p w14:paraId="41160865" w14:textId="77777777" w:rsidR="00E365A9" w:rsidRPr="00E365A9" w:rsidRDefault="00E365A9" w:rsidP="00E365A9">
      <w:pPr>
        <w:pStyle w:val="ACLTextFirstLine"/>
      </w:pPr>
    </w:p>
    <w:p w14:paraId="046782A0" w14:textId="77777777" w:rsidR="006204EF" w:rsidRDefault="006204EF" w:rsidP="006204EF">
      <w:pPr>
        <w:pStyle w:val="ACLTextFirstLine"/>
        <w:ind w:firstLine="0"/>
        <w:jc w:val="center"/>
      </w:pPr>
    </w:p>
    <w:p w14:paraId="3C97FEC4" w14:textId="1F657C54" w:rsidR="00984374" w:rsidRDefault="00695705" w:rsidP="00984374">
      <w:pPr>
        <w:pStyle w:val="ACLTextFirstLine"/>
        <w:ind w:firstLine="0"/>
      </w:pPr>
      <w:r>
        <w:rPr>
          <w:b/>
          <w:bCs/>
        </w:rPr>
        <w:t>Feature Extraction</w:t>
      </w:r>
      <w:r w:rsidR="007C6A09" w:rsidRPr="007C6A09">
        <w:rPr>
          <w:b/>
          <w:bCs/>
        </w:rPr>
        <w:t>:</w:t>
      </w:r>
      <w:r w:rsidR="007C6A09">
        <w:rPr>
          <w:b/>
          <w:bCs/>
        </w:rPr>
        <w:t xml:space="preserve"> </w:t>
      </w:r>
      <w:r w:rsidR="007C6A09">
        <w:t>After obtaining the data</w:t>
      </w:r>
      <w:r w:rsidR="00E75AA3">
        <w:t>,</w:t>
      </w:r>
      <w:r w:rsidR="007C6A09">
        <w:t xml:space="preserve"> </w:t>
      </w:r>
      <w:r w:rsidR="000A2987">
        <w:t>I</w:t>
      </w:r>
      <w:r w:rsidR="007C6A09">
        <w:t xml:space="preserve"> transformed each audio file into Mel Frequency Cepstral Coefficients (MFCC). </w:t>
      </w:r>
      <w:r w:rsidR="000A2987">
        <w:t>I</w:t>
      </w:r>
      <w:r w:rsidR="007C6A09">
        <w:t xml:space="preserve"> chose to utilize MFCCs because of their inherent ability to accurately model human auditory </w:t>
      </w:r>
      <w:r w:rsidR="00936B49">
        <w:t>perception</w:t>
      </w:r>
      <w:r w:rsidR="007C6A09">
        <w:t xml:space="preserve">. </w:t>
      </w:r>
      <w:r w:rsidR="00B24E53">
        <w:t xml:space="preserve">As humans have trouble distinguishing between high frequency sounds, MFCCs model this </w:t>
      </w:r>
      <w:r w:rsidR="009E612D">
        <w:t>quality</w:t>
      </w:r>
      <w:r w:rsidR="00B24E53">
        <w:t xml:space="preserve"> by performing a log transformation on frequency data</w:t>
      </w:r>
      <w:r w:rsidR="009E612D">
        <w:t xml:space="preserve"> (see figure 2 for MFCC spectrogram)</w:t>
      </w:r>
      <w:r w:rsidR="00B24E53">
        <w:t xml:space="preserve">. </w:t>
      </w:r>
      <w:r w:rsidR="00B85B80">
        <w:t>The</w:t>
      </w:r>
      <w:r w:rsidR="009E612D">
        <w:t xml:space="preserve"> MFCC feature set </w:t>
      </w:r>
      <w:r w:rsidR="00E42A22">
        <w:t xml:space="preserve">contains a total of </w:t>
      </w:r>
      <w:r w:rsidR="00402385">
        <w:t>12</w:t>
      </w:r>
      <w:r w:rsidR="00E42A22">
        <w:t xml:space="preserve"> MFCC parameters. </w:t>
      </w:r>
      <w:r w:rsidR="00352C2B">
        <w:t>The sampling rate was set to the audio files default of 16kHz</w:t>
      </w:r>
      <w:r w:rsidR="00E975AF">
        <w:t xml:space="preserve">. </w:t>
      </w:r>
    </w:p>
    <w:p w14:paraId="3323812B" w14:textId="68DFC99D" w:rsidR="00AC0729" w:rsidRDefault="00F7277A" w:rsidP="009A4F22">
      <w:pPr>
        <w:pStyle w:val="ACLTextFirstLine"/>
        <w:ind w:firstLine="720"/>
      </w:pPr>
      <w:r>
        <w:t xml:space="preserve">Because the network </w:t>
      </w:r>
      <w:r w:rsidR="000A2987">
        <w:t>I</w:t>
      </w:r>
      <w:r>
        <w:t xml:space="preserve"> utilized </w:t>
      </w:r>
      <w:r w:rsidR="00300437">
        <w:t>wa</w:t>
      </w:r>
      <w:r w:rsidR="006977F8">
        <w:t>s</w:t>
      </w:r>
      <w:r>
        <w:t xml:space="preserve"> supervised </w:t>
      </w:r>
      <w:r w:rsidR="001D2F7A">
        <w:t>I</w:t>
      </w:r>
      <w:r>
        <w:t xml:space="preserve"> needed to provide training labels for </w:t>
      </w:r>
      <w:r w:rsidR="006C2246">
        <w:t>the</w:t>
      </w:r>
      <w:r>
        <w:t xml:space="preserve"> input</w:t>
      </w:r>
      <w:r w:rsidR="00B7650D">
        <w:t>s</w:t>
      </w:r>
      <w:r>
        <w:t>.</w:t>
      </w:r>
      <w:r w:rsidR="00CB103A">
        <w:t xml:space="preserve"> These labels were formatted as one hot encoded </w:t>
      </w:r>
      <w:proofErr w:type="gramStart"/>
      <w:r w:rsidR="00CB103A">
        <w:t>vectors</w:t>
      </w:r>
      <w:proofErr w:type="gramEnd"/>
      <w:r w:rsidR="00CB103A">
        <w:t xml:space="preserve"> that corresponded to the appropriate vowel phoneme</w:t>
      </w:r>
      <w:r w:rsidR="00D44B04">
        <w:t>s</w:t>
      </w:r>
      <w:r w:rsidR="00CB103A">
        <w:t xml:space="preserve">. </w:t>
      </w:r>
    </w:p>
    <w:p w14:paraId="6161297C" w14:textId="77777777" w:rsidR="00A57BD7" w:rsidRDefault="00A57BD7" w:rsidP="009A4F22">
      <w:pPr>
        <w:pStyle w:val="ACLTextFirstLine"/>
        <w:ind w:firstLine="720"/>
      </w:pPr>
    </w:p>
    <w:p w14:paraId="2B85AA87" w14:textId="77777777" w:rsidR="00E365A9" w:rsidRDefault="00E365A9" w:rsidP="00E365A9">
      <w:pPr>
        <w:pStyle w:val="ACLText"/>
        <w:ind w:firstLine="397"/>
      </w:pPr>
    </w:p>
    <w:p w14:paraId="41EBD875" w14:textId="77777777" w:rsidR="00E365A9" w:rsidRDefault="00E365A9" w:rsidP="00E365A9">
      <w:pPr>
        <w:pStyle w:val="ACLText"/>
        <w:ind w:firstLine="397"/>
      </w:pPr>
      <w:r w:rsidRPr="00984374">
        <w:rPr>
          <w:noProof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9319245" wp14:editId="5DC55607">
            <wp:extent cx="2761615" cy="1104066"/>
            <wp:effectExtent l="0" t="0" r="0" b="127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fc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1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BCB10" w14:textId="77777777" w:rsidR="00E365A9" w:rsidRDefault="00E365A9" w:rsidP="00E365A9">
      <w:pPr>
        <w:pStyle w:val="ACLText"/>
        <w:ind w:firstLine="397"/>
      </w:pPr>
    </w:p>
    <w:p w14:paraId="7D73C6D2" w14:textId="6A564FAE" w:rsidR="00984374" w:rsidRPr="0007043B" w:rsidRDefault="00E365A9" w:rsidP="00805A67">
      <w:pPr>
        <w:jc w:val="center"/>
        <w:rPr>
          <w:rFonts w:ascii="Times" w:hAnsi="Times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07043B">
        <w:rPr>
          <w:rFonts w:ascii="Times" w:hAnsi="Times"/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Fig. 2:</w:t>
      </w:r>
      <w:r w:rsidRPr="0007043B">
        <w:rPr>
          <w:rFonts w:ascii="Times" w:hAnsi="Times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Mel Frequency Cepstral Coefficients on an Audio Signal</w:t>
      </w:r>
    </w:p>
    <w:p w14:paraId="59A26A61" w14:textId="1C5DEE82" w:rsidR="00F7277A" w:rsidRDefault="00F7277A" w:rsidP="00984374">
      <w:pPr>
        <w:pStyle w:val="ACLTextFirstLine"/>
        <w:ind w:firstLine="0"/>
      </w:pPr>
    </w:p>
    <w:p w14:paraId="2D781FD9" w14:textId="61EAD371" w:rsidR="00984374" w:rsidRDefault="00AC0729" w:rsidP="007C6A09">
      <w:pPr>
        <w:pStyle w:val="ACLTextFirstLine"/>
        <w:ind w:firstLine="0"/>
      </w:pPr>
      <w:r>
        <w:rPr>
          <w:b/>
          <w:bCs/>
        </w:rPr>
        <w:t>Network Architecture</w:t>
      </w:r>
      <w:r w:rsidRPr="007C6A09">
        <w:rPr>
          <w:b/>
          <w:bCs/>
        </w:rPr>
        <w:t>:</w:t>
      </w:r>
      <w:r w:rsidR="00B019EE">
        <w:rPr>
          <w:b/>
          <w:bCs/>
        </w:rPr>
        <w:t xml:space="preserve"> </w:t>
      </w:r>
      <w:r w:rsidR="00B019EE">
        <w:t xml:space="preserve">As mentioned above, </w:t>
      </w:r>
      <w:r w:rsidR="00C94548">
        <w:t>I</w:t>
      </w:r>
      <w:r w:rsidR="00B019EE">
        <w:t xml:space="preserve"> chose to utilize an LSTM network to process each audio file</w:t>
      </w:r>
      <w:r w:rsidR="00CF10CD">
        <w:t xml:space="preserve"> (see figure 3 for LSTM architecture)</w:t>
      </w:r>
      <w:r w:rsidR="00B019EE">
        <w:t xml:space="preserve">. </w:t>
      </w:r>
      <w:r w:rsidR="00056611">
        <w:t xml:space="preserve">The model was adapted from </w:t>
      </w:r>
      <w:proofErr w:type="spellStart"/>
      <w:r w:rsidR="00056611">
        <w:t>Keras</w:t>
      </w:r>
      <w:proofErr w:type="spellEnd"/>
      <w:r w:rsidR="00056611">
        <w:t xml:space="preserve">, an open source machine learning library. </w:t>
      </w:r>
      <w:r w:rsidR="00F13A90">
        <w:t xml:space="preserve">As </w:t>
      </w:r>
      <w:r w:rsidR="006C2246">
        <w:t>the</w:t>
      </w:r>
      <w:r w:rsidR="00F13A90">
        <w:t xml:space="preserve"> goal was to classify a</w:t>
      </w:r>
      <w:r w:rsidR="00F2667A">
        <w:t xml:space="preserve">n audio </w:t>
      </w:r>
      <w:r w:rsidR="00F13A90">
        <w:t xml:space="preserve">signal </w:t>
      </w:r>
      <w:r w:rsidR="002D4DD2">
        <w:t>into</w:t>
      </w:r>
      <w:r w:rsidR="00F13A90">
        <w:t xml:space="preserve"> one of 1</w:t>
      </w:r>
      <w:r w:rsidR="00A17A36">
        <w:t>2</w:t>
      </w:r>
      <w:r w:rsidR="00F13A90">
        <w:t xml:space="preserve"> English vowel phonemes, </w:t>
      </w:r>
      <w:r w:rsidR="00C94548">
        <w:t>I</w:t>
      </w:r>
      <w:r w:rsidR="00F13A90">
        <w:t xml:space="preserve"> chose to implement </w:t>
      </w:r>
      <w:r w:rsidR="00A17A36">
        <w:t>an LSTM layer</w:t>
      </w:r>
      <w:r w:rsidR="00A31165">
        <w:t xml:space="preserve">, </w:t>
      </w:r>
      <w:r w:rsidR="00CF3F9B">
        <w:t xml:space="preserve">which </w:t>
      </w:r>
      <w:r w:rsidR="00A31165">
        <w:t>took as in</w:t>
      </w:r>
      <w:r w:rsidR="00A31165">
        <w:t>put a sequence of MFCCs</w:t>
      </w:r>
      <w:r w:rsidR="00A31165">
        <w:t>,</w:t>
      </w:r>
      <w:r w:rsidR="00A31165">
        <w:t xml:space="preserve"> </w:t>
      </w:r>
      <w:r w:rsidR="00A17A36">
        <w:t xml:space="preserve">followed by a </w:t>
      </w:r>
      <w:r w:rsidR="00731429">
        <w:t>fully connected dense</w:t>
      </w:r>
      <w:r w:rsidR="00A17A36">
        <w:t xml:space="preserve"> layer that output</w:t>
      </w:r>
      <w:r w:rsidR="00702462">
        <w:t xml:space="preserve"> </w:t>
      </w:r>
      <w:r w:rsidR="00A17A36">
        <w:t>a 12</w:t>
      </w:r>
      <w:r w:rsidR="00731429">
        <w:t>-</w:t>
      </w:r>
      <w:r w:rsidR="00A17A36">
        <w:t xml:space="preserve">dimensional vector. </w:t>
      </w:r>
      <w:r w:rsidR="004C0E28">
        <w:t xml:space="preserve">The LSTM layer contained 100 memory units </w:t>
      </w:r>
      <w:r w:rsidR="008D6235">
        <w:t>while</w:t>
      </w:r>
      <w:r w:rsidR="004C0E28">
        <w:t xml:space="preserve"> the dense layer utilized a sigmoid activation function.</w:t>
      </w:r>
    </w:p>
    <w:p w14:paraId="67DCABE1" w14:textId="0127D9A1" w:rsidR="007C6A09" w:rsidRDefault="004C0E28" w:rsidP="00AA5851">
      <w:pPr>
        <w:pStyle w:val="ACLTextFirstLine"/>
        <w:ind w:firstLine="720"/>
      </w:pPr>
      <w:r>
        <w:t xml:space="preserve">The compilation of the model utilized </w:t>
      </w:r>
      <w:r w:rsidR="00E3088E">
        <w:t xml:space="preserve">a </w:t>
      </w:r>
      <w:r>
        <w:t xml:space="preserve">binary cross entropy loss function </w:t>
      </w:r>
      <w:r w:rsidR="0020703D">
        <w:t xml:space="preserve">and a stochastic gradient optimizer </w:t>
      </w:r>
      <w:r>
        <w:t xml:space="preserve">because of the nature of the one hot encoded training vector.  </w:t>
      </w:r>
    </w:p>
    <w:p w14:paraId="377CCD79" w14:textId="76823922" w:rsidR="00134340" w:rsidRDefault="00134340" w:rsidP="00134340">
      <w:pPr>
        <w:pStyle w:val="ACLTextFirstLine"/>
        <w:ind w:firstLine="0"/>
      </w:pPr>
    </w:p>
    <w:p w14:paraId="7CD6D172" w14:textId="1D34A409" w:rsidR="00E365A9" w:rsidRDefault="00E365A9" w:rsidP="00E365A9">
      <w:pPr>
        <w:pStyle w:val="ACLTextFirstLine"/>
        <w:ind w:firstLine="0"/>
        <w:jc w:val="center"/>
      </w:pPr>
      <w:r>
        <w:rPr>
          <w:noProof/>
        </w:rPr>
        <w:drawing>
          <wp:inline distT="0" distB="0" distL="0" distR="0" wp14:anchorId="0785BB46" wp14:editId="6D3D314C">
            <wp:extent cx="2112813" cy="1642543"/>
            <wp:effectExtent l="0" t="0" r="0" b="0"/>
            <wp:docPr id="9" name="Picture 9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t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629" cy="16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299F" w14:textId="44C9C3AE" w:rsidR="00E365A9" w:rsidRDefault="00E365A9" w:rsidP="00134340">
      <w:pPr>
        <w:pStyle w:val="ACLTextFirstLine"/>
        <w:ind w:firstLine="0"/>
      </w:pPr>
    </w:p>
    <w:p w14:paraId="0B64BB10" w14:textId="404AED1E" w:rsidR="00E365A9" w:rsidRPr="0007043B" w:rsidRDefault="00E365A9" w:rsidP="00E365A9">
      <w:pPr>
        <w:pStyle w:val="ACLTextFirstLine"/>
        <w:ind w:firstLine="0"/>
        <w:jc w:val="center"/>
        <w:rPr>
          <w:sz w:val="20"/>
          <w:szCs w:val="20"/>
        </w:rPr>
      </w:pPr>
      <w:r w:rsidRPr="00F24468">
        <w:rPr>
          <w:b/>
          <w:bCs/>
          <w:sz w:val="20"/>
          <w:szCs w:val="20"/>
        </w:rPr>
        <w:t>Fig. 3:</w:t>
      </w:r>
      <w:r w:rsidRPr="0007043B">
        <w:rPr>
          <w:sz w:val="20"/>
          <w:szCs w:val="20"/>
        </w:rPr>
        <w:t xml:space="preserve"> Long short-term memory network architecture</w:t>
      </w:r>
    </w:p>
    <w:p w14:paraId="57CF240B" w14:textId="77777777" w:rsidR="00E365A9" w:rsidRDefault="00E365A9" w:rsidP="00134340">
      <w:pPr>
        <w:pStyle w:val="ACLTextFirstLine"/>
        <w:ind w:firstLine="0"/>
      </w:pPr>
    </w:p>
    <w:p w14:paraId="34583B0D" w14:textId="24A01836" w:rsidR="00134340" w:rsidRDefault="00A308D9" w:rsidP="00134340">
      <w:pPr>
        <w:pStyle w:val="ACLTextFirstLine"/>
        <w:ind w:firstLine="0"/>
      </w:pPr>
      <w:r>
        <w:rPr>
          <w:b/>
          <w:bCs/>
        </w:rPr>
        <w:t>Training</w:t>
      </w:r>
      <w:r w:rsidRPr="007C6A09">
        <w:rPr>
          <w:b/>
          <w:bCs/>
        </w:rPr>
        <w:t>:</w:t>
      </w:r>
      <w:r w:rsidR="0018240F">
        <w:rPr>
          <w:b/>
          <w:bCs/>
        </w:rPr>
        <w:t xml:space="preserve"> </w:t>
      </w:r>
      <w:bookmarkStart w:id="1" w:name="_GoBack"/>
      <w:bookmarkEnd w:id="1"/>
      <w:r w:rsidR="000A2987">
        <w:t>I</w:t>
      </w:r>
      <w:r w:rsidR="00363885">
        <w:t xml:space="preserve"> trained the network with a batch size of 32 for a total of 15 epochs. </w:t>
      </w:r>
      <w:r w:rsidR="00ED432A">
        <w:t xml:space="preserve">Because of the small size of </w:t>
      </w:r>
      <w:r w:rsidR="00272617">
        <w:t>the</w:t>
      </w:r>
      <w:r w:rsidR="00ED432A">
        <w:t xml:space="preserve"> dataset, </w:t>
      </w:r>
      <w:r w:rsidR="00B85B80">
        <w:t>the</w:t>
      </w:r>
      <w:r w:rsidR="00ED432A">
        <w:t xml:space="preserve"> network did not need many training iterations in order to reach convergence. </w:t>
      </w:r>
    </w:p>
    <w:p w14:paraId="19890687" w14:textId="38CC3A7E" w:rsidR="00BD2521" w:rsidRDefault="00BD2521" w:rsidP="00134340">
      <w:pPr>
        <w:pStyle w:val="ACLTextFirstLine"/>
        <w:ind w:firstLine="0"/>
      </w:pPr>
    </w:p>
    <w:p w14:paraId="2A20396B" w14:textId="693CC565" w:rsidR="0087257A" w:rsidRDefault="009B44AA" w:rsidP="009704C1">
      <w:pPr>
        <w:pStyle w:val="ACLSection"/>
      </w:pPr>
      <w:r>
        <w:t>Results</w:t>
      </w:r>
    </w:p>
    <w:p w14:paraId="2AA71A25" w14:textId="1CE139F1" w:rsidR="00883634" w:rsidRPr="00534EC9" w:rsidRDefault="006752B7" w:rsidP="00534EC9">
      <w:pPr>
        <w:pStyle w:val="ACLText"/>
        <w:ind w:firstLine="397"/>
      </w:pPr>
      <w:r>
        <w:t xml:space="preserve">Utilizing </w:t>
      </w:r>
      <w:proofErr w:type="spellStart"/>
      <w:r>
        <w:t>Keras</w:t>
      </w:r>
      <w:proofErr w:type="spellEnd"/>
      <w:r>
        <w:t xml:space="preserve">’ model metric of ‘accuracy’, </w:t>
      </w:r>
      <w:r w:rsidR="00C94548">
        <w:t>I</w:t>
      </w:r>
      <w:r>
        <w:t xml:space="preserve"> obtained </w:t>
      </w:r>
      <w:r w:rsidR="0077225E">
        <w:t>a</w:t>
      </w:r>
      <w:r>
        <w:t xml:space="preserve"> loss of 0.3365 and an accuracy of 91.3</w:t>
      </w:r>
      <w:r w:rsidR="00FA6470">
        <w:t>9</w:t>
      </w:r>
      <w:r>
        <w:t xml:space="preserve">% on </w:t>
      </w:r>
      <w:r w:rsidR="00B85B80">
        <w:t>the</w:t>
      </w:r>
      <w:r>
        <w:t xml:space="preserve"> training set and an</w:t>
      </w:r>
      <w:r w:rsidR="001937FE">
        <w:t xml:space="preserve"> accuracy of 91.</w:t>
      </w:r>
      <w:r w:rsidR="00FA6470">
        <w:t>2</w:t>
      </w:r>
      <w:r w:rsidR="001937FE">
        <w:t xml:space="preserve">7% on </w:t>
      </w:r>
      <w:r w:rsidR="00B85B80">
        <w:t>the</w:t>
      </w:r>
      <w:r w:rsidR="001937FE">
        <w:t xml:space="preserve"> validation set. </w:t>
      </w:r>
    </w:p>
    <w:p w14:paraId="50B39104" w14:textId="61DFC5AA" w:rsidR="00571F53" w:rsidRDefault="00FC26B8" w:rsidP="00F62DEE">
      <w:pPr>
        <w:pStyle w:val="ACLText"/>
        <w:ind w:firstLine="397"/>
      </w:pPr>
      <w:r>
        <w:t>Although there is room</w:t>
      </w:r>
      <w:r>
        <w:t xml:space="preserve"> </w:t>
      </w:r>
      <w:r w:rsidR="000459B0">
        <w:t>to improve</w:t>
      </w:r>
      <w:r w:rsidR="002906B0">
        <w:t>,</w:t>
      </w:r>
      <w:r w:rsidR="000459B0">
        <w:t xml:space="preserve"> the </w:t>
      </w:r>
      <w:r w:rsidR="00620FF1">
        <w:t>high degree of accuracy in the</w:t>
      </w:r>
      <w:r w:rsidR="000459B0">
        <w:t xml:space="preserve"> validation set indicates that the model was able to avoid overfitting. </w:t>
      </w:r>
    </w:p>
    <w:p w14:paraId="79CFD73A" w14:textId="1466B503" w:rsidR="00FC26B8" w:rsidRPr="00FC26B8" w:rsidRDefault="00FC26B8" w:rsidP="00FC26B8">
      <w:pPr>
        <w:pStyle w:val="ACLTextFirstLine"/>
      </w:pPr>
    </w:p>
    <w:p w14:paraId="4346C9B5" w14:textId="731DD386" w:rsidR="00984374" w:rsidRDefault="00465AD3" w:rsidP="00984374">
      <w:pPr>
        <w:pStyle w:val="ACLSection"/>
      </w:pPr>
      <w:r>
        <w:t>Discussion</w:t>
      </w:r>
    </w:p>
    <w:p w14:paraId="72250F92" w14:textId="37A7ACE1" w:rsidR="00984374" w:rsidRDefault="00500C2A" w:rsidP="00500C2A">
      <w:pPr>
        <w:pStyle w:val="ACLTextFirstLine"/>
        <w:spacing w:before="120" w:after="120"/>
        <w:ind w:firstLine="397"/>
      </w:pPr>
      <w:r>
        <w:t xml:space="preserve">As discussed in the introduction, the purpose of this study </w:t>
      </w:r>
      <w:r w:rsidR="008778BF">
        <w:t>is to provide optimality to phone classification with LSTMs</w:t>
      </w:r>
      <w:r w:rsidR="00BB4CF1">
        <w:t xml:space="preserve">. </w:t>
      </w:r>
      <w:r w:rsidR="006D092D">
        <w:t xml:space="preserve">In comparison with a study done by </w:t>
      </w:r>
      <w:proofErr w:type="spellStart"/>
      <w:r w:rsidR="006D092D">
        <w:t>Amami</w:t>
      </w:r>
      <w:proofErr w:type="spellEnd"/>
      <w:r w:rsidR="006D092D">
        <w:t xml:space="preserve"> et al 2012</w:t>
      </w:r>
      <w:r w:rsidR="006D092D">
        <w:t xml:space="preserve">, who utilized SVMs for Phoneme Recognition, </w:t>
      </w:r>
      <w:proofErr w:type="gramStart"/>
      <w:r w:rsidR="00272617">
        <w:t>the</w:t>
      </w:r>
      <w:r w:rsidR="00787476">
        <w:t xml:space="preserve"> </w:t>
      </w:r>
      <w:r w:rsidR="006D092D">
        <w:t xml:space="preserve"> LSTM</w:t>
      </w:r>
      <w:proofErr w:type="gramEnd"/>
      <w:r w:rsidR="006D092D">
        <w:t xml:space="preserve"> model achieved a superior accuracy (91.37% vs. 52%).</w:t>
      </w:r>
      <w:r w:rsidR="00D52985">
        <w:t xml:space="preserve"> These results confirm the notion that LSTMs are optimal for classification on sequential </w:t>
      </w:r>
      <w:r w:rsidR="00D52985">
        <w:t>audio data</w:t>
      </w:r>
      <w:r w:rsidR="00D52985">
        <w:t xml:space="preserve"> due to their ability to remember valuable long-term dependencies and forget invaluable </w:t>
      </w:r>
      <w:r w:rsidR="00306121">
        <w:t>information</w:t>
      </w:r>
      <w:r w:rsidR="00D52985">
        <w:t xml:space="preserve">. </w:t>
      </w:r>
    </w:p>
    <w:p w14:paraId="364F2EAC" w14:textId="3017FA2A" w:rsidR="004E6508" w:rsidRDefault="002B3DC9" w:rsidP="00837CC8">
      <w:pPr>
        <w:pStyle w:val="ACLTextFirstLine"/>
        <w:spacing w:before="120" w:after="120"/>
      </w:pPr>
      <w:r>
        <w:lastRenderedPageBreak/>
        <w:t xml:space="preserve">The future for this study is twofold: increase the dataset and apply </w:t>
      </w:r>
      <w:r w:rsidR="007A4C95">
        <w:t>the network t</w:t>
      </w:r>
      <w:r>
        <w:t xml:space="preserve">o less prominent languages at risk for extinction. </w:t>
      </w:r>
      <w:r w:rsidR="00044AD9">
        <w:t xml:space="preserve">As referenced in the methodology section </w:t>
      </w:r>
      <w:r w:rsidR="00897D50">
        <w:t>the</w:t>
      </w:r>
      <w:r w:rsidR="00044AD9">
        <w:t xml:space="preserve"> dataset did not need many training iterations to reach convergence. </w:t>
      </w:r>
      <w:r w:rsidR="00BB0F47">
        <w:t xml:space="preserve">This is both </w:t>
      </w:r>
      <w:r w:rsidR="004C46F0">
        <w:t>beneficial</w:t>
      </w:r>
      <w:r w:rsidR="00BB0F47">
        <w:t xml:space="preserve"> and </w:t>
      </w:r>
      <w:r w:rsidR="00277421">
        <w:t>limiting</w:t>
      </w:r>
      <w:r w:rsidR="00BB0F47">
        <w:t xml:space="preserve">. It is beneficial because </w:t>
      </w:r>
      <w:r w:rsidR="00DC2790">
        <w:t>it</w:t>
      </w:r>
      <w:r w:rsidR="00BB0F47">
        <w:t xml:space="preserve"> can achieve similar accuracy on languages that are at risk and cannot afford to produce large datasets due to a shortage of speakers. </w:t>
      </w:r>
      <w:r w:rsidR="008E6321">
        <w:t>On the other hand</w:t>
      </w:r>
      <w:r w:rsidR="007A33A2">
        <w:t>,</w:t>
      </w:r>
      <w:r w:rsidR="008E6321">
        <w:t xml:space="preserve"> it is limiting because</w:t>
      </w:r>
      <w:r w:rsidR="00433C4C">
        <w:t xml:space="preserve"> </w:t>
      </w:r>
      <w:r w:rsidR="008E6321">
        <w:t xml:space="preserve">the </w:t>
      </w:r>
      <w:r w:rsidR="004C46F0">
        <w:t xml:space="preserve">early stopping prevents the network from obtaining a better accuracy rating that </w:t>
      </w:r>
      <w:r w:rsidR="00F6351F">
        <w:t xml:space="preserve">could be obtained by training on a larger dataset. </w:t>
      </w:r>
      <w:r w:rsidR="006829BB">
        <w:t xml:space="preserve">This step for improvement </w:t>
      </w:r>
      <w:r w:rsidR="008E6321">
        <w:t xml:space="preserve">must be dormant until </w:t>
      </w:r>
      <w:r w:rsidR="00B500EA">
        <w:t>we</w:t>
      </w:r>
      <w:r w:rsidR="008E6321">
        <w:t xml:space="preserve"> can find large datasets for at risk languages. </w:t>
      </w:r>
    </w:p>
    <w:p w14:paraId="3C07AD5D" w14:textId="77777777" w:rsidR="009623B3" w:rsidRDefault="009623B3" w:rsidP="00837CC8">
      <w:pPr>
        <w:pStyle w:val="ACLTextFirstLine"/>
        <w:spacing w:before="120" w:after="120"/>
      </w:pPr>
    </w:p>
    <w:p w14:paraId="2A4516B3" w14:textId="77777777" w:rsidR="00490093" w:rsidRPr="00C15082" w:rsidRDefault="00490093" w:rsidP="00490093">
      <w:pPr>
        <w:pStyle w:val="ACLAcknowledgmentsHeader"/>
      </w:pPr>
      <w:r w:rsidRPr="00C15082">
        <w:t>Acknowledgments</w:t>
      </w:r>
    </w:p>
    <w:p w14:paraId="2D6DDC8B" w14:textId="0D928CF9" w:rsidR="00FC26B8" w:rsidRDefault="008E6321" w:rsidP="00FC26B8">
      <w:pPr>
        <w:pStyle w:val="ACLText"/>
      </w:pPr>
      <w:r>
        <w:t xml:space="preserve">I would like to thank Rolando </w:t>
      </w:r>
      <w:proofErr w:type="spellStart"/>
      <w:r>
        <w:t>Coto</w:t>
      </w:r>
      <w:proofErr w:type="spellEnd"/>
      <w:r>
        <w:t>-Solano for providing me with helpful guidance on network architecture as well as general mentorship.</w:t>
      </w:r>
    </w:p>
    <w:p w14:paraId="4A36EB2C" w14:textId="77777777" w:rsidR="009623B3" w:rsidRPr="009623B3" w:rsidRDefault="009623B3" w:rsidP="009623B3">
      <w:pPr>
        <w:pStyle w:val="ACLTextFirstLine"/>
      </w:pPr>
    </w:p>
    <w:p w14:paraId="459C7026" w14:textId="77777777" w:rsidR="00490093" w:rsidRPr="00C15082" w:rsidRDefault="00490093" w:rsidP="00490093">
      <w:pPr>
        <w:pStyle w:val="ACLReferencesHeader"/>
      </w:pPr>
      <w:r w:rsidRPr="00C15082">
        <w:t xml:space="preserve">References </w:t>
      </w:r>
    </w:p>
    <w:p w14:paraId="29FF2208" w14:textId="3BC96240" w:rsidR="007F54A2" w:rsidRPr="002B6387" w:rsidRDefault="002B6387" w:rsidP="007F54A2">
      <w:pPr>
        <w:pStyle w:val="ACLReferencesText"/>
      </w:pPr>
      <w:bookmarkStart w:id="2" w:name="ChandraEtAl1981"/>
      <w:proofErr w:type="spellStart"/>
      <w:r w:rsidRPr="002B6387">
        <w:t>Amami</w:t>
      </w:r>
      <w:proofErr w:type="spellEnd"/>
      <w:r w:rsidRPr="002B6387">
        <w:t xml:space="preserve">, </w:t>
      </w:r>
      <w:proofErr w:type="spellStart"/>
      <w:r w:rsidRPr="002B6387">
        <w:t>Rimah</w:t>
      </w:r>
      <w:proofErr w:type="spellEnd"/>
      <w:r w:rsidRPr="002B6387">
        <w:t>, et al. “Phoneme Recognition Using Support Vector Machine and Different Features Representations.” </w:t>
      </w:r>
      <w:r w:rsidRPr="002B6387">
        <w:rPr>
          <w:i/>
          <w:iCs/>
        </w:rPr>
        <w:t>Advances in Intelligent and Soft Computing Distributed Computing and Artificial Intelligence</w:t>
      </w:r>
      <w:r w:rsidRPr="002B6387">
        <w:t>, 2012, pp. 587–595., doi:10.1007/978-3-642-28765-7_71.</w:t>
      </w:r>
    </w:p>
    <w:p w14:paraId="67CF712A" w14:textId="2F43373D" w:rsidR="002B6387" w:rsidRPr="002B6387" w:rsidRDefault="002B6387" w:rsidP="002B6387">
      <w:pPr>
        <w:pStyle w:val="ACLReferencesText"/>
      </w:pPr>
      <w:r w:rsidRPr="002B6387">
        <w:t xml:space="preserve">Graves, Alex, and Jürgen </w:t>
      </w:r>
      <w:proofErr w:type="spellStart"/>
      <w:r w:rsidRPr="002B6387">
        <w:t>Schmidhuber</w:t>
      </w:r>
      <w:proofErr w:type="spellEnd"/>
      <w:r w:rsidRPr="002B6387">
        <w:t>. “Framewise Phoneme Classification with Bidirectional LSTM and Other Neural Network Architectures.” </w:t>
      </w:r>
      <w:r w:rsidRPr="002B6387">
        <w:rPr>
          <w:i/>
          <w:iCs/>
        </w:rPr>
        <w:t>Neural Networks</w:t>
      </w:r>
      <w:r w:rsidRPr="002B6387">
        <w:t xml:space="preserve">, vol. 18, no. 5-6, 2005, pp. 602–610., </w:t>
      </w:r>
      <w:proofErr w:type="gramStart"/>
      <w:r w:rsidRPr="002B6387">
        <w:t>doi:10.1016/j.neunet</w:t>
      </w:r>
      <w:proofErr w:type="gramEnd"/>
      <w:r w:rsidRPr="002B6387">
        <w:t>.2005.06.042.</w:t>
      </w:r>
    </w:p>
    <w:p w14:paraId="576C3892" w14:textId="77777777" w:rsidR="002B6387" w:rsidRPr="002B6387" w:rsidRDefault="002B6387" w:rsidP="002B6387">
      <w:pPr>
        <w:pStyle w:val="ACLReferencesText"/>
      </w:pPr>
      <w:r w:rsidRPr="002B6387">
        <w:t xml:space="preserve">Li, </w:t>
      </w:r>
      <w:proofErr w:type="spellStart"/>
      <w:r w:rsidRPr="002B6387">
        <w:t>Fuhai</w:t>
      </w:r>
      <w:proofErr w:type="spellEnd"/>
      <w:r w:rsidRPr="002B6387">
        <w:t>, et al. “MFCC and SVM Based Recognition of Chinese Vowels.” </w:t>
      </w:r>
      <w:r w:rsidRPr="002B6387">
        <w:rPr>
          <w:i/>
          <w:iCs/>
        </w:rPr>
        <w:t>Computational Intelligence and Security Lecture Notes in Computer Science</w:t>
      </w:r>
      <w:r w:rsidRPr="002B6387">
        <w:t>, 2005, pp. 812–819., doi:10.1007/11596981_118.</w:t>
      </w:r>
    </w:p>
    <w:p w14:paraId="2685FA43" w14:textId="77777777" w:rsidR="002B6387" w:rsidRPr="002B6387" w:rsidRDefault="002B6387" w:rsidP="002B6387">
      <w:pPr>
        <w:pStyle w:val="ACLReferencesText"/>
      </w:pPr>
      <w:proofErr w:type="spellStart"/>
      <w:r w:rsidRPr="002B6387">
        <w:t>Maklin</w:t>
      </w:r>
      <w:proofErr w:type="spellEnd"/>
      <w:r w:rsidRPr="002B6387">
        <w:t xml:space="preserve">, Cory. “LSTM Recurrent Neural Network </w:t>
      </w:r>
      <w:proofErr w:type="spellStart"/>
      <w:r w:rsidRPr="002B6387">
        <w:t>Keras</w:t>
      </w:r>
      <w:proofErr w:type="spellEnd"/>
      <w:r w:rsidRPr="002B6387">
        <w:t xml:space="preserve"> Example.” </w:t>
      </w:r>
      <w:r w:rsidRPr="002B6387">
        <w:rPr>
          <w:i/>
          <w:iCs/>
        </w:rPr>
        <w:t>Medium</w:t>
      </w:r>
      <w:r w:rsidRPr="002B6387">
        <w:t>, Towards Data Science, 21 July 2019, towardsdatascience.com/machine-learning-recurrent-neural-networks-and-long-short-term-memory-lstm-python-keras-example-86001ceaaebc.</w:t>
      </w:r>
    </w:p>
    <w:p w14:paraId="629C1D73" w14:textId="77777777" w:rsidR="002B6387" w:rsidRPr="002B6387" w:rsidRDefault="002B6387" w:rsidP="002B6387">
      <w:pPr>
        <w:pStyle w:val="ACLReferencesText"/>
      </w:pPr>
      <w:r w:rsidRPr="002B6387">
        <w:t xml:space="preserve">Yoon, </w:t>
      </w:r>
      <w:proofErr w:type="spellStart"/>
      <w:r w:rsidRPr="002B6387">
        <w:t>Seunghyun</w:t>
      </w:r>
      <w:proofErr w:type="spellEnd"/>
      <w:r w:rsidRPr="002B6387">
        <w:t>, et al. “Multimodal Speech Emotion Recognition Using Audio and Text.” </w:t>
      </w:r>
      <w:r w:rsidRPr="002B6387">
        <w:rPr>
          <w:i/>
          <w:iCs/>
        </w:rPr>
        <w:t>2018 IEEE Spoken Language Technology Workshop (SLT)</w:t>
      </w:r>
      <w:r w:rsidRPr="002B6387">
        <w:t>, 2018, doi:10.1109/slt.2018.8639583.</w:t>
      </w:r>
    </w:p>
    <w:p w14:paraId="05893BFB" w14:textId="5F666EA5" w:rsidR="00201967" w:rsidRDefault="002B6387" w:rsidP="00083041">
      <w:pPr>
        <w:pStyle w:val="ACLReferencesText"/>
      </w:pPr>
      <w:r w:rsidRPr="002B6387">
        <w:t>Zhang, Yuanyuan, et al. “Attention Based Fully Convolutional Network for Speech Emotion Recognition.” </w:t>
      </w:r>
      <w:r w:rsidRPr="002B6387">
        <w:rPr>
          <w:i/>
          <w:iCs/>
        </w:rPr>
        <w:t xml:space="preserve">2018 Asia-Pacific Signal and </w:t>
      </w:r>
      <w:r w:rsidRPr="002B6387">
        <w:rPr>
          <w:i/>
          <w:iCs/>
        </w:rPr>
        <w:t>Information Processing Association Annual Summit and Conference (APSIPA ASC)</w:t>
      </w:r>
      <w:r w:rsidRPr="002B6387">
        <w:t>, 2018, doi:10.23919/apsipa.2018.8659587.</w:t>
      </w:r>
    </w:p>
    <w:p w14:paraId="48B04C80" w14:textId="77777777" w:rsidR="00B6651C" w:rsidRPr="00B6651C" w:rsidRDefault="00B6651C" w:rsidP="00B6651C">
      <w:pPr>
        <w:pStyle w:val="ACLReferencesText"/>
      </w:pPr>
      <w:proofErr w:type="spellStart"/>
      <w:r w:rsidRPr="00B6651C">
        <w:t>Hochreiter</w:t>
      </w:r>
      <w:proofErr w:type="spellEnd"/>
      <w:r w:rsidRPr="00B6651C">
        <w:t xml:space="preserve">, Sepp, and Jürgen </w:t>
      </w:r>
      <w:proofErr w:type="spellStart"/>
      <w:r w:rsidRPr="00B6651C">
        <w:t>Schmidhuber</w:t>
      </w:r>
      <w:proofErr w:type="spellEnd"/>
      <w:r w:rsidRPr="00B6651C">
        <w:t>. "Long short-term memory." </w:t>
      </w:r>
      <w:r w:rsidRPr="00B6651C">
        <w:rPr>
          <w:i/>
          <w:iCs/>
        </w:rPr>
        <w:t>Neural computation</w:t>
      </w:r>
      <w:r w:rsidRPr="00B6651C">
        <w:t> 9.8 (1997): 1735-1780.</w:t>
      </w:r>
    </w:p>
    <w:p w14:paraId="75F007B4" w14:textId="77777777" w:rsidR="002E5A85" w:rsidRPr="002E5A85" w:rsidRDefault="002E5A85" w:rsidP="002E5A85">
      <w:pPr>
        <w:pStyle w:val="ACLReferencesText"/>
      </w:pPr>
      <w:r w:rsidRPr="002E5A85">
        <w:rPr>
          <w:i/>
          <w:iCs/>
        </w:rPr>
        <w:t>Homepages at WMU</w:t>
      </w:r>
      <w:r w:rsidRPr="002E5A85">
        <w:t>, homepages.wmich.edu/~</w:t>
      </w:r>
      <w:proofErr w:type="spellStart"/>
      <w:r w:rsidRPr="002E5A85">
        <w:t>hillenbr</w:t>
      </w:r>
      <w:proofErr w:type="spellEnd"/>
      <w:r w:rsidRPr="002E5A85">
        <w:t>/voweldata.html.</w:t>
      </w:r>
    </w:p>
    <w:p w14:paraId="19A86ABC" w14:textId="309FAB05" w:rsidR="00201967" w:rsidRDefault="00201967" w:rsidP="00490093">
      <w:pPr>
        <w:pStyle w:val="ACLReferencesText"/>
        <w:rPr>
          <w:lang w:eastAsia="en-US"/>
        </w:rPr>
      </w:pPr>
    </w:p>
    <w:p w14:paraId="7870AE89" w14:textId="15E4C82A" w:rsidR="00531542" w:rsidRDefault="00531542" w:rsidP="00490093">
      <w:pPr>
        <w:pStyle w:val="ACLReferencesText"/>
        <w:rPr>
          <w:lang w:eastAsia="en-US"/>
        </w:rPr>
      </w:pPr>
    </w:p>
    <w:p w14:paraId="04DFB99F" w14:textId="79397901" w:rsidR="00531542" w:rsidRDefault="00531542" w:rsidP="00490093">
      <w:pPr>
        <w:pStyle w:val="ACLReferencesText"/>
        <w:rPr>
          <w:lang w:eastAsia="en-US"/>
        </w:rPr>
      </w:pPr>
    </w:p>
    <w:p w14:paraId="2CE405D6" w14:textId="42C0C0ED" w:rsidR="00531542" w:rsidRDefault="00531542" w:rsidP="00490093">
      <w:pPr>
        <w:pStyle w:val="ACLReferencesText"/>
        <w:rPr>
          <w:lang w:eastAsia="en-US"/>
        </w:rPr>
      </w:pPr>
    </w:p>
    <w:p w14:paraId="77B62A4C" w14:textId="22819C86" w:rsidR="00531542" w:rsidRDefault="00531542" w:rsidP="00490093">
      <w:pPr>
        <w:pStyle w:val="ACLReferencesText"/>
        <w:rPr>
          <w:lang w:eastAsia="en-US"/>
        </w:rPr>
      </w:pPr>
    </w:p>
    <w:p w14:paraId="615E7E58" w14:textId="0121E29E" w:rsidR="00531542" w:rsidRDefault="00531542" w:rsidP="00490093">
      <w:pPr>
        <w:pStyle w:val="ACLReferencesText"/>
        <w:rPr>
          <w:lang w:eastAsia="en-US"/>
        </w:rPr>
      </w:pPr>
    </w:p>
    <w:p w14:paraId="0BFF896A" w14:textId="65475BF5" w:rsidR="00531542" w:rsidRDefault="00531542" w:rsidP="00490093">
      <w:pPr>
        <w:pStyle w:val="ACLReferencesText"/>
        <w:rPr>
          <w:lang w:eastAsia="en-US"/>
        </w:rPr>
      </w:pPr>
    </w:p>
    <w:p w14:paraId="7D9FB109" w14:textId="7257A57F" w:rsidR="00531542" w:rsidRDefault="00531542" w:rsidP="00490093">
      <w:pPr>
        <w:pStyle w:val="ACLReferencesText"/>
        <w:rPr>
          <w:lang w:eastAsia="en-US"/>
        </w:rPr>
      </w:pPr>
    </w:p>
    <w:p w14:paraId="2774E376" w14:textId="4A46F61D" w:rsidR="00531542" w:rsidRDefault="00531542" w:rsidP="00490093">
      <w:pPr>
        <w:pStyle w:val="ACLReferencesText"/>
        <w:rPr>
          <w:lang w:eastAsia="en-US"/>
        </w:rPr>
      </w:pPr>
    </w:p>
    <w:p w14:paraId="1F5CA4FB" w14:textId="403200FC" w:rsidR="00531542" w:rsidRDefault="00531542" w:rsidP="00490093">
      <w:pPr>
        <w:pStyle w:val="ACLReferencesText"/>
        <w:rPr>
          <w:lang w:eastAsia="en-US"/>
        </w:rPr>
      </w:pPr>
    </w:p>
    <w:p w14:paraId="595C882E" w14:textId="4DE1353C" w:rsidR="00531542" w:rsidRDefault="00531542" w:rsidP="00490093">
      <w:pPr>
        <w:pStyle w:val="ACLReferencesText"/>
        <w:rPr>
          <w:lang w:eastAsia="en-US"/>
        </w:rPr>
      </w:pPr>
    </w:p>
    <w:p w14:paraId="53C4278C" w14:textId="77777777" w:rsidR="00531542" w:rsidRDefault="00531542" w:rsidP="00490093">
      <w:pPr>
        <w:pStyle w:val="ACLReferencesText"/>
        <w:rPr>
          <w:lang w:eastAsia="en-US"/>
        </w:rPr>
      </w:pPr>
    </w:p>
    <w:p w14:paraId="671B7EEE" w14:textId="77777777" w:rsidR="00531542" w:rsidRDefault="00531542" w:rsidP="00490093">
      <w:pPr>
        <w:pStyle w:val="ACLReferencesText"/>
        <w:rPr>
          <w:lang w:eastAsia="en-US"/>
        </w:rPr>
      </w:pPr>
    </w:p>
    <w:p w14:paraId="2CB39E89" w14:textId="28EAB849" w:rsidR="00201967" w:rsidRDefault="00201967" w:rsidP="00490093">
      <w:pPr>
        <w:pStyle w:val="ACLReferencesText"/>
        <w:rPr>
          <w:lang w:eastAsia="en-US"/>
        </w:rPr>
      </w:pPr>
    </w:p>
    <w:p w14:paraId="4FAC837D" w14:textId="166733DC" w:rsidR="00201967" w:rsidRDefault="00201967" w:rsidP="00490093">
      <w:pPr>
        <w:pStyle w:val="ACLReferencesText"/>
        <w:rPr>
          <w:lang w:eastAsia="en-US"/>
        </w:rPr>
      </w:pPr>
    </w:p>
    <w:p w14:paraId="103D43C9" w14:textId="45F996A2" w:rsidR="00201967" w:rsidRDefault="00201967" w:rsidP="00490093">
      <w:pPr>
        <w:pStyle w:val="ACLReferencesText"/>
        <w:rPr>
          <w:lang w:eastAsia="en-US"/>
        </w:rPr>
      </w:pPr>
    </w:p>
    <w:p w14:paraId="1314AB95" w14:textId="20B77FEF" w:rsidR="00201967" w:rsidRDefault="00201967" w:rsidP="00490093">
      <w:pPr>
        <w:pStyle w:val="ACLReferencesText"/>
        <w:rPr>
          <w:lang w:eastAsia="en-US"/>
        </w:rPr>
      </w:pPr>
    </w:p>
    <w:p w14:paraId="3AB3C7AB" w14:textId="67A1FFB2" w:rsidR="00201967" w:rsidRDefault="00201967" w:rsidP="00490093">
      <w:pPr>
        <w:pStyle w:val="ACLReferencesText"/>
        <w:rPr>
          <w:lang w:eastAsia="en-US"/>
        </w:rPr>
      </w:pPr>
    </w:p>
    <w:p w14:paraId="4CDB4EF7" w14:textId="41417881" w:rsidR="00201967" w:rsidRDefault="00201967" w:rsidP="00490093">
      <w:pPr>
        <w:pStyle w:val="ACLReferencesText"/>
        <w:rPr>
          <w:lang w:eastAsia="en-US"/>
        </w:rPr>
      </w:pPr>
    </w:p>
    <w:p w14:paraId="07B8BC84" w14:textId="4DD7218A" w:rsidR="00201967" w:rsidRDefault="00201967" w:rsidP="00490093">
      <w:pPr>
        <w:pStyle w:val="ACLReferencesText"/>
        <w:rPr>
          <w:lang w:eastAsia="en-US"/>
        </w:rPr>
      </w:pPr>
    </w:p>
    <w:p w14:paraId="512E8978" w14:textId="559E6EC3" w:rsidR="00201967" w:rsidRDefault="00201967" w:rsidP="00490093">
      <w:pPr>
        <w:pStyle w:val="ACLReferencesText"/>
        <w:rPr>
          <w:lang w:eastAsia="en-US"/>
        </w:rPr>
      </w:pPr>
    </w:p>
    <w:p w14:paraId="20219297" w14:textId="4B92633E" w:rsidR="00201967" w:rsidRDefault="00201967" w:rsidP="00490093">
      <w:pPr>
        <w:pStyle w:val="ACLReferencesText"/>
        <w:rPr>
          <w:lang w:eastAsia="en-US"/>
        </w:rPr>
      </w:pPr>
    </w:p>
    <w:p w14:paraId="49F61059" w14:textId="12315EC3" w:rsidR="00201967" w:rsidRDefault="00201967" w:rsidP="00490093">
      <w:pPr>
        <w:pStyle w:val="ACLReferencesText"/>
        <w:rPr>
          <w:lang w:eastAsia="en-US"/>
        </w:rPr>
      </w:pPr>
    </w:p>
    <w:p w14:paraId="0B0D2521" w14:textId="22C47E83" w:rsidR="00201967" w:rsidRDefault="00201967" w:rsidP="00490093">
      <w:pPr>
        <w:pStyle w:val="ACLReferencesText"/>
        <w:rPr>
          <w:lang w:eastAsia="en-US"/>
        </w:rPr>
      </w:pPr>
    </w:p>
    <w:p w14:paraId="673631B1" w14:textId="1E6AA82C" w:rsidR="00201967" w:rsidRDefault="00201967" w:rsidP="00490093">
      <w:pPr>
        <w:pStyle w:val="ACLReferencesText"/>
        <w:rPr>
          <w:lang w:eastAsia="en-US"/>
        </w:rPr>
      </w:pPr>
    </w:p>
    <w:p w14:paraId="7CC25029" w14:textId="77777777" w:rsidR="00201967" w:rsidRPr="00FD085E" w:rsidRDefault="00201967" w:rsidP="00490093">
      <w:pPr>
        <w:pStyle w:val="ACLReferencesText"/>
        <w:rPr>
          <w:lang w:eastAsia="en-US"/>
        </w:rPr>
      </w:pPr>
    </w:p>
    <w:bookmarkEnd w:id="2"/>
    <w:p w14:paraId="711FCA13" w14:textId="511A91B7" w:rsidR="00490093" w:rsidRPr="003963F2" w:rsidRDefault="00490093" w:rsidP="00BD4A80">
      <w:pPr>
        <w:pStyle w:val="ACLText"/>
        <w:ind w:firstLine="284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90DA84" wp14:editId="711BC734">
                <wp:simplePos x="0" y="0"/>
                <wp:positionH relativeFrom="margin">
                  <wp:posOffset>6305550</wp:posOffset>
                </wp:positionH>
                <wp:positionV relativeFrom="margin">
                  <wp:posOffset>-162560</wp:posOffset>
                </wp:positionV>
                <wp:extent cx="495300" cy="914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B1409" w14:textId="77777777" w:rsidR="00485477" w:rsidRDefault="00485477" w:rsidP="00490093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0DA8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96.5pt;margin-top:-12.8pt;width:39pt;height:10in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" filled="f" stroked="f">
                <v:textbox>
                  <w:txbxContent>
                    <w:p w14:paraId="1F3B1409" w14:textId="77777777" w:rsidR="00485477" w:rsidRDefault="00485477" w:rsidP="00490093">
                      <w:pPr>
                        <w:pStyle w:val="ACLRulerLef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490093" w:rsidRPr="003963F2" w:rsidSect="005449E1">
      <w:footerReference w:type="default" r:id="rId11"/>
      <w:pgSz w:w="11909" w:h="16834" w:code="9"/>
      <w:pgMar w:top="1411" w:right="1411" w:bottom="1440" w:left="1411" w:header="475" w:footer="360" w:gutter="0"/>
      <w:cols w:num="2" w:space="38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5EFAD" w14:textId="77777777" w:rsidR="00150DB3" w:rsidRDefault="00150DB3" w:rsidP="00667A63">
      <w:pPr>
        <w:spacing w:after="0" w:line="240" w:lineRule="auto"/>
      </w:pPr>
      <w:r>
        <w:separator/>
      </w:r>
    </w:p>
    <w:p w14:paraId="26089651" w14:textId="77777777" w:rsidR="00150DB3" w:rsidRDefault="00150DB3"/>
  </w:endnote>
  <w:endnote w:type="continuationSeparator" w:id="0">
    <w:p w14:paraId="43FB8AFB" w14:textId="77777777" w:rsidR="00150DB3" w:rsidRDefault="00150DB3" w:rsidP="00667A63">
      <w:pPr>
        <w:spacing w:after="0" w:line="240" w:lineRule="auto"/>
      </w:pPr>
      <w:r>
        <w:continuationSeparator/>
      </w:r>
    </w:p>
    <w:p w14:paraId="240FA2EA" w14:textId="77777777" w:rsidR="00150DB3" w:rsidRDefault="00150DB3"/>
    <w:p w14:paraId="06E9BBC9" w14:textId="77777777" w:rsidR="00150DB3" w:rsidRDefault="00150DB3">
      <w:r>
        <w:t>ACL 2020 Submission ***. Confidential review Copy. DO NOT DISTRIBUTE.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604020202020204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39698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C428A" w14:textId="77777777" w:rsidR="00485477" w:rsidRPr="002401E1" w:rsidRDefault="00485477">
        <w:pPr>
          <w:pStyle w:val="Footer"/>
          <w:jc w:val="center"/>
          <w:rPr>
            <w:rFonts w:ascii="Times New Roman" w:hAnsi="Times New Roman" w:cs="Times New Roman"/>
          </w:rPr>
        </w:pPr>
        <w:r w:rsidRPr="002401E1">
          <w:rPr>
            <w:rFonts w:ascii="Times New Roman" w:hAnsi="Times New Roman" w:cs="Times New Roman"/>
          </w:rPr>
          <w:fldChar w:fldCharType="begin"/>
        </w:r>
        <w:r w:rsidRPr="002401E1">
          <w:rPr>
            <w:rFonts w:ascii="Times New Roman" w:hAnsi="Times New Roman" w:cs="Times New Roman"/>
          </w:rPr>
          <w:instrText xml:space="preserve"> PAGE   \* MERGEFORMAT </w:instrText>
        </w:r>
        <w:r w:rsidRPr="002401E1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7</w:t>
        </w:r>
        <w:r w:rsidRPr="002401E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4355AD" w14:textId="77777777" w:rsidR="00485477" w:rsidRDefault="00485477">
    <w:pPr>
      <w:pStyle w:val="Footer"/>
    </w:pPr>
  </w:p>
  <w:p w14:paraId="33ACD4B3" w14:textId="77777777" w:rsidR="00485477" w:rsidRDefault="004854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6AA5A" w14:textId="77777777" w:rsidR="00150DB3" w:rsidRDefault="00150DB3" w:rsidP="00F422C2">
      <w:pPr>
        <w:spacing w:after="0" w:line="240" w:lineRule="auto"/>
        <w:contextualSpacing/>
      </w:pPr>
      <w:r>
        <w:separator/>
      </w:r>
    </w:p>
  </w:footnote>
  <w:footnote w:type="continuationSeparator" w:id="0">
    <w:p w14:paraId="00FE9205" w14:textId="77777777" w:rsidR="00150DB3" w:rsidRDefault="00150DB3" w:rsidP="00667A63">
      <w:pPr>
        <w:spacing w:after="0" w:line="240" w:lineRule="auto"/>
      </w:pPr>
      <w:r>
        <w:continuationSeparator/>
      </w:r>
    </w:p>
    <w:p w14:paraId="413478DF" w14:textId="77777777" w:rsidR="00150DB3" w:rsidRDefault="00150D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7AB1"/>
    <w:multiLevelType w:val="multilevel"/>
    <w:tmpl w:val="D3F4CD66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0C73562A"/>
    <w:multiLevelType w:val="hybridMultilevel"/>
    <w:tmpl w:val="8230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6798"/>
    <w:multiLevelType w:val="hybridMultilevel"/>
    <w:tmpl w:val="112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40EC5"/>
    <w:multiLevelType w:val="hybridMultilevel"/>
    <w:tmpl w:val="1E12F0E8"/>
    <w:lvl w:ilvl="0" w:tplc="A1049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32B6304D"/>
    <w:multiLevelType w:val="hybridMultilevel"/>
    <w:tmpl w:val="5AD4D126"/>
    <w:lvl w:ilvl="0" w:tplc="A19EC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8" w15:restartNumberingAfterBreak="0">
    <w:nsid w:val="488729BD"/>
    <w:multiLevelType w:val="hybridMultilevel"/>
    <w:tmpl w:val="F648AAD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9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0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0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0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4A"/>
    <w:rsid w:val="00000800"/>
    <w:rsid w:val="000010C9"/>
    <w:rsid w:val="00004CF7"/>
    <w:rsid w:val="00017AF2"/>
    <w:rsid w:val="00034CDF"/>
    <w:rsid w:val="00044AD9"/>
    <w:rsid w:val="000459B0"/>
    <w:rsid w:val="00056611"/>
    <w:rsid w:val="00057626"/>
    <w:rsid w:val="0006323E"/>
    <w:rsid w:val="00063F74"/>
    <w:rsid w:val="0007043B"/>
    <w:rsid w:val="00082C1B"/>
    <w:rsid w:val="00083041"/>
    <w:rsid w:val="000A2987"/>
    <w:rsid w:val="000B4561"/>
    <w:rsid w:val="000D0150"/>
    <w:rsid w:val="000D0BBD"/>
    <w:rsid w:val="000E428A"/>
    <w:rsid w:val="000F0785"/>
    <w:rsid w:val="000F2A89"/>
    <w:rsid w:val="000F4224"/>
    <w:rsid w:val="000F468A"/>
    <w:rsid w:val="000F50A8"/>
    <w:rsid w:val="000F56C0"/>
    <w:rsid w:val="001149F5"/>
    <w:rsid w:val="00125875"/>
    <w:rsid w:val="001278EF"/>
    <w:rsid w:val="001310BE"/>
    <w:rsid w:val="00134340"/>
    <w:rsid w:val="00146AFD"/>
    <w:rsid w:val="00150DB3"/>
    <w:rsid w:val="001533F1"/>
    <w:rsid w:val="00153FB0"/>
    <w:rsid w:val="00170D36"/>
    <w:rsid w:val="001716CB"/>
    <w:rsid w:val="0018240F"/>
    <w:rsid w:val="001937FE"/>
    <w:rsid w:val="001A2C62"/>
    <w:rsid w:val="001A719D"/>
    <w:rsid w:val="001A796B"/>
    <w:rsid w:val="001B2310"/>
    <w:rsid w:val="001B6A80"/>
    <w:rsid w:val="001C327D"/>
    <w:rsid w:val="001C78E9"/>
    <w:rsid w:val="001D1336"/>
    <w:rsid w:val="001D2254"/>
    <w:rsid w:val="001D2F7A"/>
    <w:rsid w:val="001D5767"/>
    <w:rsid w:val="001E0AD2"/>
    <w:rsid w:val="001E3C48"/>
    <w:rsid w:val="001E4CCF"/>
    <w:rsid w:val="001F52AB"/>
    <w:rsid w:val="00201967"/>
    <w:rsid w:val="002022C8"/>
    <w:rsid w:val="00205990"/>
    <w:rsid w:val="0020703D"/>
    <w:rsid w:val="002355BB"/>
    <w:rsid w:val="002401E1"/>
    <w:rsid w:val="00257927"/>
    <w:rsid w:val="00262ACD"/>
    <w:rsid w:val="00272617"/>
    <w:rsid w:val="00277421"/>
    <w:rsid w:val="002906B0"/>
    <w:rsid w:val="00291555"/>
    <w:rsid w:val="0029350C"/>
    <w:rsid w:val="002A4A19"/>
    <w:rsid w:val="002B248B"/>
    <w:rsid w:val="002B3DC9"/>
    <w:rsid w:val="002B6387"/>
    <w:rsid w:val="002C4AAA"/>
    <w:rsid w:val="002C61F5"/>
    <w:rsid w:val="002D4DD2"/>
    <w:rsid w:val="002E5A85"/>
    <w:rsid w:val="002E6156"/>
    <w:rsid w:val="002F1CBA"/>
    <w:rsid w:val="002F7011"/>
    <w:rsid w:val="00300437"/>
    <w:rsid w:val="00301704"/>
    <w:rsid w:val="00306121"/>
    <w:rsid w:val="0031447B"/>
    <w:rsid w:val="00352C2B"/>
    <w:rsid w:val="00363885"/>
    <w:rsid w:val="00366A06"/>
    <w:rsid w:val="00367C6D"/>
    <w:rsid w:val="003837A5"/>
    <w:rsid w:val="00384F36"/>
    <w:rsid w:val="003851ED"/>
    <w:rsid w:val="00387E4F"/>
    <w:rsid w:val="003906E3"/>
    <w:rsid w:val="003908FD"/>
    <w:rsid w:val="00392298"/>
    <w:rsid w:val="00392C52"/>
    <w:rsid w:val="0039315E"/>
    <w:rsid w:val="003B270A"/>
    <w:rsid w:val="003B6377"/>
    <w:rsid w:val="003C20B0"/>
    <w:rsid w:val="003D7082"/>
    <w:rsid w:val="003E32C8"/>
    <w:rsid w:val="003F2B52"/>
    <w:rsid w:val="003F6B32"/>
    <w:rsid w:val="00400618"/>
    <w:rsid w:val="00402385"/>
    <w:rsid w:val="004060D5"/>
    <w:rsid w:val="00424FBA"/>
    <w:rsid w:val="00433C4C"/>
    <w:rsid w:val="004424A5"/>
    <w:rsid w:val="00444FE1"/>
    <w:rsid w:val="00446B8B"/>
    <w:rsid w:val="00453791"/>
    <w:rsid w:val="00465AD3"/>
    <w:rsid w:val="0047067E"/>
    <w:rsid w:val="004763DA"/>
    <w:rsid w:val="0048141F"/>
    <w:rsid w:val="00485477"/>
    <w:rsid w:val="00490093"/>
    <w:rsid w:val="00491B4A"/>
    <w:rsid w:val="004A47EA"/>
    <w:rsid w:val="004C0E28"/>
    <w:rsid w:val="004C2A26"/>
    <w:rsid w:val="004C46F0"/>
    <w:rsid w:val="004C651F"/>
    <w:rsid w:val="004E6508"/>
    <w:rsid w:val="004E6AEC"/>
    <w:rsid w:val="004F4295"/>
    <w:rsid w:val="004F653A"/>
    <w:rsid w:val="004F6729"/>
    <w:rsid w:val="00500B6E"/>
    <w:rsid w:val="00500C2A"/>
    <w:rsid w:val="00505FAB"/>
    <w:rsid w:val="005123E9"/>
    <w:rsid w:val="00522F2F"/>
    <w:rsid w:val="00531542"/>
    <w:rsid w:val="00534EC9"/>
    <w:rsid w:val="005449E1"/>
    <w:rsid w:val="00552469"/>
    <w:rsid w:val="00571F53"/>
    <w:rsid w:val="005744E5"/>
    <w:rsid w:val="00582529"/>
    <w:rsid w:val="00582561"/>
    <w:rsid w:val="00594FD2"/>
    <w:rsid w:val="005A1FB9"/>
    <w:rsid w:val="005A3874"/>
    <w:rsid w:val="005A725D"/>
    <w:rsid w:val="005B5174"/>
    <w:rsid w:val="005C3400"/>
    <w:rsid w:val="005C37D8"/>
    <w:rsid w:val="005D01F3"/>
    <w:rsid w:val="005D0B48"/>
    <w:rsid w:val="005D340F"/>
    <w:rsid w:val="005D7B18"/>
    <w:rsid w:val="005E4785"/>
    <w:rsid w:val="005F48FC"/>
    <w:rsid w:val="00606E53"/>
    <w:rsid w:val="006150A6"/>
    <w:rsid w:val="006200A2"/>
    <w:rsid w:val="006204EF"/>
    <w:rsid w:val="00620FF1"/>
    <w:rsid w:val="0062445A"/>
    <w:rsid w:val="00656A28"/>
    <w:rsid w:val="00667A63"/>
    <w:rsid w:val="006718A0"/>
    <w:rsid w:val="006752B7"/>
    <w:rsid w:val="00675568"/>
    <w:rsid w:val="006829BB"/>
    <w:rsid w:val="006866D6"/>
    <w:rsid w:val="00695705"/>
    <w:rsid w:val="006977F8"/>
    <w:rsid w:val="006979EF"/>
    <w:rsid w:val="006A4029"/>
    <w:rsid w:val="006A4F3B"/>
    <w:rsid w:val="006C2246"/>
    <w:rsid w:val="006C36F2"/>
    <w:rsid w:val="006D092D"/>
    <w:rsid w:val="006D2F22"/>
    <w:rsid w:val="006D4060"/>
    <w:rsid w:val="006D5071"/>
    <w:rsid w:val="006D5CDB"/>
    <w:rsid w:val="006E1841"/>
    <w:rsid w:val="006E5DB7"/>
    <w:rsid w:val="006E75D0"/>
    <w:rsid w:val="006F4456"/>
    <w:rsid w:val="00702462"/>
    <w:rsid w:val="00713458"/>
    <w:rsid w:val="00713F16"/>
    <w:rsid w:val="00717E0D"/>
    <w:rsid w:val="00726D45"/>
    <w:rsid w:val="00731429"/>
    <w:rsid w:val="007376E2"/>
    <w:rsid w:val="00737718"/>
    <w:rsid w:val="007508B2"/>
    <w:rsid w:val="00760F6A"/>
    <w:rsid w:val="0077225E"/>
    <w:rsid w:val="00787476"/>
    <w:rsid w:val="007A33A2"/>
    <w:rsid w:val="007A4C95"/>
    <w:rsid w:val="007B1755"/>
    <w:rsid w:val="007B4067"/>
    <w:rsid w:val="007C6A09"/>
    <w:rsid w:val="007D2776"/>
    <w:rsid w:val="007F54A2"/>
    <w:rsid w:val="00805A67"/>
    <w:rsid w:val="00812C2C"/>
    <w:rsid w:val="0081568D"/>
    <w:rsid w:val="00816178"/>
    <w:rsid w:val="0081707B"/>
    <w:rsid w:val="00837CC8"/>
    <w:rsid w:val="00843613"/>
    <w:rsid w:val="00861EB0"/>
    <w:rsid w:val="00870846"/>
    <w:rsid w:val="0087257A"/>
    <w:rsid w:val="00873416"/>
    <w:rsid w:val="008735DC"/>
    <w:rsid w:val="008765B5"/>
    <w:rsid w:val="008778BF"/>
    <w:rsid w:val="00877A1F"/>
    <w:rsid w:val="00883634"/>
    <w:rsid w:val="00897D50"/>
    <w:rsid w:val="008A49DE"/>
    <w:rsid w:val="008B2D46"/>
    <w:rsid w:val="008D5A4F"/>
    <w:rsid w:val="008D6235"/>
    <w:rsid w:val="008E05B4"/>
    <w:rsid w:val="008E6321"/>
    <w:rsid w:val="008E6433"/>
    <w:rsid w:val="008E75DF"/>
    <w:rsid w:val="008F160D"/>
    <w:rsid w:val="00903F2A"/>
    <w:rsid w:val="00910283"/>
    <w:rsid w:val="0091330B"/>
    <w:rsid w:val="009160C2"/>
    <w:rsid w:val="009240D4"/>
    <w:rsid w:val="0092671C"/>
    <w:rsid w:val="0093349C"/>
    <w:rsid w:val="00936B49"/>
    <w:rsid w:val="00943A37"/>
    <w:rsid w:val="00943AA4"/>
    <w:rsid w:val="0095260B"/>
    <w:rsid w:val="00953CEB"/>
    <w:rsid w:val="00957783"/>
    <w:rsid w:val="009623B3"/>
    <w:rsid w:val="009669B6"/>
    <w:rsid w:val="009704C1"/>
    <w:rsid w:val="00984374"/>
    <w:rsid w:val="00992AE6"/>
    <w:rsid w:val="009A4F22"/>
    <w:rsid w:val="009A6463"/>
    <w:rsid w:val="009B3A8D"/>
    <w:rsid w:val="009B44AA"/>
    <w:rsid w:val="009C2986"/>
    <w:rsid w:val="009C3A72"/>
    <w:rsid w:val="009D58F9"/>
    <w:rsid w:val="009E612D"/>
    <w:rsid w:val="009F4873"/>
    <w:rsid w:val="00A11DA1"/>
    <w:rsid w:val="00A17A36"/>
    <w:rsid w:val="00A308D9"/>
    <w:rsid w:val="00A31165"/>
    <w:rsid w:val="00A3171C"/>
    <w:rsid w:val="00A45C6C"/>
    <w:rsid w:val="00A46D35"/>
    <w:rsid w:val="00A47EDF"/>
    <w:rsid w:val="00A50FF9"/>
    <w:rsid w:val="00A52831"/>
    <w:rsid w:val="00A5424A"/>
    <w:rsid w:val="00A57BD7"/>
    <w:rsid w:val="00A6107E"/>
    <w:rsid w:val="00A6440C"/>
    <w:rsid w:val="00A64E16"/>
    <w:rsid w:val="00A6714C"/>
    <w:rsid w:val="00A703EA"/>
    <w:rsid w:val="00A7710B"/>
    <w:rsid w:val="00A90828"/>
    <w:rsid w:val="00A90E67"/>
    <w:rsid w:val="00A934D7"/>
    <w:rsid w:val="00A95291"/>
    <w:rsid w:val="00A96358"/>
    <w:rsid w:val="00A96360"/>
    <w:rsid w:val="00AA3BB4"/>
    <w:rsid w:val="00AA5851"/>
    <w:rsid w:val="00AA6713"/>
    <w:rsid w:val="00AB1AE8"/>
    <w:rsid w:val="00AC0729"/>
    <w:rsid w:val="00AC7CEE"/>
    <w:rsid w:val="00AE3530"/>
    <w:rsid w:val="00AF456F"/>
    <w:rsid w:val="00AF5F64"/>
    <w:rsid w:val="00AF763D"/>
    <w:rsid w:val="00B019EE"/>
    <w:rsid w:val="00B02EE2"/>
    <w:rsid w:val="00B15B68"/>
    <w:rsid w:val="00B24E53"/>
    <w:rsid w:val="00B30EDF"/>
    <w:rsid w:val="00B44651"/>
    <w:rsid w:val="00B44EF1"/>
    <w:rsid w:val="00B500EA"/>
    <w:rsid w:val="00B53608"/>
    <w:rsid w:val="00B54604"/>
    <w:rsid w:val="00B55A9B"/>
    <w:rsid w:val="00B60C3B"/>
    <w:rsid w:val="00B618F7"/>
    <w:rsid w:val="00B64F02"/>
    <w:rsid w:val="00B6651C"/>
    <w:rsid w:val="00B727A5"/>
    <w:rsid w:val="00B7650D"/>
    <w:rsid w:val="00B85B80"/>
    <w:rsid w:val="00B86D75"/>
    <w:rsid w:val="00B90111"/>
    <w:rsid w:val="00B93DB2"/>
    <w:rsid w:val="00BA4491"/>
    <w:rsid w:val="00BA756C"/>
    <w:rsid w:val="00BB0F47"/>
    <w:rsid w:val="00BB4CF1"/>
    <w:rsid w:val="00BB65A0"/>
    <w:rsid w:val="00BC1581"/>
    <w:rsid w:val="00BD2521"/>
    <w:rsid w:val="00BD4A80"/>
    <w:rsid w:val="00BE48C4"/>
    <w:rsid w:val="00BE4BED"/>
    <w:rsid w:val="00BE6EAA"/>
    <w:rsid w:val="00BE71FB"/>
    <w:rsid w:val="00BF2ECF"/>
    <w:rsid w:val="00BF7629"/>
    <w:rsid w:val="00C12D99"/>
    <w:rsid w:val="00C1585C"/>
    <w:rsid w:val="00C32EC2"/>
    <w:rsid w:val="00C4163A"/>
    <w:rsid w:val="00C424DC"/>
    <w:rsid w:val="00C42933"/>
    <w:rsid w:val="00C5203F"/>
    <w:rsid w:val="00C9197E"/>
    <w:rsid w:val="00C94548"/>
    <w:rsid w:val="00CA072F"/>
    <w:rsid w:val="00CA40F6"/>
    <w:rsid w:val="00CA4DC2"/>
    <w:rsid w:val="00CB103A"/>
    <w:rsid w:val="00CD339A"/>
    <w:rsid w:val="00CD72A1"/>
    <w:rsid w:val="00CE25E3"/>
    <w:rsid w:val="00CE3460"/>
    <w:rsid w:val="00CE75D4"/>
    <w:rsid w:val="00CF10CD"/>
    <w:rsid w:val="00CF3F9B"/>
    <w:rsid w:val="00D10F79"/>
    <w:rsid w:val="00D119BC"/>
    <w:rsid w:val="00D128E9"/>
    <w:rsid w:val="00D333D5"/>
    <w:rsid w:val="00D40E47"/>
    <w:rsid w:val="00D41940"/>
    <w:rsid w:val="00D43FCD"/>
    <w:rsid w:val="00D44B04"/>
    <w:rsid w:val="00D452DD"/>
    <w:rsid w:val="00D475BD"/>
    <w:rsid w:val="00D5039D"/>
    <w:rsid w:val="00D51821"/>
    <w:rsid w:val="00D52985"/>
    <w:rsid w:val="00D530D1"/>
    <w:rsid w:val="00D5598D"/>
    <w:rsid w:val="00D5672D"/>
    <w:rsid w:val="00D6127D"/>
    <w:rsid w:val="00D71BC8"/>
    <w:rsid w:val="00D7629C"/>
    <w:rsid w:val="00D77CE6"/>
    <w:rsid w:val="00D82724"/>
    <w:rsid w:val="00D8419E"/>
    <w:rsid w:val="00D90D1F"/>
    <w:rsid w:val="00DA2126"/>
    <w:rsid w:val="00DA4AB7"/>
    <w:rsid w:val="00DA7B42"/>
    <w:rsid w:val="00DB1046"/>
    <w:rsid w:val="00DC2790"/>
    <w:rsid w:val="00DC6E34"/>
    <w:rsid w:val="00DE0EB8"/>
    <w:rsid w:val="00DF174B"/>
    <w:rsid w:val="00DF7C52"/>
    <w:rsid w:val="00E05D3D"/>
    <w:rsid w:val="00E24E67"/>
    <w:rsid w:val="00E25076"/>
    <w:rsid w:val="00E258A8"/>
    <w:rsid w:val="00E27E96"/>
    <w:rsid w:val="00E3088E"/>
    <w:rsid w:val="00E32128"/>
    <w:rsid w:val="00E365A9"/>
    <w:rsid w:val="00E37108"/>
    <w:rsid w:val="00E42A22"/>
    <w:rsid w:val="00E5068E"/>
    <w:rsid w:val="00E75AA3"/>
    <w:rsid w:val="00E7671A"/>
    <w:rsid w:val="00E975AF"/>
    <w:rsid w:val="00EA2229"/>
    <w:rsid w:val="00ED432A"/>
    <w:rsid w:val="00EE2E06"/>
    <w:rsid w:val="00EE3613"/>
    <w:rsid w:val="00EF52BD"/>
    <w:rsid w:val="00EF6363"/>
    <w:rsid w:val="00F047AA"/>
    <w:rsid w:val="00F13A90"/>
    <w:rsid w:val="00F15CC3"/>
    <w:rsid w:val="00F24468"/>
    <w:rsid w:val="00F2667A"/>
    <w:rsid w:val="00F334A3"/>
    <w:rsid w:val="00F35565"/>
    <w:rsid w:val="00F3792C"/>
    <w:rsid w:val="00F422C2"/>
    <w:rsid w:val="00F50EE5"/>
    <w:rsid w:val="00F62DEE"/>
    <w:rsid w:val="00F630D4"/>
    <w:rsid w:val="00F632CE"/>
    <w:rsid w:val="00F6351F"/>
    <w:rsid w:val="00F63D22"/>
    <w:rsid w:val="00F724A3"/>
    <w:rsid w:val="00F7277A"/>
    <w:rsid w:val="00F95B10"/>
    <w:rsid w:val="00FA6470"/>
    <w:rsid w:val="00FB76FB"/>
    <w:rsid w:val="00FC26B8"/>
    <w:rsid w:val="00FC2A01"/>
    <w:rsid w:val="00FC2A2D"/>
    <w:rsid w:val="00FC2DBF"/>
    <w:rsid w:val="00FC6321"/>
    <w:rsid w:val="59F79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06A1"/>
  <w15:chartTrackingRefBased/>
  <w15:docId w15:val="{0512EB36-EED8-46B5-99E2-6F8F4532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00A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200A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itle">
    <w:name w:val="ACL Title"/>
    <w:basedOn w:val="Normal"/>
    <w:qFormat/>
    <w:rsid w:val="00992AE6"/>
    <w:pPr>
      <w:framePr w:w="12012" w:h="1416" w:hSpace="180" w:wrap="around" w:vAnchor="text" w:hAnchor="page" w:x="109" w:y="-3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Times New Roman" w:hAnsi="Times New Roman" w:cs="Times New Roman"/>
      <w:b/>
      <w:sz w:val="30"/>
      <w:szCs w:val="30"/>
    </w:rPr>
  </w:style>
  <w:style w:type="paragraph" w:customStyle="1" w:styleId="ACLAbstractHeading">
    <w:name w:val="ACL Abstract Heading"/>
    <w:basedOn w:val="Normal"/>
    <w:next w:val="Normal"/>
    <w:qFormat/>
    <w:rsid w:val="00992AE6"/>
    <w:pPr>
      <w:spacing w:after="200" w:line="245" w:lineRule="auto"/>
      <w:jc w:val="center"/>
    </w:pPr>
    <w:rPr>
      <w:rFonts w:ascii="Times New Roman" w:eastAsia="MS Mincho" w:hAnsi="Times New Roman" w:cs="Times New Roman"/>
      <w:b/>
      <w:bCs/>
      <w:kern w:val="16"/>
      <w:sz w:val="24"/>
      <w:szCs w:val="24"/>
      <w:lang w:eastAsia="de-DE"/>
    </w:rPr>
  </w:style>
  <w:style w:type="paragraph" w:customStyle="1" w:styleId="ACLText">
    <w:name w:val="ACL Text"/>
    <w:basedOn w:val="Normal"/>
    <w:next w:val="ACLTextFirstLine"/>
    <w:link w:val="ACLTextChar"/>
    <w:qFormat/>
    <w:rsid w:val="006200A2"/>
    <w:pPr>
      <w:spacing w:after="0" w:line="252" w:lineRule="auto"/>
      <w:jc w:val="both"/>
    </w:pPr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TextChar">
    <w:name w:val="ACL Text Char"/>
    <w:link w:val="ACLText"/>
    <w:rsid w:val="006200A2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bstractText">
    <w:name w:val="ACL Abstract Text"/>
    <w:basedOn w:val="ACLText"/>
    <w:qFormat/>
    <w:rsid w:val="006200A2"/>
    <w:pPr>
      <w:spacing w:after="240"/>
      <w:ind w:left="403" w:right="589"/>
    </w:pPr>
    <w:rPr>
      <w:rFonts w:eastAsia="MS Mincho"/>
      <w:sz w:val="20"/>
    </w:rPr>
  </w:style>
  <w:style w:type="paragraph" w:customStyle="1" w:styleId="ACLAcknowledgments">
    <w:name w:val="ACL Acknowledgments"/>
    <w:basedOn w:val="Normal"/>
    <w:link w:val="ACLAcknowledgments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AcknowledgmentsChar">
    <w:name w:val="ACL Acknowledgments Char"/>
    <w:link w:val="ACLAcknowledgments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6200A2"/>
  </w:style>
  <w:style w:type="character" w:customStyle="1" w:styleId="ACLAcknowledgmentsHeaderChar">
    <w:name w:val="ACL Acknowledgments Header Char"/>
    <w:link w:val="ACLAcknowledgment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al"/>
    <w:qFormat/>
    <w:rsid w:val="006200A2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eastAsia="de-DE"/>
    </w:rPr>
  </w:style>
  <w:style w:type="paragraph" w:styleId="NoSpacing">
    <w:name w:val="No Spacing"/>
    <w:uiPriority w:val="1"/>
    <w:qFormat/>
    <w:rsid w:val="004F6729"/>
    <w:pPr>
      <w:spacing w:after="0" w:line="240" w:lineRule="auto"/>
    </w:pPr>
  </w:style>
  <w:style w:type="paragraph" w:customStyle="1" w:styleId="ACLReferencesText">
    <w:name w:val="ACL References Text"/>
    <w:basedOn w:val="Normal"/>
    <w:link w:val="ACLReferencesTextChar"/>
    <w:qFormat/>
    <w:rsid w:val="006200A2"/>
    <w:pPr>
      <w:spacing w:after="120" w:line="245" w:lineRule="auto"/>
      <w:ind w:left="230" w:hanging="230"/>
      <w:jc w:val="both"/>
    </w:pPr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character" w:customStyle="1" w:styleId="ACLReferencesTextChar">
    <w:name w:val="ACL References Text Char"/>
    <w:link w:val="ACLReferencesText"/>
    <w:rsid w:val="006200A2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6200A2"/>
    <w:rPr>
      <w:i/>
    </w:rPr>
  </w:style>
  <w:style w:type="paragraph" w:customStyle="1" w:styleId="ACLBulletedList">
    <w:name w:val="ACL Bulleted List"/>
    <w:basedOn w:val="Normal"/>
    <w:link w:val="ACLBulletedListChar"/>
    <w:qFormat/>
    <w:rsid w:val="00AF763D"/>
    <w:pPr>
      <w:numPr>
        <w:numId w:val="1"/>
      </w:numPr>
      <w:tabs>
        <w:tab w:val="left" w:pos="450"/>
      </w:tabs>
      <w:spacing w:before="200" w:after="200" w:line="245" w:lineRule="auto"/>
      <w:jc w:val="both"/>
    </w:pPr>
    <w:rPr>
      <w:rFonts w:ascii="Times New Roman" w:eastAsia="MS Mincho" w:hAnsi="Times New Roman" w:cs="Times New Roman"/>
      <w:kern w:val="16"/>
      <w:szCs w:val="20"/>
      <w:lang w:eastAsia="de-DE"/>
    </w:rPr>
  </w:style>
  <w:style w:type="character" w:customStyle="1" w:styleId="ACLBulletedListChar">
    <w:name w:val="ACL Bulleted List Char"/>
    <w:link w:val="ACLBulletedList"/>
    <w:rsid w:val="00AF763D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9A6463"/>
    <w:pPr>
      <w:framePr w:hSpace="187" w:wrap="around" w:hAnchor="text" w:xAlign="center" w:y="1"/>
      <w:spacing w:before="80" w:after="0" w:line="240" w:lineRule="auto"/>
      <w:suppressOverlap/>
      <w:jc w:val="center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CLCaptionChar">
    <w:name w:val="ACL Caption Char"/>
    <w:link w:val="ACLCaption"/>
    <w:rsid w:val="009A646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CLTextFirstLine">
    <w:name w:val="ACL Text First Line"/>
    <w:basedOn w:val="ACLText"/>
    <w:link w:val="ACLTextFirstLineChar"/>
    <w:qFormat/>
    <w:rsid w:val="006200A2"/>
    <w:pPr>
      <w:ind w:firstLine="230"/>
    </w:pPr>
  </w:style>
  <w:style w:type="paragraph" w:customStyle="1" w:styleId="ACLCode">
    <w:name w:val="ACL Code"/>
    <w:basedOn w:val="ACLTextFirstLine"/>
    <w:link w:val="ACLCodeChar"/>
    <w:qFormat/>
    <w:rsid w:val="006200A2"/>
    <w:rPr>
      <w:rFonts w:ascii="Courier New" w:hAnsi="Courier New"/>
      <w:sz w:val="20"/>
    </w:rPr>
  </w:style>
  <w:style w:type="paragraph" w:customStyle="1" w:styleId="ACLEmail">
    <w:name w:val="ACL Email"/>
    <w:basedOn w:val="Normal"/>
    <w:qFormat/>
    <w:rsid w:val="006200A2"/>
    <w:pPr>
      <w:spacing w:before="60" w:after="60" w:line="240" w:lineRule="auto"/>
      <w:jc w:val="center"/>
    </w:pPr>
    <w:rPr>
      <w:rFonts w:ascii="Courier New" w:eastAsia="Times New Roman" w:hAnsi="Courier New" w:cs="Times New Roman"/>
      <w:color w:val="0D0D0D"/>
      <w:sz w:val="20"/>
      <w:szCs w:val="20"/>
      <w:lang w:eastAsia="de-DE"/>
    </w:rPr>
  </w:style>
  <w:style w:type="paragraph" w:customStyle="1" w:styleId="ACLEnumeratedList">
    <w:name w:val="ACL Enumerated List"/>
    <w:basedOn w:val="Normal"/>
    <w:link w:val="ACLEnumeratedListChar"/>
    <w:qFormat/>
    <w:rsid w:val="006200A2"/>
    <w:pPr>
      <w:numPr>
        <w:numId w:val="2"/>
      </w:numPr>
      <w:spacing w:after="200" w:line="245" w:lineRule="auto"/>
      <w:jc w:val="both"/>
    </w:pPr>
    <w:rPr>
      <w:rFonts w:ascii="Times New Roman" w:eastAsia="MS Mincho" w:hAnsi="Times New Roman" w:cs="Times New Roman"/>
      <w:kern w:val="16"/>
      <w:lang w:eastAsia="tr-TR"/>
    </w:rPr>
  </w:style>
  <w:style w:type="character" w:customStyle="1" w:styleId="ACLEnumeratedListChar">
    <w:name w:val="ACL Enumerated List Char"/>
    <w:link w:val="ACLEnumeratedList"/>
    <w:rsid w:val="006200A2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al"/>
    <w:qFormat/>
    <w:rsid w:val="006200A2"/>
    <w:pPr>
      <w:tabs>
        <w:tab w:val="center" w:pos="2340"/>
        <w:tab w:val="right" w:pos="450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E0EB8"/>
  </w:style>
  <w:style w:type="paragraph" w:customStyle="1" w:styleId="ACLCaptionLong">
    <w:name w:val="ACL Caption Long"/>
    <w:basedOn w:val="ACLCaption"/>
    <w:qFormat/>
    <w:rsid w:val="00A6714C"/>
    <w:pPr>
      <w:framePr w:wrap="around"/>
      <w:jc w:val="left"/>
    </w:pPr>
    <w:rPr>
      <w:rFonts w:eastAsia="MS Mincho"/>
    </w:rPr>
  </w:style>
  <w:style w:type="character" w:customStyle="1" w:styleId="ACLFootnoteReference">
    <w:name w:val="ACL Footnote Reference"/>
    <w:qFormat/>
    <w:rsid w:val="006200A2"/>
    <w:rPr>
      <w:kern w:val="16"/>
      <w:vertAlign w:val="superscript"/>
    </w:rPr>
  </w:style>
  <w:style w:type="paragraph" w:customStyle="1" w:styleId="ACLFootnoteText">
    <w:name w:val="ACL Footnote Text"/>
    <w:basedOn w:val="Normal"/>
    <w:qFormat/>
    <w:rsid w:val="006200A2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CLHyperlink">
    <w:name w:val="ACL Hyperlink"/>
    <w:basedOn w:val="ACLText"/>
    <w:link w:val="ACLHyperlinkChar"/>
    <w:qFormat/>
    <w:rsid w:val="006200A2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6200A2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6200A2"/>
    <w:pPr>
      <w:ind w:firstLine="230"/>
    </w:pPr>
  </w:style>
  <w:style w:type="paragraph" w:customStyle="1" w:styleId="ACLReferencesHeader">
    <w:name w:val="ACL References Header"/>
    <w:basedOn w:val="Normal"/>
    <w:link w:val="ACLReferencesHeader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ReferencesHeaderChar">
    <w:name w:val="ACL References Header Char"/>
    <w:link w:val="ACLReference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al"/>
    <w:qFormat/>
    <w:rsid w:val="006200A2"/>
    <w:pPr>
      <w:spacing w:after="90" w:line="252" w:lineRule="auto"/>
      <w:ind w:left="144"/>
    </w:pPr>
    <w:rPr>
      <w:rFonts w:ascii="Arial Bold" w:eastAsia="Times New Roman" w:hAnsi="Arial Bold" w:cs="Arial"/>
      <w:b/>
      <w:bCs/>
      <w:color w:val="808080" w:themeColor="background1" w:themeShade="80"/>
      <w:sz w:val="16"/>
      <w:szCs w:val="16"/>
      <w:lang w:eastAsia="de-DE"/>
    </w:rPr>
  </w:style>
  <w:style w:type="paragraph" w:customStyle="1" w:styleId="ACLRulerRight">
    <w:name w:val="ACL Ruler Right"/>
    <w:basedOn w:val="ACLRulerLeft"/>
    <w:qFormat/>
    <w:rsid w:val="006200A2"/>
    <w:pPr>
      <w:ind w:left="0" w:right="144"/>
      <w:jc w:val="right"/>
    </w:pPr>
  </w:style>
  <w:style w:type="paragraph" w:customStyle="1" w:styleId="ACLSection">
    <w:name w:val="ACL Section"/>
    <w:basedOn w:val="Heading1"/>
    <w:next w:val="ACLText"/>
    <w:link w:val="ACLSectionChar"/>
    <w:qFormat/>
    <w:rsid w:val="006200A2"/>
    <w:pPr>
      <w:keepLines w:val="0"/>
      <w:spacing w:after="180" w:line="240" w:lineRule="auto"/>
      <w:jc w:val="both"/>
    </w:pPr>
    <w:rPr>
      <w:rFonts w:ascii="Times New Roman" w:eastAsia="Times New Roman" w:hAnsi="Times New Roman" w:cs="Times New Roman"/>
      <w:b/>
      <w:color w:val="auto"/>
      <w:sz w:val="24"/>
      <w:szCs w:val="20"/>
      <w:lang w:eastAsia="de-DE"/>
    </w:rPr>
  </w:style>
  <w:style w:type="character" w:customStyle="1" w:styleId="ACLSectionChar">
    <w:name w:val="ACL Section Char"/>
    <w:link w:val="ACLSection"/>
    <w:rsid w:val="006200A2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620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LSubmissionConfidentialityHeader">
    <w:name w:val="ACL Submission Confidentiality Header"/>
    <w:basedOn w:val="Normal"/>
    <w:link w:val="ACLSubmissionConfidentialityHeaderChar"/>
    <w:qFormat/>
    <w:rsid w:val="00D7629C"/>
    <w:pPr>
      <w:spacing w:after="0" w:line="240" w:lineRule="auto"/>
      <w:jc w:val="center"/>
    </w:pPr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character" w:customStyle="1" w:styleId="ACLSubmissionConfidentialityHeaderChar">
    <w:name w:val="ACL Submission Confidentiality Header Char"/>
    <w:link w:val="ACLSubmissionConfidentialityHeader"/>
    <w:rsid w:val="00D7629C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al"/>
    <w:link w:val="ACLSubmissionPageNumberingChar"/>
    <w:qFormat/>
    <w:rsid w:val="006200A2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CLSubmissionPageNumberingChar">
    <w:name w:val="ACL Submission Page Numbering Char"/>
    <w:link w:val="ACLSubmissionPageNumbering"/>
    <w:rsid w:val="006200A2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al"/>
    <w:autoRedefine/>
    <w:qFormat/>
    <w:rsid w:val="006200A2"/>
    <w:pPr>
      <w:framePr w:hSpace="187" w:wrap="around" w:vAnchor="page" w:hAnchor="page" w:x="1441" w:y="577"/>
      <w:spacing w:before="240" w:after="240" w:line="240" w:lineRule="auto"/>
      <w:suppressOverlap/>
      <w:jc w:val="center"/>
    </w:pPr>
    <w:rPr>
      <w:rFonts w:ascii="Times New Roman" w:eastAsia="MS Mincho" w:hAnsi="Times New Roman" w:cs="Times New Roman"/>
      <w:b/>
      <w:noProof/>
      <w:color w:val="7B7B7B" w:themeColor="accent3" w:themeShade="BF"/>
      <w:sz w:val="24"/>
      <w:szCs w:val="26"/>
      <w:lang w:eastAsia="de-DE"/>
    </w:rPr>
  </w:style>
  <w:style w:type="paragraph" w:customStyle="1" w:styleId="ACLSubsection">
    <w:name w:val="ACL Subsection"/>
    <w:basedOn w:val="Heading2"/>
    <w:next w:val="ACLText"/>
    <w:link w:val="ACLSubsectionChar"/>
    <w:qFormat/>
    <w:rsid w:val="006200A2"/>
    <w:pPr>
      <w:keepLines w:val="0"/>
      <w:spacing w:before="180" w:after="120" w:line="240" w:lineRule="auto"/>
      <w:ind w:left="562" w:hanging="562"/>
      <w:jc w:val="both"/>
    </w:pPr>
    <w:rPr>
      <w:rFonts w:ascii="Times New Roman" w:eastAsia="Times New Roman" w:hAnsi="Times New Roman" w:cs="Times New Roman"/>
      <w:b/>
      <w:color w:val="auto"/>
      <w:sz w:val="22"/>
      <w:szCs w:val="22"/>
      <w:lang w:eastAsia="de-DE"/>
    </w:rPr>
  </w:style>
  <w:style w:type="character" w:customStyle="1" w:styleId="ACLSubsectionChar">
    <w:name w:val="ACL Subsection Char"/>
    <w:link w:val="ACLSubsection"/>
    <w:rsid w:val="006200A2"/>
    <w:rPr>
      <w:rFonts w:ascii="Times New Roman" w:eastAsia="Times New Roman" w:hAnsi="Times New Roman" w:cs="Times New Roman"/>
      <w:b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LURLHyperlinkChar">
    <w:name w:val="ACL URL Hyperlink Char"/>
    <w:basedOn w:val="ACLCodeChar"/>
    <w:link w:val="ACLURLHyperlink"/>
    <w:rsid w:val="00726D45"/>
    <w:rPr>
      <w:rFonts w:ascii="Courier New" w:eastAsia="Times New Roman" w:hAnsi="Courier New" w:cs="Times New Roman"/>
      <w:color w:val="000090"/>
      <w:spacing w:val="-5"/>
      <w:kern w:val="16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Normal"/>
    <w:link w:val="ACLURLHyperlinkChar"/>
    <w:qFormat/>
    <w:rsid w:val="006200A2"/>
    <w:pPr>
      <w:ind w:firstLine="0"/>
    </w:pPr>
    <w:rPr>
      <w:color w:val="000090"/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9C"/>
  </w:style>
  <w:style w:type="paragraph" w:styleId="Footer">
    <w:name w:val="footer"/>
    <w:basedOn w:val="Normal"/>
    <w:link w:val="Foot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9C"/>
  </w:style>
  <w:style w:type="character" w:styleId="FootnoteReference">
    <w:name w:val="footnote reference"/>
    <w:semiHidden/>
    <w:rsid w:val="00490093"/>
    <w:rPr>
      <w:vertAlign w:val="superscript"/>
    </w:rPr>
  </w:style>
  <w:style w:type="character" w:styleId="Hyperlink">
    <w:name w:val="Hyperlink"/>
    <w:basedOn w:val="ACLHyperlinkChar"/>
    <w:qFormat/>
    <w:rsid w:val="00490093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Caption">
    <w:name w:val="caption"/>
    <w:basedOn w:val="ACLCaption"/>
    <w:next w:val="ACLText"/>
    <w:qFormat/>
    <w:rsid w:val="00490093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9009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09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4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B2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D46"/>
    <w:pPr>
      <w:spacing w:after="0"/>
    </w:pPr>
    <w:rPr>
      <w:rFonts w:ascii="Times New Roman" w:eastAsia="Times New Roman" w:hAnsi="Times New Roman" w:cs="Times New Roman"/>
      <w:b/>
      <w:bCs/>
      <w:sz w:val="22"/>
      <w:lang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D4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gi">
    <w:name w:val="gi"/>
    <w:basedOn w:val="DefaultParagraphFont"/>
    <w:rsid w:val="00A45C6C"/>
  </w:style>
  <w:style w:type="character" w:styleId="UnresolvedMention">
    <w:name w:val="Unresolved Mention"/>
    <w:basedOn w:val="DefaultParagraphFont"/>
    <w:uiPriority w:val="99"/>
    <w:semiHidden/>
    <w:unhideWhenUsed/>
    <w:rsid w:val="006A40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7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7A"/>
    <w:rPr>
      <w:rFonts w:ascii="SimSun" w:eastAsia="SimSun"/>
      <w:sz w:val="18"/>
      <w:szCs w:val="18"/>
    </w:rPr>
  </w:style>
  <w:style w:type="character" w:customStyle="1" w:styleId="ACLTextFirstLineChar">
    <w:name w:val="ACL Text First Line Char"/>
    <w:basedOn w:val="ACLTextChar"/>
    <w:link w:val="ACLTextFirstLine"/>
    <w:rsid w:val="002C4AAA"/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CodeChar">
    <w:name w:val="ACL Code Char"/>
    <w:basedOn w:val="ACLTextFirstLineChar"/>
    <w:link w:val="ACLCode"/>
    <w:rsid w:val="002C4AAA"/>
    <w:rPr>
      <w:rFonts w:ascii="Courier New" w:eastAsia="Times New Roman" w:hAnsi="Courier New" w:cs="Times New Roman"/>
      <w:spacing w:val="-2"/>
      <w:kern w:val="16"/>
      <w:sz w:val="20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4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4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8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8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40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727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73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83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7959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63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71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4011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548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89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7744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987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6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40077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39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81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578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71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47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838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22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2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0589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439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909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0707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501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51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3576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7952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582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578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056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51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0245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66B1E-52B2-A84A-B037-BF98B096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</dc:creator>
  <cp:keywords/>
  <dc:description/>
  <cp:lastModifiedBy>Alex Martinez</cp:lastModifiedBy>
  <cp:revision>65</cp:revision>
  <cp:lastPrinted>2018-09-02T23:06:00Z</cp:lastPrinted>
  <dcterms:created xsi:type="dcterms:W3CDTF">2020-03-13T00:48:00Z</dcterms:created>
  <dcterms:modified xsi:type="dcterms:W3CDTF">2020-03-13T01:30:00Z</dcterms:modified>
</cp:coreProperties>
</file>