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BF42" w14:textId="403C0976" w:rsidR="007D3824" w:rsidRPr="007D3824" w:rsidRDefault="00C3331A" w:rsidP="00CF094F">
      <w:pPr>
        <w:pStyle w:val="NoSpacing"/>
        <w:jc w:val="center"/>
        <w:outlineLvl w:val="0"/>
        <w:rPr>
          <w:b/>
          <w:sz w:val="36"/>
          <w:szCs w:val="36"/>
        </w:rPr>
      </w:pPr>
      <w:bookmarkStart w:id="0" w:name="_Hlk69672703"/>
      <w:bookmarkEnd w:id="0"/>
      <w:r>
        <w:rPr>
          <w:b/>
          <w:sz w:val="36"/>
          <w:szCs w:val="36"/>
        </w:rPr>
        <w:t xml:space="preserve">Section </w:t>
      </w:r>
      <w:r w:rsidR="008703A8">
        <w:rPr>
          <w:b/>
          <w:sz w:val="36"/>
          <w:szCs w:val="36"/>
        </w:rPr>
        <w:t>1</w:t>
      </w:r>
      <w:r>
        <w:rPr>
          <w:b/>
          <w:sz w:val="36"/>
          <w:szCs w:val="36"/>
        </w:rPr>
        <w:t>.8: The Normal Distribution</w:t>
      </w:r>
    </w:p>
    <w:p w14:paraId="585F0FE1" w14:textId="77777777" w:rsidR="007D3824" w:rsidRDefault="007D3824" w:rsidP="00CF094F">
      <w:pPr>
        <w:pStyle w:val="NoSpacing"/>
      </w:pPr>
    </w:p>
    <w:p w14:paraId="2A8522AF" w14:textId="135B5BFE" w:rsidR="000373DB" w:rsidRDefault="00685092" w:rsidP="00CF094F">
      <w:pPr>
        <w:pStyle w:val="NoSpacing"/>
      </w:pPr>
      <w:r>
        <w:t xml:space="preserve">Recall in Section </w:t>
      </w:r>
      <w:r w:rsidR="008703A8">
        <w:t>1</w:t>
      </w:r>
      <w:r>
        <w:t>.4, we looked at graphs of quantitative data. The histogram was a graph of the frequency table of data. We spoke of several shapes</w:t>
      </w:r>
      <w:r w:rsidR="00C53EFA">
        <w:t xml:space="preserve"> </w:t>
      </w:r>
      <w:r w:rsidR="00266487">
        <w:t xml:space="preserve">for histograms in section </w:t>
      </w:r>
      <w:r w:rsidR="00DD6168">
        <w:t>1</w:t>
      </w:r>
      <w:r w:rsidR="00266487">
        <w:t>.4.</w:t>
      </w:r>
    </w:p>
    <w:p w14:paraId="2BE5F16E" w14:textId="77777777" w:rsidR="00C53EFA" w:rsidRDefault="00C53EFA" w:rsidP="00CF094F">
      <w:pPr>
        <w:pStyle w:val="NoSpacing"/>
      </w:pPr>
    </w:p>
    <w:tbl>
      <w:tblPr>
        <w:tblW w:w="8640" w:type="dxa"/>
        <w:tblLook w:val="0000" w:firstRow="0" w:lastRow="0" w:firstColumn="0" w:lastColumn="0" w:noHBand="0" w:noVBand="0"/>
      </w:tblPr>
      <w:tblGrid>
        <w:gridCol w:w="2188"/>
        <w:gridCol w:w="2186"/>
        <w:gridCol w:w="2146"/>
        <w:gridCol w:w="2120"/>
      </w:tblGrid>
      <w:tr w:rsidR="00685092" w14:paraId="295AD1D6" w14:textId="77777777" w:rsidTr="00266487">
        <w:tc>
          <w:tcPr>
            <w:tcW w:w="0" w:type="auto"/>
          </w:tcPr>
          <w:p w14:paraId="7D36FC28" w14:textId="77777777" w:rsidR="00685092" w:rsidRDefault="00685092" w:rsidP="00CF094F">
            <w:pPr>
              <w:pStyle w:val="TableText"/>
            </w:pPr>
            <w:r>
              <w:rPr>
                <w:noProof/>
              </w:rPr>
              <w:drawing>
                <wp:inline distT="0" distB="0" distL="0" distR="0" wp14:anchorId="337970A1" wp14:editId="6C22EAA1">
                  <wp:extent cx="1293726" cy="905608"/>
                  <wp:effectExtent l="0" t="0" r="0" b="0"/>
                  <wp:docPr id="17" name="Picture 7" descr="A histogram showing the shape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A histogram showing the shape described below."/>
                          <pic:cNvPicPr>
                            <a:picLocks noChangeAspect="1" noChangeArrowheads="1"/>
                          </pic:cNvPicPr>
                        </pic:nvPicPr>
                        <pic:blipFill>
                          <a:blip r:embed="rId7" cstate="print"/>
                          <a:srcRect l="-3200" t="-4706" r="-3200" b="-4706"/>
                          <a:stretch>
                            <a:fillRect/>
                          </a:stretch>
                        </pic:blipFill>
                        <pic:spPr bwMode="auto">
                          <a:xfrm>
                            <a:off x="0" y="0"/>
                            <a:ext cx="1297515" cy="908260"/>
                          </a:xfrm>
                          <a:prstGeom prst="rect">
                            <a:avLst/>
                          </a:prstGeom>
                          <a:noFill/>
                          <a:ln w="9525">
                            <a:noFill/>
                            <a:miter lim="800000"/>
                            <a:headEnd/>
                            <a:tailEnd/>
                          </a:ln>
                        </pic:spPr>
                      </pic:pic>
                    </a:graphicData>
                  </a:graphic>
                </wp:inline>
              </w:drawing>
            </w:r>
          </w:p>
        </w:tc>
        <w:tc>
          <w:tcPr>
            <w:tcW w:w="0" w:type="auto"/>
          </w:tcPr>
          <w:p w14:paraId="41748749" w14:textId="77777777" w:rsidR="00685092" w:rsidRDefault="00685092" w:rsidP="00CF094F">
            <w:pPr>
              <w:pStyle w:val="TableText"/>
            </w:pPr>
            <w:r w:rsidRPr="009E7861">
              <w:rPr>
                <w:noProof/>
              </w:rPr>
              <w:drawing>
                <wp:inline distT="0" distB="0" distL="0" distR="0" wp14:anchorId="12F5B4FF" wp14:editId="3F110C27">
                  <wp:extent cx="1292469" cy="904728"/>
                  <wp:effectExtent l="0" t="0" r="0" b="0"/>
                  <wp:docPr id="24" name="Picture 13" descr="A histogram showing the shape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A histogram showing the shape described below."/>
                          <pic:cNvPicPr>
                            <a:picLocks noChangeAspect="1" noChangeArrowheads="1"/>
                          </pic:cNvPicPr>
                        </pic:nvPicPr>
                        <pic:blipFill>
                          <a:blip r:embed="rId8" cstate="print"/>
                          <a:srcRect l="-3200" t="-4706" r="-3200" b="-4706"/>
                          <a:stretch>
                            <a:fillRect/>
                          </a:stretch>
                        </pic:blipFill>
                        <pic:spPr bwMode="auto">
                          <a:xfrm>
                            <a:off x="0" y="0"/>
                            <a:ext cx="1297463" cy="908224"/>
                          </a:xfrm>
                          <a:prstGeom prst="rect">
                            <a:avLst/>
                          </a:prstGeom>
                          <a:noFill/>
                          <a:ln w="9525">
                            <a:noFill/>
                            <a:miter lim="800000"/>
                            <a:headEnd/>
                            <a:tailEnd/>
                          </a:ln>
                        </pic:spPr>
                      </pic:pic>
                    </a:graphicData>
                  </a:graphic>
                </wp:inline>
              </w:drawing>
            </w:r>
          </w:p>
        </w:tc>
        <w:tc>
          <w:tcPr>
            <w:tcW w:w="0" w:type="auto"/>
          </w:tcPr>
          <w:p w14:paraId="2E76E5FE" w14:textId="77777777" w:rsidR="00685092" w:rsidRDefault="00685092" w:rsidP="00CF094F">
            <w:pPr>
              <w:pStyle w:val="TableText"/>
            </w:pPr>
            <w:r>
              <w:rPr>
                <w:noProof/>
              </w:rPr>
              <w:drawing>
                <wp:inline distT="0" distB="0" distL="0" distR="0" wp14:anchorId="233C7C21" wp14:editId="2AF3AD11">
                  <wp:extent cx="1266092" cy="886264"/>
                  <wp:effectExtent l="0" t="0" r="0" b="0"/>
                  <wp:docPr id="485" name="Picture 12" descr="A histogram showing the shape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Picture 12" descr="A histogram showing the shape described below."/>
                          <pic:cNvPicPr>
                            <a:picLocks noChangeAspect="1" noChangeArrowheads="1"/>
                          </pic:cNvPicPr>
                        </pic:nvPicPr>
                        <pic:blipFill>
                          <a:blip r:embed="rId9" cstate="print"/>
                          <a:srcRect l="-3200" t="-4706" r="-3200" b="-4706"/>
                          <a:stretch>
                            <a:fillRect/>
                          </a:stretch>
                        </pic:blipFill>
                        <pic:spPr bwMode="auto">
                          <a:xfrm>
                            <a:off x="0" y="0"/>
                            <a:ext cx="1274500" cy="892150"/>
                          </a:xfrm>
                          <a:prstGeom prst="rect">
                            <a:avLst/>
                          </a:prstGeom>
                          <a:noFill/>
                          <a:ln w="9525">
                            <a:noFill/>
                            <a:miter lim="800000"/>
                            <a:headEnd/>
                            <a:tailEnd/>
                          </a:ln>
                        </pic:spPr>
                      </pic:pic>
                    </a:graphicData>
                  </a:graphic>
                </wp:inline>
              </w:drawing>
            </w:r>
          </w:p>
        </w:tc>
        <w:tc>
          <w:tcPr>
            <w:tcW w:w="0" w:type="auto"/>
          </w:tcPr>
          <w:p w14:paraId="22621F63" w14:textId="77777777" w:rsidR="00685092" w:rsidRDefault="00685092" w:rsidP="00CF094F">
            <w:pPr>
              <w:pStyle w:val="DefaultText"/>
            </w:pPr>
            <w:r w:rsidRPr="009E7861">
              <w:rPr>
                <w:noProof/>
              </w:rPr>
              <w:drawing>
                <wp:inline distT="0" distB="0" distL="0" distR="0" wp14:anchorId="652BB29B" wp14:editId="46654A2E">
                  <wp:extent cx="1248507" cy="873955"/>
                  <wp:effectExtent l="0" t="0" r="0" b="2540"/>
                  <wp:docPr id="25" name="Picture 11" descr="A histogram showing the shape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A histogram showing the shape described below."/>
                          <pic:cNvPicPr>
                            <a:picLocks noChangeAspect="1" noChangeArrowheads="1"/>
                          </pic:cNvPicPr>
                        </pic:nvPicPr>
                        <pic:blipFill>
                          <a:blip r:embed="rId10" cstate="print"/>
                          <a:srcRect l="-3200" t="-4706" r="-3200" b="-4706"/>
                          <a:stretch>
                            <a:fillRect/>
                          </a:stretch>
                        </pic:blipFill>
                        <pic:spPr bwMode="auto">
                          <a:xfrm>
                            <a:off x="0" y="0"/>
                            <a:ext cx="1257879" cy="880515"/>
                          </a:xfrm>
                          <a:prstGeom prst="rect">
                            <a:avLst/>
                          </a:prstGeom>
                          <a:noFill/>
                          <a:ln w="9525">
                            <a:noFill/>
                            <a:miter lim="800000"/>
                            <a:headEnd/>
                            <a:tailEnd/>
                          </a:ln>
                        </pic:spPr>
                      </pic:pic>
                    </a:graphicData>
                  </a:graphic>
                </wp:inline>
              </w:drawing>
            </w:r>
          </w:p>
        </w:tc>
      </w:tr>
      <w:tr w:rsidR="00685092" w14:paraId="2543C215" w14:textId="77777777" w:rsidTr="00266487">
        <w:tc>
          <w:tcPr>
            <w:tcW w:w="0" w:type="auto"/>
          </w:tcPr>
          <w:p w14:paraId="1C30D36A" w14:textId="77777777" w:rsidR="00685092" w:rsidRPr="000B7980" w:rsidRDefault="00685092" w:rsidP="00CF094F">
            <w:pPr>
              <w:pStyle w:val="TableText"/>
              <w:jc w:val="center"/>
              <w:rPr>
                <w:b/>
              </w:rPr>
            </w:pPr>
            <w:r w:rsidRPr="000B7980">
              <w:rPr>
                <w:b/>
              </w:rPr>
              <w:t>bell-shaped</w:t>
            </w:r>
          </w:p>
          <w:p w14:paraId="182B46BA" w14:textId="77777777" w:rsidR="00685092" w:rsidRDefault="00685092" w:rsidP="00CF094F">
            <w:pPr>
              <w:pStyle w:val="TableText"/>
              <w:jc w:val="center"/>
            </w:pPr>
            <w:r>
              <w:t>(symmetric)</w:t>
            </w:r>
          </w:p>
        </w:tc>
        <w:tc>
          <w:tcPr>
            <w:tcW w:w="0" w:type="auto"/>
          </w:tcPr>
          <w:p w14:paraId="4F451068" w14:textId="77777777" w:rsidR="00685092" w:rsidRPr="000B7980" w:rsidRDefault="00685092" w:rsidP="00CF094F">
            <w:pPr>
              <w:pStyle w:val="TableText"/>
              <w:jc w:val="center"/>
              <w:rPr>
                <w:b/>
              </w:rPr>
            </w:pPr>
            <w:r>
              <w:rPr>
                <w:b/>
              </w:rPr>
              <w:t>u</w:t>
            </w:r>
            <w:r w:rsidRPr="000B7980">
              <w:rPr>
                <w:b/>
              </w:rPr>
              <w:t>niform</w:t>
            </w:r>
          </w:p>
          <w:p w14:paraId="27934085" w14:textId="77777777" w:rsidR="00685092" w:rsidRDefault="00685092" w:rsidP="00CF094F">
            <w:pPr>
              <w:pStyle w:val="TableText"/>
              <w:jc w:val="center"/>
            </w:pPr>
            <w:r>
              <w:t>(symmetric)</w:t>
            </w:r>
          </w:p>
        </w:tc>
        <w:tc>
          <w:tcPr>
            <w:tcW w:w="0" w:type="auto"/>
          </w:tcPr>
          <w:p w14:paraId="571F06E1" w14:textId="77777777" w:rsidR="00685092" w:rsidRPr="000B7980" w:rsidRDefault="00685092" w:rsidP="00CF094F">
            <w:pPr>
              <w:pStyle w:val="TableText"/>
              <w:jc w:val="center"/>
              <w:rPr>
                <w:b/>
              </w:rPr>
            </w:pPr>
            <w:proofErr w:type="gramStart"/>
            <w:r w:rsidRPr="000B7980">
              <w:rPr>
                <w:b/>
              </w:rPr>
              <w:t>right-skewed</w:t>
            </w:r>
            <w:proofErr w:type="gramEnd"/>
          </w:p>
          <w:p w14:paraId="5C57DA66" w14:textId="77777777" w:rsidR="00685092" w:rsidRDefault="00685092" w:rsidP="00CF094F">
            <w:pPr>
              <w:pStyle w:val="TableText"/>
              <w:jc w:val="center"/>
            </w:pPr>
            <w:r>
              <w:t>(not symmetric)</w:t>
            </w:r>
          </w:p>
        </w:tc>
        <w:tc>
          <w:tcPr>
            <w:tcW w:w="0" w:type="auto"/>
          </w:tcPr>
          <w:p w14:paraId="31627424" w14:textId="77777777" w:rsidR="00685092" w:rsidRPr="000B7980" w:rsidRDefault="00685092" w:rsidP="00CF094F">
            <w:pPr>
              <w:pStyle w:val="TableText"/>
              <w:jc w:val="center"/>
              <w:rPr>
                <w:b/>
              </w:rPr>
            </w:pPr>
            <w:r w:rsidRPr="000B7980">
              <w:rPr>
                <w:b/>
              </w:rPr>
              <w:t>left-skewed</w:t>
            </w:r>
          </w:p>
          <w:p w14:paraId="290E50F0" w14:textId="77777777" w:rsidR="00685092" w:rsidRDefault="00685092" w:rsidP="00CF094F">
            <w:pPr>
              <w:pStyle w:val="TableText"/>
              <w:jc w:val="center"/>
            </w:pPr>
            <w:r>
              <w:t>(not symmetric)</w:t>
            </w:r>
          </w:p>
        </w:tc>
      </w:tr>
    </w:tbl>
    <w:p w14:paraId="0EB52504" w14:textId="4385F8FD" w:rsidR="00685092" w:rsidRDefault="00685092" w:rsidP="00CF094F">
      <w:pPr>
        <w:pStyle w:val="NoSpacing"/>
      </w:pPr>
    </w:p>
    <w:p w14:paraId="68614D48" w14:textId="0E396C91" w:rsidR="00685092" w:rsidRDefault="00685092" w:rsidP="00CF094F">
      <w:pPr>
        <w:pStyle w:val="NoSpacing"/>
        <w:rPr>
          <w:b/>
          <w:bCs/>
        </w:rPr>
      </w:pPr>
      <w:r>
        <w:t xml:space="preserve">We often encounter quantitative data that has a bell-shaped histogram. The bell-shaped graph, when it occurs, is of particular </w:t>
      </w:r>
      <w:proofErr w:type="gramStart"/>
      <w:r>
        <w:t>importance—</w:t>
      </w:r>
      <w:proofErr w:type="gramEnd"/>
      <w:r>
        <w:t xml:space="preserve">it is often called a </w:t>
      </w:r>
      <w:r w:rsidRPr="00685092">
        <w:rPr>
          <w:b/>
          <w:bCs/>
        </w:rPr>
        <w:t>Normal Distribution.</w:t>
      </w:r>
    </w:p>
    <w:p w14:paraId="4C06AE0C" w14:textId="374FE51E" w:rsidR="00685092" w:rsidRDefault="00685092" w:rsidP="00CF094F">
      <w:pPr>
        <w:pStyle w:val="NoSpacing"/>
        <w:rPr>
          <w:b/>
          <w:bCs/>
        </w:rPr>
      </w:pPr>
    </w:p>
    <w:p w14:paraId="0F1572D0" w14:textId="0496AD89" w:rsidR="00685092" w:rsidRDefault="00AC3139" w:rsidP="00CF094F">
      <w:pPr>
        <w:pStyle w:val="NoSpacing"/>
      </w:pPr>
      <w:r>
        <w:t xml:space="preserve">Let’s look at </w:t>
      </w:r>
      <w:proofErr w:type="gramStart"/>
      <w:r>
        <w:t>example</w:t>
      </w:r>
      <w:proofErr w:type="gramEnd"/>
      <w:r>
        <w:t xml:space="preserve"> of </w:t>
      </w:r>
      <w:proofErr w:type="gramStart"/>
      <w:r>
        <w:t>a quantitative</w:t>
      </w:r>
      <w:proofErr w:type="gramEnd"/>
      <w:r>
        <w:t xml:space="preserve"> data where we make a histogram that is bell-shaped.</w:t>
      </w:r>
    </w:p>
    <w:p w14:paraId="21F15938" w14:textId="42F86CF8" w:rsidR="00AC3139" w:rsidRDefault="00AC3139" w:rsidP="00CF094F">
      <w:pPr>
        <w:pStyle w:val="NoSpacing"/>
      </w:pPr>
    </w:p>
    <w:p w14:paraId="49BA0C1B" w14:textId="77138D2E" w:rsidR="00AC3139" w:rsidRDefault="00AC3139" w:rsidP="008D40CC">
      <w:r>
        <w:rPr>
          <w:b/>
        </w:rPr>
        <w:t xml:space="preserve">Example </w:t>
      </w:r>
      <w:r w:rsidR="008D40CC">
        <w:rPr>
          <w:b/>
          <w:bCs/>
        </w:rPr>
        <w:fldChar w:fldCharType="begin"/>
      </w:r>
      <w:r w:rsidR="008D40CC">
        <w:rPr>
          <w:b/>
          <w:bCs/>
        </w:rPr>
        <w:instrText xml:space="preserve"> AUTONUM  \* Arabic \s : </w:instrText>
      </w:r>
      <w:r w:rsidR="008D40CC">
        <w:rPr>
          <w:b/>
          <w:bCs/>
        </w:rPr>
        <w:fldChar w:fldCharType="end"/>
      </w:r>
      <w:r w:rsidR="008D40CC">
        <w:t xml:space="preserve"> </w:t>
      </w:r>
      <w:r>
        <w:t xml:space="preserve">One way to measure intelligence is with an IQ score.  </w:t>
      </w:r>
      <w:r w:rsidR="008D40CC">
        <w:t>The tables below</w:t>
      </w:r>
      <w:r>
        <w:t xml:space="preserve"> </w:t>
      </w:r>
      <w:proofErr w:type="gramStart"/>
      <w:r>
        <w:t>contains</w:t>
      </w:r>
      <w:proofErr w:type="gramEnd"/>
      <w:r>
        <w:t xml:space="preserve"> 50 IQ scores</w:t>
      </w:r>
      <w:r w:rsidR="008D40CC">
        <w:t>, and the following table</w:t>
      </w:r>
      <w:r w:rsidR="00AC04AB">
        <w:t xml:space="preserve"> has the frequency and relative frequencies for the sample</w:t>
      </w:r>
      <w:r w:rsidR="001920AE">
        <w:t>.</w:t>
      </w:r>
    </w:p>
    <w:p w14:paraId="016F5309" w14:textId="77777777" w:rsidR="00AC3139" w:rsidRDefault="00AC3139" w:rsidP="00CF094F"/>
    <w:p w14:paraId="26D130FA" w14:textId="795F59F7" w:rsidR="00AC3139" w:rsidRDefault="00AC3139" w:rsidP="008D40CC">
      <w:pPr>
        <w:jc w:val="center"/>
      </w:pPr>
      <w:r>
        <w:rPr>
          <w:b/>
        </w:rPr>
        <w:t>IQ Scores</w:t>
      </w:r>
    </w:p>
    <w:tbl>
      <w:tblPr>
        <w:tblStyle w:val="TableGrid"/>
        <w:tblW w:w="7630" w:type="dxa"/>
        <w:jc w:val="center"/>
        <w:tblLook w:val="04A0" w:firstRow="1" w:lastRow="0" w:firstColumn="1" w:lastColumn="0" w:noHBand="0" w:noVBand="1"/>
      </w:tblPr>
      <w:tblGrid>
        <w:gridCol w:w="763"/>
        <w:gridCol w:w="763"/>
        <w:gridCol w:w="763"/>
        <w:gridCol w:w="763"/>
        <w:gridCol w:w="763"/>
        <w:gridCol w:w="763"/>
        <w:gridCol w:w="763"/>
        <w:gridCol w:w="763"/>
        <w:gridCol w:w="763"/>
        <w:gridCol w:w="763"/>
      </w:tblGrid>
      <w:tr w:rsidR="00AC3139" w14:paraId="72CFD2B2" w14:textId="77777777" w:rsidTr="00E9355E">
        <w:trPr>
          <w:jc w:val="center"/>
        </w:trPr>
        <w:tc>
          <w:tcPr>
            <w:tcW w:w="763" w:type="dxa"/>
          </w:tcPr>
          <w:p w14:paraId="42509CD8" w14:textId="77777777" w:rsidR="00AC3139" w:rsidRDefault="00AC3139" w:rsidP="00CF094F">
            <w:pPr>
              <w:jc w:val="right"/>
            </w:pPr>
            <w:r>
              <w:t>78</w:t>
            </w:r>
          </w:p>
        </w:tc>
        <w:tc>
          <w:tcPr>
            <w:tcW w:w="763" w:type="dxa"/>
          </w:tcPr>
          <w:p w14:paraId="299DEE63" w14:textId="77777777" w:rsidR="00AC3139" w:rsidRDefault="00AC3139" w:rsidP="00CF094F">
            <w:pPr>
              <w:jc w:val="right"/>
            </w:pPr>
            <w:r>
              <w:t>92</w:t>
            </w:r>
          </w:p>
        </w:tc>
        <w:tc>
          <w:tcPr>
            <w:tcW w:w="763" w:type="dxa"/>
          </w:tcPr>
          <w:p w14:paraId="2ACF1AF1" w14:textId="77777777" w:rsidR="00AC3139" w:rsidRDefault="00AC3139" w:rsidP="00CF094F">
            <w:pPr>
              <w:jc w:val="right"/>
            </w:pPr>
            <w:r>
              <w:t>96</w:t>
            </w:r>
          </w:p>
        </w:tc>
        <w:tc>
          <w:tcPr>
            <w:tcW w:w="763" w:type="dxa"/>
          </w:tcPr>
          <w:p w14:paraId="66495442" w14:textId="77777777" w:rsidR="00AC3139" w:rsidRDefault="00AC3139" w:rsidP="00CF094F">
            <w:pPr>
              <w:jc w:val="right"/>
            </w:pPr>
            <w:r>
              <w:t>100</w:t>
            </w:r>
          </w:p>
        </w:tc>
        <w:tc>
          <w:tcPr>
            <w:tcW w:w="763" w:type="dxa"/>
          </w:tcPr>
          <w:p w14:paraId="26325779" w14:textId="77777777" w:rsidR="00AC3139" w:rsidRDefault="00AC3139" w:rsidP="00CF094F">
            <w:pPr>
              <w:jc w:val="right"/>
            </w:pPr>
            <w:r>
              <w:t>67</w:t>
            </w:r>
          </w:p>
        </w:tc>
        <w:tc>
          <w:tcPr>
            <w:tcW w:w="763" w:type="dxa"/>
          </w:tcPr>
          <w:p w14:paraId="74527B38" w14:textId="77777777" w:rsidR="00AC3139" w:rsidRDefault="00AC3139" w:rsidP="00CF094F">
            <w:pPr>
              <w:jc w:val="right"/>
            </w:pPr>
            <w:r>
              <w:t>105</w:t>
            </w:r>
          </w:p>
        </w:tc>
        <w:tc>
          <w:tcPr>
            <w:tcW w:w="763" w:type="dxa"/>
          </w:tcPr>
          <w:p w14:paraId="1B4E1160" w14:textId="77777777" w:rsidR="00AC3139" w:rsidRDefault="00AC3139" w:rsidP="00CF094F">
            <w:pPr>
              <w:jc w:val="right"/>
            </w:pPr>
            <w:r>
              <w:t>109</w:t>
            </w:r>
          </w:p>
        </w:tc>
        <w:tc>
          <w:tcPr>
            <w:tcW w:w="763" w:type="dxa"/>
          </w:tcPr>
          <w:p w14:paraId="1CFD576F" w14:textId="77777777" w:rsidR="00AC3139" w:rsidRDefault="00AC3139" w:rsidP="00CF094F">
            <w:pPr>
              <w:jc w:val="right"/>
            </w:pPr>
            <w:r>
              <w:t>75</w:t>
            </w:r>
          </w:p>
        </w:tc>
        <w:tc>
          <w:tcPr>
            <w:tcW w:w="763" w:type="dxa"/>
          </w:tcPr>
          <w:p w14:paraId="3E1002B5" w14:textId="77777777" w:rsidR="00AC3139" w:rsidRDefault="00AC3139" w:rsidP="00CF094F">
            <w:pPr>
              <w:jc w:val="right"/>
            </w:pPr>
            <w:r>
              <w:t>127</w:t>
            </w:r>
          </w:p>
        </w:tc>
        <w:tc>
          <w:tcPr>
            <w:tcW w:w="763" w:type="dxa"/>
          </w:tcPr>
          <w:p w14:paraId="0744BB3D" w14:textId="77777777" w:rsidR="00AC3139" w:rsidRDefault="00AC3139" w:rsidP="00CF094F">
            <w:pPr>
              <w:jc w:val="right"/>
            </w:pPr>
            <w:r>
              <w:t>111</w:t>
            </w:r>
          </w:p>
        </w:tc>
      </w:tr>
      <w:tr w:rsidR="00AC3139" w14:paraId="2160A278" w14:textId="77777777" w:rsidTr="00E9355E">
        <w:trPr>
          <w:jc w:val="center"/>
        </w:trPr>
        <w:tc>
          <w:tcPr>
            <w:tcW w:w="763" w:type="dxa"/>
          </w:tcPr>
          <w:p w14:paraId="29D2F811" w14:textId="77777777" w:rsidR="00AC3139" w:rsidRDefault="00AC3139" w:rsidP="00CF094F">
            <w:pPr>
              <w:jc w:val="right"/>
            </w:pPr>
            <w:r>
              <w:t>93</w:t>
            </w:r>
          </w:p>
        </w:tc>
        <w:tc>
          <w:tcPr>
            <w:tcW w:w="763" w:type="dxa"/>
          </w:tcPr>
          <w:p w14:paraId="1D837254" w14:textId="77777777" w:rsidR="00AC3139" w:rsidRDefault="00AC3139" w:rsidP="00CF094F">
            <w:pPr>
              <w:jc w:val="right"/>
            </w:pPr>
            <w:r>
              <w:t>114</w:t>
            </w:r>
          </w:p>
        </w:tc>
        <w:tc>
          <w:tcPr>
            <w:tcW w:w="763" w:type="dxa"/>
          </w:tcPr>
          <w:p w14:paraId="56C5C54C" w14:textId="77777777" w:rsidR="00AC3139" w:rsidRDefault="00AC3139" w:rsidP="00CF094F">
            <w:pPr>
              <w:jc w:val="right"/>
            </w:pPr>
            <w:r>
              <w:t>82</w:t>
            </w:r>
          </w:p>
        </w:tc>
        <w:tc>
          <w:tcPr>
            <w:tcW w:w="763" w:type="dxa"/>
          </w:tcPr>
          <w:p w14:paraId="7C2EEB11" w14:textId="77777777" w:rsidR="00AC3139" w:rsidRDefault="00AC3139" w:rsidP="00CF094F">
            <w:pPr>
              <w:jc w:val="right"/>
            </w:pPr>
            <w:r>
              <w:t>100</w:t>
            </w:r>
          </w:p>
        </w:tc>
        <w:tc>
          <w:tcPr>
            <w:tcW w:w="763" w:type="dxa"/>
          </w:tcPr>
          <w:p w14:paraId="2EFCF20C" w14:textId="77777777" w:rsidR="00AC3139" w:rsidRDefault="00AC3139" w:rsidP="00CF094F">
            <w:pPr>
              <w:jc w:val="right"/>
            </w:pPr>
            <w:r>
              <w:t>125</w:t>
            </w:r>
          </w:p>
        </w:tc>
        <w:tc>
          <w:tcPr>
            <w:tcW w:w="763" w:type="dxa"/>
          </w:tcPr>
          <w:p w14:paraId="38DE8E67" w14:textId="77777777" w:rsidR="00AC3139" w:rsidRDefault="00AC3139" w:rsidP="00CF094F">
            <w:pPr>
              <w:jc w:val="right"/>
            </w:pPr>
            <w:r>
              <w:t>67</w:t>
            </w:r>
          </w:p>
        </w:tc>
        <w:tc>
          <w:tcPr>
            <w:tcW w:w="763" w:type="dxa"/>
          </w:tcPr>
          <w:p w14:paraId="4D09C94D" w14:textId="77777777" w:rsidR="00AC3139" w:rsidRDefault="00AC3139" w:rsidP="00CF094F">
            <w:pPr>
              <w:jc w:val="right"/>
            </w:pPr>
            <w:r>
              <w:t>94</w:t>
            </w:r>
          </w:p>
        </w:tc>
        <w:tc>
          <w:tcPr>
            <w:tcW w:w="763" w:type="dxa"/>
          </w:tcPr>
          <w:p w14:paraId="0B7C7E8B" w14:textId="77777777" w:rsidR="00AC3139" w:rsidRDefault="00AC3139" w:rsidP="00CF094F">
            <w:pPr>
              <w:jc w:val="right"/>
            </w:pPr>
            <w:r>
              <w:t>74</w:t>
            </w:r>
          </w:p>
        </w:tc>
        <w:tc>
          <w:tcPr>
            <w:tcW w:w="763" w:type="dxa"/>
          </w:tcPr>
          <w:p w14:paraId="420F5FBB" w14:textId="77777777" w:rsidR="00AC3139" w:rsidRDefault="00AC3139" w:rsidP="00CF094F">
            <w:pPr>
              <w:jc w:val="right"/>
            </w:pPr>
            <w:r>
              <w:t>81</w:t>
            </w:r>
          </w:p>
        </w:tc>
        <w:tc>
          <w:tcPr>
            <w:tcW w:w="763" w:type="dxa"/>
          </w:tcPr>
          <w:p w14:paraId="62D85C7A" w14:textId="77777777" w:rsidR="00AC3139" w:rsidRDefault="00AC3139" w:rsidP="00CF094F">
            <w:pPr>
              <w:jc w:val="right"/>
            </w:pPr>
            <w:r>
              <w:t>98</w:t>
            </w:r>
          </w:p>
        </w:tc>
      </w:tr>
      <w:tr w:rsidR="00AC3139" w14:paraId="5740DB5D" w14:textId="77777777" w:rsidTr="00E9355E">
        <w:trPr>
          <w:jc w:val="center"/>
        </w:trPr>
        <w:tc>
          <w:tcPr>
            <w:tcW w:w="763" w:type="dxa"/>
          </w:tcPr>
          <w:p w14:paraId="13458986" w14:textId="77777777" w:rsidR="00AC3139" w:rsidRDefault="00AC3139" w:rsidP="00CF094F">
            <w:pPr>
              <w:jc w:val="right"/>
            </w:pPr>
            <w:r>
              <w:t>102</w:t>
            </w:r>
          </w:p>
        </w:tc>
        <w:tc>
          <w:tcPr>
            <w:tcW w:w="763" w:type="dxa"/>
          </w:tcPr>
          <w:p w14:paraId="6DB9886F" w14:textId="77777777" w:rsidR="00AC3139" w:rsidRDefault="00AC3139" w:rsidP="00CF094F">
            <w:pPr>
              <w:jc w:val="right"/>
            </w:pPr>
            <w:r>
              <w:t>108</w:t>
            </w:r>
          </w:p>
        </w:tc>
        <w:tc>
          <w:tcPr>
            <w:tcW w:w="763" w:type="dxa"/>
          </w:tcPr>
          <w:p w14:paraId="01B3F15B" w14:textId="77777777" w:rsidR="00AC3139" w:rsidRDefault="00AC3139" w:rsidP="00CF094F">
            <w:pPr>
              <w:jc w:val="right"/>
            </w:pPr>
            <w:r>
              <w:t>81</w:t>
            </w:r>
          </w:p>
        </w:tc>
        <w:tc>
          <w:tcPr>
            <w:tcW w:w="763" w:type="dxa"/>
          </w:tcPr>
          <w:p w14:paraId="6F3EDA3E" w14:textId="77777777" w:rsidR="00AC3139" w:rsidRDefault="00AC3139" w:rsidP="00CF094F">
            <w:pPr>
              <w:jc w:val="right"/>
            </w:pPr>
            <w:r>
              <w:t>96</w:t>
            </w:r>
          </w:p>
        </w:tc>
        <w:tc>
          <w:tcPr>
            <w:tcW w:w="763" w:type="dxa"/>
          </w:tcPr>
          <w:p w14:paraId="5947607B" w14:textId="77777777" w:rsidR="00AC3139" w:rsidRDefault="00AC3139" w:rsidP="00CF094F">
            <w:pPr>
              <w:jc w:val="right"/>
            </w:pPr>
            <w:r>
              <w:t>103</w:t>
            </w:r>
          </w:p>
        </w:tc>
        <w:tc>
          <w:tcPr>
            <w:tcW w:w="763" w:type="dxa"/>
          </w:tcPr>
          <w:p w14:paraId="224D2514" w14:textId="77777777" w:rsidR="00AC3139" w:rsidRDefault="00AC3139" w:rsidP="00CF094F">
            <w:pPr>
              <w:jc w:val="right"/>
            </w:pPr>
            <w:r>
              <w:t>91</w:t>
            </w:r>
          </w:p>
        </w:tc>
        <w:tc>
          <w:tcPr>
            <w:tcW w:w="763" w:type="dxa"/>
          </w:tcPr>
          <w:p w14:paraId="0494344E" w14:textId="77777777" w:rsidR="00AC3139" w:rsidRDefault="00AC3139" w:rsidP="00CF094F">
            <w:pPr>
              <w:jc w:val="right"/>
            </w:pPr>
            <w:r>
              <w:t>90</w:t>
            </w:r>
          </w:p>
        </w:tc>
        <w:tc>
          <w:tcPr>
            <w:tcW w:w="763" w:type="dxa"/>
          </w:tcPr>
          <w:p w14:paraId="44A7451D" w14:textId="77777777" w:rsidR="00AC3139" w:rsidRDefault="00AC3139" w:rsidP="00CF094F">
            <w:pPr>
              <w:jc w:val="right"/>
            </w:pPr>
            <w:r>
              <w:t>96</w:t>
            </w:r>
          </w:p>
        </w:tc>
        <w:tc>
          <w:tcPr>
            <w:tcW w:w="763" w:type="dxa"/>
          </w:tcPr>
          <w:p w14:paraId="60134CE3" w14:textId="77777777" w:rsidR="00AC3139" w:rsidRDefault="00AC3139" w:rsidP="00CF094F">
            <w:pPr>
              <w:jc w:val="right"/>
            </w:pPr>
            <w:r>
              <w:t>86</w:t>
            </w:r>
          </w:p>
        </w:tc>
        <w:tc>
          <w:tcPr>
            <w:tcW w:w="763" w:type="dxa"/>
          </w:tcPr>
          <w:p w14:paraId="5F799B1F" w14:textId="77777777" w:rsidR="00AC3139" w:rsidRDefault="00AC3139" w:rsidP="00CF094F">
            <w:pPr>
              <w:jc w:val="right"/>
            </w:pPr>
            <w:r>
              <w:t>92</w:t>
            </w:r>
          </w:p>
        </w:tc>
      </w:tr>
      <w:tr w:rsidR="00AC3139" w14:paraId="6E422FDC" w14:textId="77777777" w:rsidTr="00E9355E">
        <w:trPr>
          <w:jc w:val="center"/>
        </w:trPr>
        <w:tc>
          <w:tcPr>
            <w:tcW w:w="763" w:type="dxa"/>
          </w:tcPr>
          <w:p w14:paraId="6E2C5639" w14:textId="77777777" w:rsidR="00AC3139" w:rsidRDefault="00AC3139" w:rsidP="00CF094F">
            <w:pPr>
              <w:jc w:val="right"/>
            </w:pPr>
            <w:r>
              <w:t>84</w:t>
            </w:r>
          </w:p>
        </w:tc>
        <w:tc>
          <w:tcPr>
            <w:tcW w:w="763" w:type="dxa"/>
          </w:tcPr>
          <w:p w14:paraId="35F4C7F0" w14:textId="77777777" w:rsidR="00AC3139" w:rsidRDefault="00AC3139" w:rsidP="00CF094F">
            <w:pPr>
              <w:jc w:val="right"/>
            </w:pPr>
            <w:r>
              <w:t>92</w:t>
            </w:r>
          </w:p>
        </w:tc>
        <w:tc>
          <w:tcPr>
            <w:tcW w:w="763" w:type="dxa"/>
          </w:tcPr>
          <w:p w14:paraId="0AA70627" w14:textId="77777777" w:rsidR="00AC3139" w:rsidRDefault="00AC3139" w:rsidP="00CF094F">
            <w:pPr>
              <w:jc w:val="right"/>
            </w:pPr>
            <w:r>
              <w:t>90</w:t>
            </w:r>
          </w:p>
        </w:tc>
        <w:tc>
          <w:tcPr>
            <w:tcW w:w="763" w:type="dxa"/>
          </w:tcPr>
          <w:p w14:paraId="44A3AFFA" w14:textId="77777777" w:rsidR="00AC3139" w:rsidRDefault="00AC3139" w:rsidP="00CF094F">
            <w:pPr>
              <w:jc w:val="right"/>
            </w:pPr>
            <w:r>
              <w:t>103</w:t>
            </w:r>
          </w:p>
        </w:tc>
        <w:tc>
          <w:tcPr>
            <w:tcW w:w="763" w:type="dxa"/>
          </w:tcPr>
          <w:p w14:paraId="56A2F14C" w14:textId="77777777" w:rsidR="00AC3139" w:rsidRDefault="00AC3139" w:rsidP="00CF094F">
            <w:pPr>
              <w:jc w:val="right"/>
            </w:pPr>
            <w:r>
              <w:t>115</w:t>
            </w:r>
          </w:p>
        </w:tc>
        <w:tc>
          <w:tcPr>
            <w:tcW w:w="763" w:type="dxa"/>
          </w:tcPr>
          <w:p w14:paraId="440FC487" w14:textId="77777777" w:rsidR="00AC3139" w:rsidRDefault="00AC3139" w:rsidP="00CF094F">
            <w:pPr>
              <w:jc w:val="right"/>
            </w:pPr>
            <w:r>
              <w:t>93</w:t>
            </w:r>
          </w:p>
        </w:tc>
        <w:tc>
          <w:tcPr>
            <w:tcW w:w="763" w:type="dxa"/>
          </w:tcPr>
          <w:p w14:paraId="2BF359AB" w14:textId="77777777" w:rsidR="00AC3139" w:rsidRDefault="00AC3139" w:rsidP="00CF094F">
            <w:pPr>
              <w:jc w:val="right"/>
            </w:pPr>
            <w:r>
              <w:t>85</w:t>
            </w:r>
          </w:p>
        </w:tc>
        <w:tc>
          <w:tcPr>
            <w:tcW w:w="763" w:type="dxa"/>
          </w:tcPr>
          <w:p w14:paraId="31C3BACE" w14:textId="77777777" w:rsidR="00AC3139" w:rsidRDefault="00AC3139" w:rsidP="00CF094F">
            <w:pPr>
              <w:jc w:val="right"/>
            </w:pPr>
            <w:r>
              <w:t>116</w:t>
            </w:r>
          </w:p>
        </w:tc>
        <w:tc>
          <w:tcPr>
            <w:tcW w:w="763" w:type="dxa"/>
          </w:tcPr>
          <w:p w14:paraId="3CE247D4" w14:textId="77777777" w:rsidR="00AC3139" w:rsidRDefault="00AC3139" w:rsidP="00CF094F">
            <w:pPr>
              <w:jc w:val="right"/>
            </w:pPr>
            <w:r>
              <w:t>87</w:t>
            </w:r>
          </w:p>
        </w:tc>
        <w:tc>
          <w:tcPr>
            <w:tcW w:w="763" w:type="dxa"/>
          </w:tcPr>
          <w:p w14:paraId="4FEA656F" w14:textId="77777777" w:rsidR="00AC3139" w:rsidRDefault="00AC3139" w:rsidP="00CF094F">
            <w:pPr>
              <w:jc w:val="right"/>
            </w:pPr>
            <w:r>
              <w:t>106</w:t>
            </w:r>
          </w:p>
        </w:tc>
      </w:tr>
      <w:tr w:rsidR="00AC3139" w14:paraId="0674C307" w14:textId="77777777" w:rsidTr="00E9355E">
        <w:trPr>
          <w:jc w:val="center"/>
        </w:trPr>
        <w:tc>
          <w:tcPr>
            <w:tcW w:w="763" w:type="dxa"/>
          </w:tcPr>
          <w:p w14:paraId="7C32F145" w14:textId="77777777" w:rsidR="00AC3139" w:rsidRDefault="00AC3139" w:rsidP="00CF094F">
            <w:pPr>
              <w:jc w:val="right"/>
            </w:pPr>
            <w:r>
              <w:t>85</w:t>
            </w:r>
          </w:p>
        </w:tc>
        <w:tc>
          <w:tcPr>
            <w:tcW w:w="763" w:type="dxa"/>
          </w:tcPr>
          <w:p w14:paraId="495EE910" w14:textId="77777777" w:rsidR="00AC3139" w:rsidRDefault="00AC3139" w:rsidP="00CF094F">
            <w:pPr>
              <w:jc w:val="right"/>
            </w:pPr>
            <w:r>
              <w:t>88</w:t>
            </w:r>
          </w:p>
        </w:tc>
        <w:tc>
          <w:tcPr>
            <w:tcW w:w="763" w:type="dxa"/>
          </w:tcPr>
          <w:p w14:paraId="591FF489" w14:textId="77777777" w:rsidR="00AC3139" w:rsidRDefault="00AC3139" w:rsidP="00CF094F">
            <w:pPr>
              <w:jc w:val="right"/>
            </w:pPr>
            <w:r>
              <w:t>106</w:t>
            </w:r>
          </w:p>
        </w:tc>
        <w:tc>
          <w:tcPr>
            <w:tcW w:w="763" w:type="dxa"/>
          </w:tcPr>
          <w:p w14:paraId="39F510EC" w14:textId="77777777" w:rsidR="00AC3139" w:rsidRDefault="00AC3139" w:rsidP="00CF094F">
            <w:pPr>
              <w:jc w:val="right"/>
            </w:pPr>
            <w:r>
              <w:t>104</w:t>
            </w:r>
          </w:p>
        </w:tc>
        <w:tc>
          <w:tcPr>
            <w:tcW w:w="763" w:type="dxa"/>
          </w:tcPr>
          <w:p w14:paraId="09970FD2" w14:textId="77777777" w:rsidR="00AC3139" w:rsidRDefault="00AC3139" w:rsidP="00CF094F">
            <w:pPr>
              <w:jc w:val="right"/>
            </w:pPr>
            <w:r>
              <w:t>102</w:t>
            </w:r>
          </w:p>
        </w:tc>
        <w:tc>
          <w:tcPr>
            <w:tcW w:w="763" w:type="dxa"/>
          </w:tcPr>
          <w:p w14:paraId="034695DA" w14:textId="77777777" w:rsidR="00AC3139" w:rsidRDefault="00AC3139" w:rsidP="00CF094F">
            <w:pPr>
              <w:jc w:val="right"/>
            </w:pPr>
            <w:r>
              <w:t>98</w:t>
            </w:r>
          </w:p>
        </w:tc>
        <w:tc>
          <w:tcPr>
            <w:tcW w:w="763" w:type="dxa"/>
          </w:tcPr>
          <w:p w14:paraId="45EF8644" w14:textId="77777777" w:rsidR="00AC3139" w:rsidRDefault="00AC3139" w:rsidP="00CF094F">
            <w:pPr>
              <w:jc w:val="right"/>
            </w:pPr>
            <w:r>
              <w:t>116</w:t>
            </w:r>
          </w:p>
        </w:tc>
        <w:tc>
          <w:tcPr>
            <w:tcW w:w="763" w:type="dxa"/>
          </w:tcPr>
          <w:p w14:paraId="10FEAFC8" w14:textId="77777777" w:rsidR="00AC3139" w:rsidRDefault="00AC3139" w:rsidP="00CF094F">
            <w:pPr>
              <w:jc w:val="right"/>
            </w:pPr>
            <w:r>
              <w:t>107</w:t>
            </w:r>
          </w:p>
        </w:tc>
        <w:tc>
          <w:tcPr>
            <w:tcW w:w="763" w:type="dxa"/>
          </w:tcPr>
          <w:p w14:paraId="15AA444E" w14:textId="77777777" w:rsidR="00AC3139" w:rsidRDefault="00AC3139" w:rsidP="00CF094F">
            <w:pPr>
              <w:jc w:val="right"/>
            </w:pPr>
            <w:r>
              <w:t>102</w:t>
            </w:r>
          </w:p>
        </w:tc>
        <w:tc>
          <w:tcPr>
            <w:tcW w:w="763" w:type="dxa"/>
          </w:tcPr>
          <w:p w14:paraId="400B241A" w14:textId="77777777" w:rsidR="00AC3139" w:rsidRDefault="00AC3139" w:rsidP="00CF094F">
            <w:pPr>
              <w:jc w:val="right"/>
            </w:pPr>
            <w:r>
              <w:t>89</w:t>
            </w:r>
          </w:p>
        </w:tc>
      </w:tr>
    </w:tbl>
    <w:p w14:paraId="486AA541" w14:textId="77777777" w:rsidR="00AC3139" w:rsidRDefault="00AC3139" w:rsidP="00CF094F"/>
    <w:p w14:paraId="2BA6C5E8" w14:textId="5A0B558F" w:rsidR="0014311F" w:rsidRDefault="00AC04AB" w:rsidP="008D40CC">
      <w:pPr>
        <w:pStyle w:val="NoSpacing"/>
        <w:jc w:val="center"/>
        <w:rPr>
          <w:bCs/>
          <w:szCs w:val="32"/>
        </w:rPr>
      </w:pPr>
      <w:r>
        <w:rPr>
          <w:b/>
        </w:rPr>
        <w:t xml:space="preserve">Frequency and Relative </w:t>
      </w:r>
      <w:r w:rsidR="00C04F78">
        <w:rPr>
          <w:b/>
        </w:rPr>
        <w:t>Frequency for</w:t>
      </w:r>
      <w:r>
        <w:rPr>
          <w:b/>
        </w:rPr>
        <w:t xml:space="preserve"> IQ Scores</w:t>
      </w:r>
    </w:p>
    <w:tbl>
      <w:tblPr>
        <w:tblStyle w:val="GridTable1Light"/>
        <w:tblW w:w="0" w:type="auto"/>
        <w:jc w:val="center"/>
        <w:tblLook w:val="0460" w:firstRow="1" w:lastRow="1" w:firstColumn="0" w:lastColumn="0" w:noHBand="0" w:noVBand="1"/>
      </w:tblPr>
      <w:tblGrid>
        <w:gridCol w:w="1800"/>
        <w:gridCol w:w="1440"/>
        <w:gridCol w:w="2520"/>
      </w:tblGrid>
      <w:tr w:rsidR="00AC04AB" w14:paraId="3206CE71" w14:textId="77777777" w:rsidTr="008D2CC7">
        <w:trPr>
          <w:cnfStyle w:val="100000000000" w:firstRow="1" w:lastRow="0" w:firstColumn="0" w:lastColumn="0" w:oddVBand="0" w:evenVBand="0" w:oddHBand="0" w:evenHBand="0" w:firstRowFirstColumn="0" w:firstRowLastColumn="0" w:lastRowFirstColumn="0" w:lastRowLastColumn="0"/>
          <w:jc w:val="center"/>
        </w:trPr>
        <w:tc>
          <w:tcPr>
            <w:tcW w:w="1800" w:type="dxa"/>
          </w:tcPr>
          <w:p w14:paraId="4C34814B" w14:textId="1B3D3217" w:rsidR="0014311F" w:rsidRDefault="0014311F" w:rsidP="008D40CC">
            <w:pPr>
              <w:pStyle w:val="NoSpacing"/>
              <w:jc w:val="center"/>
              <w:rPr>
                <w:bCs w:val="0"/>
                <w:szCs w:val="32"/>
              </w:rPr>
            </w:pPr>
            <w:bookmarkStart w:id="1" w:name="_Hlk69672660"/>
            <w:r>
              <w:rPr>
                <w:szCs w:val="32"/>
              </w:rPr>
              <w:t>IQ</w:t>
            </w:r>
          </w:p>
        </w:tc>
        <w:tc>
          <w:tcPr>
            <w:tcW w:w="1440" w:type="dxa"/>
          </w:tcPr>
          <w:p w14:paraId="1550E8EC" w14:textId="178D35FD" w:rsidR="0014311F" w:rsidRDefault="0014311F" w:rsidP="008D40CC">
            <w:pPr>
              <w:pStyle w:val="NoSpacing"/>
              <w:jc w:val="center"/>
              <w:rPr>
                <w:bCs w:val="0"/>
                <w:szCs w:val="32"/>
              </w:rPr>
            </w:pPr>
            <w:r>
              <w:rPr>
                <w:szCs w:val="32"/>
              </w:rPr>
              <w:t>Frequency</w:t>
            </w:r>
          </w:p>
        </w:tc>
        <w:tc>
          <w:tcPr>
            <w:tcW w:w="2520" w:type="dxa"/>
          </w:tcPr>
          <w:p w14:paraId="5C0474EF" w14:textId="6CC1C89B" w:rsidR="0014311F" w:rsidRDefault="0014311F" w:rsidP="008D40CC">
            <w:pPr>
              <w:pStyle w:val="NoSpacing"/>
              <w:jc w:val="center"/>
              <w:rPr>
                <w:bCs w:val="0"/>
                <w:szCs w:val="32"/>
              </w:rPr>
            </w:pPr>
            <w:r>
              <w:rPr>
                <w:szCs w:val="32"/>
              </w:rPr>
              <w:t>Relative Frequency</w:t>
            </w:r>
          </w:p>
        </w:tc>
      </w:tr>
      <w:tr w:rsidR="00AC04AB" w14:paraId="3B66E761" w14:textId="77777777" w:rsidTr="008D2CC7">
        <w:trPr>
          <w:jc w:val="center"/>
        </w:trPr>
        <w:tc>
          <w:tcPr>
            <w:tcW w:w="1800" w:type="dxa"/>
          </w:tcPr>
          <w:p w14:paraId="4A2A81D1" w14:textId="15B7650A" w:rsidR="0014311F" w:rsidRDefault="008D40CC" w:rsidP="008D40CC">
            <w:pPr>
              <w:pStyle w:val="NoSpacing"/>
              <w:jc w:val="center"/>
              <w:rPr>
                <w:bCs/>
                <w:szCs w:val="32"/>
              </w:rPr>
            </w:pPr>
            <w:r>
              <w:rPr>
                <w:rStyle w:val="box"/>
              </w:rPr>
              <w:t> </w:t>
            </w:r>
            <w:r w:rsidR="0014311F">
              <w:rPr>
                <w:bCs/>
                <w:szCs w:val="32"/>
              </w:rPr>
              <w:t>6</w:t>
            </w:r>
            <w:r w:rsidR="00AC04AB">
              <w:rPr>
                <w:bCs/>
                <w:szCs w:val="32"/>
              </w:rPr>
              <w:t>3</w:t>
            </w:r>
            <w:r w:rsidR="0014311F">
              <w:rPr>
                <w:bCs/>
                <w:szCs w:val="32"/>
              </w:rPr>
              <w:t>.5</w:t>
            </w:r>
            <w:r>
              <w:rPr>
                <w:bCs/>
                <w:szCs w:val="32"/>
              </w:rPr>
              <w:t xml:space="preserve"> – </w:t>
            </w:r>
            <w:r>
              <w:rPr>
                <w:rStyle w:val="box"/>
              </w:rPr>
              <w:t> </w:t>
            </w:r>
            <w:r w:rsidR="0014311F">
              <w:rPr>
                <w:bCs/>
                <w:szCs w:val="32"/>
              </w:rPr>
              <w:t>7</w:t>
            </w:r>
            <w:r w:rsidR="00AC04AB">
              <w:rPr>
                <w:bCs/>
                <w:szCs w:val="32"/>
              </w:rPr>
              <w:t>0</w:t>
            </w:r>
            <w:r w:rsidR="0014311F">
              <w:rPr>
                <w:bCs/>
                <w:szCs w:val="32"/>
              </w:rPr>
              <w:t>.5</w:t>
            </w:r>
          </w:p>
        </w:tc>
        <w:tc>
          <w:tcPr>
            <w:tcW w:w="1440" w:type="dxa"/>
          </w:tcPr>
          <w:p w14:paraId="5BC314AD" w14:textId="3884DDB4" w:rsidR="0014311F" w:rsidRDefault="008D40CC" w:rsidP="008D40CC">
            <w:pPr>
              <w:pStyle w:val="NoSpacing"/>
              <w:jc w:val="center"/>
              <w:rPr>
                <w:bCs/>
                <w:szCs w:val="32"/>
              </w:rPr>
            </w:pPr>
            <w:r>
              <w:rPr>
                <w:rStyle w:val="box"/>
              </w:rPr>
              <w:t> </w:t>
            </w:r>
            <w:r w:rsidR="00AC04AB">
              <w:rPr>
                <w:bCs/>
                <w:szCs w:val="32"/>
              </w:rPr>
              <w:t>2</w:t>
            </w:r>
          </w:p>
        </w:tc>
        <w:tc>
          <w:tcPr>
            <w:tcW w:w="2520" w:type="dxa"/>
          </w:tcPr>
          <w:p w14:paraId="65FD244F" w14:textId="16DCC305" w:rsidR="0014311F" w:rsidRDefault="00AC04AB" w:rsidP="008D40CC">
            <w:pPr>
              <w:pStyle w:val="NoSpacing"/>
              <w:jc w:val="center"/>
              <w:rPr>
                <w:bCs/>
                <w:szCs w:val="32"/>
              </w:rPr>
            </w:pPr>
            <w:r>
              <w:rPr>
                <w:bCs/>
                <w:szCs w:val="32"/>
              </w:rPr>
              <w:t xml:space="preserve">0.04 or </w:t>
            </w:r>
            <w:r w:rsidR="008D40CC">
              <w:rPr>
                <w:rStyle w:val="box"/>
              </w:rPr>
              <w:t>  </w:t>
            </w:r>
            <w:r>
              <w:rPr>
                <w:bCs/>
                <w:szCs w:val="32"/>
              </w:rPr>
              <w:t>4%</w:t>
            </w:r>
          </w:p>
        </w:tc>
      </w:tr>
      <w:tr w:rsidR="00AC04AB" w14:paraId="48BB3BC3" w14:textId="77777777" w:rsidTr="008D2CC7">
        <w:trPr>
          <w:jc w:val="center"/>
        </w:trPr>
        <w:tc>
          <w:tcPr>
            <w:tcW w:w="1800" w:type="dxa"/>
          </w:tcPr>
          <w:p w14:paraId="75C757AA" w14:textId="70AA7573" w:rsidR="0014311F" w:rsidRDefault="008D40CC" w:rsidP="008D40CC">
            <w:pPr>
              <w:pStyle w:val="NoSpacing"/>
              <w:jc w:val="center"/>
              <w:rPr>
                <w:bCs/>
                <w:szCs w:val="32"/>
              </w:rPr>
            </w:pPr>
            <w:r>
              <w:rPr>
                <w:rStyle w:val="box"/>
              </w:rPr>
              <w:t> </w:t>
            </w:r>
            <w:r w:rsidR="0014311F">
              <w:rPr>
                <w:bCs/>
                <w:szCs w:val="32"/>
              </w:rPr>
              <w:t>7</w:t>
            </w:r>
            <w:r w:rsidR="00AC04AB">
              <w:rPr>
                <w:bCs/>
                <w:szCs w:val="32"/>
              </w:rPr>
              <w:t>0</w:t>
            </w:r>
            <w:r w:rsidR="0014311F">
              <w:rPr>
                <w:bCs/>
                <w:szCs w:val="32"/>
              </w:rPr>
              <w:t>.5</w:t>
            </w:r>
            <w:r>
              <w:rPr>
                <w:bCs/>
                <w:szCs w:val="32"/>
              </w:rPr>
              <w:t xml:space="preserve"> – </w:t>
            </w:r>
            <w:r>
              <w:rPr>
                <w:rStyle w:val="box"/>
              </w:rPr>
              <w:t> </w:t>
            </w:r>
            <w:r w:rsidR="00AC04AB">
              <w:rPr>
                <w:bCs/>
                <w:szCs w:val="32"/>
              </w:rPr>
              <w:t>77</w:t>
            </w:r>
            <w:r w:rsidR="0014311F">
              <w:rPr>
                <w:bCs/>
                <w:szCs w:val="32"/>
              </w:rPr>
              <w:t>.5</w:t>
            </w:r>
          </w:p>
        </w:tc>
        <w:tc>
          <w:tcPr>
            <w:tcW w:w="1440" w:type="dxa"/>
          </w:tcPr>
          <w:p w14:paraId="7B7B1661" w14:textId="5C3A0321" w:rsidR="0014311F" w:rsidRDefault="008D40CC" w:rsidP="008D40CC">
            <w:pPr>
              <w:pStyle w:val="NoSpacing"/>
              <w:jc w:val="center"/>
              <w:rPr>
                <w:bCs/>
                <w:szCs w:val="32"/>
              </w:rPr>
            </w:pPr>
            <w:r>
              <w:rPr>
                <w:rStyle w:val="box"/>
              </w:rPr>
              <w:t> </w:t>
            </w:r>
            <w:r w:rsidR="00AC04AB">
              <w:rPr>
                <w:bCs/>
                <w:szCs w:val="32"/>
              </w:rPr>
              <w:t>2</w:t>
            </w:r>
          </w:p>
        </w:tc>
        <w:tc>
          <w:tcPr>
            <w:tcW w:w="2520" w:type="dxa"/>
          </w:tcPr>
          <w:p w14:paraId="3C1690BB" w14:textId="67111EF0" w:rsidR="0014311F" w:rsidRDefault="00AC04AB" w:rsidP="008D40CC">
            <w:pPr>
              <w:pStyle w:val="NoSpacing"/>
              <w:jc w:val="center"/>
              <w:rPr>
                <w:bCs/>
                <w:szCs w:val="32"/>
              </w:rPr>
            </w:pPr>
            <w:r>
              <w:rPr>
                <w:bCs/>
                <w:szCs w:val="32"/>
              </w:rPr>
              <w:t xml:space="preserve">0.04 or </w:t>
            </w:r>
            <w:r w:rsidR="008D40CC">
              <w:rPr>
                <w:rStyle w:val="box"/>
              </w:rPr>
              <w:t>  </w:t>
            </w:r>
            <w:r>
              <w:rPr>
                <w:bCs/>
                <w:szCs w:val="32"/>
              </w:rPr>
              <w:t>4%</w:t>
            </w:r>
          </w:p>
        </w:tc>
      </w:tr>
      <w:tr w:rsidR="00AC04AB" w14:paraId="61A59462" w14:textId="77777777" w:rsidTr="008D2CC7">
        <w:trPr>
          <w:jc w:val="center"/>
        </w:trPr>
        <w:tc>
          <w:tcPr>
            <w:tcW w:w="1800" w:type="dxa"/>
          </w:tcPr>
          <w:p w14:paraId="51F07BE9" w14:textId="0BB9546A" w:rsidR="0014311F" w:rsidRDefault="008D40CC" w:rsidP="008D40CC">
            <w:pPr>
              <w:pStyle w:val="NoSpacing"/>
              <w:jc w:val="center"/>
              <w:rPr>
                <w:bCs/>
                <w:szCs w:val="32"/>
              </w:rPr>
            </w:pPr>
            <w:r>
              <w:rPr>
                <w:rStyle w:val="box"/>
              </w:rPr>
              <w:t> </w:t>
            </w:r>
            <w:r w:rsidR="00AC04AB">
              <w:rPr>
                <w:bCs/>
                <w:szCs w:val="32"/>
              </w:rPr>
              <w:t>77</w:t>
            </w:r>
            <w:r w:rsidR="0014311F">
              <w:rPr>
                <w:bCs/>
                <w:szCs w:val="32"/>
              </w:rPr>
              <w:t>.5</w:t>
            </w:r>
            <w:r>
              <w:rPr>
                <w:bCs/>
                <w:szCs w:val="32"/>
              </w:rPr>
              <w:t xml:space="preserve"> – </w:t>
            </w:r>
            <w:r>
              <w:rPr>
                <w:rStyle w:val="box"/>
              </w:rPr>
              <w:t> </w:t>
            </w:r>
            <w:r w:rsidR="0014311F">
              <w:rPr>
                <w:bCs/>
                <w:szCs w:val="32"/>
              </w:rPr>
              <w:t>8</w:t>
            </w:r>
            <w:r w:rsidR="00AC04AB">
              <w:rPr>
                <w:bCs/>
                <w:szCs w:val="32"/>
              </w:rPr>
              <w:t>4</w:t>
            </w:r>
            <w:r w:rsidR="0014311F">
              <w:rPr>
                <w:bCs/>
                <w:szCs w:val="32"/>
              </w:rPr>
              <w:t>.5</w:t>
            </w:r>
          </w:p>
        </w:tc>
        <w:tc>
          <w:tcPr>
            <w:tcW w:w="1440" w:type="dxa"/>
          </w:tcPr>
          <w:p w14:paraId="11CE6BD8" w14:textId="3896E06E" w:rsidR="0014311F" w:rsidRDefault="008D40CC" w:rsidP="008D40CC">
            <w:pPr>
              <w:pStyle w:val="NoSpacing"/>
              <w:jc w:val="center"/>
              <w:rPr>
                <w:bCs/>
                <w:szCs w:val="32"/>
              </w:rPr>
            </w:pPr>
            <w:r>
              <w:rPr>
                <w:rStyle w:val="box"/>
              </w:rPr>
              <w:t> </w:t>
            </w:r>
            <w:r w:rsidR="00AC04AB">
              <w:rPr>
                <w:bCs/>
                <w:szCs w:val="32"/>
              </w:rPr>
              <w:t>5</w:t>
            </w:r>
          </w:p>
        </w:tc>
        <w:tc>
          <w:tcPr>
            <w:tcW w:w="2520" w:type="dxa"/>
          </w:tcPr>
          <w:p w14:paraId="370BFAE9" w14:textId="38C7E10A" w:rsidR="0014311F" w:rsidRDefault="00AC04AB" w:rsidP="008D40CC">
            <w:pPr>
              <w:pStyle w:val="NoSpacing"/>
              <w:jc w:val="center"/>
              <w:rPr>
                <w:bCs/>
                <w:szCs w:val="32"/>
              </w:rPr>
            </w:pPr>
            <w:r>
              <w:rPr>
                <w:bCs/>
                <w:szCs w:val="32"/>
              </w:rPr>
              <w:t xml:space="preserve">0.10 or </w:t>
            </w:r>
            <w:r w:rsidR="008D40CC">
              <w:rPr>
                <w:rStyle w:val="box"/>
              </w:rPr>
              <w:t> </w:t>
            </w:r>
            <w:r>
              <w:rPr>
                <w:bCs/>
                <w:szCs w:val="32"/>
              </w:rPr>
              <w:t>10%</w:t>
            </w:r>
          </w:p>
        </w:tc>
      </w:tr>
      <w:tr w:rsidR="00AC04AB" w14:paraId="6BF87F99" w14:textId="77777777" w:rsidTr="008D2CC7">
        <w:trPr>
          <w:jc w:val="center"/>
        </w:trPr>
        <w:tc>
          <w:tcPr>
            <w:tcW w:w="1800" w:type="dxa"/>
          </w:tcPr>
          <w:p w14:paraId="283A6857" w14:textId="657ED29F" w:rsidR="0014311F" w:rsidRDefault="008D40CC" w:rsidP="008D40CC">
            <w:pPr>
              <w:pStyle w:val="NoSpacing"/>
              <w:jc w:val="center"/>
              <w:rPr>
                <w:bCs/>
                <w:szCs w:val="32"/>
              </w:rPr>
            </w:pPr>
            <w:r>
              <w:rPr>
                <w:rStyle w:val="box"/>
              </w:rPr>
              <w:t> </w:t>
            </w:r>
            <w:r w:rsidR="0014311F">
              <w:rPr>
                <w:bCs/>
                <w:szCs w:val="32"/>
              </w:rPr>
              <w:t>8</w:t>
            </w:r>
            <w:r w:rsidR="00AC04AB">
              <w:rPr>
                <w:bCs/>
                <w:szCs w:val="32"/>
              </w:rPr>
              <w:t>4</w:t>
            </w:r>
            <w:r w:rsidR="0014311F">
              <w:rPr>
                <w:bCs/>
                <w:szCs w:val="32"/>
              </w:rPr>
              <w:t>.5</w:t>
            </w:r>
            <w:r>
              <w:rPr>
                <w:bCs/>
                <w:szCs w:val="32"/>
              </w:rPr>
              <w:t xml:space="preserve"> – </w:t>
            </w:r>
            <w:r>
              <w:rPr>
                <w:rStyle w:val="box"/>
              </w:rPr>
              <w:t> </w:t>
            </w:r>
            <w:r w:rsidR="0014311F">
              <w:rPr>
                <w:bCs/>
                <w:szCs w:val="32"/>
              </w:rPr>
              <w:t>9</w:t>
            </w:r>
            <w:r w:rsidR="00AC04AB">
              <w:rPr>
                <w:bCs/>
                <w:szCs w:val="32"/>
              </w:rPr>
              <w:t>1</w:t>
            </w:r>
            <w:r w:rsidR="0014311F">
              <w:rPr>
                <w:bCs/>
                <w:szCs w:val="32"/>
              </w:rPr>
              <w:t>.5</w:t>
            </w:r>
          </w:p>
        </w:tc>
        <w:tc>
          <w:tcPr>
            <w:tcW w:w="1440" w:type="dxa"/>
          </w:tcPr>
          <w:p w14:paraId="63C1AB4B" w14:textId="0F2CB4D4" w:rsidR="0014311F" w:rsidRDefault="008D40CC" w:rsidP="008D40CC">
            <w:pPr>
              <w:pStyle w:val="NoSpacing"/>
              <w:jc w:val="center"/>
              <w:rPr>
                <w:bCs/>
                <w:szCs w:val="32"/>
              </w:rPr>
            </w:pPr>
            <w:r>
              <w:rPr>
                <w:rStyle w:val="box"/>
              </w:rPr>
              <w:t> </w:t>
            </w:r>
            <w:r w:rsidR="00AC04AB">
              <w:rPr>
                <w:bCs/>
                <w:szCs w:val="32"/>
              </w:rPr>
              <w:t>9</w:t>
            </w:r>
          </w:p>
        </w:tc>
        <w:tc>
          <w:tcPr>
            <w:tcW w:w="2520" w:type="dxa"/>
          </w:tcPr>
          <w:p w14:paraId="17D54659" w14:textId="4466DA0C" w:rsidR="0014311F" w:rsidRDefault="00AC04AB" w:rsidP="008D40CC">
            <w:pPr>
              <w:pStyle w:val="NoSpacing"/>
              <w:jc w:val="center"/>
              <w:rPr>
                <w:bCs/>
                <w:szCs w:val="32"/>
              </w:rPr>
            </w:pPr>
            <w:r>
              <w:rPr>
                <w:bCs/>
                <w:szCs w:val="32"/>
              </w:rPr>
              <w:t xml:space="preserve">0.18 or </w:t>
            </w:r>
            <w:r w:rsidR="008D40CC">
              <w:rPr>
                <w:rStyle w:val="box"/>
              </w:rPr>
              <w:t> </w:t>
            </w:r>
            <w:r>
              <w:rPr>
                <w:bCs/>
                <w:szCs w:val="32"/>
              </w:rPr>
              <w:t>18%</w:t>
            </w:r>
          </w:p>
        </w:tc>
      </w:tr>
      <w:tr w:rsidR="00AC04AB" w14:paraId="15A6B9DB" w14:textId="77777777" w:rsidTr="008D2CC7">
        <w:trPr>
          <w:jc w:val="center"/>
        </w:trPr>
        <w:tc>
          <w:tcPr>
            <w:tcW w:w="1800" w:type="dxa"/>
          </w:tcPr>
          <w:p w14:paraId="3744046C" w14:textId="6E564057" w:rsidR="0014311F" w:rsidRDefault="008D40CC" w:rsidP="008D40CC">
            <w:pPr>
              <w:pStyle w:val="NoSpacing"/>
              <w:jc w:val="center"/>
              <w:rPr>
                <w:bCs/>
                <w:szCs w:val="32"/>
              </w:rPr>
            </w:pPr>
            <w:r>
              <w:rPr>
                <w:rStyle w:val="box"/>
              </w:rPr>
              <w:t> </w:t>
            </w:r>
            <w:r w:rsidR="0014311F">
              <w:rPr>
                <w:bCs/>
                <w:szCs w:val="32"/>
              </w:rPr>
              <w:t>9</w:t>
            </w:r>
            <w:r w:rsidR="00AC04AB">
              <w:rPr>
                <w:bCs/>
                <w:szCs w:val="32"/>
              </w:rPr>
              <w:t>1</w:t>
            </w:r>
            <w:r w:rsidR="0014311F">
              <w:rPr>
                <w:bCs/>
                <w:szCs w:val="32"/>
              </w:rPr>
              <w:t>.5</w:t>
            </w:r>
            <w:r>
              <w:rPr>
                <w:bCs/>
                <w:szCs w:val="32"/>
              </w:rPr>
              <w:t xml:space="preserve"> – </w:t>
            </w:r>
            <w:r>
              <w:rPr>
                <w:rStyle w:val="box"/>
              </w:rPr>
              <w:t> </w:t>
            </w:r>
            <w:r w:rsidR="00AC04AB">
              <w:rPr>
                <w:bCs/>
                <w:szCs w:val="32"/>
              </w:rPr>
              <w:t>98</w:t>
            </w:r>
            <w:r w:rsidR="0014311F">
              <w:rPr>
                <w:bCs/>
                <w:szCs w:val="32"/>
              </w:rPr>
              <w:t>.5</w:t>
            </w:r>
          </w:p>
        </w:tc>
        <w:tc>
          <w:tcPr>
            <w:tcW w:w="1440" w:type="dxa"/>
          </w:tcPr>
          <w:p w14:paraId="476A762E" w14:textId="5B3C1BC8" w:rsidR="0014311F" w:rsidRDefault="00AC04AB" w:rsidP="008D40CC">
            <w:pPr>
              <w:pStyle w:val="NoSpacing"/>
              <w:jc w:val="center"/>
              <w:rPr>
                <w:bCs/>
                <w:szCs w:val="32"/>
              </w:rPr>
            </w:pPr>
            <w:r>
              <w:rPr>
                <w:bCs/>
                <w:szCs w:val="32"/>
              </w:rPr>
              <w:t>11</w:t>
            </w:r>
          </w:p>
        </w:tc>
        <w:tc>
          <w:tcPr>
            <w:tcW w:w="2520" w:type="dxa"/>
          </w:tcPr>
          <w:p w14:paraId="5A449F79" w14:textId="511597A1" w:rsidR="0014311F" w:rsidRDefault="00AC04AB" w:rsidP="008D40CC">
            <w:pPr>
              <w:pStyle w:val="NoSpacing"/>
              <w:jc w:val="center"/>
              <w:rPr>
                <w:bCs/>
                <w:szCs w:val="32"/>
              </w:rPr>
            </w:pPr>
            <w:r>
              <w:rPr>
                <w:bCs/>
                <w:szCs w:val="32"/>
              </w:rPr>
              <w:t xml:space="preserve">0.22 or </w:t>
            </w:r>
            <w:r w:rsidR="008D40CC">
              <w:rPr>
                <w:rStyle w:val="box"/>
              </w:rPr>
              <w:t> </w:t>
            </w:r>
            <w:r>
              <w:rPr>
                <w:bCs/>
                <w:szCs w:val="32"/>
              </w:rPr>
              <w:t>22%</w:t>
            </w:r>
          </w:p>
        </w:tc>
      </w:tr>
      <w:tr w:rsidR="00AC04AB" w14:paraId="0E42A0E5" w14:textId="77777777" w:rsidTr="008D2CC7">
        <w:trPr>
          <w:jc w:val="center"/>
        </w:trPr>
        <w:tc>
          <w:tcPr>
            <w:tcW w:w="1800" w:type="dxa"/>
          </w:tcPr>
          <w:p w14:paraId="3834B251" w14:textId="5DA21688" w:rsidR="0014311F" w:rsidRDefault="008D40CC" w:rsidP="008D40CC">
            <w:pPr>
              <w:pStyle w:val="NoSpacing"/>
              <w:jc w:val="center"/>
              <w:rPr>
                <w:bCs/>
                <w:szCs w:val="32"/>
              </w:rPr>
            </w:pPr>
            <w:r>
              <w:rPr>
                <w:rStyle w:val="box"/>
              </w:rPr>
              <w:t> </w:t>
            </w:r>
            <w:r w:rsidR="00AC04AB">
              <w:rPr>
                <w:bCs/>
                <w:szCs w:val="32"/>
              </w:rPr>
              <w:t>98</w:t>
            </w:r>
            <w:r w:rsidR="0014311F">
              <w:rPr>
                <w:bCs/>
                <w:szCs w:val="32"/>
              </w:rPr>
              <w:t>.5</w:t>
            </w:r>
            <w:r>
              <w:rPr>
                <w:bCs/>
                <w:szCs w:val="32"/>
              </w:rPr>
              <w:t xml:space="preserve"> – </w:t>
            </w:r>
            <w:r w:rsidR="0014311F">
              <w:rPr>
                <w:bCs/>
                <w:szCs w:val="32"/>
              </w:rPr>
              <w:t>10</w:t>
            </w:r>
            <w:r w:rsidR="00AC04AB">
              <w:rPr>
                <w:bCs/>
                <w:szCs w:val="32"/>
              </w:rPr>
              <w:t>5</w:t>
            </w:r>
            <w:r w:rsidR="0014311F">
              <w:rPr>
                <w:bCs/>
                <w:szCs w:val="32"/>
              </w:rPr>
              <w:t>.5</w:t>
            </w:r>
          </w:p>
        </w:tc>
        <w:tc>
          <w:tcPr>
            <w:tcW w:w="1440" w:type="dxa"/>
          </w:tcPr>
          <w:p w14:paraId="58A9AA43" w14:textId="4121ECD3" w:rsidR="0014311F" w:rsidRDefault="008D40CC" w:rsidP="008D40CC">
            <w:pPr>
              <w:pStyle w:val="NoSpacing"/>
              <w:jc w:val="center"/>
              <w:rPr>
                <w:bCs/>
                <w:szCs w:val="32"/>
              </w:rPr>
            </w:pPr>
            <w:r>
              <w:rPr>
                <w:rStyle w:val="box"/>
              </w:rPr>
              <w:t> </w:t>
            </w:r>
            <w:r w:rsidR="00AC04AB">
              <w:rPr>
                <w:bCs/>
                <w:szCs w:val="32"/>
              </w:rPr>
              <w:t>9</w:t>
            </w:r>
          </w:p>
        </w:tc>
        <w:tc>
          <w:tcPr>
            <w:tcW w:w="2520" w:type="dxa"/>
          </w:tcPr>
          <w:p w14:paraId="7FF5A833" w14:textId="2EECE4E3" w:rsidR="0014311F" w:rsidRDefault="00AC04AB" w:rsidP="008D40CC">
            <w:pPr>
              <w:pStyle w:val="NoSpacing"/>
              <w:jc w:val="center"/>
              <w:rPr>
                <w:bCs/>
                <w:szCs w:val="32"/>
              </w:rPr>
            </w:pPr>
            <w:r>
              <w:rPr>
                <w:bCs/>
                <w:szCs w:val="32"/>
              </w:rPr>
              <w:t xml:space="preserve">0.18 or </w:t>
            </w:r>
            <w:r w:rsidR="008D40CC">
              <w:rPr>
                <w:rStyle w:val="box"/>
              </w:rPr>
              <w:t> </w:t>
            </w:r>
            <w:r>
              <w:rPr>
                <w:bCs/>
                <w:szCs w:val="32"/>
              </w:rPr>
              <w:t>18%</w:t>
            </w:r>
          </w:p>
        </w:tc>
      </w:tr>
      <w:tr w:rsidR="00AC04AB" w14:paraId="0129F445" w14:textId="77777777" w:rsidTr="008D2CC7">
        <w:trPr>
          <w:jc w:val="center"/>
        </w:trPr>
        <w:tc>
          <w:tcPr>
            <w:tcW w:w="1800" w:type="dxa"/>
          </w:tcPr>
          <w:p w14:paraId="2D23281E" w14:textId="7F93DEB9" w:rsidR="0014311F" w:rsidRDefault="0014311F" w:rsidP="008D40CC">
            <w:pPr>
              <w:pStyle w:val="NoSpacing"/>
              <w:jc w:val="center"/>
              <w:rPr>
                <w:bCs/>
                <w:szCs w:val="32"/>
              </w:rPr>
            </w:pPr>
            <w:r>
              <w:rPr>
                <w:bCs/>
                <w:szCs w:val="32"/>
              </w:rPr>
              <w:t>10</w:t>
            </w:r>
            <w:r w:rsidR="00AC04AB">
              <w:rPr>
                <w:bCs/>
                <w:szCs w:val="32"/>
              </w:rPr>
              <w:t>5</w:t>
            </w:r>
            <w:r>
              <w:rPr>
                <w:bCs/>
                <w:szCs w:val="32"/>
              </w:rPr>
              <w:t>.5</w:t>
            </w:r>
            <w:r w:rsidR="008D40CC">
              <w:rPr>
                <w:bCs/>
                <w:szCs w:val="32"/>
              </w:rPr>
              <w:t xml:space="preserve"> – </w:t>
            </w:r>
            <w:r>
              <w:rPr>
                <w:bCs/>
                <w:szCs w:val="32"/>
              </w:rPr>
              <w:t>11</w:t>
            </w:r>
            <w:r w:rsidR="00AC04AB">
              <w:rPr>
                <w:bCs/>
                <w:szCs w:val="32"/>
              </w:rPr>
              <w:t>2</w:t>
            </w:r>
            <w:r>
              <w:rPr>
                <w:bCs/>
                <w:szCs w:val="32"/>
              </w:rPr>
              <w:t>.5</w:t>
            </w:r>
          </w:p>
        </w:tc>
        <w:tc>
          <w:tcPr>
            <w:tcW w:w="1440" w:type="dxa"/>
          </w:tcPr>
          <w:p w14:paraId="38C6BFD8" w14:textId="4D874340" w:rsidR="0014311F" w:rsidRDefault="008D40CC" w:rsidP="008D40CC">
            <w:pPr>
              <w:pStyle w:val="NoSpacing"/>
              <w:jc w:val="center"/>
              <w:rPr>
                <w:bCs/>
                <w:szCs w:val="32"/>
              </w:rPr>
            </w:pPr>
            <w:r>
              <w:rPr>
                <w:rStyle w:val="box"/>
              </w:rPr>
              <w:t> </w:t>
            </w:r>
            <w:r w:rsidR="00AC04AB">
              <w:rPr>
                <w:bCs/>
                <w:szCs w:val="32"/>
              </w:rPr>
              <w:t>6</w:t>
            </w:r>
          </w:p>
        </w:tc>
        <w:tc>
          <w:tcPr>
            <w:tcW w:w="2520" w:type="dxa"/>
          </w:tcPr>
          <w:p w14:paraId="3BBA9D1B" w14:textId="1B0877E9" w:rsidR="0014311F" w:rsidRDefault="00AC04AB" w:rsidP="008D40CC">
            <w:pPr>
              <w:pStyle w:val="NoSpacing"/>
              <w:jc w:val="center"/>
              <w:rPr>
                <w:bCs/>
                <w:szCs w:val="32"/>
              </w:rPr>
            </w:pPr>
            <w:r>
              <w:rPr>
                <w:bCs/>
                <w:szCs w:val="32"/>
              </w:rPr>
              <w:t xml:space="preserve">0.12 or </w:t>
            </w:r>
            <w:r w:rsidR="008D40CC">
              <w:rPr>
                <w:rStyle w:val="box"/>
              </w:rPr>
              <w:t> </w:t>
            </w:r>
            <w:r>
              <w:rPr>
                <w:bCs/>
                <w:szCs w:val="32"/>
              </w:rPr>
              <w:t>12%</w:t>
            </w:r>
          </w:p>
        </w:tc>
      </w:tr>
      <w:tr w:rsidR="0014311F" w14:paraId="7F9E2906" w14:textId="77777777" w:rsidTr="008D2CC7">
        <w:trPr>
          <w:jc w:val="center"/>
        </w:trPr>
        <w:tc>
          <w:tcPr>
            <w:tcW w:w="1800" w:type="dxa"/>
          </w:tcPr>
          <w:p w14:paraId="7CD49897" w14:textId="7E73B8D5" w:rsidR="0014311F" w:rsidRDefault="0014311F" w:rsidP="008D40CC">
            <w:pPr>
              <w:pStyle w:val="NoSpacing"/>
              <w:jc w:val="center"/>
              <w:rPr>
                <w:bCs/>
                <w:szCs w:val="32"/>
              </w:rPr>
            </w:pPr>
            <w:r>
              <w:rPr>
                <w:bCs/>
                <w:szCs w:val="32"/>
              </w:rPr>
              <w:t>11</w:t>
            </w:r>
            <w:r w:rsidR="00AC04AB">
              <w:rPr>
                <w:bCs/>
                <w:szCs w:val="32"/>
              </w:rPr>
              <w:t>2</w:t>
            </w:r>
            <w:r>
              <w:rPr>
                <w:bCs/>
                <w:szCs w:val="32"/>
              </w:rPr>
              <w:t>.5</w:t>
            </w:r>
            <w:r w:rsidR="008D40CC">
              <w:rPr>
                <w:bCs/>
                <w:szCs w:val="32"/>
              </w:rPr>
              <w:t xml:space="preserve"> – </w:t>
            </w:r>
            <w:r>
              <w:rPr>
                <w:bCs/>
                <w:szCs w:val="32"/>
              </w:rPr>
              <w:t>1</w:t>
            </w:r>
            <w:r w:rsidR="00AC04AB">
              <w:rPr>
                <w:bCs/>
                <w:szCs w:val="32"/>
              </w:rPr>
              <w:t>19</w:t>
            </w:r>
            <w:r>
              <w:rPr>
                <w:bCs/>
                <w:szCs w:val="32"/>
              </w:rPr>
              <w:t>.5</w:t>
            </w:r>
          </w:p>
        </w:tc>
        <w:tc>
          <w:tcPr>
            <w:tcW w:w="1440" w:type="dxa"/>
          </w:tcPr>
          <w:p w14:paraId="02EEDB76" w14:textId="592BDDF8" w:rsidR="0014311F" w:rsidRDefault="008D40CC" w:rsidP="008D40CC">
            <w:pPr>
              <w:pStyle w:val="NoSpacing"/>
              <w:jc w:val="center"/>
              <w:rPr>
                <w:bCs/>
                <w:szCs w:val="32"/>
              </w:rPr>
            </w:pPr>
            <w:r>
              <w:rPr>
                <w:rStyle w:val="box"/>
              </w:rPr>
              <w:t> </w:t>
            </w:r>
            <w:r w:rsidR="00AC04AB">
              <w:rPr>
                <w:bCs/>
                <w:szCs w:val="32"/>
              </w:rPr>
              <w:t>4</w:t>
            </w:r>
          </w:p>
        </w:tc>
        <w:tc>
          <w:tcPr>
            <w:tcW w:w="2520" w:type="dxa"/>
          </w:tcPr>
          <w:p w14:paraId="2065E20F" w14:textId="48F68A96" w:rsidR="0014311F" w:rsidRDefault="00AC04AB" w:rsidP="008D40CC">
            <w:pPr>
              <w:pStyle w:val="NoSpacing"/>
              <w:jc w:val="center"/>
              <w:rPr>
                <w:bCs/>
                <w:szCs w:val="32"/>
              </w:rPr>
            </w:pPr>
            <w:r>
              <w:rPr>
                <w:bCs/>
                <w:szCs w:val="32"/>
              </w:rPr>
              <w:t xml:space="preserve">0.08 or </w:t>
            </w:r>
            <w:r w:rsidR="008D40CC">
              <w:rPr>
                <w:rStyle w:val="box"/>
              </w:rPr>
              <w:t>  </w:t>
            </w:r>
            <w:r>
              <w:rPr>
                <w:bCs/>
                <w:szCs w:val="32"/>
              </w:rPr>
              <w:t>8%</w:t>
            </w:r>
          </w:p>
        </w:tc>
      </w:tr>
      <w:tr w:rsidR="0014311F" w14:paraId="573115C2" w14:textId="77777777" w:rsidTr="008D2CC7">
        <w:trPr>
          <w:jc w:val="center"/>
        </w:trPr>
        <w:tc>
          <w:tcPr>
            <w:tcW w:w="1800" w:type="dxa"/>
          </w:tcPr>
          <w:p w14:paraId="5DA482A7" w14:textId="2620D042" w:rsidR="0014311F" w:rsidRDefault="0014311F" w:rsidP="008D40CC">
            <w:pPr>
              <w:pStyle w:val="NoSpacing"/>
              <w:jc w:val="center"/>
              <w:rPr>
                <w:bCs/>
                <w:szCs w:val="32"/>
              </w:rPr>
            </w:pPr>
            <w:r>
              <w:rPr>
                <w:bCs/>
                <w:szCs w:val="32"/>
              </w:rPr>
              <w:t>1</w:t>
            </w:r>
            <w:r w:rsidR="00AC04AB">
              <w:rPr>
                <w:bCs/>
                <w:szCs w:val="32"/>
              </w:rPr>
              <w:t>19</w:t>
            </w:r>
            <w:r>
              <w:rPr>
                <w:bCs/>
                <w:szCs w:val="32"/>
              </w:rPr>
              <w:t>.5</w:t>
            </w:r>
            <w:r w:rsidR="008D40CC">
              <w:rPr>
                <w:bCs/>
                <w:szCs w:val="32"/>
              </w:rPr>
              <w:t xml:space="preserve"> – </w:t>
            </w:r>
            <w:r>
              <w:rPr>
                <w:bCs/>
                <w:szCs w:val="32"/>
              </w:rPr>
              <w:t>12</w:t>
            </w:r>
            <w:r w:rsidR="00AC04AB">
              <w:rPr>
                <w:bCs/>
                <w:szCs w:val="32"/>
              </w:rPr>
              <w:t>6</w:t>
            </w:r>
            <w:r>
              <w:rPr>
                <w:bCs/>
                <w:szCs w:val="32"/>
              </w:rPr>
              <w:t>.5</w:t>
            </w:r>
          </w:p>
        </w:tc>
        <w:tc>
          <w:tcPr>
            <w:tcW w:w="1440" w:type="dxa"/>
          </w:tcPr>
          <w:p w14:paraId="0B3520CE" w14:textId="02EF4645" w:rsidR="0014311F" w:rsidRDefault="008D40CC" w:rsidP="008D40CC">
            <w:pPr>
              <w:pStyle w:val="NoSpacing"/>
              <w:jc w:val="center"/>
              <w:rPr>
                <w:bCs/>
                <w:szCs w:val="32"/>
              </w:rPr>
            </w:pPr>
            <w:r>
              <w:rPr>
                <w:rStyle w:val="box"/>
              </w:rPr>
              <w:t> </w:t>
            </w:r>
            <w:r w:rsidR="00AC04AB">
              <w:rPr>
                <w:bCs/>
                <w:szCs w:val="32"/>
              </w:rPr>
              <w:t>1</w:t>
            </w:r>
          </w:p>
        </w:tc>
        <w:tc>
          <w:tcPr>
            <w:tcW w:w="2520" w:type="dxa"/>
          </w:tcPr>
          <w:p w14:paraId="1038340A" w14:textId="4D094405" w:rsidR="0014311F" w:rsidRDefault="00AC04AB" w:rsidP="008D40CC">
            <w:pPr>
              <w:pStyle w:val="NoSpacing"/>
              <w:jc w:val="center"/>
              <w:rPr>
                <w:bCs/>
                <w:szCs w:val="32"/>
              </w:rPr>
            </w:pPr>
            <w:r>
              <w:rPr>
                <w:bCs/>
                <w:szCs w:val="32"/>
              </w:rPr>
              <w:t xml:space="preserve">0.02 or </w:t>
            </w:r>
            <w:r w:rsidR="008D40CC">
              <w:rPr>
                <w:rStyle w:val="box"/>
              </w:rPr>
              <w:t>  </w:t>
            </w:r>
            <w:r>
              <w:rPr>
                <w:bCs/>
                <w:szCs w:val="32"/>
              </w:rPr>
              <w:t>2%</w:t>
            </w:r>
          </w:p>
        </w:tc>
      </w:tr>
      <w:tr w:rsidR="00AC04AB" w14:paraId="6F586A2B" w14:textId="77777777" w:rsidTr="008D2CC7">
        <w:trPr>
          <w:jc w:val="center"/>
        </w:trPr>
        <w:tc>
          <w:tcPr>
            <w:tcW w:w="1800" w:type="dxa"/>
          </w:tcPr>
          <w:p w14:paraId="6669A2E7" w14:textId="2954D92E" w:rsidR="00AC04AB" w:rsidRDefault="00AC04AB" w:rsidP="008D40CC">
            <w:pPr>
              <w:pStyle w:val="NoSpacing"/>
              <w:jc w:val="center"/>
              <w:rPr>
                <w:bCs/>
                <w:szCs w:val="32"/>
              </w:rPr>
            </w:pPr>
            <w:r>
              <w:rPr>
                <w:bCs/>
                <w:szCs w:val="32"/>
              </w:rPr>
              <w:t>126.5</w:t>
            </w:r>
            <w:r w:rsidR="008D40CC">
              <w:rPr>
                <w:bCs/>
                <w:szCs w:val="32"/>
              </w:rPr>
              <w:t xml:space="preserve"> – </w:t>
            </w:r>
            <w:r>
              <w:rPr>
                <w:bCs/>
                <w:szCs w:val="32"/>
              </w:rPr>
              <w:t>133.5</w:t>
            </w:r>
          </w:p>
        </w:tc>
        <w:tc>
          <w:tcPr>
            <w:tcW w:w="1440" w:type="dxa"/>
          </w:tcPr>
          <w:p w14:paraId="7D9B6396" w14:textId="30676A02" w:rsidR="00AC04AB" w:rsidRDefault="008D40CC" w:rsidP="008D40CC">
            <w:pPr>
              <w:pStyle w:val="NoSpacing"/>
              <w:jc w:val="center"/>
              <w:rPr>
                <w:bCs/>
                <w:szCs w:val="32"/>
              </w:rPr>
            </w:pPr>
            <w:r>
              <w:rPr>
                <w:rStyle w:val="box"/>
              </w:rPr>
              <w:t> </w:t>
            </w:r>
            <w:r w:rsidR="00AC04AB">
              <w:rPr>
                <w:bCs/>
                <w:szCs w:val="32"/>
              </w:rPr>
              <w:t>1</w:t>
            </w:r>
          </w:p>
        </w:tc>
        <w:tc>
          <w:tcPr>
            <w:tcW w:w="2520" w:type="dxa"/>
          </w:tcPr>
          <w:p w14:paraId="4D48725E" w14:textId="670BDC24" w:rsidR="00AC04AB" w:rsidRDefault="00AC04AB" w:rsidP="008D40CC">
            <w:pPr>
              <w:pStyle w:val="NoSpacing"/>
              <w:jc w:val="center"/>
              <w:rPr>
                <w:bCs/>
                <w:szCs w:val="32"/>
              </w:rPr>
            </w:pPr>
            <w:r>
              <w:rPr>
                <w:bCs/>
                <w:szCs w:val="32"/>
              </w:rPr>
              <w:t xml:space="preserve">0.02 or </w:t>
            </w:r>
            <w:r w:rsidR="008D40CC">
              <w:rPr>
                <w:rStyle w:val="box"/>
              </w:rPr>
              <w:t>  </w:t>
            </w:r>
            <w:r>
              <w:rPr>
                <w:bCs/>
                <w:szCs w:val="32"/>
              </w:rPr>
              <w:t>2%</w:t>
            </w:r>
          </w:p>
        </w:tc>
      </w:tr>
      <w:tr w:rsidR="00AC04AB" w14:paraId="1A22324F" w14:textId="77777777" w:rsidTr="008D2CC7">
        <w:trPr>
          <w:cnfStyle w:val="010000000000" w:firstRow="0" w:lastRow="1" w:firstColumn="0" w:lastColumn="0" w:oddVBand="0" w:evenVBand="0" w:oddHBand="0" w:evenHBand="0" w:firstRowFirstColumn="0" w:firstRowLastColumn="0" w:lastRowFirstColumn="0" w:lastRowLastColumn="0"/>
          <w:jc w:val="center"/>
        </w:trPr>
        <w:tc>
          <w:tcPr>
            <w:tcW w:w="1800" w:type="dxa"/>
          </w:tcPr>
          <w:p w14:paraId="06757FD2" w14:textId="4AEF96F3" w:rsidR="00AC04AB" w:rsidRDefault="00AC04AB" w:rsidP="00CF094F">
            <w:pPr>
              <w:pStyle w:val="NoSpacing"/>
              <w:rPr>
                <w:bCs w:val="0"/>
                <w:szCs w:val="32"/>
              </w:rPr>
            </w:pPr>
            <w:r>
              <w:rPr>
                <w:szCs w:val="32"/>
              </w:rPr>
              <w:t>Total</w:t>
            </w:r>
          </w:p>
        </w:tc>
        <w:tc>
          <w:tcPr>
            <w:tcW w:w="1440" w:type="dxa"/>
          </w:tcPr>
          <w:p w14:paraId="64B560E5" w14:textId="6EE3DF51" w:rsidR="00AC04AB" w:rsidRDefault="00AC04AB" w:rsidP="008D40CC">
            <w:pPr>
              <w:pStyle w:val="NoSpacing"/>
              <w:jc w:val="center"/>
              <w:rPr>
                <w:bCs w:val="0"/>
                <w:szCs w:val="32"/>
              </w:rPr>
            </w:pPr>
            <w:r>
              <w:rPr>
                <w:szCs w:val="32"/>
              </w:rPr>
              <w:t>50</w:t>
            </w:r>
          </w:p>
        </w:tc>
        <w:tc>
          <w:tcPr>
            <w:tcW w:w="2520" w:type="dxa"/>
          </w:tcPr>
          <w:p w14:paraId="1D532795" w14:textId="75BA4F9F" w:rsidR="00AC04AB" w:rsidRDefault="00AC04AB" w:rsidP="008D40CC">
            <w:pPr>
              <w:pStyle w:val="NoSpacing"/>
              <w:jc w:val="center"/>
              <w:rPr>
                <w:bCs w:val="0"/>
                <w:szCs w:val="32"/>
              </w:rPr>
            </w:pPr>
            <w:r>
              <w:rPr>
                <w:szCs w:val="32"/>
              </w:rPr>
              <w:t>1</w:t>
            </w:r>
            <w:r w:rsidR="008D40CC">
              <w:rPr>
                <w:bCs w:val="0"/>
                <w:szCs w:val="32"/>
              </w:rPr>
              <w:t>.00</w:t>
            </w:r>
            <w:r>
              <w:rPr>
                <w:szCs w:val="32"/>
              </w:rPr>
              <w:t xml:space="preserve"> or 100%</w:t>
            </w:r>
          </w:p>
        </w:tc>
      </w:tr>
    </w:tbl>
    <w:bookmarkEnd w:id="1"/>
    <w:p w14:paraId="53A2817C" w14:textId="4E2981C8" w:rsidR="00AC3139" w:rsidRPr="006B5A63" w:rsidRDefault="00AC3139" w:rsidP="00CF094F">
      <w:pPr>
        <w:pStyle w:val="NoSpacing"/>
        <w:rPr>
          <w:szCs w:val="32"/>
        </w:rPr>
      </w:pPr>
      <w:r>
        <w:rPr>
          <w:szCs w:val="32"/>
        </w:rPr>
        <w:lastRenderedPageBreak/>
        <w:t xml:space="preserve">The histogram </w:t>
      </w:r>
      <w:r w:rsidR="00CE05B7">
        <w:rPr>
          <w:szCs w:val="32"/>
        </w:rPr>
        <w:t xml:space="preserve">and corresponding relative frequencies are </w:t>
      </w:r>
      <w:r w:rsidR="008D2CC7">
        <w:rPr>
          <w:szCs w:val="32"/>
        </w:rPr>
        <w:t>below.</w:t>
      </w:r>
    </w:p>
    <w:p w14:paraId="039D76C4" w14:textId="77777777" w:rsidR="009A1684" w:rsidRDefault="009A1684" w:rsidP="008D2CC7">
      <w:pPr>
        <w:pStyle w:val="NoSpacing"/>
        <w:tabs>
          <w:tab w:val="left" w:pos="4320"/>
        </w:tabs>
        <w:jc w:val="center"/>
        <w:rPr>
          <w:b/>
          <w:szCs w:val="32"/>
        </w:rPr>
        <w:sectPr w:rsidR="009A1684" w:rsidSect="00F344C2">
          <w:headerReference w:type="even" r:id="rId11"/>
          <w:headerReference w:type="default" r:id="rId12"/>
          <w:footerReference w:type="even" r:id="rId13"/>
          <w:footerReference w:type="default" r:id="rId14"/>
          <w:pgSz w:w="12240" w:h="15840"/>
          <w:pgMar w:top="1440" w:right="1800" w:bottom="1440" w:left="1800" w:header="720" w:footer="720" w:gutter="0"/>
          <w:pgNumType w:start="69"/>
          <w:cols w:space="720"/>
          <w:docGrid w:linePitch="360"/>
        </w:sectPr>
      </w:pPr>
    </w:p>
    <w:p w14:paraId="3C5BBAC1" w14:textId="59150D7D" w:rsidR="008D2CC7" w:rsidRDefault="008D2CC7" w:rsidP="009A1684">
      <w:pPr>
        <w:pStyle w:val="NoSpacing"/>
        <w:tabs>
          <w:tab w:val="left" w:pos="4320"/>
        </w:tabs>
        <w:jc w:val="center"/>
        <w:rPr>
          <w:b/>
          <w:szCs w:val="32"/>
        </w:rPr>
      </w:pPr>
      <w:r>
        <w:rPr>
          <w:b/>
          <w:szCs w:val="32"/>
        </w:rPr>
        <w:t>Relative Frequency Histogram for IQ</w:t>
      </w:r>
    </w:p>
    <w:p w14:paraId="564A1077" w14:textId="62817790" w:rsidR="009A1684" w:rsidRDefault="009A1684" w:rsidP="009A1684">
      <w:pPr>
        <w:pStyle w:val="NoSpacing"/>
        <w:tabs>
          <w:tab w:val="left" w:pos="4320"/>
        </w:tabs>
        <w:rPr>
          <w:b/>
          <w:szCs w:val="32"/>
        </w:rPr>
      </w:pPr>
      <w:r>
        <w:rPr>
          <w:b/>
          <w:noProof/>
          <w:szCs w:val="32"/>
        </w:rPr>
        <w:drawing>
          <wp:inline distT="0" distB="0" distL="0" distR="0" wp14:anchorId="1BD4A8DB" wp14:editId="53116AB7">
            <wp:extent cx="2739874" cy="1883664"/>
            <wp:effectExtent l="0" t="0" r="3810" b="2540"/>
            <wp:docPr id="248883329" name="Picture 1" descr="A histogram showing the data in the tabl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83329" name="Picture 1" descr="A histogram showing the data in the table on the right."/>
                    <pic:cNvPicPr/>
                  </pic:nvPicPr>
                  <pic:blipFill>
                    <a:blip r:embed="rId15"/>
                    <a:stretch>
                      <a:fillRect/>
                    </a:stretch>
                  </pic:blipFill>
                  <pic:spPr>
                    <a:xfrm>
                      <a:off x="0" y="0"/>
                      <a:ext cx="2739874" cy="1883664"/>
                    </a:xfrm>
                    <a:prstGeom prst="rect">
                      <a:avLst/>
                    </a:prstGeom>
                  </pic:spPr>
                </pic:pic>
              </a:graphicData>
            </a:graphic>
          </wp:inline>
        </w:drawing>
      </w:r>
    </w:p>
    <w:p w14:paraId="6DB48FD9" w14:textId="56C74CCF" w:rsidR="00CE05B7" w:rsidRDefault="009A1684" w:rsidP="008D2CC7">
      <w:pPr>
        <w:pStyle w:val="NoSpacing"/>
        <w:tabs>
          <w:tab w:val="left" w:pos="4320"/>
        </w:tabs>
        <w:jc w:val="center"/>
        <w:rPr>
          <w:b/>
          <w:szCs w:val="32"/>
        </w:rPr>
      </w:pPr>
      <w:r>
        <w:rPr>
          <w:b/>
          <w:szCs w:val="32"/>
        </w:rPr>
        <w:br w:type="column"/>
      </w:r>
      <w:r w:rsidR="008D2CC7">
        <w:rPr>
          <w:b/>
          <w:szCs w:val="32"/>
        </w:rPr>
        <w:t>Relative</w:t>
      </w:r>
      <w:r w:rsidR="00CE05B7">
        <w:rPr>
          <w:b/>
          <w:szCs w:val="32"/>
        </w:rPr>
        <w:t xml:space="preserve"> Frequency Table</w:t>
      </w:r>
    </w:p>
    <w:tbl>
      <w:tblPr>
        <w:tblStyle w:val="GridTable1Light"/>
        <w:tblW w:w="0" w:type="auto"/>
        <w:jc w:val="center"/>
        <w:tblLook w:val="0460" w:firstRow="1" w:lastRow="1" w:firstColumn="0" w:lastColumn="0" w:noHBand="0" w:noVBand="1"/>
      </w:tblPr>
      <w:tblGrid>
        <w:gridCol w:w="1800"/>
        <w:gridCol w:w="1440"/>
      </w:tblGrid>
      <w:tr w:rsidR="00CE05B7" w14:paraId="2CE6BABA" w14:textId="77777777" w:rsidTr="008D2CC7">
        <w:trPr>
          <w:cnfStyle w:val="100000000000" w:firstRow="1" w:lastRow="0" w:firstColumn="0" w:lastColumn="0" w:oddVBand="0" w:evenVBand="0" w:oddHBand="0" w:evenHBand="0" w:firstRowFirstColumn="0" w:firstRowLastColumn="0" w:lastRowFirstColumn="0" w:lastRowLastColumn="0"/>
          <w:trHeight w:val="231"/>
          <w:jc w:val="center"/>
        </w:trPr>
        <w:tc>
          <w:tcPr>
            <w:tcW w:w="1800" w:type="dxa"/>
            <w:vAlign w:val="center"/>
          </w:tcPr>
          <w:p w14:paraId="5E7200B2" w14:textId="77777777" w:rsidR="00CE05B7" w:rsidRDefault="00CE05B7" w:rsidP="008D2CC7">
            <w:pPr>
              <w:pStyle w:val="NoSpacing"/>
              <w:jc w:val="center"/>
              <w:rPr>
                <w:bCs w:val="0"/>
                <w:szCs w:val="32"/>
              </w:rPr>
            </w:pPr>
            <w:r>
              <w:rPr>
                <w:szCs w:val="32"/>
              </w:rPr>
              <w:t>IQ</w:t>
            </w:r>
          </w:p>
        </w:tc>
        <w:tc>
          <w:tcPr>
            <w:tcW w:w="1440" w:type="dxa"/>
            <w:vAlign w:val="center"/>
          </w:tcPr>
          <w:p w14:paraId="5691A7FF" w14:textId="77777777" w:rsidR="00CE05B7" w:rsidRDefault="00CE05B7" w:rsidP="008D2CC7">
            <w:pPr>
              <w:pStyle w:val="NoSpacing"/>
              <w:jc w:val="center"/>
              <w:rPr>
                <w:bCs w:val="0"/>
                <w:szCs w:val="32"/>
              </w:rPr>
            </w:pPr>
            <w:r>
              <w:rPr>
                <w:szCs w:val="32"/>
              </w:rPr>
              <w:t>Relative Frequency</w:t>
            </w:r>
          </w:p>
        </w:tc>
      </w:tr>
      <w:tr w:rsidR="008D40CC" w14:paraId="15B912F5" w14:textId="77777777" w:rsidTr="008D2CC7">
        <w:trPr>
          <w:trHeight w:val="231"/>
          <w:jc w:val="center"/>
        </w:trPr>
        <w:tc>
          <w:tcPr>
            <w:tcW w:w="1800" w:type="dxa"/>
          </w:tcPr>
          <w:p w14:paraId="2A964A49" w14:textId="0CAD0EA8" w:rsidR="008D40CC" w:rsidRDefault="008D40CC" w:rsidP="008D2CC7">
            <w:pPr>
              <w:pStyle w:val="NoSpacing"/>
              <w:jc w:val="center"/>
              <w:rPr>
                <w:bCs/>
                <w:szCs w:val="32"/>
              </w:rPr>
            </w:pPr>
            <w:r>
              <w:rPr>
                <w:rStyle w:val="box"/>
              </w:rPr>
              <w:t> </w:t>
            </w:r>
            <w:r>
              <w:rPr>
                <w:bCs/>
                <w:szCs w:val="32"/>
              </w:rPr>
              <w:t xml:space="preserve">63.5 – </w:t>
            </w:r>
            <w:r>
              <w:rPr>
                <w:rStyle w:val="box"/>
              </w:rPr>
              <w:t> </w:t>
            </w:r>
            <w:r>
              <w:rPr>
                <w:bCs/>
                <w:szCs w:val="32"/>
              </w:rPr>
              <w:t>70.5</w:t>
            </w:r>
          </w:p>
        </w:tc>
        <w:tc>
          <w:tcPr>
            <w:tcW w:w="1440" w:type="dxa"/>
          </w:tcPr>
          <w:p w14:paraId="62ACAEC1" w14:textId="1DE1B940" w:rsidR="008D40CC" w:rsidRDefault="008D40CC" w:rsidP="008D2CC7">
            <w:pPr>
              <w:pStyle w:val="NoSpacing"/>
              <w:jc w:val="center"/>
              <w:rPr>
                <w:bCs/>
                <w:szCs w:val="32"/>
              </w:rPr>
            </w:pPr>
            <w:r>
              <w:rPr>
                <w:bCs/>
                <w:szCs w:val="32"/>
              </w:rPr>
              <w:t>0.04</w:t>
            </w:r>
          </w:p>
        </w:tc>
      </w:tr>
      <w:tr w:rsidR="008D40CC" w14:paraId="5640F59D" w14:textId="77777777" w:rsidTr="008D2CC7">
        <w:trPr>
          <w:trHeight w:val="222"/>
          <w:jc w:val="center"/>
        </w:trPr>
        <w:tc>
          <w:tcPr>
            <w:tcW w:w="1800" w:type="dxa"/>
          </w:tcPr>
          <w:p w14:paraId="7819099B" w14:textId="41E5590D" w:rsidR="008D40CC" w:rsidRDefault="008D40CC" w:rsidP="008D2CC7">
            <w:pPr>
              <w:pStyle w:val="NoSpacing"/>
              <w:jc w:val="center"/>
              <w:rPr>
                <w:bCs/>
                <w:szCs w:val="32"/>
              </w:rPr>
            </w:pPr>
            <w:r>
              <w:rPr>
                <w:rStyle w:val="box"/>
              </w:rPr>
              <w:t> </w:t>
            </w:r>
            <w:r>
              <w:rPr>
                <w:bCs/>
                <w:szCs w:val="32"/>
              </w:rPr>
              <w:t xml:space="preserve">70.5 – </w:t>
            </w:r>
            <w:r>
              <w:rPr>
                <w:rStyle w:val="box"/>
              </w:rPr>
              <w:t> </w:t>
            </w:r>
            <w:r>
              <w:rPr>
                <w:bCs/>
                <w:szCs w:val="32"/>
              </w:rPr>
              <w:t>77.5</w:t>
            </w:r>
          </w:p>
        </w:tc>
        <w:tc>
          <w:tcPr>
            <w:tcW w:w="1440" w:type="dxa"/>
          </w:tcPr>
          <w:p w14:paraId="73927FE2" w14:textId="31ADE873" w:rsidR="008D40CC" w:rsidRDefault="008D40CC" w:rsidP="008D2CC7">
            <w:pPr>
              <w:pStyle w:val="NoSpacing"/>
              <w:jc w:val="center"/>
              <w:rPr>
                <w:bCs/>
                <w:szCs w:val="32"/>
              </w:rPr>
            </w:pPr>
            <w:r>
              <w:rPr>
                <w:bCs/>
                <w:szCs w:val="32"/>
              </w:rPr>
              <w:t>0.04</w:t>
            </w:r>
          </w:p>
        </w:tc>
      </w:tr>
      <w:tr w:rsidR="008D40CC" w14:paraId="7586BC61" w14:textId="77777777" w:rsidTr="008D2CC7">
        <w:trPr>
          <w:trHeight w:val="231"/>
          <w:jc w:val="center"/>
        </w:trPr>
        <w:tc>
          <w:tcPr>
            <w:tcW w:w="1800" w:type="dxa"/>
          </w:tcPr>
          <w:p w14:paraId="151B7343" w14:textId="1983D820" w:rsidR="008D40CC" w:rsidRDefault="008D40CC" w:rsidP="008D2CC7">
            <w:pPr>
              <w:pStyle w:val="NoSpacing"/>
              <w:jc w:val="center"/>
              <w:rPr>
                <w:bCs/>
                <w:szCs w:val="32"/>
              </w:rPr>
            </w:pPr>
            <w:r>
              <w:rPr>
                <w:rStyle w:val="box"/>
              </w:rPr>
              <w:t> </w:t>
            </w:r>
            <w:r>
              <w:rPr>
                <w:bCs/>
                <w:szCs w:val="32"/>
              </w:rPr>
              <w:t xml:space="preserve">77.5 – </w:t>
            </w:r>
            <w:r>
              <w:rPr>
                <w:rStyle w:val="box"/>
              </w:rPr>
              <w:t> </w:t>
            </w:r>
            <w:r>
              <w:rPr>
                <w:bCs/>
                <w:szCs w:val="32"/>
              </w:rPr>
              <w:t>84.5</w:t>
            </w:r>
          </w:p>
        </w:tc>
        <w:tc>
          <w:tcPr>
            <w:tcW w:w="1440" w:type="dxa"/>
          </w:tcPr>
          <w:p w14:paraId="5921820B" w14:textId="0988248F" w:rsidR="008D40CC" w:rsidRDefault="008D40CC" w:rsidP="008D2CC7">
            <w:pPr>
              <w:pStyle w:val="NoSpacing"/>
              <w:jc w:val="center"/>
              <w:rPr>
                <w:bCs/>
                <w:szCs w:val="32"/>
              </w:rPr>
            </w:pPr>
            <w:r>
              <w:rPr>
                <w:bCs/>
                <w:szCs w:val="32"/>
              </w:rPr>
              <w:t>0.10</w:t>
            </w:r>
          </w:p>
        </w:tc>
      </w:tr>
      <w:tr w:rsidR="008D40CC" w14:paraId="0682B3AD" w14:textId="77777777" w:rsidTr="008D2CC7">
        <w:trPr>
          <w:trHeight w:val="231"/>
          <w:jc w:val="center"/>
        </w:trPr>
        <w:tc>
          <w:tcPr>
            <w:tcW w:w="1800" w:type="dxa"/>
          </w:tcPr>
          <w:p w14:paraId="4CF5D404" w14:textId="100EB473" w:rsidR="008D40CC" w:rsidRDefault="008D40CC" w:rsidP="008D2CC7">
            <w:pPr>
              <w:pStyle w:val="NoSpacing"/>
              <w:jc w:val="center"/>
              <w:rPr>
                <w:bCs/>
                <w:szCs w:val="32"/>
              </w:rPr>
            </w:pPr>
            <w:r>
              <w:rPr>
                <w:rStyle w:val="box"/>
              </w:rPr>
              <w:t> </w:t>
            </w:r>
            <w:r>
              <w:rPr>
                <w:bCs/>
                <w:szCs w:val="32"/>
              </w:rPr>
              <w:t xml:space="preserve">84.5 – </w:t>
            </w:r>
            <w:r>
              <w:rPr>
                <w:rStyle w:val="box"/>
              </w:rPr>
              <w:t> </w:t>
            </w:r>
            <w:r>
              <w:rPr>
                <w:bCs/>
                <w:szCs w:val="32"/>
              </w:rPr>
              <w:t>91.5</w:t>
            </w:r>
          </w:p>
        </w:tc>
        <w:tc>
          <w:tcPr>
            <w:tcW w:w="1440" w:type="dxa"/>
          </w:tcPr>
          <w:p w14:paraId="0DD3842F" w14:textId="5B77F97E" w:rsidR="008D40CC" w:rsidRDefault="008D40CC" w:rsidP="008D2CC7">
            <w:pPr>
              <w:pStyle w:val="NoSpacing"/>
              <w:jc w:val="center"/>
              <w:rPr>
                <w:bCs/>
                <w:szCs w:val="32"/>
              </w:rPr>
            </w:pPr>
            <w:r>
              <w:rPr>
                <w:bCs/>
                <w:szCs w:val="32"/>
              </w:rPr>
              <w:t>0.18</w:t>
            </w:r>
          </w:p>
        </w:tc>
      </w:tr>
      <w:tr w:rsidR="008D40CC" w14:paraId="09E89366" w14:textId="77777777" w:rsidTr="008D2CC7">
        <w:trPr>
          <w:trHeight w:val="231"/>
          <w:jc w:val="center"/>
        </w:trPr>
        <w:tc>
          <w:tcPr>
            <w:tcW w:w="1800" w:type="dxa"/>
          </w:tcPr>
          <w:p w14:paraId="5F33BAF4" w14:textId="286CBB76" w:rsidR="008D40CC" w:rsidRDefault="008D40CC" w:rsidP="008D2CC7">
            <w:pPr>
              <w:pStyle w:val="NoSpacing"/>
              <w:jc w:val="center"/>
              <w:rPr>
                <w:bCs/>
                <w:szCs w:val="32"/>
              </w:rPr>
            </w:pPr>
            <w:r>
              <w:rPr>
                <w:rStyle w:val="box"/>
              </w:rPr>
              <w:t> </w:t>
            </w:r>
            <w:r>
              <w:rPr>
                <w:bCs/>
                <w:szCs w:val="32"/>
              </w:rPr>
              <w:t xml:space="preserve">91.5 – </w:t>
            </w:r>
            <w:r>
              <w:rPr>
                <w:rStyle w:val="box"/>
              </w:rPr>
              <w:t> </w:t>
            </w:r>
            <w:r>
              <w:rPr>
                <w:bCs/>
                <w:szCs w:val="32"/>
              </w:rPr>
              <w:t>98.5</w:t>
            </w:r>
          </w:p>
        </w:tc>
        <w:tc>
          <w:tcPr>
            <w:tcW w:w="1440" w:type="dxa"/>
          </w:tcPr>
          <w:p w14:paraId="5E980AF0" w14:textId="22CD5832" w:rsidR="008D40CC" w:rsidRDefault="008D40CC" w:rsidP="008D2CC7">
            <w:pPr>
              <w:pStyle w:val="NoSpacing"/>
              <w:jc w:val="center"/>
              <w:rPr>
                <w:bCs/>
                <w:szCs w:val="32"/>
              </w:rPr>
            </w:pPr>
            <w:r>
              <w:rPr>
                <w:bCs/>
                <w:szCs w:val="32"/>
              </w:rPr>
              <w:t>0.22</w:t>
            </w:r>
          </w:p>
        </w:tc>
      </w:tr>
      <w:tr w:rsidR="008D40CC" w14:paraId="55214A55" w14:textId="77777777" w:rsidTr="008D2CC7">
        <w:trPr>
          <w:trHeight w:val="231"/>
          <w:jc w:val="center"/>
        </w:trPr>
        <w:tc>
          <w:tcPr>
            <w:tcW w:w="1800" w:type="dxa"/>
          </w:tcPr>
          <w:p w14:paraId="3A6B6D59" w14:textId="01C11BC3" w:rsidR="008D40CC" w:rsidRDefault="008D40CC" w:rsidP="008D2CC7">
            <w:pPr>
              <w:pStyle w:val="NoSpacing"/>
              <w:jc w:val="center"/>
              <w:rPr>
                <w:bCs/>
                <w:szCs w:val="32"/>
              </w:rPr>
            </w:pPr>
            <w:r>
              <w:rPr>
                <w:rStyle w:val="box"/>
              </w:rPr>
              <w:t> </w:t>
            </w:r>
            <w:r>
              <w:rPr>
                <w:bCs/>
                <w:szCs w:val="32"/>
              </w:rPr>
              <w:t>98.5 – 105.5</w:t>
            </w:r>
          </w:p>
        </w:tc>
        <w:tc>
          <w:tcPr>
            <w:tcW w:w="1440" w:type="dxa"/>
          </w:tcPr>
          <w:p w14:paraId="464EB923" w14:textId="3ABD3AE0" w:rsidR="008D40CC" w:rsidRDefault="008D40CC" w:rsidP="008D2CC7">
            <w:pPr>
              <w:pStyle w:val="NoSpacing"/>
              <w:jc w:val="center"/>
              <w:rPr>
                <w:bCs/>
                <w:szCs w:val="32"/>
              </w:rPr>
            </w:pPr>
            <w:r>
              <w:rPr>
                <w:bCs/>
                <w:szCs w:val="32"/>
              </w:rPr>
              <w:t>0.18</w:t>
            </w:r>
          </w:p>
        </w:tc>
      </w:tr>
      <w:tr w:rsidR="008D40CC" w14:paraId="0AA336CF" w14:textId="77777777" w:rsidTr="008D2CC7">
        <w:trPr>
          <w:trHeight w:val="231"/>
          <w:jc w:val="center"/>
        </w:trPr>
        <w:tc>
          <w:tcPr>
            <w:tcW w:w="1800" w:type="dxa"/>
          </w:tcPr>
          <w:p w14:paraId="792D77D1" w14:textId="4AA94FED" w:rsidR="008D40CC" w:rsidRDefault="008D40CC" w:rsidP="008D2CC7">
            <w:pPr>
              <w:pStyle w:val="NoSpacing"/>
              <w:jc w:val="center"/>
              <w:rPr>
                <w:bCs/>
                <w:szCs w:val="32"/>
              </w:rPr>
            </w:pPr>
            <w:r>
              <w:rPr>
                <w:bCs/>
                <w:szCs w:val="32"/>
              </w:rPr>
              <w:t>105.5 – 112.5</w:t>
            </w:r>
          </w:p>
        </w:tc>
        <w:tc>
          <w:tcPr>
            <w:tcW w:w="1440" w:type="dxa"/>
          </w:tcPr>
          <w:p w14:paraId="605A7E11" w14:textId="08886C82" w:rsidR="008D40CC" w:rsidRDefault="008D40CC" w:rsidP="008D2CC7">
            <w:pPr>
              <w:pStyle w:val="NoSpacing"/>
              <w:jc w:val="center"/>
              <w:rPr>
                <w:bCs/>
                <w:szCs w:val="32"/>
              </w:rPr>
            </w:pPr>
            <w:r>
              <w:rPr>
                <w:bCs/>
                <w:szCs w:val="32"/>
              </w:rPr>
              <w:t>0.12</w:t>
            </w:r>
          </w:p>
        </w:tc>
      </w:tr>
      <w:tr w:rsidR="008D40CC" w14:paraId="57F954E0" w14:textId="77777777" w:rsidTr="008D2CC7">
        <w:trPr>
          <w:trHeight w:val="222"/>
          <w:jc w:val="center"/>
        </w:trPr>
        <w:tc>
          <w:tcPr>
            <w:tcW w:w="1800" w:type="dxa"/>
          </w:tcPr>
          <w:p w14:paraId="327A5481" w14:textId="37D8841D" w:rsidR="008D40CC" w:rsidRDefault="008D40CC" w:rsidP="008D2CC7">
            <w:pPr>
              <w:pStyle w:val="NoSpacing"/>
              <w:jc w:val="center"/>
              <w:rPr>
                <w:bCs/>
                <w:szCs w:val="32"/>
              </w:rPr>
            </w:pPr>
            <w:r>
              <w:rPr>
                <w:bCs/>
                <w:szCs w:val="32"/>
              </w:rPr>
              <w:t>112.5 – 119.5</w:t>
            </w:r>
          </w:p>
        </w:tc>
        <w:tc>
          <w:tcPr>
            <w:tcW w:w="1440" w:type="dxa"/>
          </w:tcPr>
          <w:p w14:paraId="1A08A046" w14:textId="74B7757D" w:rsidR="008D40CC" w:rsidRDefault="008D40CC" w:rsidP="008D2CC7">
            <w:pPr>
              <w:pStyle w:val="NoSpacing"/>
              <w:jc w:val="center"/>
              <w:rPr>
                <w:bCs/>
                <w:szCs w:val="32"/>
              </w:rPr>
            </w:pPr>
            <w:r>
              <w:rPr>
                <w:bCs/>
                <w:szCs w:val="32"/>
              </w:rPr>
              <w:t>0.08</w:t>
            </w:r>
          </w:p>
        </w:tc>
      </w:tr>
      <w:tr w:rsidR="008D40CC" w14:paraId="1345AAE2" w14:textId="77777777" w:rsidTr="008D2CC7">
        <w:trPr>
          <w:trHeight w:val="231"/>
          <w:jc w:val="center"/>
        </w:trPr>
        <w:tc>
          <w:tcPr>
            <w:tcW w:w="1800" w:type="dxa"/>
          </w:tcPr>
          <w:p w14:paraId="1339FF1A" w14:textId="2865CEA6" w:rsidR="008D40CC" w:rsidRDefault="008D40CC" w:rsidP="008D2CC7">
            <w:pPr>
              <w:pStyle w:val="NoSpacing"/>
              <w:jc w:val="center"/>
              <w:rPr>
                <w:bCs/>
                <w:szCs w:val="32"/>
              </w:rPr>
            </w:pPr>
            <w:r>
              <w:rPr>
                <w:bCs/>
                <w:szCs w:val="32"/>
              </w:rPr>
              <w:t>119.5 – 126.5</w:t>
            </w:r>
          </w:p>
        </w:tc>
        <w:tc>
          <w:tcPr>
            <w:tcW w:w="1440" w:type="dxa"/>
          </w:tcPr>
          <w:p w14:paraId="32FC473D" w14:textId="3D233A71" w:rsidR="008D40CC" w:rsidRDefault="008D40CC" w:rsidP="008D2CC7">
            <w:pPr>
              <w:pStyle w:val="NoSpacing"/>
              <w:jc w:val="center"/>
              <w:rPr>
                <w:bCs/>
                <w:szCs w:val="32"/>
              </w:rPr>
            </w:pPr>
            <w:r>
              <w:rPr>
                <w:bCs/>
                <w:szCs w:val="32"/>
              </w:rPr>
              <w:t>0.02</w:t>
            </w:r>
          </w:p>
        </w:tc>
      </w:tr>
      <w:tr w:rsidR="008D40CC" w14:paraId="38BC372A" w14:textId="77777777" w:rsidTr="008D2CC7">
        <w:trPr>
          <w:trHeight w:val="231"/>
          <w:jc w:val="center"/>
        </w:trPr>
        <w:tc>
          <w:tcPr>
            <w:tcW w:w="1800" w:type="dxa"/>
          </w:tcPr>
          <w:p w14:paraId="72B94AA8" w14:textId="22372655" w:rsidR="008D40CC" w:rsidRDefault="008D40CC" w:rsidP="008D2CC7">
            <w:pPr>
              <w:pStyle w:val="NoSpacing"/>
              <w:jc w:val="center"/>
              <w:rPr>
                <w:bCs/>
                <w:szCs w:val="32"/>
              </w:rPr>
            </w:pPr>
            <w:r>
              <w:rPr>
                <w:bCs/>
                <w:szCs w:val="32"/>
              </w:rPr>
              <w:t>126.5 – 133.5</w:t>
            </w:r>
          </w:p>
        </w:tc>
        <w:tc>
          <w:tcPr>
            <w:tcW w:w="1440" w:type="dxa"/>
          </w:tcPr>
          <w:p w14:paraId="497215D4" w14:textId="0B85C89C" w:rsidR="008D40CC" w:rsidRDefault="008D40CC" w:rsidP="008D2CC7">
            <w:pPr>
              <w:pStyle w:val="NoSpacing"/>
              <w:jc w:val="center"/>
              <w:rPr>
                <w:bCs/>
                <w:szCs w:val="32"/>
              </w:rPr>
            </w:pPr>
            <w:r>
              <w:rPr>
                <w:bCs/>
                <w:szCs w:val="32"/>
              </w:rPr>
              <w:t>0.02</w:t>
            </w:r>
          </w:p>
        </w:tc>
      </w:tr>
      <w:tr w:rsidR="00CE05B7" w14:paraId="6AAA3B5B" w14:textId="77777777" w:rsidTr="008D2CC7">
        <w:trPr>
          <w:cnfStyle w:val="010000000000" w:firstRow="0" w:lastRow="1" w:firstColumn="0" w:lastColumn="0" w:oddVBand="0" w:evenVBand="0" w:oddHBand="0" w:evenHBand="0" w:firstRowFirstColumn="0" w:firstRowLastColumn="0" w:lastRowFirstColumn="0" w:lastRowLastColumn="0"/>
          <w:trHeight w:val="231"/>
          <w:jc w:val="center"/>
        </w:trPr>
        <w:tc>
          <w:tcPr>
            <w:tcW w:w="1800" w:type="dxa"/>
          </w:tcPr>
          <w:p w14:paraId="279D153C" w14:textId="77777777" w:rsidR="00CE05B7" w:rsidRDefault="00CE05B7" w:rsidP="008D2CC7">
            <w:pPr>
              <w:pStyle w:val="NoSpacing"/>
              <w:jc w:val="center"/>
              <w:rPr>
                <w:bCs w:val="0"/>
                <w:szCs w:val="32"/>
              </w:rPr>
            </w:pPr>
            <w:r>
              <w:rPr>
                <w:szCs w:val="32"/>
              </w:rPr>
              <w:t>Total</w:t>
            </w:r>
          </w:p>
        </w:tc>
        <w:tc>
          <w:tcPr>
            <w:tcW w:w="1440" w:type="dxa"/>
          </w:tcPr>
          <w:p w14:paraId="50446381" w14:textId="40E078CE" w:rsidR="00CE05B7" w:rsidRDefault="00CE05B7" w:rsidP="008D2CC7">
            <w:pPr>
              <w:pStyle w:val="NoSpacing"/>
              <w:jc w:val="center"/>
              <w:rPr>
                <w:bCs w:val="0"/>
                <w:szCs w:val="32"/>
              </w:rPr>
            </w:pPr>
            <w:r>
              <w:rPr>
                <w:szCs w:val="32"/>
              </w:rPr>
              <w:t>1</w:t>
            </w:r>
            <w:r w:rsidR="008D40CC">
              <w:rPr>
                <w:szCs w:val="32"/>
              </w:rPr>
              <w:t>.00</w:t>
            </w:r>
          </w:p>
        </w:tc>
      </w:tr>
    </w:tbl>
    <w:p w14:paraId="4AE1E2D1" w14:textId="77777777" w:rsidR="009A1684" w:rsidRDefault="009A1684" w:rsidP="00CF094F">
      <w:pPr>
        <w:pStyle w:val="NoSpacing"/>
        <w:rPr>
          <w:b/>
          <w:szCs w:val="32"/>
        </w:rPr>
        <w:sectPr w:rsidR="009A1684" w:rsidSect="00104046">
          <w:type w:val="continuous"/>
          <w:pgSz w:w="12240" w:h="15840"/>
          <w:pgMar w:top="1440" w:right="1800" w:bottom="1440" w:left="1800" w:header="720" w:footer="720" w:gutter="0"/>
          <w:cols w:num="2" w:space="720" w:equalWidth="0">
            <w:col w:w="4320" w:space="720"/>
            <w:col w:w="3600"/>
          </w:cols>
          <w:docGrid w:linePitch="360"/>
        </w:sectPr>
      </w:pPr>
    </w:p>
    <w:p w14:paraId="06B8C77D" w14:textId="169F0D75" w:rsidR="00AC3139" w:rsidRDefault="00AC3139" w:rsidP="00CF094F">
      <w:pPr>
        <w:pStyle w:val="NoSpacing"/>
        <w:rPr>
          <w:b/>
          <w:szCs w:val="32"/>
        </w:rPr>
      </w:pPr>
    </w:p>
    <w:p w14:paraId="6231DF06" w14:textId="6DFAEBB9" w:rsidR="00CE05B7" w:rsidRDefault="00CE05B7" w:rsidP="00CF094F">
      <w:pPr>
        <w:pStyle w:val="NoSpacing"/>
        <w:rPr>
          <w:szCs w:val="32"/>
        </w:rPr>
      </w:pPr>
      <w:r>
        <w:rPr>
          <w:szCs w:val="32"/>
        </w:rPr>
        <w:t>Let’s make some important remarks here:</w:t>
      </w:r>
    </w:p>
    <w:p w14:paraId="59D97FA6" w14:textId="748900AD" w:rsidR="00CE05B7" w:rsidRDefault="00CE05B7" w:rsidP="00FB29DB">
      <w:pPr>
        <w:pStyle w:val="NoSpacing"/>
        <w:numPr>
          <w:ilvl w:val="0"/>
          <w:numId w:val="7"/>
        </w:numPr>
        <w:spacing w:before="120"/>
        <w:rPr>
          <w:szCs w:val="32"/>
        </w:rPr>
      </w:pPr>
      <w:r>
        <w:rPr>
          <w:szCs w:val="32"/>
        </w:rPr>
        <w:t>The total of the relative frequencies is 1 or 100%.</w:t>
      </w:r>
    </w:p>
    <w:p w14:paraId="52098A0F" w14:textId="6C4694AB" w:rsidR="00EA0CAD" w:rsidRDefault="00EA0CAD" w:rsidP="00FB29DB">
      <w:pPr>
        <w:pStyle w:val="NoSpacing"/>
        <w:numPr>
          <w:ilvl w:val="0"/>
          <w:numId w:val="7"/>
        </w:numPr>
        <w:spacing w:before="120"/>
        <w:rPr>
          <w:szCs w:val="32"/>
        </w:rPr>
      </w:pPr>
      <w:r>
        <w:rPr>
          <w:szCs w:val="32"/>
        </w:rPr>
        <w:t>The most frequently occurring IQ class is 91.5—98.5. In fact, the</w:t>
      </w:r>
      <w:r w:rsidR="006302D5">
        <w:rPr>
          <w:szCs w:val="32"/>
        </w:rPr>
        <w:t xml:space="preserve"> Median IQ of 96 and the Mean IQ = 96.02 both are within the range of 91.5 to 98.5. Therefore, the mean, median and mode of the histogram are all roughly the same.</w:t>
      </w:r>
    </w:p>
    <w:p w14:paraId="7FD55CA2" w14:textId="799544BE" w:rsidR="00EA0CAD" w:rsidRDefault="006302D5" w:rsidP="00FB29DB">
      <w:pPr>
        <w:pStyle w:val="NoSpacing"/>
        <w:numPr>
          <w:ilvl w:val="0"/>
          <w:numId w:val="7"/>
        </w:numPr>
        <w:spacing w:before="120"/>
        <w:rPr>
          <w:szCs w:val="32"/>
        </w:rPr>
      </w:pPr>
      <w:r>
        <w:rPr>
          <w:szCs w:val="32"/>
        </w:rPr>
        <w:t xml:space="preserve">The relative frequency of each class represents the </w:t>
      </w:r>
      <w:r w:rsidRPr="001475FA">
        <w:rPr>
          <w:szCs w:val="32"/>
          <w:u w:val="single"/>
        </w:rPr>
        <w:t>chance</w:t>
      </w:r>
      <w:r>
        <w:rPr>
          <w:szCs w:val="32"/>
        </w:rPr>
        <w:t xml:space="preserve"> or </w:t>
      </w:r>
      <w:r w:rsidRPr="001475FA">
        <w:rPr>
          <w:szCs w:val="32"/>
          <w:u w:val="single"/>
        </w:rPr>
        <w:t>likelihood</w:t>
      </w:r>
      <w:r>
        <w:rPr>
          <w:szCs w:val="32"/>
        </w:rPr>
        <w:t xml:space="preserve"> that any randomly chosen person in the sample has an IQ in that class.</w:t>
      </w:r>
    </w:p>
    <w:p w14:paraId="54847860" w14:textId="49688200" w:rsidR="006302D5" w:rsidRDefault="006302D5" w:rsidP="00FB29DB">
      <w:pPr>
        <w:pStyle w:val="NoSpacing"/>
        <w:numPr>
          <w:ilvl w:val="0"/>
          <w:numId w:val="7"/>
        </w:numPr>
        <w:spacing w:before="120"/>
        <w:rPr>
          <w:szCs w:val="32"/>
        </w:rPr>
      </w:pPr>
      <w:r>
        <w:rPr>
          <w:szCs w:val="32"/>
        </w:rPr>
        <w:t>Proportionally, the area of any one rectangle in the histogram with respect to the total area represents the chance or likelihood that any randomly chosen person in the sample has an IQ in that class.</w:t>
      </w:r>
    </w:p>
    <w:p w14:paraId="46826C69" w14:textId="44C34BE7" w:rsidR="001475FA" w:rsidRDefault="001475FA" w:rsidP="00FB29DB">
      <w:pPr>
        <w:pStyle w:val="NoSpacing"/>
        <w:numPr>
          <w:ilvl w:val="0"/>
          <w:numId w:val="7"/>
        </w:numPr>
        <w:spacing w:before="120"/>
        <w:rPr>
          <w:szCs w:val="32"/>
        </w:rPr>
      </w:pPr>
      <w:r>
        <w:rPr>
          <w:szCs w:val="32"/>
        </w:rPr>
        <w:t xml:space="preserve">We will use the term </w:t>
      </w:r>
      <w:r w:rsidRPr="001475FA">
        <w:rPr>
          <w:b/>
          <w:bCs/>
          <w:szCs w:val="32"/>
        </w:rPr>
        <w:t>probability</w:t>
      </w:r>
      <w:r>
        <w:rPr>
          <w:szCs w:val="32"/>
        </w:rPr>
        <w:t xml:space="preserve"> as being equivalent to the chance or likelihood of an “event” occurring. In our case, the </w:t>
      </w:r>
      <w:r w:rsidRPr="001475FA">
        <w:rPr>
          <w:b/>
          <w:bCs/>
          <w:szCs w:val="32"/>
        </w:rPr>
        <w:t>event</w:t>
      </w:r>
      <w:r>
        <w:rPr>
          <w:szCs w:val="32"/>
        </w:rPr>
        <w:t xml:space="preserve"> will be the value of our random variable X.</w:t>
      </w:r>
      <w:r w:rsidR="0079622A">
        <w:rPr>
          <w:szCs w:val="32"/>
        </w:rPr>
        <w:t xml:space="preserve"> In our example, X = I.Q. of a random person in our sample of 50.</w:t>
      </w:r>
    </w:p>
    <w:p w14:paraId="169D4BC5" w14:textId="77777777" w:rsidR="00A65210" w:rsidRDefault="00A65210" w:rsidP="00CF094F">
      <w:pPr>
        <w:pStyle w:val="NoSpacing"/>
        <w:rPr>
          <w:szCs w:val="32"/>
        </w:rPr>
      </w:pPr>
    </w:p>
    <w:p w14:paraId="3B97EAF5" w14:textId="64C8A6D6" w:rsidR="001475FA" w:rsidRPr="00E75D96" w:rsidRDefault="001475FA" w:rsidP="00516037">
      <w:pPr>
        <w:pStyle w:val="NoSpacing"/>
        <w:numPr>
          <w:ilvl w:val="0"/>
          <w:numId w:val="17"/>
        </w:numPr>
        <w:ind w:left="360"/>
        <w:rPr>
          <w:szCs w:val="32"/>
        </w:rPr>
      </w:pPr>
      <w:r>
        <w:rPr>
          <w:szCs w:val="32"/>
        </w:rPr>
        <w:t>The probability of a</w:t>
      </w:r>
      <w:r w:rsidR="00A65210">
        <w:rPr>
          <w:szCs w:val="32"/>
        </w:rPr>
        <w:t>n</w:t>
      </w:r>
      <w:r>
        <w:rPr>
          <w:szCs w:val="32"/>
        </w:rPr>
        <w:t xml:space="preserve"> IQ being between 70.5 and 77.5</w:t>
      </w:r>
      <w:r w:rsidR="00A65210">
        <w:rPr>
          <w:szCs w:val="32"/>
        </w:rPr>
        <w:t xml:space="preserve"> </w:t>
      </w:r>
      <w:proofErr w:type="gramStart"/>
      <w:r w:rsidR="00A65210">
        <w:rPr>
          <w:szCs w:val="32"/>
        </w:rPr>
        <w:t xml:space="preserve">is </w:t>
      </w:r>
      <w:r w:rsidR="00E75D96">
        <w:rPr>
          <w:szCs w:val="32"/>
        </w:rPr>
        <w:t>__</w:t>
      </w:r>
      <w:proofErr w:type="gramEnd"/>
      <w:r w:rsidR="00E75D96">
        <w:rPr>
          <w:szCs w:val="32"/>
        </w:rPr>
        <w:t>____</w:t>
      </w:r>
      <w:r w:rsidR="00A65210">
        <w:rPr>
          <w:szCs w:val="32"/>
        </w:rPr>
        <w:t xml:space="preserve"> or </w:t>
      </w:r>
      <w:r w:rsidR="00E75D96">
        <w:rPr>
          <w:szCs w:val="32"/>
        </w:rPr>
        <w:t>______</w:t>
      </w:r>
      <w:r w:rsidR="00A65210">
        <w:rPr>
          <w:szCs w:val="32"/>
        </w:rPr>
        <w:t xml:space="preserve">%. This is denoted as </w:t>
      </w:r>
      <w:r w:rsidR="00E75D96">
        <w:rPr>
          <w:i/>
          <w:iCs/>
          <w:szCs w:val="32"/>
        </w:rPr>
        <w:tab/>
      </w:r>
    </w:p>
    <w:p w14:paraId="3C0FE8F3" w14:textId="3CC59C61" w:rsidR="001475FA" w:rsidRDefault="001475FA" w:rsidP="00CF094F">
      <w:pPr>
        <w:pStyle w:val="NoSpacing"/>
        <w:rPr>
          <w:szCs w:val="32"/>
        </w:rPr>
      </w:pPr>
    </w:p>
    <w:p w14:paraId="0502D7C2" w14:textId="00B5462C" w:rsidR="00CF094F" w:rsidRDefault="00CF094F" w:rsidP="00516037">
      <w:pPr>
        <w:pStyle w:val="NoSpacing"/>
        <w:numPr>
          <w:ilvl w:val="0"/>
          <w:numId w:val="17"/>
        </w:numPr>
        <w:ind w:left="360"/>
        <w:rPr>
          <w:szCs w:val="32"/>
        </w:rPr>
      </w:pPr>
      <w:r>
        <w:rPr>
          <w:szCs w:val="32"/>
        </w:rPr>
        <w:t xml:space="preserve">We can calculate </w:t>
      </w:r>
      <m:oMath>
        <m:r>
          <w:rPr>
            <w:rFonts w:ascii="Cambria Math" w:hAnsi="Cambria Math"/>
            <w:szCs w:val="32"/>
          </w:rPr>
          <m:t>P(X&gt;105.5)</m:t>
        </m:r>
      </m:oMath>
      <w:r>
        <w:rPr>
          <w:szCs w:val="32"/>
        </w:rPr>
        <w:t xml:space="preserve"> by adding up four probabilities:</w:t>
      </w:r>
    </w:p>
    <w:p w14:paraId="713EFDA5" w14:textId="06CAFFFD" w:rsidR="00EC3531" w:rsidRDefault="00CF094F" w:rsidP="00CF094F">
      <w:pPr>
        <w:pStyle w:val="AppliedDefinition"/>
      </w:pPr>
      <m:oMath>
        <m:r>
          <w:rPr>
            <w:rFonts w:ascii="Cambria Math" w:hAnsi="Cambria Math"/>
          </w:rPr>
          <m:t>P</m:t>
        </m:r>
        <m:d>
          <m:dPr>
            <m:ctrlPr>
              <w:rPr>
                <w:rFonts w:ascii="Cambria Math" w:hAnsi="Cambria Math"/>
                <w:i/>
              </w:rPr>
            </m:ctrlPr>
          </m:dPr>
          <m:e>
            <m:r>
              <m:rPr>
                <m:nor/>
              </m:rPr>
              <w:rPr>
                <w:rFonts w:ascii="Cambria Math" w:hAnsi="Cambria Math"/>
              </w:rPr>
              <m:t>______</m:t>
            </m:r>
            <m:r>
              <w:rPr>
                <w:rFonts w:ascii="Cambria Math" w:hAnsi="Cambria Math"/>
              </w:rPr>
              <m:t>&lt;X&lt;</m:t>
            </m:r>
            <m:r>
              <m:rPr>
                <m:nor/>
              </m:rPr>
              <w:rPr>
                <w:rFonts w:ascii="Cambria Math" w:hAnsi="Cambria Math"/>
              </w:rPr>
              <m:t>______</m:t>
            </m:r>
          </m:e>
        </m:d>
        <m:r>
          <w:rPr>
            <w:rFonts w:ascii="Cambria Math" w:hAnsi="Cambria Math"/>
          </w:rPr>
          <m:t>=</m:t>
        </m:r>
      </m:oMath>
      <w:r>
        <w:t xml:space="preserve"> ______</w:t>
      </w:r>
    </w:p>
    <w:p w14:paraId="2DA3F98E" w14:textId="77777777" w:rsidR="00CF094F" w:rsidRPr="00A65210" w:rsidRDefault="00CF094F" w:rsidP="00CF094F">
      <w:pPr>
        <w:pStyle w:val="AppliedDefinition"/>
      </w:pPr>
      <m:oMath>
        <m:r>
          <w:rPr>
            <w:rFonts w:ascii="Cambria Math" w:hAnsi="Cambria Math"/>
          </w:rPr>
          <m:t>P</m:t>
        </m:r>
        <m:d>
          <m:dPr>
            <m:ctrlPr>
              <w:rPr>
                <w:rFonts w:ascii="Cambria Math" w:hAnsi="Cambria Math"/>
                <w:i/>
              </w:rPr>
            </m:ctrlPr>
          </m:dPr>
          <m:e>
            <m:r>
              <m:rPr>
                <m:nor/>
              </m:rPr>
              <w:rPr>
                <w:rFonts w:ascii="Cambria Math" w:hAnsi="Cambria Math"/>
              </w:rPr>
              <m:t>______</m:t>
            </m:r>
            <m:r>
              <w:rPr>
                <w:rFonts w:ascii="Cambria Math" w:hAnsi="Cambria Math"/>
              </w:rPr>
              <m:t>&lt;X&lt;</m:t>
            </m:r>
            <m:r>
              <m:rPr>
                <m:nor/>
              </m:rPr>
              <w:rPr>
                <w:rFonts w:ascii="Cambria Math" w:hAnsi="Cambria Math"/>
              </w:rPr>
              <m:t>______</m:t>
            </m:r>
          </m:e>
        </m:d>
        <m:r>
          <w:rPr>
            <w:rFonts w:ascii="Cambria Math" w:hAnsi="Cambria Math"/>
          </w:rPr>
          <m:t>=</m:t>
        </m:r>
      </m:oMath>
      <w:r>
        <w:t xml:space="preserve"> ______</w:t>
      </w:r>
    </w:p>
    <w:p w14:paraId="40ACA0A1" w14:textId="77777777" w:rsidR="00CF094F" w:rsidRPr="00A65210" w:rsidRDefault="00CF094F" w:rsidP="00CF094F">
      <w:pPr>
        <w:pStyle w:val="AppliedDefinition"/>
      </w:pPr>
      <m:oMath>
        <m:r>
          <w:rPr>
            <w:rFonts w:ascii="Cambria Math" w:hAnsi="Cambria Math"/>
          </w:rPr>
          <m:t>P</m:t>
        </m:r>
        <m:d>
          <m:dPr>
            <m:ctrlPr>
              <w:rPr>
                <w:rFonts w:ascii="Cambria Math" w:hAnsi="Cambria Math"/>
                <w:i/>
              </w:rPr>
            </m:ctrlPr>
          </m:dPr>
          <m:e>
            <m:r>
              <m:rPr>
                <m:nor/>
              </m:rPr>
              <w:rPr>
                <w:rFonts w:ascii="Cambria Math" w:hAnsi="Cambria Math"/>
              </w:rPr>
              <m:t>______</m:t>
            </m:r>
            <m:r>
              <w:rPr>
                <w:rFonts w:ascii="Cambria Math" w:hAnsi="Cambria Math"/>
              </w:rPr>
              <m:t>&lt;X&lt;</m:t>
            </m:r>
            <m:r>
              <m:rPr>
                <m:nor/>
              </m:rPr>
              <w:rPr>
                <w:rFonts w:ascii="Cambria Math" w:hAnsi="Cambria Math"/>
              </w:rPr>
              <m:t>______</m:t>
            </m:r>
          </m:e>
        </m:d>
        <m:r>
          <w:rPr>
            <w:rFonts w:ascii="Cambria Math" w:hAnsi="Cambria Math"/>
          </w:rPr>
          <m:t>=</m:t>
        </m:r>
      </m:oMath>
      <w:r>
        <w:t xml:space="preserve"> ______</w:t>
      </w:r>
    </w:p>
    <w:p w14:paraId="707859D2" w14:textId="77777777" w:rsidR="00CF094F" w:rsidRPr="00A65210" w:rsidRDefault="00CF094F" w:rsidP="00CF094F">
      <w:pPr>
        <w:pStyle w:val="AppliedDefinition"/>
      </w:pPr>
      <m:oMath>
        <m:r>
          <w:rPr>
            <w:rFonts w:ascii="Cambria Math" w:hAnsi="Cambria Math"/>
          </w:rPr>
          <m:t>P</m:t>
        </m:r>
        <m:d>
          <m:dPr>
            <m:ctrlPr>
              <w:rPr>
                <w:rFonts w:ascii="Cambria Math" w:hAnsi="Cambria Math"/>
                <w:i/>
              </w:rPr>
            </m:ctrlPr>
          </m:dPr>
          <m:e>
            <m:r>
              <m:rPr>
                <m:nor/>
              </m:rPr>
              <w:rPr>
                <w:rFonts w:ascii="Cambria Math" w:hAnsi="Cambria Math"/>
              </w:rPr>
              <m:t>______</m:t>
            </m:r>
            <m:r>
              <w:rPr>
                <w:rFonts w:ascii="Cambria Math" w:hAnsi="Cambria Math"/>
              </w:rPr>
              <m:t>&lt;X&lt;</m:t>
            </m:r>
            <m:r>
              <m:rPr>
                <m:nor/>
              </m:rPr>
              <w:rPr>
                <w:rFonts w:ascii="Cambria Math" w:hAnsi="Cambria Math"/>
              </w:rPr>
              <m:t>______</m:t>
            </m:r>
          </m:e>
        </m:d>
        <m:r>
          <w:rPr>
            <w:rFonts w:ascii="Cambria Math" w:hAnsi="Cambria Math"/>
          </w:rPr>
          <m:t>=</m:t>
        </m:r>
      </m:oMath>
      <w:r>
        <w:t xml:space="preserve"> ______</w:t>
      </w:r>
    </w:p>
    <w:p w14:paraId="09A5831F" w14:textId="24BABA14" w:rsidR="00CF094F" w:rsidRPr="00A65210" w:rsidRDefault="00CF094F" w:rsidP="00CF094F">
      <w:pPr>
        <w:pStyle w:val="AppliedDefinition"/>
      </w:pPr>
      <w:proofErr w:type="gramStart"/>
      <w:r>
        <w:t>So</w:t>
      </w:r>
      <w:proofErr w:type="gramEnd"/>
      <w:r>
        <w:t xml:space="preserve"> we find </w:t>
      </w:r>
      <m:oMath>
        <m:r>
          <w:rPr>
            <w:rFonts w:ascii="Cambria Math" w:hAnsi="Cambria Math"/>
          </w:rPr>
          <m:t>P</m:t>
        </m:r>
        <m:d>
          <m:dPr>
            <m:ctrlPr>
              <w:rPr>
                <w:rFonts w:ascii="Cambria Math" w:hAnsi="Cambria Math"/>
                <w:i/>
              </w:rPr>
            </m:ctrlPr>
          </m:dPr>
          <m:e>
            <m:r>
              <w:rPr>
                <w:rFonts w:ascii="Cambria Math" w:hAnsi="Cambria Math"/>
              </w:rPr>
              <m:t>X&gt;105.5</m:t>
            </m:r>
          </m:e>
        </m:d>
        <m:r>
          <w:rPr>
            <w:rFonts w:ascii="Cambria Math" w:hAnsi="Cambria Math"/>
          </w:rPr>
          <m:t>=</m:t>
        </m:r>
      </m:oMath>
      <w:r>
        <w:tab/>
      </w:r>
    </w:p>
    <w:p w14:paraId="64D5733A" w14:textId="72DA65B9" w:rsidR="00AA65CB" w:rsidRDefault="00AA65CB" w:rsidP="00CF094F">
      <w:pPr>
        <w:pStyle w:val="NoSpacing"/>
        <w:rPr>
          <w:szCs w:val="32"/>
        </w:rPr>
      </w:pPr>
    </w:p>
    <w:p w14:paraId="509059DB" w14:textId="393DDD43" w:rsidR="007D3824" w:rsidRPr="00BD793B" w:rsidRDefault="007D3824" w:rsidP="00BD793B">
      <w:pPr>
        <w:pStyle w:val="Heading2"/>
      </w:pPr>
      <w:r w:rsidRPr="00BD793B">
        <w:lastRenderedPageBreak/>
        <w:t>Graphs of the Normal Distribution</w:t>
      </w:r>
    </w:p>
    <w:p w14:paraId="080A69C1" w14:textId="7DF7296D" w:rsidR="007D3824" w:rsidRDefault="00420482" w:rsidP="00CF094F">
      <w:r>
        <w:t>Many real-</w:t>
      </w:r>
      <w:r w:rsidR="007D3824">
        <w:t xml:space="preserve">life problems </w:t>
      </w:r>
      <w:r w:rsidR="00002FC0">
        <w:t>produce a histogram that is symmetric, unimodal, and bell-shaped</w:t>
      </w:r>
      <w:r w:rsidR="00F66C57">
        <w:t xml:space="preserve">.  For example: </w:t>
      </w:r>
      <w:r w:rsidR="007D3824">
        <w:t>height</w:t>
      </w:r>
      <w:r w:rsidR="00737132">
        <w:t>, blood pressure, and cholesterol level</w:t>
      </w:r>
      <w:r w:rsidR="007D3824">
        <w:t>.</w:t>
      </w:r>
      <w:r w:rsidR="00002FC0">
        <w:t xml:space="preserve">  However, n</w:t>
      </w:r>
      <w:r w:rsidR="007D3824">
        <w:t>ot every bell</w:t>
      </w:r>
      <w:r w:rsidR="003A0F7E">
        <w:t>-</w:t>
      </w:r>
      <w:r w:rsidR="007D3824">
        <w:t>shaped curve is a normal curve.  In a normal curve, there is a specific relationship between its “height” and its “width.”</w:t>
      </w:r>
    </w:p>
    <w:p w14:paraId="1287B502" w14:textId="77777777" w:rsidR="007D3824" w:rsidRDefault="007D3824" w:rsidP="00CF094F"/>
    <w:p w14:paraId="7B37C16C" w14:textId="1CAB3CB5" w:rsidR="007D3824" w:rsidRDefault="007D3824" w:rsidP="00CF094F">
      <w:r>
        <w:t xml:space="preserve">Normal curves can be tall and </w:t>
      </w:r>
      <w:proofErr w:type="gramStart"/>
      <w:r>
        <w:t>skinny</w:t>
      </w:r>
      <w:proofErr w:type="gramEnd"/>
      <w:r>
        <w:t xml:space="preserve"> or they can be short and fat.  They are all symmetric, unimodal, and centered at</w:t>
      </w:r>
      <w:r w:rsidR="0064126F">
        <w:rPr>
          <w:noProof/>
        </w:rPr>
        <w:t xml:space="preserve"> </w:t>
      </w:r>
      <w:r w:rsidR="0064126F" w:rsidRPr="0064126F">
        <w:rPr>
          <w:i/>
          <w:iCs/>
          <w:noProof/>
        </w:rPr>
        <w:t>µ</w:t>
      </w:r>
      <w:r>
        <w:t xml:space="preserve">, the population mean.  </w:t>
      </w:r>
      <w:r w:rsidR="00737132">
        <w:t>Figure #</w:t>
      </w:r>
      <w:r w:rsidR="00C04F78">
        <w:t>3</w:t>
      </w:r>
      <w:r w:rsidR="00737132">
        <w:t>.</w:t>
      </w:r>
      <w:r w:rsidR="00C04F78">
        <w:t>8</w:t>
      </w:r>
      <w:r w:rsidR="00737132">
        <w:t>.</w:t>
      </w:r>
      <w:r w:rsidR="00C04F78">
        <w:t>4</w:t>
      </w:r>
      <w:r w:rsidR="00737132">
        <w:t xml:space="preserve"> shows</w:t>
      </w:r>
      <w:r>
        <w:t xml:space="preserve"> two different normal curves drawn on the same scale.  Both have </w:t>
      </w:r>
      <m:oMath>
        <m:r>
          <w:rPr>
            <w:rFonts w:ascii="Cambria Math" w:hAnsi="Cambria Math"/>
          </w:rPr>
          <m:t>μ=100</m:t>
        </m:r>
      </m:oMath>
      <w:r>
        <w:t xml:space="preserve"> but the one on the left has a standard deviation of 10 and the one on the right has a standard deviation of 5.  Notice that the larger standard deviation makes the graph wider (more spread out) and shorter.</w:t>
      </w:r>
    </w:p>
    <w:p w14:paraId="2504592D" w14:textId="77777777" w:rsidR="007D3824" w:rsidRDefault="007D3824" w:rsidP="00CF094F"/>
    <w:p w14:paraId="7AF75B10" w14:textId="44E0A209" w:rsidR="000A2017" w:rsidRPr="000A2017" w:rsidRDefault="000A2017" w:rsidP="00CF094F">
      <w:pPr>
        <w:rPr>
          <w:b/>
        </w:rPr>
      </w:pPr>
      <w:r>
        <w:rPr>
          <w:b/>
        </w:rPr>
        <w:t>Different Normal Distribution Graphs</w:t>
      </w:r>
    </w:p>
    <w:p w14:paraId="32DDE073" w14:textId="77777777" w:rsidR="007D3824" w:rsidRDefault="007D3824" w:rsidP="00CF094F">
      <w:r>
        <w:rPr>
          <w:noProof/>
        </w:rPr>
        <w:drawing>
          <wp:inline distT="0" distB="0" distL="0" distR="0" wp14:anchorId="2E873FA0" wp14:editId="756B4702">
            <wp:extent cx="2286000" cy="1384300"/>
            <wp:effectExtent l="25400" t="0" r="0" b="0"/>
            <wp:docPr id="3" name="Picture 3" descr="The first graph described in the prece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first graph described in the preceding text."/>
                    <pic:cNvPicPr>
                      <a:picLocks noChangeAspect="1" noChangeArrowheads="1"/>
                    </pic:cNvPicPr>
                  </pic:nvPicPr>
                  <pic:blipFill>
                    <a:blip r:embed="rId16"/>
                    <a:srcRect/>
                    <a:stretch>
                      <a:fillRect/>
                    </a:stretch>
                  </pic:blipFill>
                  <pic:spPr bwMode="auto">
                    <a:xfrm>
                      <a:off x="0" y="0"/>
                      <a:ext cx="2286000" cy="1384300"/>
                    </a:xfrm>
                    <a:prstGeom prst="rect">
                      <a:avLst/>
                    </a:prstGeom>
                    <a:noFill/>
                    <a:ln w="9525">
                      <a:noFill/>
                      <a:miter lim="800000"/>
                      <a:headEnd/>
                      <a:tailEnd/>
                    </a:ln>
                  </pic:spPr>
                </pic:pic>
              </a:graphicData>
            </a:graphic>
          </wp:inline>
        </w:drawing>
      </w:r>
      <w:r>
        <w:tab/>
      </w:r>
      <w:r>
        <w:tab/>
      </w:r>
      <w:r>
        <w:rPr>
          <w:noProof/>
        </w:rPr>
        <w:drawing>
          <wp:inline distT="0" distB="0" distL="0" distR="0" wp14:anchorId="50D19C53" wp14:editId="02F85233">
            <wp:extent cx="2171700" cy="1422400"/>
            <wp:effectExtent l="25400" t="0" r="0" b="0"/>
            <wp:docPr id="4" name="Picture 4" descr="The second graph described in the prece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second graph described in the preceding text."/>
                    <pic:cNvPicPr>
                      <a:picLocks noChangeAspect="1" noChangeArrowheads="1"/>
                    </pic:cNvPicPr>
                  </pic:nvPicPr>
                  <pic:blipFill>
                    <a:blip r:embed="rId17"/>
                    <a:srcRect/>
                    <a:stretch>
                      <a:fillRect/>
                    </a:stretch>
                  </pic:blipFill>
                  <pic:spPr bwMode="auto">
                    <a:xfrm>
                      <a:off x="0" y="0"/>
                      <a:ext cx="2171700" cy="1422400"/>
                    </a:xfrm>
                    <a:prstGeom prst="rect">
                      <a:avLst/>
                    </a:prstGeom>
                    <a:noFill/>
                    <a:ln w="9525">
                      <a:noFill/>
                      <a:miter lim="800000"/>
                      <a:headEnd/>
                      <a:tailEnd/>
                    </a:ln>
                  </pic:spPr>
                </pic:pic>
              </a:graphicData>
            </a:graphic>
          </wp:inline>
        </w:drawing>
      </w:r>
    </w:p>
    <w:p w14:paraId="04F87219" w14:textId="77777777" w:rsidR="007D3824" w:rsidRDefault="007D3824" w:rsidP="00CF094F"/>
    <w:p w14:paraId="4A3DE626" w14:textId="019EBA85" w:rsidR="007D3824" w:rsidRDefault="000A005E" w:rsidP="00CF094F">
      <w:r>
        <w:t>All</w:t>
      </w:r>
      <w:r w:rsidR="00737132">
        <w:t xml:space="preserve"> normal curve</w:t>
      </w:r>
      <w:r>
        <w:t>s</w:t>
      </w:r>
      <w:r w:rsidR="00737132">
        <w:t xml:space="preserve"> ha</w:t>
      </w:r>
      <w:r>
        <w:t>ve</w:t>
      </w:r>
      <w:r w:rsidR="00737132">
        <w:t xml:space="preserve"> common features.  These are detailed in </w:t>
      </w:r>
      <w:r w:rsidR="00AC4424">
        <w:t>the figure below</w:t>
      </w:r>
      <w:r w:rsidR="00737132">
        <w:t>.</w:t>
      </w:r>
    </w:p>
    <w:p w14:paraId="43B31B11" w14:textId="77777777" w:rsidR="007D3824" w:rsidRDefault="007D3824" w:rsidP="00CF094F"/>
    <w:p w14:paraId="4B935958" w14:textId="41661F0A" w:rsidR="00002FC0" w:rsidRPr="00002FC0" w:rsidRDefault="00002FC0" w:rsidP="00CF094F">
      <w:pPr>
        <w:rPr>
          <w:b/>
        </w:rPr>
      </w:pPr>
      <w:r>
        <w:rPr>
          <w:b/>
        </w:rPr>
        <w:t>Typical Graph of a Normal Curve</w:t>
      </w:r>
    </w:p>
    <w:p w14:paraId="41B75C59" w14:textId="56F86165" w:rsidR="007D3824" w:rsidRDefault="007D3824" w:rsidP="00CF094F">
      <w:r>
        <w:rPr>
          <w:noProof/>
        </w:rPr>
        <w:drawing>
          <wp:inline distT="0" distB="0" distL="0" distR="0" wp14:anchorId="4F45286F" wp14:editId="61B0D9AA">
            <wp:extent cx="5486400" cy="2184400"/>
            <wp:effectExtent l="25400" t="0" r="0" b="0"/>
            <wp:docPr id="5" name="Picture 5" descr="A normal curve indicating key features of the shape of the graph, describ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normal curve indicating key features of the shape of the graph, described below."/>
                    <pic:cNvPicPr>
                      <a:picLocks noChangeAspect="1" noChangeArrowheads="1"/>
                    </pic:cNvPicPr>
                  </pic:nvPicPr>
                  <pic:blipFill>
                    <a:blip r:embed="rId18"/>
                    <a:srcRect/>
                    <a:stretch>
                      <a:fillRect/>
                    </a:stretch>
                  </pic:blipFill>
                  <pic:spPr bwMode="auto">
                    <a:xfrm>
                      <a:off x="0" y="0"/>
                      <a:ext cx="5486400" cy="2184400"/>
                    </a:xfrm>
                    <a:prstGeom prst="rect">
                      <a:avLst/>
                    </a:prstGeom>
                    <a:noFill/>
                    <a:ln w="9525">
                      <a:noFill/>
                      <a:miter lim="800000"/>
                      <a:headEnd/>
                      <a:tailEnd/>
                    </a:ln>
                  </pic:spPr>
                </pic:pic>
              </a:graphicData>
            </a:graphic>
          </wp:inline>
        </w:drawing>
      </w:r>
    </w:p>
    <w:p w14:paraId="325E97AD" w14:textId="2537527F" w:rsidR="007D3824" w:rsidRDefault="007D3824" w:rsidP="00EE06AF">
      <w:pPr>
        <w:pStyle w:val="ListParagraph"/>
        <w:numPr>
          <w:ilvl w:val="0"/>
          <w:numId w:val="2"/>
        </w:numPr>
      </w:pPr>
      <w:r>
        <w:t>The center, or the highest p</w:t>
      </w:r>
      <w:r w:rsidR="00002FC0">
        <w:t>oint, is at the population mean</w:t>
      </w:r>
      <w:r>
        <w:t>,</w:t>
      </w:r>
      <w:r w:rsidR="00D442E3">
        <w:rPr>
          <w:noProof/>
        </w:rPr>
        <w:t xml:space="preserve"> </w:t>
      </w:r>
      <w:r w:rsidR="00D442E3" w:rsidRPr="00D442E3">
        <w:rPr>
          <w:i/>
          <w:iCs/>
          <w:noProof/>
        </w:rPr>
        <w:t>µ</w:t>
      </w:r>
      <w:r>
        <w:t>.</w:t>
      </w:r>
    </w:p>
    <w:p w14:paraId="71ED9D6A" w14:textId="5D0D7557" w:rsidR="007D3824" w:rsidRDefault="007D3824" w:rsidP="00EE06AF">
      <w:pPr>
        <w:pStyle w:val="ListParagraph"/>
        <w:numPr>
          <w:ilvl w:val="0"/>
          <w:numId w:val="2"/>
        </w:numPr>
      </w:pPr>
      <w:r>
        <w:t>The transition points (inflection points) are the places where the curve changes from a “hill” to a “valley”.  The distance from the mean to the transition point is one standard deviation,</w:t>
      </w:r>
      <w:r w:rsidR="00D442E3">
        <w:rPr>
          <w:noProof/>
        </w:rPr>
        <w:t xml:space="preserve"> </w:t>
      </w:r>
      <w:r w:rsidR="00D442E3" w:rsidRPr="00D442E3">
        <w:rPr>
          <w:i/>
          <w:iCs/>
          <w:noProof/>
        </w:rPr>
        <w:t>σ</w:t>
      </w:r>
      <w:r>
        <w:t>.</w:t>
      </w:r>
    </w:p>
    <w:p w14:paraId="779FE567" w14:textId="54E9D42D" w:rsidR="00CF094F" w:rsidRPr="00CF094F" w:rsidRDefault="007D3824" w:rsidP="00364F02">
      <w:pPr>
        <w:pStyle w:val="ListParagraph"/>
        <w:numPr>
          <w:ilvl w:val="0"/>
          <w:numId w:val="2"/>
        </w:numPr>
      </w:pPr>
      <w:r>
        <w:t>The area under the whole curve is exact</w:t>
      </w:r>
      <w:r w:rsidR="00F66C57">
        <w:t>ly 1.  T</w:t>
      </w:r>
      <w:r>
        <w:t xml:space="preserve">herefore, the area under </w:t>
      </w:r>
      <w:proofErr w:type="gramStart"/>
      <w:r>
        <w:t>the half</w:t>
      </w:r>
      <w:proofErr w:type="gramEnd"/>
      <w:r>
        <w:t xml:space="preserve"> below or above the mean is 0.5.</w:t>
      </w:r>
    </w:p>
    <w:p w14:paraId="526D9427" w14:textId="77777777" w:rsidR="00D442E3" w:rsidRDefault="00D442E3">
      <w:pPr>
        <w:rPr>
          <w:b/>
          <w:szCs w:val="32"/>
        </w:rPr>
      </w:pPr>
      <w:r>
        <w:rPr>
          <w:b/>
          <w:szCs w:val="32"/>
        </w:rPr>
        <w:br w:type="page"/>
      </w:r>
    </w:p>
    <w:p w14:paraId="01CA7AE2" w14:textId="77777777" w:rsidR="00516037" w:rsidRDefault="00516037" w:rsidP="00516037">
      <w:pPr>
        <w:tabs>
          <w:tab w:val="right" w:leader="underscore" w:pos="8640"/>
        </w:tabs>
        <w:spacing w:before="120"/>
        <w:rPr>
          <w:bCs/>
          <w:i/>
          <w:iCs/>
          <w:szCs w:val="32"/>
        </w:rPr>
      </w:pPr>
      <w:r>
        <w:rPr>
          <w:b/>
          <w:i/>
          <w:iCs/>
          <w:szCs w:val="32"/>
        </w:rPr>
        <w:lastRenderedPageBreak/>
        <w:t>Note:</w:t>
      </w:r>
      <w:r>
        <w:rPr>
          <w:bCs/>
          <w:i/>
          <w:iCs/>
          <w:szCs w:val="32"/>
        </w:rPr>
        <w:t xml:space="preserve"> When working with a normal distribution, we think of the </w:t>
      </w:r>
      <w:r>
        <w:rPr>
          <w:bCs/>
          <w:i/>
          <w:iCs/>
          <w:szCs w:val="32"/>
        </w:rPr>
        <w:tab/>
        <w:t xml:space="preserve"> mean µ</w:t>
      </w:r>
    </w:p>
    <w:p w14:paraId="742DB7EC" w14:textId="21AC8EAC" w:rsidR="00516037" w:rsidRPr="00516037" w:rsidRDefault="00516037" w:rsidP="00516037">
      <w:pPr>
        <w:tabs>
          <w:tab w:val="right" w:leader="underscore" w:pos="8640"/>
        </w:tabs>
        <w:spacing w:before="120"/>
        <w:rPr>
          <w:bCs/>
          <w:i/>
          <w:iCs/>
          <w:szCs w:val="32"/>
        </w:rPr>
      </w:pPr>
      <w:r>
        <w:rPr>
          <w:bCs/>
          <w:i/>
          <w:iCs/>
          <w:szCs w:val="32"/>
        </w:rPr>
        <w:t xml:space="preserve">and </w:t>
      </w:r>
      <w:proofErr w:type="gramStart"/>
      <w:r>
        <w:rPr>
          <w:bCs/>
          <w:i/>
          <w:iCs/>
          <w:szCs w:val="32"/>
        </w:rPr>
        <w:t>the __</w:t>
      </w:r>
      <w:proofErr w:type="gramEnd"/>
      <w:r>
        <w:rPr>
          <w:bCs/>
          <w:i/>
          <w:iCs/>
          <w:szCs w:val="32"/>
        </w:rPr>
        <w:t>_____________ standard deviation σ.</w:t>
      </w:r>
    </w:p>
    <w:p w14:paraId="264BF214" w14:textId="77777777" w:rsidR="00516037" w:rsidRDefault="00516037" w:rsidP="00CF094F">
      <w:pPr>
        <w:rPr>
          <w:b/>
          <w:szCs w:val="32"/>
        </w:rPr>
      </w:pPr>
    </w:p>
    <w:p w14:paraId="48686942" w14:textId="18F5BC77" w:rsidR="00CF094F" w:rsidRPr="0091248A" w:rsidRDefault="00CF094F" w:rsidP="00CF094F">
      <w:r w:rsidRPr="00CF094F">
        <w:rPr>
          <w:b/>
          <w:szCs w:val="32"/>
        </w:rPr>
        <w:t xml:space="preserve">Example </w:t>
      </w:r>
      <w:r w:rsidR="00516037">
        <w:rPr>
          <w:b/>
          <w:bCs/>
        </w:rPr>
        <w:fldChar w:fldCharType="begin"/>
      </w:r>
      <w:r w:rsidR="00516037">
        <w:rPr>
          <w:b/>
          <w:bCs/>
        </w:rPr>
        <w:instrText xml:space="preserve"> AUTONUM  \* Arabic \s : </w:instrText>
      </w:r>
      <w:r w:rsidR="00516037">
        <w:rPr>
          <w:b/>
          <w:bCs/>
        </w:rPr>
        <w:fldChar w:fldCharType="end"/>
      </w:r>
      <w:r w:rsidR="00516037">
        <w:t xml:space="preserve"> </w:t>
      </w:r>
      <w:r w:rsidRPr="00CF094F">
        <w:rPr>
          <w:b/>
          <w:szCs w:val="32"/>
        </w:rPr>
        <w:t>Properties of the Normal Curve</w:t>
      </w:r>
    </w:p>
    <w:p w14:paraId="689AF3F9" w14:textId="77777777" w:rsidR="00CF094F" w:rsidRDefault="00CF094F" w:rsidP="00AC4424">
      <w:pPr>
        <w:pStyle w:val="DefaultText"/>
      </w:pPr>
      <w:r>
        <w:t xml:space="preserve">Use the graph below of the normal distribution of some random variable X to identify the values of </w:t>
      </w:r>
      <m:oMath>
        <m:r>
          <w:rPr>
            <w:rFonts w:ascii="Cambria Math" w:hAnsi="Cambria Math"/>
          </w:rPr>
          <m:t xml:space="preserve">μ </m:t>
        </m:r>
        <m:r>
          <m:rPr>
            <m:sty m:val="p"/>
          </m:rPr>
          <w:rPr>
            <w:rFonts w:ascii="Cambria Math" w:hAnsi="Cambria Math"/>
          </w:rPr>
          <m:t>and</m:t>
        </m:r>
        <m:r>
          <w:rPr>
            <w:rFonts w:ascii="Cambria Math" w:hAnsi="Cambria Math"/>
          </w:rPr>
          <m:t xml:space="preserve"> σ</m:t>
        </m:r>
      </m:oMath>
    </w:p>
    <w:p w14:paraId="1B8E7FFC" w14:textId="77777777" w:rsidR="00CF094F" w:rsidRDefault="00CF094F" w:rsidP="00CF094F">
      <w:pPr>
        <w:pStyle w:val="Default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ind w:left="360"/>
        <w:jc w:val="center"/>
      </w:pPr>
    </w:p>
    <w:p w14:paraId="44D0A8EF" w14:textId="77777777" w:rsidR="00CF094F" w:rsidRDefault="00CF094F" w:rsidP="00CF094F">
      <w:pPr>
        <w:pStyle w:val="Default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ind w:left="360"/>
        <w:jc w:val="center"/>
      </w:pPr>
      <w:r>
        <w:rPr>
          <w:noProof/>
        </w:rPr>
        <w:drawing>
          <wp:inline distT="0" distB="0" distL="0" distR="0" wp14:anchorId="0D50E961" wp14:editId="7A071E21">
            <wp:extent cx="1688123" cy="1496858"/>
            <wp:effectExtent l="0" t="0" r="7620" b="8255"/>
            <wp:docPr id="200" name="Picture 200" descr="A diagram of a normal distribution. The values -21, -17, -13, -9, -5, -1, and 3 are marked along the bottom of the graph, with -9 falling at the mean and -13 and -5 falling at the inflectio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diagram of a normal distribution. The values -21, -17, -13, -9, -5, -1, and 3 are marked along the bottom of the graph, with -9 falling at the mean and -13 and -5 falling at the inflection points."/>
                    <pic:cNvPicPr/>
                  </pic:nvPicPr>
                  <pic:blipFill>
                    <a:blip r:embed="rId19"/>
                    <a:stretch>
                      <a:fillRect/>
                    </a:stretch>
                  </pic:blipFill>
                  <pic:spPr>
                    <a:xfrm>
                      <a:off x="0" y="0"/>
                      <a:ext cx="1716526" cy="1522043"/>
                    </a:xfrm>
                    <a:prstGeom prst="rect">
                      <a:avLst/>
                    </a:prstGeom>
                  </pic:spPr>
                </pic:pic>
              </a:graphicData>
            </a:graphic>
          </wp:inline>
        </w:drawing>
      </w:r>
    </w:p>
    <w:p w14:paraId="13EDB01E" w14:textId="77777777" w:rsidR="00CF094F" w:rsidRDefault="00CF094F" w:rsidP="00CF094F">
      <w:pPr>
        <w:pStyle w:val="Default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ind w:left="360"/>
        <w:jc w:val="center"/>
      </w:pPr>
    </w:p>
    <w:p w14:paraId="208A39D4" w14:textId="77777777" w:rsidR="00CF094F" w:rsidRPr="0091248A" w:rsidRDefault="00CF094F" w:rsidP="00CF094F">
      <w:pPr>
        <w:pStyle w:val="Default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rPr>
          <w:b/>
        </w:rPr>
      </w:pPr>
      <w:r w:rsidRPr="0091248A">
        <w:rPr>
          <w:b/>
        </w:rPr>
        <w:t>Solution:</w:t>
      </w:r>
    </w:p>
    <w:p w14:paraId="71D94611" w14:textId="77777777" w:rsidR="00CF094F" w:rsidRPr="00CF094F" w:rsidRDefault="00CF094F" w:rsidP="00AC4424">
      <w:pPr>
        <w:pStyle w:val="AppliedDefinition"/>
        <w:ind w:left="0"/>
      </w:pPr>
      <w:r w:rsidRPr="00CF094F">
        <w:t xml:space="preserve">The middle point of the graph is ______ so </w:t>
      </w:r>
      <m:oMath>
        <m:r>
          <w:rPr>
            <w:rFonts w:ascii="Cambria Math" w:hAnsi="Cambria Math"/>
          </w:rPr>
          <m:t>μ</m:t>
        </m:r>
        <m:r>
          <m:rPr>
            <m:sty m:val="p"/>
          </m:rPr>
          <w:rPr>
            <w:rFonts w:ascii="Cambria Math" w:hAnsi="Cambria Math"/>
          </w:rPr>
          <m:t>=</m:t>
        </m:r>
      </m:oMath>
      <w:r w:rsidRPr="00CF094F">
        <w:t xml:space="preserve"> ______</w:t>
      </w:r>
    </w:p>
    <w:p w14:paraId="3761E207" w14:textId="77777777" w:rsidR="00CF094F" w:rsidRPr="00CF094F" w:rsidRDefault="00CF094F" w:rsidP="00AC4424">
      <w:pPr>
        <w:pStyle w:val="AppliedDefinition"/>
        <w:ind w:left="0"/>
      </w:pPr>
      <w:r w:rsidRPr="00CF094F">
        <w:t xml:space="preserve">The inflection (turning) points of the graph are at ______ and ______, so we can find </w:t>
      </w:r>
      <m:oMath>
        <m:r>
          <w:rPr>
            <w:rFonts w:ascii="Cambria Math" w:hAnsi="Cambria Math"/>
          </w:rPr>
          <m:t>σ</m:t>
        </m:r>
      </m:oMath>
      <w:r w:rsidRPr="00CF094F">
        <w:t xml:space="preserve"> by calculating:</w:t>
      </w:r>
    </w:p>
    <w:p w14:paraId="4128F717" w14:textId="77777777" w:rsidR="00CF094F" w:rsidRPr="00CF094F" w:rsidRDefault="00CF094F" w:rsidP="00CF094F">
      <w:pPr>
        <w:pStyle w:val="AppliedDefinition"/>
      </w:pPr>
    </w:p>
    <w:p w14:paraId="5B9C114F" w14:textId="77777777" w:rsidR="00CF094F" w:rsidRPr="00CF094F" w:rsidRDefault="00CF094F" w:rsidP="00AC4424">
      <w:pPr>
        <w:pStyle w:val="AppliedDefinition"/>
        <w:ind w:left="0"/>
      </w:pPr>
      <w:r w:rsidRPr="00CF094F">
        <w:t xml:space="preserve">We get </w:t>
      </w:r>
      <m:oMath>
        <m:r>
          <w:rPr>
            <w:rFonts w:ascii="Cambria Math" w:hAnsi="Cambria Math"/>
          </w:rPr>
          <m:t>σ</m:t>
        </m:r>
        <m:r>
          <m:rPr>
            <m:sty m:val="p"/>
          </m:rPr>
          <w:rPr>
            <w:rFonts w:ascii="Cambria Math" w:hAnsi="Cambria Math"/>
          </w:rPr>
          <m:t>=</m:t>
        </m:r>
      </m:oMath>
      <w:r w:rsidRPr="00CF094F">
        <w:t xml:space="preserve"> ______</w:t>
      </w:r>
    </w:p>
    <w:p w14:paraId="1D7CDCF1" w14:textId="77777777" w:rsidR="00CF094F" w:rsidRDefault="00CF094F" w:rsidP="00CF094F"/>
    <w:p w14:paraId="3E69DC5E" w14:textId="69AC992A" w:rsidR="007D3824" w:rsidRDefault="00002FC0" w:rsidP="00CF094F">
      <w:pPr>
        <w:rPr>
          <w:noProof/>
        </w:rPr>
      </w:pPr>
      <w:r>
        <w:t>The equation that creates this</w:t>
      </w:r>
      <w:r w:rsidR="007D3824">
        <w:t xml:space="preserve"> curve is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w:p>
    <w:p w14:paraId="353C1091" w14:textId="77777777" w:rsidR="00E9355E" w:rsidRDefault="00E9355E" w:rsidP="00CF094F"/>
    <w:p w14:paraId="67214FF0" w14:textId="25EEE5F9" w:rsidR="00250432" w:rsidRDefault="00C36218" w:rsidP="00CF094F">
      <w:r>
        <w:t xml:space="preserve">In many quantitative variables (like height, weight, time, volume, temperature, distance, speed, etc.) we assume that the random variable, </w:t>
      </w:r>
      <w:r w:rsidR="002930D9">
        <w:rPr>
          <w:i/>
          <w:iCs/>
        </w:rPr>
        <w:t>X</w:t>
      </w:r>
      <w:r>
        <w:t xml:space="preserve">, can take on an infinite </w:t>
      </w:r>
      <w:r w:rsidR="00E9355E">
        <w:t>number</w:t>
      </w:r>
      <w:r>
        <w:t xml:space="preserve"> of values.</w:t>
      </w:r>
      <w:r w:rsidR="00E9355E">
        <w:t xml:space="preserve"> For example, a time we measure as 3 seconds might be 3.001 seconds or 2.999 seconds, and we would never know. For this reason, in</w:t>
      </w:r>
      <w:r>
        <w:t xml:space="preserve">stead of looking at the probability </w:t>
      </w:r>
      <w:r w:rsidR="002930D9">
        <w:t xml:space="preserve">of </w:t>
      </w:r>
      <w:r w:rsidR="002930D9">
        <w:rPr>
          <w:i/>
          <w:iCs/>
        </w:rPr>
        <w:t>X</w:t>
      </w:r>
      <w:r w:rsidR="002930D9">
        <w:t xml:space="preserve"> being a single value, we</w:t>
      </w:r>
      <w:r w:rsidR="000A1534" w:rsidRPr="000A1534">
        <w:t xml:space="preserve"> are interested in finding the</w:t>
      </w:r>
      <w:r w:rsidR="00F66C57">
        <w:t xml:space="preserve"> probability of </w:t>
      </w:r>
      <w:r w:rsidR="002930D9">
        <w:rPr>
          <w:i/>
        </w:rPr>
        <w:t>X</w:t>
      </w:r>
      <w:r w:rsidR="00F66C57">
        <w:t xml:space="preserve"> occurring in the range between </w:t>
      </w:r>
      <w:r w:rsidR="00F66C57">
        <w:rPr>
          <w:i/>
        </w:rPr>
        <w:t>a</w:t>
      </w:r>
      <w:r w:rsidR="000A1534" w:rsidRPr="000A1534">
        <w:t xml:space="preserve"> </w:t>
      </w:r>
      <w:r w:rsidR="00F66C57">
        <w:t xml:space="preserve">and </w:t>
      </w:r>
      <w:r w:rsidR="00F66C57">
        <w:rPr>
          <w:i/>
        </w:rPr>
        <w:t>b</w:t>
      </w:r>
      <w:r w:rsidR="00E9355E">
        <w:t>.</w:t>
      </w:r>
      <w:r w:rsidR="00F66C57">
        <w:t xml:space="preserve"> </w:t>
      </w:r>
      <w:r w:rsidR="00E9355E">
        <w:t xml:space="preserve">We express this as either </w:t>
      </w:r>
      <m:oMath>
        <m:r>
          <w:rPr>
            <w:rFonts w:ascii="Cambria Math" w:hAnsi="Cambria Math"/>
          </w:rPr>
          <m:t>P</m:t>
        </m:r>
        <m:d>
          <m:dPr>
            <m:ctrlPr>
              <w:rPr>
                <w:rFonts w:ascii="Cambria Math" w:hAnsi="Cambria Math"/>
                <w:i/>
              </w:rPr>
            </m:ctrlPr>
          </m:dPr>
          <m:e>
            <m:r>
              <w:rPr>
                <w:rFonts w:ascii="Cambria Math" w:hAnsi="Cambria Math"/>
              </w:rPr>
              <m:t>a≤x≤b</m:t>
            </m:r>
          </m:e>
        </m:d>
      </m:oMath>
      <w:r w:rsidR="00250432">
        <w:t xml:space="preserve"> or </w:t>
      </w:r>
      <m:oMath>
        <m:r>
          <w:rPr>
            <w:rFonts w:ascii="Cambria Math" w:hAnsi="Cambria Math"/>
          </w:rPr>
          <m:t>P</m:t>
        </m:r>
        <m:d>
          <m:dPr>
            <m:ctrlPr>
              <w:rPr>
                <w:rFonts w:ascii="Cambria Math" w:hAnsi="Cambria Math"/>
                <w:i/>
              </w:rPr>
            </m:ctrlPr>
          </m:dPr>
          <m:e>
            <m:r>
              <w:rPr>
                <w:rFonts w:ascii="Cambria Math" w:hAnsi="Cambria Math"/>
              </w:rPr>
              <m:t>a&lt;x&lt;b</m:t>
            </m:r>
          </m:e>
        </m:d>
      </m:oMath>
      <w:r w:rsidR="00250432">
        <w:t>: because the variable can take on infinitely many values in a tiny range, it doesn’t matter whether we use ≤ or just &lt; here.</w:t>
      </w:r>
    </w:p>
    <w:p w14:paraId="3EB0F68A" w14:textId="77777777" w:rsidR="00250432" w:rsidRDefault="00250432" w:rsidP="00CF094F"/>
    <w:p w14:paraId="2DD99F2B" w14:textId="04049411" w:rsidR="000A1534" w:rsidRDefault="000A1534" w:rsidP="00CF094F">
      <w:r>
        <w:t xml:space="preserve">Calculus tells us that to find this </w:t>
      </w:r>
      <w:r w:rsidR="002930D9">
        <w:t>we</w:t>
      </w:r>
      <w:r>
        <w:t xml:space="preserve"> find the area under the curve above the interval from </w:t>
      </w:r>
      <w:r w:rsidRPr="00F66C57">
        <w:rPr>
          <w:i/>
        </w:rPr>
        <w:t>a</w:t>
      </w:r>
      <w:r>
        <w:t xml:space="preserve"> to </w:t>
      </w:r>
      <w:r w:rsidRPr="00F66C57">
        <w:rPr>
          <w:i/>
        </w:rPr>
        <w:t>b</w:t>
      </w:r>
      <w:r>
        <w:t>.</w:t>
      </w:r>
    </w:p>
    <w:p w14:paraId="16E7F199" w14:textId="77777777" w:rsidR="000A1534" w:rsidRPr="000A1534" w:rsidRDefault="000A1534" w:rsidP="00CF094F"/>
    <w:p w14:paraId="41D9953E" w14:textId="735E35AC" w:rsidR="007D3824" w:rsidRPr="00AC4424" w:rsidRDefault="00AD7792" w:rsidP="00CF094F">
      <w:pPr>
        <w:pStyle w:val="BoxedDefinition"/>
        <w:rPr>
          <w:spacing w:val="-4"/>
        </w:rPr>
      </w:pPr>
      <m:oMath>
        <m:r>
          <m:rPr>
            <m:sty m:val="bi"/>
          </m:rPr>
          <w:rPr>
            <w:rFonts w:ascii="Cambria Math" w:hAnsi="Cambria Math"/>
          </w:rPr>
          <m:t>P</m:t>
        </m:r>
        <m:d>
          <m:dPr>
            <m:ctrlPr>
              <w:rPr>
                <w:rFonts w:ascii="Cambria Math" w:hAnsi="Cambria Math"/>
                <w:i/>
              </w:rPr>
            </m:ctrlPr>
          </m:dPr>
          <m:e>
            <m:r>
              <m:rPr>
                <m:sty m:val="bi"/>
              </m:rPr>
              <w:rPr>
                <w:rFonts w:ascii="Cambria Math" w:hAnsi="Cambria Math"/>
              </w:rPr>
              <m:t>a≤X≤b</m:t>
            </m:r>
          </m:e>
        </m:d>
        <m:r>
          <m:rPr>
            <m:sty m:val="bi"/>
          </m:rPr>
          <w:rPr>
            <w:rFonts w:ascii="Cambria Math" w:hAnsi="Cambria Math"/>
          </w:rPr>
          <m:t>=P(a&lt;X&lt;b)</m:t>
        </m:r>
      </m:oMath>
      <w:r>
        <w:t xml:space="preserve"> </w:t>
      </w:r>
      <w:r w:rsidR="007D3824" w:rsidRPr="00AC4424">
        <w:rPr>
          <w:b w:val="0"/>
          <w:bCs/>
          <w:spacing w:val="-4"/>
        </w:rPr>
        <w:t xml:space="preserve">is the area under the curve above the interval from </w:t>
      </w:r>
      <w:r w:rsidR="007D3824" w:rsidRPr="00AC4424">
        <w:rPr>
          <w:b w:val="0"/>
          <w:bCs/>
          <w:i/>
          <w:spacing w:val="-4"/>
        </w:rPr>
        <w:t>a</w:t>
      </w:r>
      <w:r w:rsidR="007D3824" w:rsidRPr="00AC4424">
        <w:rPr>
          <w:b w:val="0"/>
          <w:bCs/>
          <w:spacing w:val="-4"/>
        </w:rPr>
        <w:t xml:space="preserve"> to </w:t>
      </w:r>
      <w:r w:rsidR="007D3824" w:rsidRPr="00AC4424">
        <w:rPr>
          <w:b w:val="0"/>
          <w:bCs/>
          <w:i/>
          <w:spacing w:val="-4"/>
        </w:rPr>
        <w:t>b</w:t>
      </w:r>
      <w:r w:rsidR="007D3824" w:rsidRPr="00AC4424">
        <w:rPr>
          <w:b w:val="0"/>
          <w:bCs/>
          <w:spacing w:val="-4"/>
        </w:rPr>
        <w:t>.</w:t>
      </w:r>
    </w:p>
    <w:p w14:paraId="533F4F8D" w14:textId="77777777" w:rsidR="007D3824" w:rsidRDefault="007D3824" w:rsidP="00CF094F"/>
    <w:p w14:paraId="35B476A9" w14:textId="77777777" w:rsidR="00CF094F" w:rsidRDefault="00CF094F" w:rsidP="00CF094F">
      <w:r>
        <w:br w:type="page"/>
      </w:r>
    </w:p>
    <w:p w14:paraId="1BD06A4E" w14:textId="77777777" w:rsidR="00CF094F" w:rsidRPr="00DC777B" w:rsidRDefault="00CF094F" w:rsidP="00BD793B">
      <w:pPr>
        <w:pStyle w:val="Heading2"/>
      </w:pPr>
      <w:r>
        <w:lastRenderedPageBreak/>
        <w:t xml:space="preserve">Finding Probabilities for </w:t>
      </w:r>
      <w:proofErr w:type="gramStart"/>
      <w:r>
        <w:t xml:space="preserve">the </w:t>
      </w:r>
      <w:r w:rsidRPr="007D3824">
        <w:t>Normal</w:t>
      </w:r>
      <w:proofErr w:type="gramEnd"/>
      <w:r w:rsidRPr="007D3824">
        <w:t xml:space="preserve"> Distribution</w:t>
      </w:r>
    </w:p>
    <w:p w14:paraId="5FCF8981" w14:textId="77777777" w:rsidR="00CF094F" w:rsidRDefault="00CF094F" w:rsidP="00CF094F"/>
    <w:p w14:paraId="6209D26E" w14:textId="2AC5ED14" w:rsidR="00516037" w:rsidRDefault="00516037" w:rsidP="00CF094F">
      <w:r>
        <w:t xml:space="preserve">First, let’s consider a way of </w:t>
      </w:r>
      <w:r>
        <w:rPr>
          <w:i/>
          <w:iCs/>
        </w:rPr>
        <w:t>approximating</w:t>
      </w:r>
      <w:r>
        <w:t xml:space="preserve"> the area under a normal curve. This is something that we can fairly easily calculate by hand, and so it gives us a “reality check” on the answers we will get with technology.</w:t>
      </w:r>
    </w:p>
    <w:p w14:paraId="2488980B" w14:textId="390B4595" w:rsidR="00516037" w:rsidRPr="00516037" w:rsidRDefault="00BD793B" w:rsidP="00BD793B">
      <w:pPr>
        <w:pStyle w:val="Heading3"/>
      </w:pPr>
      <w:r>
        <w:t>The Empirical Rule</w:t>
      </w:r>
    </w:p>
    <w:p w14:paraId="43E47A13" w14:textId="6F887BFF" w:rsidR="00250432" w:rsidRDefault="00250432" w:rsidP="00CF094F">
      <w:r>
        <w:t xml:space="preserve">The </w:t>
      </w:r>
      <w:r>
        <w:rPr>
          <w:b/>
          <w:bCs/>
        </w:rPr>
        <w:t>Empirical Rule</w:t>
      </w:r>
      <w:r>
        <w:t xml:space="preserve"> gives us a </w:t>
      </w:r>
      <w:r w:rsidR="00CF094F">
        <w:t>quick and easy</w:t>
      </w:r>
      <w:r>
        <w:t xml:space="preserve"> method of calculating the probability of some </w:t>
      </w:r>
      <w:proofErr w:type="gramStart"/>
      <w:r>
        <w:t>event</w:t>
      </w:r>
      <w:proofErr w:type="gramEnd"/>
      <w:r>
        <w:t>, assuming the variable is normally distributed.</w:t>
      </w:r>
    </w:p>
    <w:p w14:paraId="6C948E02" w14:textId="77777777" w:rsidR="00AC4424" w:rsidRDefault="00AC4424" w:rsidP="00CF094F"/>
    <w:tbl>
      <w:tblPr>
        <w:tblStyle w:val="GridTable1Light"/>
        <w:tblW w:w="0" w:type="auto"/>
        <w:tblLook w:val="04A0" w:firstRow="1" w:lastRow="0" w:firstColumn="1" w:lastColumn="0" w:noHBand="0" w:noVBand="1"/>
      </w:tblPr>
      <w:tblGrid>
        <w:gridCol w:w="8630"/>
      </w:tblGrid>
      <w:tr w:rsidR="00516037" w14:paraId="2774C4AF" w14:textId="77777777" w:rsidTr="005160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7ECEE0B" w14:textId="349E3ECB" w:rsidR="00516037" w:rsidRDefault="00516037" w:rsidP="00CF094F">
            <w:r>
              <w:t>Empirical Rule</w:t>
            </w:r>
          </w:p>
        </w:tc>
      </w:tr>
      <w:tr w:rsidR="00516037" w14:paraId="2E6337A0" w14:textId="77777777" w:rsidTr="00516037">
        <w:tc>
          <w:tcPr>
            <w:cnfStyle w:val="001000000000" w:firstRow="0" w:lastRow="0" w:firstColumn="1" w:lastColumn="0" w:oddVBand="0" w:evenVBand="0" w:oddHBand="0" w:evenHBand="0" w:firstRowFirstColumn="0" w:firstRowLastColumn="0" w:lastRowFirstColumn="0" w:lastRowLastColumn="0"/>
            <w:tcW w:w="8630" w:type="dxa"/>
          </w:tcPr>
          <w:p w14:paraId="5E0528DE" w14:textId="77777777" w:rsidR="00516037" w:rsidRDefault="00516037" w:rsidP="00516037">
            <w:pPr>
              <w:pStyle w:val="BoxedDefinition"/>
              <w:pBdr>
                <w:top w:val="none" w:sz="0" w:space="0" w:color="auto"/>
                <w:left w:val="none" w:sz="0" w:space="0" w:color="auto"/>
                <w:bottom w:val="none" w:sz="0" w:space="0" w:color="auto"/>
                <w:right w:val="none" w:sz="0" w:space="0" w:color="auto"/>
              </w:pBdr>
              <w:rPr>
                <w:rFonts w:cs="Times New Roman"/>
                <w:b/>
                <w:bCs w:val="0"/>
              </w:rPr>
            </w:pPr>
            <w:r>
              <w:t xml:space="preserve">If </w:t>
            </w:r>
            <w:r>
              <w:rPr>
                <w:i/>
                <w:iCs/>
              </w:rPr>
              <w:t>X</w:t>
            </w:r>
            <w:r>
              <w:t xml:space="preserve"> is normally distributed with a mean of </w:t>
            </w:r>
            <w:r w:rsidRPr="00250432">
              <w:rPr>
                <w:rFonts w:cs="Times New Roman"/>
                <w:i/>
                <w:iCs/>
              </w:rPr>
              <w:t>µ</w:t>
            </w:r>
            <w:r>
              <w:rPr>
                <w:rFonts w:cs="Times New Roman"/>
              </w:rPr>
              <w:t xml:space="preserve"> and a standard deviation of </w:t>
            </w:r>
            <w:r w:rsidRPr="00250432">
              <w:rPr>
                <w:rFonts w:cs="Times New Roman"/>
                <w:i/>
                <w:iCs/>
              </w:rPr>
              <w:t>σ</w:t>
            </w:r>
            <w:r>
              <w:rPr>
                <w:rFonts w:cs="Times New Roman"/>
              </w:rPr>
              <w:t>, we have:</w:t>
            </w:r>
          </w:p>
          <w:p w14:paraId="06FDB195" w14:textId="77777777" w:rsidR="00516037" w:rsidRDefault="00516037" w:rsidP="00516037">
            <w:pPr>
              <w:pStyle w:val="BoxedDefinition"/>
              <w:numPr>
                <w:ilvl w:val="0"/>
                <w:numId w:val="2"/>
              </w:numPr>
              <w:pBdr>
                <w:top w:val="none" w:sz="0" w:space="0" w:color="auto"/>
                <w:left w:val="none" w:sz="0" w:space="0" w:color="auto"/>
                <w:bottom w:val="none" w:sz="0" w:space="0" w:color="auto"/>
                <w:right w:val="none" w:sz="0" w:space="0" w:color="auto"/>
              </w:pBdr>
              <w:rPr>
                <w:b/>
                <w:bCs w:val="0"/>
              </w:rPr>
            </w:pPr>
            <m:oMath>
              <m:r>
                <m:rPr>
                  <m:sty m:val="bi"/>
                </m:rPr>
                <w:rPr>
                  <w:rFonts w:ascii="Cambria Math" w:hAnsi="Cambria Math"/>
                </w:rPr>
                <m:t>P</m:t>
              </m:r>
              <m:d>
                <m:dPr>
                  <m:ctrlPr>
                    <w:rPr>
                      <w:rFonts w:ascii="Cambria Math" w:hAnsi="Cambria Math"/>
                      <w:i/>
                    </w:rPr>
                  </m:ctrlPr>
                </m:dPr>
                <m:e>
                  <m:r>
                    <m:rPr>
                      <m:sty m:val="bi"/>
                    </m:rPr>
                    <w:rPr>
                      <w:rFonts w:ascii="Cambria Math" w:hAnsi="Cambria Math"/>
                    </w:rPr>
                    <m:t>μ-σ&lt;x&lt;μ+σ</m:t>
                  </m:r>
                </m:e>
              </m:d>
              <m:r>
                <m:rPr>
                  <m:sty m:val="bi"/>
                </m:rPr>
                <w:rPr>
                  <w:rFonts w:ascii="Cambria Math" w:hAnsi="Cambria Math"/>
                </w:rPr>
                <m:t>≈68%</m:t>
              </m:r>
            </m:oMath>
          </w:p>
          <w:p w14:paraId="4D9247F1" w14:textId="77777777" w:rsidR="00516037" w:rsidRDefault="00516037" w:rsidP="00516037">
            <w:pPr>
              <w:pStyle w:val="BoxedDefinition"/>
              <w:numPr>
                <w:ilvl w:val="0"/>
                <w:numId w:val="2"/>
              </w:numPr>
              <w:pBdr>
                <w:top w:val="none" w:sz="0" w:space="0" w:color="auto"/>
                <w:left w:val="none" w:sz="0" w:space="0" w:color="auto"/>
                <w:bottom w:val="none" w:sz="0" w:space="0" w:color="auto"/>
                <w:right w:val="none" w:sz="0" w:space="0" w:color="auto"/>
              </w:pBdr>
              <w:rPr>
                <w:b/>
                <w:bCs w:val="0"/>
              </w:rPr>
            </w:pPr>
            <m:oMath>
              <m:r>
                <m:rPr>
                  <m:sty m:val="bi"/>
                </m:rPr>
                <w:rPr>
                  <w:rFonts w:ascii="Cambria Math" w:hAnsi="Cambria Math"/>
                </w:rPr>
                <m:t>P</m:t>
              </m:r>
              <m:d>
                <m:dPr>
                  <m:ctrlPr>
                    <w:rPr>
                      <w:rFonts w:ascii="Cambria Math" w:hAnsi="Cambria Math"/>
                      <w:i/>
                    </w:rPr>
                  </m:ctrlPr>
                </m:dPr>
                <m:e>
                  <m:r>
                    <m:rPr>
                      <m:sty m:val="bi"/>
                    </m:rPr>
                    <w:rPr>
                      <w:rFonts w:ascii="Cambria Math" w:hAnsi="Cambria Math"/>
                    </w:rPr>
                    <m:t>μ-2</m:t>
                  </m:r>
                  <m:r>
                    <m:rPr>
                      <m:sty m:val="bi"/>
                    </m:rPr>
                    <w:rPr>
                      <w:rFonts w:ascii="Cambria Math" w:hAnsi="Cambria Math"/>
                    </w:rPr>
                    <m:t>σ&lt;x&lt;μ+2</m:t>
                  </m:r>
                  <m:r>
                    <m:rPr>
                      <m:sty m:val="bi"/>
                    </m:rPr>
                    <w:rPr>
                      <w:rFonts w:ascii="Cambria Math" w:hAnsi="Cambria Math"/>
                    </w:rPr>
                    <m:t>σ</m:t>
                  </m:r>
                </m:e>
              </m:d>
              <m:r>
                <m:rPr>
                  <m:sty m:val="bi"/>
                </m:rPr>
                <w:rPr>
                  <w:rFonts w:ascii="Cambria Math" w:hAnsi="Cambria Math"/>
                </w:rPr>
                <m:t>≈95%</m:t>
              </m:r>
            </m:oMath>
          </w:p>
          <w:p w14:paraId="7FDEC5D5" w14:textId="77777777" w:rsidR="00516037" w:rsidRDefault="00516037" w:rsidP="00516037">
            <w:pPr>
              <w:pStyle w:val="BoxedDefinition"/>
              <w:numPr>
                <w:ilvl w:val="0"/>
                <w:numId w:val="2"/>
              </w:numPr>
              <w:pBdr>
                <w:top w:val="none" w:sz="0" w:space="0" w:color="auto"/>
                <w:left w:val="none" w:sz="0" w:space="0" w:color="auto"/>
                <w:bottom w:val="none" w:sz="0" w:space="0" w:color="auto"/>
                <w:right w:val="none" w:sz="0" w:space="0" w:color="auto"/>
              </w:pBdr>
              <w:rPr>
                <w:b/>
                <w:bCs w:val="0"/>
              </w:rPr>
            </w:pPr>
            <m:oMath>
              <m:r>
                <m:rPr>
                  <m:sty m:val="bi"/>
                </m:rPr>
                <w:rPr>
                  <w:rFonts w:ascii="Cambria Math" w:hAnsi="Cambria Math"/>
                </w:rPr>
                <m:t>P</m:t>
              </m:r>
              <m:d>
                <m:dPr>
                  <m:ctrlPr>
                    <w:rPr>
                      <w:rFonts w:ascii="Cambria Math" w:hAnsi="Cambria Math"/>
                      <w:i/>
                    </w:rPr>
                  </m:ctrlPr>
                </m:dPr>
                <m:e>
                  <m:r>
                    <m:rPr>
                      <m:sty m:val="bi"/>
                    </m:rPr>
                    <w:rPr>
                      <w:rFonts w:ascii="Cambria Math" w:hAnsi="Cambria Math"/>
                    </w:rPr>
                    <m:t>μ-3</m:t>
                  </m:r>
                  <m:r>
                    <m:rPr>
                      <m:sty m:val="bi"/>
                    </m:rPr>
                    <w:rPr>
                      <w:rFonts w:ascii="Cambria Math" w:hAnsi="Cambria Math"/>
                    </w:rPr>
                    <m:t>σ&lt;x&lt;μ+3</m:t>
                  </m:r>
                  <m:r>
                    <m:rPr>
                      <m:sty m:val="bi"/>
                    </m:rPr>
                    <w:rPr>
                      <w:rFonts w:ascii="Cambria Math" w:hAnsi="Cambria Math"/>
                    </w:rPr>
                    <m:t>σ</m:t>
                  </m:r>
                </m:e>
              </m:d>
              <m:r>
                <m:rPr>
                  <m:sty m:val="bi"/>
                </m:rPr>
                <w:rPr>
                  <w:rFonts w:ascii="Cambria Math" w:hAnsi="Cambria Math"/>
                </w:rPr>
                <m:t>≈99.7%</m:t>
              </m:r>
            </m:oMath>
          </w:p>
          <w:p w14:paraId="2058820E" w14:textId="77777777" w:rsidR="00516037" w:rsidRDefault="00516037" w:rsidP="00516037">
            <w:pPr>
              <w:pStyle w:val="BoxedDefinition"/>
              <w:pBdr>
                <w:top w:val="none" w:sz="0" w:space="0" w:color="auto"/>
                <w:left w:val="none" w:sz="0" w:space="0" w:color="auto"/>
                <w:bottom w:val="none" w:sz="0" w:space="0" w:color="auto"/>
                <w:right w:val="none" w:sz="0" w:space="0" w:color="auto"/>
              </w:pBdr>
              <w:rPr>
                <w:b/>
                <w:bCs w:val="0"/>
              </w:rPr>
            </w:pPr>
            <w:r>
              <w:t>These probabilities, along with the fact that the normal distribution are symmetric, give us the following areas under the graph of a normal distribution.</w:t>
            </w:r>
          </w:p>
          <w:p w14:paraId="45AA3940" w14:textId="47FEB5B8" w:rsidR="00516037" w:rsidRDefault="00E91F60" w:rsidP="00516037">
            <w:pPr>
              <w:pStyle w:val="BoxedDefinition"/>
              <w:pBdr>
                <w:top w:val="none" w:sz="0" w:space="0" w:color="auto"/>
                <w:left w:val="none" w:sz="0" w:space="0" w:color="auto"/>
                <w:bottom w:val="none" w:sz="0" w:space="0" w:color="auto"/>
                <w:right w:val="none" w:sz="0" w:space="0" w:color="auto"/>
              </w:pBdr>
              <w:jc w:val="center"/>
            </w:pPr>
            <w:r>
              <w:rPr>
                <w:noProof/>
              </w:rPr>
              <w:drawing>
                <wp:inline distT="0" distB="0" distL="0" distR="0" wp14:anchorId="118E23F2" wp14:editId="5DBC4355">
                  <wp:extent cx="4114800" cy="1728216"/>
                  <wp:effectExtent l="0" t="0" r="0" b="5715"/>
                  <wp:docPr id="1683613119" name="Picture 2" descr="A graph of a normal distribution, showing the derived probabilities for the Empirical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3119" name="Picture 2" descr="A graph of a normal distribution, showing the derived probabilities for the Empirical rule."/>
                          <pic:cNvPicPr/>
                        </pic:nvPicPr>
                        <pic:blipFill>
                          <a:blip r:embed="rId20"/>
                          <a:stretch>
                            <a:fillRect/>
                          </a:stretch>
                        </pic:blipFill>
                        <pic:spPr>
                          <a:xfrm>
                            <a:off x="0" y="0"/>
                            <a:ext cx="4114800" cy="1728216"/>
                          </a:xfrm>
                          <a:prstGeom prst="rect">
                            <a:avLst/>
                          </a:prstGeom>
                        </pic:spPr>
                      </pic:pic>
                    </a:graphicData>
                  </a:graphic>
                </wp:inline>
              </w:drawing>
            </w:r>
          </w:p>
        </w:tc>
      </w:tr>
    </w:tbl>
    <w:p w14:paraId="39485B5D" w14:textId="77777777" w:rsidR="00516037" w:rsidRDefault="00516037" w:rsidP="00CF094F">
      <w:pPr>
        <w:rPr>
          <w:rFonts w:eastAsiaTheme="minorEastAsia" w:cstheme="minorBidi"/>
          <w:b/>
          <w:lang w:eastAsia="ja-JP"/>
        </w:rPr>
      </w:pPr>
    </w:p>
    <w:p w14:paraId="38E7D5F6" w14:textId="7EB19DE1" w:rsidR="00516037" w:rsidRDefault="00516037" w:rsidP="00CF094F">
      <w:pPr>
        <w:rPr>
          <w:rFonts w:eastAsiaTheme="minorEastAsia" w:cstheme="minorBidi"/>
          <w:bCs/>
          <w:lang w:eastAsia="ja-JP"/>
        </w:rPr>
      </w:pPr>
      <w:r>
        <w:rPr>
          <w:rFonts w:eastAsiaTheme="minorEastAsia" w:cstheme="minorBidi"/>
          <w:bCs/>
          <w:lang w:eastAsia="ja-JP"/>
        </w:rPr>
        <w:t>Let’s use this diagram, along with the Empirical rule, to estimate some probabilities for a normally distributed variable.</w:t>
      </w:r>
    </w:p>
    <w:p w14:paraId="26B3BAAE" w14:textId="77777777" w:rsidR="00516037" w:rsidRPr="00516037" w:rsidRDefault="00516037" w:rsidP="00CF094F">
      <w:pPr>
        <w:rPr>
          <w:rFonts w:eastAsiaTheme="minorEastAsia" w:cstheme="minorBidi"/>
          <w:bCs/>
          <w:lang w:eastAsia="ja-JP"/>
        </w:rPr>
      </w:pPr>
    </w:p>
    <w:p w14:paraId="16A8003A" w14:textId="77777777" w:rsidR="00516037" w:rsidRDefault="00516037">
      <w:pPr>
        <w:rPr>
          <w:b/>
          <w:bCs/>
          <w:szCs w:val="32"/>
        </w:rPr>
      </w:pPr>
      <w:r>
        <w:rPr>
          <w:b/>
          <w:bCs/>
          <w:szCs w:val="32"/>
        </w:rPr>
        <w:br w:type="page"/>
      </w:r>
    </w:p>
    <w:p w14:paraId="33A0BBF8" w14:textId="580D70AA" w:rsidR="001265EF" w:rsidRPr="00CF094F" w:rsidRDefault="00E75D96" w:rsidP="00520CAE">
      <w:pPr>
        <w:spacing w:before="120"/>
        <w:rPr>
          <w:b/>
          <w:szCs w:val="32"/>
        </w:rPr>
      </w:pPr>
      <w:r>
        <w:rPr>
          <w:b/>
          <w:bCs/>
          <w:szCs w:val="32"/>
        </w:rPr>
        <w:lastRenderedPageBreak/>
        <w:t xml:space="preserve">Example </w:t>
      </w:r>
      <w:r w:rsidR="00516037">
        <w:rPr>
          <w:b/>
          <w:bCs/>
        </w:rPr>
        <w:fldChar w:fldCharType="begin"/>
      </w:r>
      <w:r w:rsidR="00516037">
        <w:rPr>
          <w:b/>
          <w:bCs/>
        </w:rPr>
        <w:instrText xml:space="preserve"> AUTONUM  \* Arabic \s : </w:instrText>
      </w:r>
      <w:r w:rsidR="00516037">
        <w:rPr>
          <w:b/>
          <w:bCs/>
        </w:rPr>
        <w:fldChar w:fldCharType="end"/>
      </w:r>
      <w:r w:rsidR="00516037">
        <w:t xml:space="preserve"> </w:t>
      </w:r>
      <w:r w:rsidR="00516037">
        <w:rPr>
          <w:b/>
          <w:bCs/>
          <w:szCs w:val="32"/>
        </w:rPr>
        <w:t>Finding Approximate Probabilities</w:t>
      </w:r>
    </w:p>
    <w:p w14:paraId="7452ACC7" w14:textId="56B2166C" w:rsidR="00410A19" w:rsidRPr="00410A19" w:rsidRDefault="00CF094F" w:rsidP="00520CAE">
      <w:pPr>
        <w:spacing w:before="120"/>
        <w:rPr>
          <w:szCs w:val="32"/>
        </w:rPr>
      </w:pPr>
      <w:r>
        <w:rPr>
          <w:szCs w:val="32"/>
        </w:rPr>
        <w:t xml:space="preserve">Heights of </w:t>
      </w:r>
      <w:r w:rsidR="00410A19">
        <w:rPr>
          <w:szCs w:val="32"/>
        </w:rPr>
        <w:t>men in the United States</w:t>
      </w:r>
      <w:r>
        <w:rPr>
          <w:szCs w:val="32"/>
        </w:rPr>
        <w:t xml:space="preserve"> are approximately normally distributed with a mean of </w:t>
      </w:r>
      <w:r w:rsidR="0062771A">
        <w:rPr>
          <w:szCs w:val="32"/>
        </w:rPr>
        <w:t xml:space="preserve">approximately </w:t>
      </w:r>
      <w:r w:rsidR="00410A19">
        <w:rPr>
          <w:szCs w:val="32"/>
        </w:rPr>
        <w:t>6</w:t>
      </w:r>
      <w:r w:rsidR="00437D3E">
        <w:rPr>
          <w:szCs w:val="32"/>
        </w:rPr>
        <w:t>9</w:t>
      </w:r>
      <w:r w:rsidR="00410A19">
        <w:rPr>
          <w:szCs w:val="32"/>
        </w:rPr>
        <w:t xml:space="preserve"> inches and a standard deviation of </w:t>
      </w:r>
      <w:r w:rsidR="0062771A">
        <w:rPr>
          <w:szCs w:val="32"/>
        </w:rPr>
        <w:t xml:space="preserve">approximately </w:t>
      </w:r>
      <w:r w:rsidR="00437D3E">
        <w:rPr>
          <w:szCs w:val="32"/>
        </w:rPr>
        <w:t>3</w:t>
      </w:r>
      <w:r w:rsidR="00410A19">
        <w:rPr>
          <w:szCs w:val="32"/>
        </w:rPr>
        <w:t xml:space="preserve"> </w:t>
      </w:r>
      <w:r w:rsidR="0062771A">
        <w:rPr>
          <w:szCs w:val="32"/>
        </w:rPr>
        <w:t>inches.</w:t>
      </w:r>
    </w:p>
    <w:p w14:paraId="320FDB54" w14:textId="12DD1B1E" w:rsidR="00CF094F" w:rsidRPr="00CF094F" w:rsidRDefault="00CF094F" w:rsidP="00520CAE">
      <w:pPr>
        <w:spacing w:before="120"/>
        <w:rPr>
          <w:b/>
          <w:bCs/>
          <w:szCs w:val="32"/>
        </w:rPr>
      </w:pPr>
      <w:r>
        <w:rPr>
          <w:b/>
          <w:bCs/>
          <w:szCs w:val="32"/>
        </w:rPr>
        <w:t>Solution</w:t>
      </w:r>
    </w:p>
    <w:p w14:paraId="216B885C" w14:textId="4008F3AF" w:rsidR="001265EF" w:rsidRDefault="00410A19" w:rsidP="00520CAE">
      <w:pPr>
        <w:spacing w:before="120"/>
        <w:rPr>
          <w:szCs w:val="32"/>
        </w:rPr>
      </w:pPr>
      <w:r>
        <w:rPr>
          <w:szCs w:val="32"/>
        </w:rPr>
        <w:t>It can be useful to first label a graph representing the Empirical Rule with</w:t>
      </w:r>
      <w:r w:rsidR="00437D3E">
        <w:rPr>
          <w:szCs w:val="32"/>
        </w:rPr>
        <w:t xml:space="preserve"> the mean and standard deviation for this population.</w:t>
      </w:r>
      <w:r w:rsidR="00B55693">
        <w:rPr>
          <w:szCs w:val="32"/>
        </w:rPr>
        <w:t xml:space="preserve"> </w:t>
      </w:r>
      <w:r w:rsidR="00437D3E">
        <w:rPr>
          <w:szCs w:val="32"/>
        </w:rPr>
        <w:t xml:space="preserve">Then </w:t>
      </w:r>
      <w:r w:rsidR="00E91F60">
        <w:rPr>
          <w:szCs w:val="32"/>
        </w:rPr>
        <w:t>we can find the probabilities given above by finding the areas of appropriate regions under the graph</w:t>
      </w:r>
      <w:r w:rsidR="00437D3E">
        <w:rPr>
          <w:szCs w:val="32"/>
        </w:rPr>
        <w:t>:</w:t>
      </w:r>
    </w:p>
    <w:p w14:paraId="040539BB" w14:textId="77777777" w:rsidR="0062771A" w:rsidRPr="0062771A" w:rsidRDefault="0062771A" w:rsidP="0062771A">
      <w:pPr>
        <w:pStyle w:val="ListParagraph"/>
        <w:numPr>
          <w:ilvl w:val="0"/>
          <w:numId w:val="14"/>
        </w:numPr>
        <w:spacing w:before="120"/>
        <w:ind w:left="360"/>
        <w:contextualSpacing w:val="0"/>
        <w:rPr>
          <w:rFonts w:eastAsiaTheme="minorHAnsi"/>
          <w:szCs w:val="32"/>
        </w:rPr>
      </w:pPr>
      <w:r w:rsidRPr="0062771A">
        <w:rPr>
          <w:rFonts w:eastAsiaTheme="minorHAnsi"/>
          <w:szCs w:val="32"/>
        </w:rPr>
        <w:t>State the individual, variable, type of variable and random variable and list the givens with the correct symbols.</w:t>
      </w:r>
    </w:p>
    <w:p w14:paraId="57847E4B" w14:textId="77777777" w:rsidR="0062771A" w:rsidRDefault="0062771A" w:rsidP="0062771A">
      <w:pPr>
        <w:pStyle w:val="AppliedDefinition"/>
      </w:pPr>
      <w:r>
        <w:t>Individual:</w:t>
      </w:r>
      <w:r>
        <w:tab/>
      </w:r>
    </w:p>
    <w:p w14:paraId="10EDE867" w14:textId="77777777" w:rsidR="0062771A" w:rsidRDefault="0062771A" w:rsidP="0062771A">
      <w:pPr>
        <w:pStyle w:val="AppliedDefinition"/>
      </w:pPr>
      <w:r>
        <w:t xml:space="preserve">Variable: </w:t>
      </w:r>
      <w:r>
        <w:tab/>
      </w:r>
    </w:p>
    <w:p w14:paraId="11F97324" w14:textId="77777777" w:rsidR="0062771A" w:rsidRPr="007D6FF8" w:rsidRDefault="0062771A" w:rsidP="0062771A">
      <w:pPr>
        <w:pStyle w:val="AppliedDefinition"/>
        <w:tabs>
          <w:tab w:val="left" w:pos="4320"/>
        </w:tabs>
      </w:pPr>
      <w:r>
        <w:t>______ = 69 inches</w:t>
      </w:r>
      <w:r>
        <w:tab/>
        <w:t>______ = 3 inches</w:t>
      </w:r>
    </w:p>
    <w:p w14:paraId="7CF16AD4" w14:textId="4E73B95D" w:rsidR="0062771A" w:rsidRDefault="0062771A" w:rsidP="0062771A">
      <w:pPr>
        <w:pStyle w:val="ListParagraph"/>
        <w:numPr>
          <w:ilvl w:val="0"/>
          <w:numId w:val="9"/>
        </w:numPr>
        <w:spacing w:before="120"/>
        <w:ind w:left="360"/>
        <w:contextualSpacing w:val="0"/>
        <w:rPr>
          <w:szCs w:val="32"/>
        </w:rPr>
      </w:pPr>
      <w:r w:rsidRPr="0062771A">
        <w:rPr>
          <w:szCs w:val="32"/>
        </w:rPr>
        <w:t>Use the Empirical Rule to estimate the probability that a US man has a height between 69 and 72 inches.</w:t>
      </w:r>
    </w:p>
    <w:p w14:paraId="3F2E5E1F" w14:textId="549C4139" w:rsidR="0062771A" w:rsidRPr="0062771A" w:rsidRDefault="0062771A" w:rsidP="0062771A">
      <w:pPr>
        <w:pStyle w:val="ListParagraph"/>
        <w:spacing w:before="120"/>
        <w:ind w:left="360"/>
        <w:contextualSpacing w:val="0"/>
        <w:jc w:val="center"/>
        <w:rPr>
          <w:szCs w:val="32"/>
        </w:rPr>
      </w:pPr>
      <w:r>
        <w:rPr>
          <w:noProof/>
          <w:szCs w:val="32"/>
        </w:rPr>
        <w:drawing>
          <wp:inline distT="0" distB="0" distL="0" distR="0" wp14:anchorId="75AFC1E0" wp14:editId="72ADAB0E">
            <wp:extent cx="4105656" cy="1207008"/>
            <wp:effectExtent l="0" t="0" r="0" b="0"/>
            <wp:docPr id="371583595" name="Picture 4" descr="A graph of a normal distribution, showing the derived probabilities for the Empirical rule. The x-axis is labeled with the numbers 60, 63, 66, 69, 72, 75, and 78, reflecting the mean and standard deviation give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4834" name="Picture 4" descr="A graph of a normal distribution, showing the derived probabilities for the Empirical rule. The x-axis is labeled with the numbers 60, 63, 66, 69, 72, 75, and 78, reflecting the mean and standard deviation given in the text."/>
                    <pic:cNvPicPr/>
                  </pic:nvPicPr>
                  <pic:blipFill>
                    <a:blip r:embed="rId21"/>
                    <a:stretch>
                      <a:fillRect/>
                    </a:stretch>
                  </pic:blipFill>
                  <pic:spPr>
                    <a:xfrm>
                      <a:off x="0" y="0"/>
                      <a:ext cx="4105656" cy="1207008"/>
                    </a:xfrm>
                    <a:prstGeom prst="rect">
                      <a:avLst/>
                    </a:prstGeom>
                  </pic:spPr>
                </pic:pic>
              </a:graphicData>
            </a:graphic>
          </wp:inline>
        </w:drawing>
      </w:r>
    </w:p>
    <w:p w14:paraId="7DD29FE7" w14:textId="69E69875" w:rsidR="00437D3E" w:rsidRPr="0062771A" w:rsidRDefault="00437D3E" w:rsidP="0062771A">
      <w:pPr>
        <w:spacing w:before="120"/>
        <w:rPr>
          <w:szCs w:val="32"/>
        </w:rPr>
      </w:pPr>
      <m:oMathPara>
        <m:oMathParaPr>
          <m:jc m:val="center"/>
        </m:oMathParaPr>
        <m:oMath>
          <m:r>
            <w:rPr>
              <w:rFonts w:ascii="Cambria Math" w:hAnsi="Cambria Math"/>
              <w:szCs w:val="32"/>
            </w:rPr>
            <m:t>P</m:t>
          </m:r>
          <m:d>
            <m:dPr>
              <m:ctrlPr>
                <w:rPr>
                  <w:rFonts w:ascii="Cambria Math" w:hAnsi="Cambria Math"/>
                  <w:i/>
                  <w:szCs w:val="32"/>
                </w:rPr>
              </m:ctrlPr>
            </m:dPr>
            <m:e>
              <m:r>
                <m:rPr>
                  <m:nor/>
                </m:rPr>
                <w:rPr>
                  <w:rFonts w:ascii="Cambria Math" w:hAnsi="Cambria Math"/>
                  <w:szCs w:val="32"/>
                </w:rPr>
                <m:t>______</m:t>
              </m:r>
              <m:r>
                <w:rPr>
                  <w:rFonts w:ascii="Cambria Math" w:hAnsi="Cambria Math"/>
                  <w:szCs w:val="32"/>
                </w:rPr>
                <m:t>&lt;X&lt;</m:t>
              </m:r>
              <m:r>
                <m:rPr>
                  <m:nor/>
                </m:rPr>
                <w:rPr>
                  <w:rFonts w:ascii="Cambria Math" w:hAnsi="Cambria Math"/>
                  <w:szCs w:val="32"/>
                </w:rPr>
                <m:t>______</m:t>
              </m:r>
            </m:e>
          </m:d>
          <m:r>
            <w:rPr>
              <w:rFonts w:ascii="Cambria Math" w:hAnsi="Cambria Math"/>
              <w:szCs w:val="32"/>
            </w:rPr>
            <m:t>=</m:t>
          </m:r>
          <m:r>
            <m:rPr>
              <m:nor/>
            </m:rPr>
            <w:rPr>
              <w:rFonts w:ascii="Cambria Math" w:hAnsi="Cambria Math"/>
              <w:szCs w:val="32"/>
            </w:rPr>
            <m:t>________%</m:t>
          </m:r>
        </m:oMath>
      </m:oMathPara>
    </w:p>
    <w:p w14:paraId="627306DE" w14:textId="7C2ED015" w:rsidR="0062771A" w:rsidRDefault="0062771A" w:rsidP="0062771A">
      <w:pPr>
        <w:pStyle w:val="ListParagraph"/>
        <w:numPr>
          <w:ilvl w:val="0"/>
          <w:numId w:val="9"/>
        </w:numPr>
        <w:spacing w:before="120"/>
        <w:ind w:left="360"/>
        <w:contextualSpacing w:val="0"/>
        <w:rPr>
          <w:szCs w:val="32"/>
        </w:rPr>
      </w:pPr>
      <w:r w:rsidRPr="0062771A">
        <w:rPr>
          <w:szCs w:val="32"/>
        </w:rPr>
        <w:t>Use the Empirical Rule to estimate the probability that a US man has a height between 6</w:t>
      </w:r>
      <w:r>
        <w:rPr>
          <w:szCs w:val="32"/>
        </w:rPr>
        <w:t>6</w:t>
      </w:r>
      <w:r w:rsidRPr="0062771A">
        <w:rPr>
          <w:szCs w:val="32"/>
        </w:rPr>
        <w:t xml:space="preserve"> and 7</w:t>
      </w:r>
      <w:r>
        <w:rPr>
          <w:szCs w:val="32"/>
        </w:rPr>
        <w:t>5</w:t>
      </w:r>
      <w:r w:rsidRPr="0062771A">
        <w:rPr>
          <w:szCs w:val="32"/>
        </w:rPr>
        <w:t xml:space="preserve"> inches.</w:t>
      </w:r>
    </w:p>
    <w:p w14:paraId="15D97E21" w14:textId="79759308" w:rsidR="0062771A" w:rsidRDefault="0062771A" w:rsidP="0062771A">
      <w:pPr>
        <w:pStyle w:val="ListParagraph"/>
        <w:spacing w:before="120"/>
        <w:ind w:left="360"/>
        <w:contextualSpacing w:val="0"/>
        <w:jc w:val="center"/>
        <w:rPr>
          <w:szCs w:val="32"/>
        </w:rPr>
      </w:pPr>
      <w:r>
        <w:rPr>
          <w:noProof/>
          <w:szCs w:val="32"/>
        </w:rPr>
        <w:drawing>
          <wp:inline distT="0" distB="0" distL="0" distR="0" wp14:anchorId="2E96844E" wp14:editId="5F5E7B7A">
            <wp:extent cx="4105656" cy="1207008"/>
            <wp:effectExtent l="0" t="0" r="0" b="0"/>
            <wp:docPr id="1349861356" name="Picture 4" descr="A graph of a normal distribution, showing the derived probabilities for the Empirical rule. The x-axis is labeled with the numbers 60, 63, 66, 69, 72, 75, and 78, reflecting the mean and standard deviation give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4834" name="Picture 4" descr="A graph of a normal distribution, showing the derived probabilities for the Empirical rule. The x-axis is labeled with the numbers 60, 63, 66, 69, 72, 75, and 78, reflecting the mean and standard deviation given in the text."/>
                    <pic:cNvPicPr/>
                  </pic:nvPicPr>
                  <pic:blipFill>
                    <a:blip r:embed="rId21"/>
                    <a:stretch>
                      <a:fillRect/>
                    </a:stretch>
                  </pic:blipFill>
                  <pic:spPr>
                    <a:xfrm>
                      <a:off x="0" y="0"/>
                      <a:ext cx="4105656" cy="1207008"/>
                    </a:xfrm>
                    <a:prstGeom prst="rect">
                      <a:avLst/>
                    </a:prstGeom>
                  </pic:spPr>
                </pic:pic>
              </a:graphicData>
            </a:graphic>
          </wp:inline>
        </w:drawing>
      </w:r>
    </w:p>
    <w:p w14:paraId="207750B1" w14:textId="7526896D" w:rsidR="00437D3E" w:rsidRPr="0062771A" w:rsidRDefault="00437D3E" w:rsidP="0062771A">
      <w:pPr>
        <w:pStyle w:val="ListParagraph"/>
        <w:spacing w:before="120"/>
        <w:ind w:left="360"/>
        <w:contextualSpacing w:val="0"/>
        <w:rPr>
          <w:szCs w:val="32"/>
        </w:rPr>
      </w:pPr>
      <m:oMathPara>
        <m:oMathParaPr>
          <m:jc m:val="center"/>
        </m:oMathParaPr>
        <m:oMath>
          <m:r>
            <w:rPr>
              <w:rFonts w:ascii="Cambria Math" w:hAnsi="Cambria Math"/>
              <w:szCs w:val="32"/>
            </w:rPr>
            <m:t>P</m:t>
          </m:r>
          <m:d>
            <m:dPr>
              <m:ctrlPr>
                <w:rPr>
                  <w:rFonts w:ascii="Cambria Math" w:hAnsi="Cambria Math"/>
                  <w:i/>
                  <w:szCs w:val="32"/>
                </w:rPr>
              </m:ctrlPr>
            </m:dPr>
            <m:e>
              <m:r>
                <m:rPr>
                  <m:nor/>
                </m:rPr>
                <w:rPr>
                  <w:rFonts w:ascii="Cambria Math" w:hAnsi="Cambria Math"/>
                  <w:szCs w:val="32"/>
                </w:rPr>
                <m:t>______</m:t>
              </m:r>
              <m:r>
                <w:rPr>
                  <w:rFonts w:ascii="Cambria Math" w:hAnsi="Cambria Math"/>
                  <w:szCs w:val="32"/>
                </w:rPr>
                <m:t>&lt;X&lt;</m:t>
              </m:r>
              <m:r>
                <m:rPr>
                  <m:nor/>
                </m:rPr>
                <w:rPr>
                  <w:rFonts w:ascii="Cambria Math" w:hAnsi="Cambria Math"/>
                  <w:szCs w:val="32"/>
                </w:rPr>
                <m:t>______</m:t>
              </m:r>
            </m:e>
          </m:d>
          <m:r>
            <w:rPr>
              <w:rFonts w:ascii="Cambria Math" w:hAnsi="Cambria Math"/>
              <w:szCs w:val="32"/>
            </w:rPr>
            <m:t>=________+________+________=</m:t>
          </m:r>
          <m:r>
            <m:rPr>
              <m:nor/>
            </m:rPr>
            <w:rPr>
              <w:rFonts w:ascii="Cambria Math" w:hAnsi="Cambria Math"/>
              <w:szCs w:val="32"/>
            </w:rPr>
            <m:t>________%</m:t>
          </m:r>
        </m:oMath>
      </m:oMathPara>
    </w:p>
    <w:p w14:paraId="5FC2E78E" w14:textId="77777777" w:rsidR="00520CAE" w:rsidRDefault="00520CAE">
      <w:pPr>
        <w:rPr>
          <w:szCs w:val="32"/>
        </w:rPr>
      </w:pPr>
      <w:r>
        <w:rPr>
          <w:szCs w:val="32"/>
        </w:rPr>
        <w:br w:type="page"/>
      </w:r>
    </w:p>
    <w:p w14:paraId="27A29BBF" w14:textId="09C182C8" w:rsidR="0062771A" w:rsidRDefault="0062771A" w:rsidP="0062771A">
      <w:pPr>
        <w:pStyle w:val="ListParagraph"/>
        <w:numPr>
          <w:ilvl w:val="0"/>
          <w:numId w:val="9"/>
        </w:numPr>
        <w:spacing w:before="120"/>
        <w:ind w:left="360"/>
        <w:contextualSpacing w:val="0"/>
        <w:rPr>
          <w:szCs w:val="32"/>
        </w:rPr>
      </w:pPr>
      <w:r w:rsidRPr="0062771A">
        <w:rPr>
          <w:szCs w:val="32"/>
        </w:rPr>
        <w:lastRenderedPageBreak/>
        <w:t xml:space="preserve">Use the Empirical Rule to estimate the probability that a US man has a height </w:t>
      </w:r>
      <w:r>
        <w:rPr>
          <w:szCs w:val="32"/>
        </w:rPr>
        <w:t>less than 63 inches.</w:t>
      </w:r>
    </w:p>
    <w:p w14:paraId="0797671B" w14:textId="243DC588" w:rsidR="0062771A" w:rsidRDefault="0062771A" w:rsidP="0062771A">
      <w:pPr>
        <w:pStyle w:val="ListParagraph"/>
        <w:spacing w:before="120"/>
        <w:ind w:left="360"/>
        <w:contextualSpacing w:val="0"/>
        <w:jc w:val="center"/>
        <w:rPr>
          <w:szCs w:val="32"/>
        </w:rPr>
      </w:pPr>
      <w:r>
        <w:rPr>
          <w:noProof/>
          <w:szCs w:val="32"/>
        </w:rPr>
        <w:drawing>
          <wp:inline distT="0" distB="0" distL="0" distR="0" wp14:anchorId="34241266" wp14:editId="66E299EF">
            <wp:extent cx="4105656" cy="1207008"/>
            <wp:effectExtent l="0" t="0" r="0" b="0"/>
            <wp:docPr id="1700853054" name="Picture 4" descr="A graph of a normal distribution, showing the derived probabilities for the Empirical rule. The x-axis is labeled with the numbers 60, 63, 66, 69, 72, 75, and 78, reflecting the mean and standard deviation give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4834" name="Picture 4" descr="A graph of a normal distribution, showing the derived probabilities for the Empirical rule. The x-axis is labeled with the numbers 60, 63, 66, 69, 72, 75, and 78, reflecting the mean and standard deviation given in the text."/>
                    <pic:cNvPicPr/>
                  </pic:nvPicPr>
                  <pic:blipFill>
                    <a:blip r:embed="rId21"/>
                    <a:stretch>
                      <a:fillRect/>
                    </a:stretch>
                  </pic:blipFill>
                  <pic:spPr>
                    <a:xfrm>
                      <a:off x="0" y="0"/>
                      <a:ext cx="4105656" cy="1207008"/>
                    </a:xfrm>
                    <a:prstGeom prst="rect">
                      <a:avLst/>
                    </a:prstGeom>
                  </pic:spPr>
                </pic:pic>
              </a:graphicData>
            </a:graphic>
          </wp:inline>
        </w:drawing>
      </w:r>
    </w:p>
    <w:p w14:paraId="0B36ED14" w14:textId="16D5151B" w:rsidR="00437D3E" w:rsidRPr="0062771A" w:rsidRDefault="00437D3E" w:rsidP="0062771A">
      <w:pPr>
        <w:pStyle w:val="ListParagraph"/>
        <w:spacing w:before="120"/>
        <w:ind w:left="360"/>
        <w:contextualSpacing w:val="0"/>
        <w:rPr>
          <w:szCs w:val="32"/>
        </w:rPr>
      </w:pPr>
      <m:oMathPara>
        <m:oMathParaPr>
          <m:jc m:val="center"/>
        </m:oMathParaPr>
        <m:oMath>
          <m:r>
            <w:rPr>
              <w:rFonts w:ascii="Cambria Math" w:hAnsi="Cambria Math"/>
              <w:szCs w:val="32"/>
            </w:rPr>
            <m:t>P</m:t>
          </m:r>
          <m:d>
            <m:dPr>
              <m:ctrlPr>
                <w:rPr>
                  <w:rFonts w:ascii="Cambria Math" w:hAnsi="Cambria Math"/>
                  <w:i/>
                  <w:szCs w:val="32"/>
                </w:rPr>
              </m:ctrlPr>
            </m:dPr>
            <m:e>
              <m:r>
                <w:rPr>
                  <w:rFonts w:ascii="Cambria Math" w:hAnsi="Cambria Math"/>
                  <w:szCs w:val="32"/>
                </w:rPr>
                <m:t>X&lt;</m:t>
              </m:r>
              <m:r>
                <m:rPr>
                  <m:nor/>
                </m:rPr>
                <w:rPr>
                  <w:rFonts w:ascii="Cambria Math" w:hAnsi="Cambria Math"/>
                  <w:szCs w:val="32"/>
                </w:rPr>
                <m:t>______</m:t>
              </m:r>
            </m:e>
          </m:d>
          <m:r>
            <w:rPr>
              <w:rFonts w:ascii="Cambria Math" w:hAnsi="Cambria Math"/>
              <w:szCs w:val="32"/>
            </w:rPr>
            <m:t>=________+________=</m:t>
          </m:r>
          <m:r>
            <m:rPr>
              <m:nor/>
            </m:rPr>
            <w:rPr>
              <w:rFonts w:ascii="Cambria Math" w:hAnsi="Cambria Math"/>
              <w:szCs w:val="32"/>
            </w:rPr>
            <m:t>________%</m:t>
          </m:r>
        </m:oMath>
      </m:oMathPara>
    </w:p>
    <w:p w14:paraId="4AE4C100" w14:textId="77777777" w:rsidR="0062771A" w:rsidRDefault="0062771A" w:rsidP="00520CAE">
      <w:pPr>
        <w:pStyle w:val="ListParagraph"/>
        <w:numPr>
          <w:ilvl w:val="0"/>
          <w:numId w:val="9"/>
        </w:numPr>
        <w:spacing w:before="120"/>
        <w:ind w:left="360"/>
        <w:contextualSpacing w:val="0"/>
        <w:rPr>
          <w:szCs w:val="32"/>
        </w:rPr>
      </w:pPr>
      <w:r w:rsidRPr="0062771A">
        <w:rPr>
          <w:szCs w:val="32"/>
        </w:rPr>
        <w:t>Use the Empirical Rule to estimate the probability that a US man has a height</w:t>
      </w:r>
      <w:r>
        <w:rPr>
          <w:szCs w:val="32"/>
        </w:rPr>
        <w:t xml:space="preserve"> greater than 66 inches.</w:t>
      </w:r>
    </w:p>
    <w:p w14:paraId="0715140D" w14:textId="09644615" w:rsidR="0062771A" w:rsidRPr="0062771A" w:rsidRDefault="0062771A" w:rsidP="00520CAE">
      <w:pPr>
        <w:pStyle w:val="ListParagraph"/>
        <w:spacing w:before="120"/>
        <w:contextualSpacing w:val="0"/>
        <w:jc w:val="center"/>
        <w:rPr>
          <w:szCs w:val="32"/>
        </w:rPr>
      </w:pPr>
      <w:r>
        <w:rPr>
          <w:noProof/>
          <w:szCs w:val="32"/>
        </w:rPr>
        <w:drawing>
          <wp:inline distT="0" distB="0" distL="0" distR="0" wp14:anchorId="66E14A40" wp14:editId="6BEA630C">
            <wp:extent cx="4105656" cy="1207008"/>
            <wp:effectExtent l="0" t="0" r="0" b="0"/>
            <wp:docPr id="308315996" name="Picture 4" descr="A graph of a normal distribution, showing the derived probabilities for the Empirical rule. The x-axis is labeled with the numbers 60, 63, 66, 69, 72, 75, and 78, reflecting the mean and standard deviation given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4834" name="Picture 4" descr="A graph of a normal distribution, showing the derived probabilities for the Empirical rule. The x-axis is labeled with the numbers 60, 63, 66, 69, 72, 75, and 78, reflecting the mean and standard deviation given in the text."/>
                    <pic:cNvPicPr/>
                  </pic:nvPicPr>
                  <pic:blipFill>
                    <a:blip r:embed="rId21"/>
                    <a:stretch>
                      <a:fillRect/>
                    </a:stretch>
                  </pic:blipFill>
                  <pic:spPr>
                    <a:xfrm>
                      <a:off x="0" y="0"/>
                      <a:ext cx="4105656" cy="1207008"/>
                    </a:xfrm>
                    <a:prstGeom prst="rect">
                      <a:avLst/>
                    </a:prstGeom>
                  </pic:spPr>
                </pic:pic>
              </a:graphicData>
            </a:graphic>
          </wp:inline>
        </w:drawing>
      </w:r>
    </w:p>
    <w:p w14:paraId="282AA566" w14:textId="77777777" w:rsidR="00885D59" w:rsidRDefault="00437D3E" w:rsidP="00520CAE">
      <w:pPr>
        <w:pStyle w:val="ListParagraph"/>
        <w:spacing w:before="120"/>
        <w:ind w:left="360"/>
        <w:contextualSpacing w:val="0"/>
        <w:jc w:val="center"/>
        <w:rPr>
          <w:szCs w:val="32"/>
        </w:rPr>
      </w:pPr>
      <m:oMathPara>
        <m:oMath>
          <m:r>
            <w:rPr>
              <w:rFonts w:ascii="Cambria Math" w:hAnsi="Cambria Math"/>
              <w:szCs w:val="32"/>
            </w:rPr>
            <m:t>P</m:t>
          </m:r>
          <m:d>
            <m:dPr>
              <m:ctrlPr>
                <w:rPr>
                  <w:rFonts w:ascii="Cambria Math" w:hAnsi="Cambria Math"/>
                  <w:i/>
                  <w:szCs w:val="32"/>
                </w:rPr>
              </m:ctrlPr>
            </m:dPr>
            <m:e>
              <m:r>
                <w:rPr>
                  <w:rFonts w:ascii="Cambria Math" w:hAnsi="Cambria Math"/>
                  <w:szCs w:val="32"/>
                </w:rPr>
                <m:t>X&gt;</m:t>
              </m:r>
              <m:r>
                <m:rPr>
                  <m:nor/>
                </m:rPr>
                <w:rPr>
                  <w:rFonts w:ascii="Cambria Math" w:hAnsi="Cambria Math"/>
                  <w:szCs w:val="32"/>
                </w:rPr>
                <m:t>______</m:t>
              </m:r>
            </m:e>
          </m:d>
          <m:r>
            <w:rPr>
              <w:rFonts w:ascii="Cambria Math" w:hAnsi="Cambria Math"/>
              <w:szCs w:val="32"/>
            </w:rPr>
            <m:t>=_______+_______+_______+_______+_______=</m:t>
          </m:r>
          <m:r>
            <m:rPr>
              <m:nor/>
            </m:rPr>
            <w:rPr>
              <w:rFonts w:ascii="Cambria Math" w:hAnsi="Cambria Math"/>
              <w:szCs w:val="32"/>
            </w:rPr>
            <m:t>_______%</m:t>
          </m:r>
        </m:oMath>
      </m:oMathPara>
    </w:p>
    <w:p w14:paraId="4D66225F" w14:textId="77777777" w:rsidR="00885D59" w:rsidRDefault="00885D59" w:rsidP="00885D59">
      <w:pPr>
        <w:spacing w:before="120"/>
      </w:pPr>
    </w:p>
    <w:p w14:paraId="472CA045" w14:textId="669DC39C" w:rsidR="00437D3E" w:rsidRPr="00885D59" w:rsidRDefault="00437D3E" w:rsidP="00885D59">
      <w:pPr>
        <w:spacing w:before="120"/>
        <w:rPr>
          <w:b/>
          <w:sz w:val="32"/>
          <w:szCs w:val="32"/>
        </w:rPr>
      </w:pPr>
      <w:r>
        <w:t xml:space="preserve">This method has </w:t>
      </w:r>
      <w:r w:rsidR="00336EA2">
        <w:t>three</w:t>
      </w:r>
      <w:r>
        <w:t xml:space="preserve"> major disadvantages:</w:t>
      </w:r>
    </w:p>
    <w:p w14:paraId="2BDAE398" w14:textId="39BB847A" w:rsidR="00CF094F" w:rsidRDefault="00437D3E" w:rsidP="00EE06AF">
      <w:pPr>
        <w:pStyle w:val="NoSpacing"/>
        <w:numPr>
          <w:ilvl w:val="0"/>
          <w:numId w:val="10"/>
        </w:numPr>
      </w:pPr>
      <w:r>
        <w:t>It only works for a _____________________ number of standard deviations.</w:t>
      </w:r>
    </w:p>
    <w:p w14:paraId="115787FA" w14:textId="77705CB5" w:rsidR="001265EF" w:rsidRPr="00336EA2" w:rsidRDefault="00437D3E" w:rsidP="00EE06AF">
      <w:pPr>
        <w:pStyle w:val="NoSpacing"/>
        <w:numPr>
          <w:ilvl w:val="0"/>
          <w:numId w:val="10"/>
        </w:numPr>
        <w:rPr>
          <w:bCs/>
        </w:rPr>
      </w:pPr>
      <w:r>
        <w:t>It can be time consuming</w:t>
      </w:r>
      <w:r w:rsidR="00336EA2">
        <w:t xml:space="preserve"> and error prone, especially when the mean and standard deviation are decimals.</w:t>
      </w:r>
    </w:p>
    <w:p w14:paraId="28375441" w14:textId="7C4D8828" w:rsidR="00336EA2" w:rsidRPr="00336EA2" w:rsidRDefault="00336EA2" w:rsidP="00EE06AF">
      <w:pPr>
        <w:pStyle w:val="NoSpacing"/>
        <w:numPr>
          <w:ilvl w:val="0"/>
          <w:numId w:val="10"/>
        </w:numPr>
        <w:rPr>
          <w:bCs/>
        </w:rPr>
      </w:pPr>
      <w:r>
        <w:t>These percentages (68%, 95%, and 99.7%) are approximate, rounded to make them easy to remember.</w:t>
      </w:r>
    </w:p>
    <w:p w14:paraId="0540E082" w14:textId="1FF9F4AE" w:rsidR="00090BFA" w:rsidRDefault="00090BFA" w:rsidP="00CF094F">
      <w:pPr>
        <w:pStyle w:val="NoSpacing"/>
      </w:pPr>
    </w:p>
    <w:p w14:paraId="0A35F27C" w14:textId="3375D571" w:rsidR="00336EA2" w:rsidRDefault="00336EA2" w:rsidP="00CF094F">
      <w:pPr>
        <w:pStyle w:val="NoSpacing"/>
      </w:pPr>
      <w:r>
        <w:t>For more realistic questions, we will use technology.</w:t>
      </w:r>
    </w:p>
    <w:p w14:paraId="558667F6" w14:textId="77777777" w:rsidR="00885D59" w:rsidRDefault="00885D59">
      <w:pPr>
        <w:rPr>
          <w:b/>
          <w:bCs/>
        </w:rPr>
      </w:pPr>
      <w:r>
        <w:rPr>
          <w:b/>
          <w:bCs/>
        </w:rPr>
        <w:br w:type="page"/>
      </w:r>
    </w:p>
    <w:p w14:paraId="5C76F900" w14:textId="006C4B03" w:rsidR="00885D59" w:rsidRPr="00583549" w:rsidRDefault="00885D59" w:rsidP="00BD793B">
      <w:pPr>
        <w:pStyle w:val="Heading3"/>
      </w:pPr>
      <w:r>
        <w:lastRenderedPageBreak/>
        <w:t>Aside – Scientific Notation</w:t>
      </w:r>
    </w:p>
    <w:p w14:paraId="5B3B5355" w14:textId="2A20A11D" w:rsidR="00885D59" w:rsidRPr="00885D59" w:rsidRDefault="00885D59" w:rsidP="00885D59">
      <w:pPr>
        <w:rPr>
          <w:bCs/>
        </w:rPr>
      </w:pPr>
      <w:r>
        <w:rPr>
          <w:bCs/>
        </w:rPr>
        <w:t xml:space="preserve">In order to make sense of the way that we will work with normal distributions on the calculator, we need to understand </w:t>
      </w:r>
      <w:r>
        <w:rPr>
          <w:bCs/>
          <w:i/>
          <w:iCs/>
        </w:rPr>
        <w:t>scientific notation</w:t>
      </w:r>
      <w:r>
        <w:rPr>
          <w:bCs/>
        </w:rPr>
        <w:t>.</w:t>
      </w:r>
    </w:p>
    <w:p w14:paraId="31BCC59D" w14:textId="77777777" w:rsidR="00322D3C" w:rsidRDefault="00322D3C" w:rsidP="00885D59">
      <w:pPr>
        <w:rPr>
          <w:bCs/>
        </w:rPr>
      </w:pPr>
    </w:p>
    <w:p w14:paraId="490589F7" w14:textId="6DF02B5F" w:rsidR="00885D59" w:rsidRDefault="00885D59" w:rsidP="00885D59">
      <w:pPr>
        <w:rPr>
          <w:bCs/>
        </w:rPr>
      </w:pPr>
      <w:r>
        <w:rPr>
          <w:bCs/>
        </w:rPr>
        <w:t>Scientific notation is used to indicate very large or very small numbers, so that we don’t need to keep track of lots of zeros. To translate a number given in scientific notation into a number given in regular decimal notation, use the following steps.</w:t>
      </w:r>
    </w:p>
    <w:p w14:paraId="748AA75D" w14:textId="77777777" w:rsidR="00885D59" w:rsidRDefault="00885D59" w:rsidP="00885D59">
      <w:pPr>
        <w:pStyle w:val="ListParagraph"/>
        <w:numPr>
          <w:ilvl w:val="0"/>
          <w:numId w:val="12"/>
        </w:numPr>
        <w:rPr>
          <w:bCs/>
        </w:rPr>
      </w:pPr>
      <w:r>
        <w:rPr>
          <w:bCs/>
        </w:rPr>
        <w:t xml:space="preserve">Copy the part of the number before the E (or before the </w:t>
      </w:r>
      <m:oMath>
        <m:r>
          <w:rPr>
            <w:rFonts w:ascii="Cambria Math" w:hAnsi="Cambria Math"/>
          </w:rPr>
          <m:t>×</m:t>
        </m:r>
      </m:oMath>
      <w:r>
        <w:rPr>
          <w:bCs/>
        </w:rPr>
        <w:t xml:space="preserve"> sign in regular scientific notation.</w:t>
      </w:r>
    </w:p>
    <w:p w14:paraId="06438470" w14:textId="77777777" w:rsidR="00885D59" w:rsidRDefault="00885D59" w:rsidP="00885D59">
      <w:pPr>
        <w:pStyle w:val="ListParagraph"/>
        <w:numPr>
          <w:ilvl w:val="0"/>
          <w:numId w:val="12"/>
        </w:numPr>
        <w:rPr>
          <w:bCs/>
        </w:rPr>
      </w:pPr>
      <w:r>
        <w:rPr>
          <w:bCs/>
        </w:rPr>
        <w:t>If the number after the E in scientific notation is positive:</w:t>
      </w:r>
    </w:p>
    <w:p w14:paraId="673C74A8" w14:textId="77777777" w:rsidR="00885D59" w:rsidRDefault="00885D59" w:rsidP="00885D59">
      <w:pPr>
        <w:pStyle w:val="ListParagraph"/>
        <w:numPr>
          <w:ilvl w:val="1"/>
          <w:numId w:val="12"/>
        </w:numPr>
        <w:rPr>
          <w:bCs/>
        </w:rPr>
      </w:pPr>
      <w:r>
        <w:rPr>
          <w:bCs/>
        </w:rPr>
        <w:t>Add zeros until there are at least that many digits after the decimal point.</w:t>
      </w:r>
    </w:p>
    <w:p w14:paraId="1554452C" w14:textId="77777777" w:rsidR="00885D59" w:rsidRDefault="00885D59" w:rsidP="00885D59">
      <w:pPr>
        <w:pStyle w:val="ListParagraph"/>
        <w:numPr>
          <w:ilvl w:val="1"/>
          <w:numId w:val="12"/>
        </w:numPr>
        <w:rPr>
          <w:bCs/>
        </w:rPr>
      </w:pPr>
      <w:r>
        <w:rPr>
          <w:bCs/>
        </w:rPr>
        <w:t>Move the decimal point that number of places to the right.</w:t>
      </w:r>
    </w:p>
    <w:p w14:paraId="5CEE714A" w14:textId="77777777" w:rsidR="00885D59" w:rsidRDefault="00885D59" w:rsidP="00885D59">
      <w:pPr>
        <w:pStyle w:val="ListParagraph"/>
        <w:numPr>
          <w:ilvl w:val="0"/>
          <w:numId w:val="12"/>
        </w:numPr>
        <w:rPr>
          <w:bCs/>
        </w:rPr>
      </w:pPr>
      <w:r>
        <w:rPr>
          <w:bCs/>
        </w:rPr>
        <w:t>If the number after the E in scientific notation is negative:</w:t>
      </w:r>
    </w:p>
    <w:p w14:paraId="427D0896" w14:textId="77777777" w:rsidR="00885D59" w:rsidRDefault="00885D59" w:rsidP="00885D59">
      <w:pPr>
        <w:pStyle w:val="ListParagraph"/>
        <w:numPr>
          <w:ilvl w:val="1"/>
          <w:numId w:val="12"/>
        </w:numPr>
        <w:rPr>
          <w:bCs/>
        </w:rPr>
      </w:pPr>
      <w:r>
        <w:rPr>
          <w:bCs/>
        </w:rPr>
        <w:t>Add that number of zeros before the first digit (ignoring the negative sign)</w:t>
      </w:r>
    </w:p>
    <w:p w14:paraId="51BF4120" w14:textId="77777777" w:rsidR="00885D59" w:rsidRPr="00E85EAA" w:rsidRDefault="00885D59" w:rsidP="00885D59">
      <w:pPr>
        <w:pStyle w:val="ListParagraph"/>
        <w:numPr>
          <w:ilvl w:val="1"/>
          <w:numId w:val="12"/>
        </w:numPr>
        <w:rPr>
          <w:bCs/>
        </w:rPr>
      </w:pPr>
      <w:r>
        <w:rPr>
          <w:bCs/>
        </w:rPr>
        <w:t>Move the decimal point that many places to the left (ignoring the negative sign)</w:t>
      </w:r>
    </w:p>
    <w:p w14:paraId="31325246" w14:textId="77777777" w:rsidR="00885D59" w:rsidRDefault="00885D59" w:rsidP="00885D59">
      <w:pPr>
        <w:rPr>
          <w:bCs/>
        </w:rPr>
      </w:pPr>
      <w:r>
        <w:rPr>
          <w:bCs/>
        </w:rPr>
        <w:t xml:space="preserve">In scientific notation, the number before the E or the </w:t>
      </w:r>
      <m:oMath>
        <m:r>
          <w:rPr>
            <w:rFonts w:ascii="Cambria Math" w:hAnsi="Cambria Math"/>
          </w:rPr>
          <m:t>×</m:t>
        </m:r>
      </m:oMath>
      <w:r>
        <w:rPr>
          <w:bCs/>
        </w:rPr>
        <w:t xml:space="preserve"> sign always has one nonzero digit (that is, one digit 1-9) before the decimal point.</w:t>
      </w:r>
    </w:p>
    <w:p w14:paraId="728B259D" w14:textId="77777777" w:rsidR="00885D59" w:rsidRDefault="00885D59" w:rsidP="00885D59">
      <w:pPr>
        <w:rPr>
          <w:bCs/>
        </w:rPr>
      </w:pPr>
    </w:p>
    <w:p w14:paraId="5F2EDE3C" w14:textId="5C9319F0" w:rsidR="00885D59" w:rsidRDefault="00885D59" w:rsidP="00885D59">
      <w:pPr>
        <w:rPr>
          <w:bCs/>
        </w:rPr>
      </w:pPr>
      <w:r>
        <w:rPr>
          <w:b/>
        </w:rPr>
        <w:t xml:space="preserve">Example </w:t>
      </w:r>
      <w:r w:rsidR="00FC3C2E">
        <w:rPr>
          <w:b/>
          <w:bCs/>
        </w:rPr>
        <w:fldChar w:fldCharType="begin"/>
      </w:r>
      <w:r w:rsidR="00FC3C2E">
        <w:rPr>
          <w:b/>
          <w:bCs/>
        </w:rPr>
        <w:instrText xml:space="preserve"> AUTONUM  \* Arabic \s : </w:instrText>
      </w:r>
      <w:r w:rsidR="00FC3C2E">
        <w:rPr>
          <w:b/>
          <w:bCs/>
        </w:rPr>
        <w:fldChar w:fldCharType="end"/>
      </w:r>
      <w:r>
        <w:rPr>
          <w:b/>
        </w:rPr>
        <w:t xml:space="preserve"> Translating Scientific Notation</w:t>
      </w:r>
    </w:p>
    <w:p w14:paraId="24109AB6" w14:textId="77777777" w:rsidR="00885D59" w:rsidRDefault="00885D59" w:rsidP="00885D59">
      <w:pPr>
        <w:ind w:left="720"/>
        <w:rPr>
          <w:bCs/>
        </w:rPr>
      </w:pPr>
      <w:r>
        <w:rPr>
          <w:bCs/>
        </w:rPr>
        <w:t>Fill in the table below.</w:t>
      </w:r>
    </w:p>
    <w:tbl>
      <w:tblPr>
        <w:tblStyle w:val="TableGrid"/>
        <w:tblW w:w="7920" w:type="dxa"/>
        <w:tblInd w:w="720" w:type="dxa"/>
        <w:tblLook w:val="04A0" w:firstRow="1" w:lastRow="0" w:firstColumn="1" w:lastColumn="0" w:noHBand="0" w:noVBand="1"/>
      </w:tblPr>
      <w:tblGrid>
        <w:gridCol w:w="2600"/>
        <w:gridCol w:w="2574"/>
        <w:gridCol w:w="2746"/>
      </w:tblGrid>
      <w:tr w:rsidR="00885D59" w14:paraId="0DFDE0F2" w14:textId="77777777" w:rsidTr="0013256B">
        <w:tc>
          <w:tcPr>
            <w:tcW w:w="2600" w:type="dxa"/>
          </w:tcPr>
          <w:p w14:paraId="2C0BF5B6" w14:textId="77777777" w:rsidR="00885D59" w:rsidRPr="00E85EAA" w:rsidRDefault="00885D59" w:rsidP="0013256B">
            <w:pPr>
              <w:jc w:val="center"/>
              <w:rPr>
                <w:b/>
              </w:rPr>
            </w:pPr>
            <w:r w:rsidRPr="00E85EAA">
              <w:rPr>
                <w:b/>
              </w:rPr>
              <w:t>Calculator</w:t>
            </w:r>
          </w:p>
        </w:tc>
        <w:tc>
          <w:tcPr>
            <w:tcW w:w="2574" w:type="dxa"/>
          </w:tcPr>
          <w:p w14:paraId="61DE066E" w14:textId="77777777" w:rsidR="00885D59" w:rsidRPr="00E85EAA" w:rsidRDefault="00885D59" w:rsidP="0013256B">
            <w:pPr>
              <w:jc w:val="center"/>
              <w:rPr>
                <w:b/>
              </w:rPr>
            </w:pPr>
            <w:r w:rsidRPr="00E85EAA">
              <w:rPr>
                <w:b/>
              </w:rPr>
              <w:t>Scientific Notation</w:t>
            </w:r>
          </w:p>
        </w:tc>
        <w:tc>
          <w:tcPr>
            <w:tcW w:w="2746" w:type="dxa"/>
          </w:tcPr>
          <w:p w14:paraId="1DA99676" w14:textId="77777777" w:rsidR="00885D59" w:rsidRPr="00E85EAA" w:rsidRDefault="00885D59" w:rsidP="0013256B">
            <w:pPr>
              <w:jc w:val="center"/>
              <w:rPr>
                <w:b/>
              </w:rPr>
            </w:pPr>
            <w:r>
              <w:rPr>
                <w:b/>
              </w:rPr>
              <w:t>D</w:t>
            </w:r>
            <w:r w:rsidRPr="00E85EAA">
              <w:rPr>
                <w:b/>
              </w:rPr>
              <w:t xml:space="preserve">ecimal </w:t>
            </w:r>
            <w:r>
              <w:rPr>
                <w:b/>
              </w:rPr>
              <w:t>N</w:t>
            </w:r>
            <w:r w:rsidRPr="00E85EAA">
              <w:rPr>
                <w:b/>
              </w:rPr>
              <w:t>otation</w:t>
            </w:r>
          </w:p>
        </w:tc>
      </w:tr>
      <w:tr w:rsidR="00885D59" w14:paraId="5DE2997E" w14:textId="77777777" w:rsidTr="0013256B">
        <w:tc>
          <w:tcPr>
            <w:tcW w:w="2600" w:type="dxa"/>
          </w:tcPr>
          <w:p w14:paraId="5FAB609B" w14:textId="77777777" w:rsidR="00885D59" w:rsidRDefault="00885D59" w:rsidP="0013256B">
            <w:pPr>
              <w:pStyle w:val="SpacedTable"/>
              <w:jc w:val="center"/>
            </w:pPr>
            <w:r>
              <w:t>4.1E6</w:t>
            </w:r>
          </w:p>
        </w:tc>
        <w:tc>
          <w:tcPr>
            <w:tcW w:w="2574" w:type="dxa"/>
          </w:tcPr>
          <w:p w14:paraId="4CA5F918" w14:textId="77777777" w:rsidR="00885D59" w:rsidRDefault="00885D59" w:rsidP="0013256B">
            <w:pPr>
              <w:pStyle w:val="SpacedTable"/>
              <w:jc w:val="center"/>
            </w:pPr>
          </w:p>
        </w:tc>
        <w:tc>
          <w:tcPr>
            <w:tcW w:w="2746" w:type="dxa"/>
          </w:tcPr>
          <w:p w14:paraId="1651DEF2" w14:textId="77777777" w:rsidR="00885D59" w:rsidRDefault="00885D59" w:rsidP="0013256B">
            <w:pPr>
              <w:pStyle w:val="SpacedTable"/>
              <w:jc w:val="center"/>
            </w:pPr>
          </w:p>
        </w:tc>
      </w:tr>
      <w:tr w:rsidR="00885D59" w14:paraId="597E4A26" w14:textId="77777777" w:rsidTr="0013256B">
        <w:tc>
          <w:tcPr>
            <w:tcW w:w="2600" w:type="dxa"/>
          </w:tcPr>
          <w:p w14:paraId="59275DB9" w14:textId="77777777" w:rsidR="00885D59" w:rsidRDefault="00885D59" w:rsidP="0013256B">
            <w:pPr>
              <w:pStyle w:val="SpacedTable"/>
              <w:jc w:val="center"/>
            </w:pPr>
            <w:r>
              <w:t>3.75E-4</w:t>
            </w:r>
          </w:p>
        </w:tc>
        <w:tc>
          <w:tcPr>
            <w:tcW w:w="2574" w:type="dxa"/>
          </w:tcPr>
          <w:p w14:paraId="56437213" w14:textId="77777777" w:rsidR="00885D59" w:rsidRDefault="00885D59" w:rsidP="0013256B">
            <w:pPr>
              <w:pStyle w:val="SpacedTable"/>
              <w:jc w:val="center"/>
            </w:pPr>
          </w:p>
        </w:tc>
        <w:tc>
          <w:tcPr>
            <w:tcW w:w="2746" w:type="dxa"/>
          </w:tcPr>
          <w:p w14:paraId="747C2402" w14:textId="77777777" w:rsidR="00885D59" w:rsidRDefault="00885D59" w:rsidP="0013256B">
            <w:pPr>
              <w:pStyle w:val="SpacedTable"/>
              <w:jc w:val="center"/>
            </w:pPr>
          </w:p>
        </w:tc>
      </w:tr>
      <w:tr w:rsidR="00885D59" w14:paraId="128DC31C" w14:textId="77777777" w:rsidTr="0013256B">
        <w:tc>
          <w:tcPr>
            <w:tcW w:w="2600" w:type="dxa"/>
          </w:tcPr>
          <w:p w14:paraId="5CEF8385" w14:textId="77777777" w:rsidR="00885D59" w:rsidRDefault="00885D59" w:rsidP="0013256B">
            <w:pPr>
              <w:pStyle w:val="SpacedTable"/>
              <w:jc w:val="center"/>
            </w:pPr>
          </w:p>
        </w:tc>
        <w:tc>
          <w:tcPr>
            <w:tcW w:w="2574" w:type="dxa"/>
          </w:tcPr>
          <w:p w14:paraId="6B957ED9" w14:textId="77777777" w:rsidR="00885D59" w:rsidRDefault="00885D59" w:rsidP="0013256B">
            <w:pPr>
              <w:pStyle w:val="SpacedTable"/>
              <w:jc w:val="center"/>
            </w:pPr>
            <m:oMathPara>
              <m:oMath>
                <m:r>
                  <w:rPr>
                    <w:rFonts w:ascii="Cambria Math" w:hAnsi="Cambria Math"/>
                  </w:rPr>
                  <m:t>6.41×</m:t>
                </m:r>
                <m:sSup>
                  <m:sSupPr>
                    <m:ctrlPr>
                      <w:rPr>
                        <w:rFonts w:ascii="Cambria Math" w:hAnsi="Cambria Math"/>
                        <w:i/>
                      </w:rPr>
                    </m:ctrlPr>
                  </m:sSupPr>
                  <m:e>
                    <m:r>
                      <w:rPr>
                        <w:rFonts w:ascii="Cambria Math" w:hAnsi="Cambria Math"/>
                      </w:rPr>
                      <m:t>10</m:t>
                    </m:r>
                  </m:e>
                  <m:sup>
                    <m:r>
                      <w:rPr>
                        <w:rFonts w:ascii="Cambria Math" w:hAnsi="Cambria Math"/>
                      </w:rPr>
                      <m:t>8</m:t>
                    </m:r>
                  </m:sup>
                </m:sSup>
              </m:oMath>
            </m:oMathPara>
          </w:p>
        </w:tc>
        <w:tc>
          <w:tcPr>
            <w:tcW w:w="2746" w:type="dxa"/>
          </w:tcPr>
          <w:p w14:paraId="61303C7F" w14:textId="77777777" w:rsidR="00885D59" w:rsidRDefault="00885D59" w:rsidP="0013256B">
            <w:pPr>
              <w:pStyle w:val="SpacedTable"/>
              <w:jc w:val="center"/>
            </w:pPr>
          </w:p>
        </w:tc>
      </w:tr>
      <w:tr w:rsidR="00885D59" w14:paraId="406C2BDB" w14:textId="77777777" w:rsidTr="0013256B">
        <w:tc>
          <w:tcPr>
            <w:tcW w:w="2600" w:type="dxa"/>
          </w:tcPr>
          <w:p w14:paraId="6382BD05" w14:textId="77777777" w:rsidR="00885D59" w:rsidRDefault="00885D59" w:rsidP="0013256B">
            <w:pPr>
              <w:pStyle w:val="SpacedTable"/>
              <w:jc w:val="center"/>
            </w:pPr>
          </w:p>
        </w:tc>
        <w:tc>
          <w:tcPr>
            <w:tcW w:w="2574" w:type="dxa"/>
          </w:tcPr>
          <w:p w14:paraId="299A5D55" w14:textId="77777777" w:rsidR="00885D59" w:rsidRDefault="00885D59" w:rsidP="0013256B">
            <w:pPr>
              <w:pStyle w:val="SpacedTable"/>
              <w:jc w:val="center"/>
            </w:pPr>
            <m:oMathPara>
              <m:oMath>
                <m:r>
                  <w:rPr>
                    <w:rFonts w:ascii="Cambria Math" w:hAnsi="Cambria Math"/>
                  </w:rPr>
                  <m:t>-5.1×</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tc>
        <w:tc>
          <w:tcPr>
            <w:tcW w:w="2746" w:type="dxa"/>
          </w:tcPr>
          <w:p w14:paraId="21FB4AAA" w14:textId="77777777" w:rsidR="00885D59" w:rsidRDefault="00885D59" w:rsidP="0013256B">
            <w:pPr>
              <w:pStyle w:val="SpacedTable"/>
              <w:jc w:val="center"/>
            </w:pPr>
          </w:p>
        </w:tc>
      </w:tr>
      <w:tr w:rsidR="00885D59" w14:paraId="3C2F41A4" w14:textId="77777777" w:rsidTr="0013256B">
        <w:tc>
          <w:tcPr>
            <w:tcW w:w="2600" w:type="dxa"/>
          </w:tcPr>
          <w:p w14:paraId="10DB5112" w14:textId="77777777" w:rsidR="00885D59" w:rsidRDefault="00885D59" w:rsidP="0013256B">
            <w:pPr>
              <w:pStyle w:val="SpacedTable"/>
              <w:jc w:val="center"/>
            </w:pPr>
          </w:p>
        </w:tc>
        <w:tc>
          <w:tcPr>
            <w:tcW w:w="2574" w:type="dxa"/>
          </w:tcPr>
          <w:p w14:paraId="48C1D137" w14:textId="77777777" w:rsidR="00885D59" w:rsidRDefault="00885D59" w:rsidP="0013256B">
            <w:pPr>
              <w:pStyle w:val="SpacedTable"/>
              <w:jc w:val="center"/>
            </w:pPr>
          </w:p>
        </w:tc>
        <w:tc>
          <w:tcPr>
            <w:tcW w:w="2746" w:type="dxa"/>
          </w:tcPr>
          <w:p w14:paraId="4E84153A" w14:textId="77777777" w:rsidR="00885D59" w:rsidRDefault="00885D59" w:rsidP="0013256B">
            <w:pPr>
              <w:pStyle w:val="SpacedTable"/>
              <w:jc w:val="center"/>
            </w:pPr>
            <w:r>
              <w:t>18,730,000,000,000</w:t>
            </w:r>
          </w:p>
        </w:tc>
      </w:tr>
      <w:tr w:rsidR="00885D59" w14:paraId="0958BFCE" w14:textId="77777777" w:rsidTr="0013256B">
        <w:tc>
          <w:tcPr>
            <w:tcW w:w="2600" w:type="dxa"/>
          </w:tcPr>
          <w:p w14:paraId="7BF5F5CF" w14:textId="77777777" w:rsidR="00885D59" w:rsidRDefault="00885D59" w:rsidP="0013256B">
            <w:pPr>
              <w:pStyle w:val="SpacedTable"/>
              <w:jc w:val="center"/>
            </w:pPr>
          </w:p>
        </w:tc>
        <w:tc>
          <w:tcPr>
            <w:tcW w:w="2574" w:type="dxa"/>
          </w:tcPr>
          <w:p w14:paraId="25E4001C" w14:textId="77777777" w:rsidR="00885D59" w:rsidRDefault="00885D59" w:rsidP="0013256B">
            <w:pPr>
              <w:pStyle w:val="SpacedTable"/>
              <w:jc w:val="center"/>
            </w:pPr>
          </w:p>
        </w:tc>
        <w:tc>
          <w:tcPr>
            <w:tcW w:w="2746" w:type="dxa"/>
          </w:tcPr>
          <w:p w14:paraId="36E4FA07" w14:textId="77777777" w:rsidR="00885D59" w:rsidRDefault="00885D59" w:rsidP="0013256B">
            <w:pPr>
              <w:pStyle w:val="SpacedTable"/>
              <w:jc w:val="center"/>
            </w:pPr>
            <w:r>
              <w:t>0.00000422</w:t>
            </w:r>
          </w:p>
        </w:tc>
      </w:tr>
    </w:tbl>
    <w:p w14:paraId="2CC2EC79" w14:textId="77777777" w:rsidR="00885D59" w:rsidRPr="00E85EAA" w:rsidRDefault="00885D59" w:rsidP="00885D59">
      <w:pPr>
        <w:rPr>
          <w:b/>
        </w:rPr>
      </w:pPr>
      <w:r>
        <w:rPr>
          <w:b/>
        </w:rPr>
        <w:t>Solution:</w:t>
      </w:r>
    </w:p>
    <w:p w14:paraId="4CF69EFF" w14:textId="77777777" w:rsidR="00885D59" w:rsidRDefault="00885D59" w:rsidP="00885D59">
      <w:pPr>
        <w:pStyle w:val="ListParagraph"/>
        <w:numPr>
          <w:ilvl w:val="0"/>
          <w:numId w:val="13"/>
        </w:numPr>
        <w:rPr>
          <w:bCs/>
        </w:rPr>
        <w:sectPr w:rsidR="00885D59" w:rsidSect="00104046">
          <w:type w:val="continuous"/>
          <w:pgSz w:w="12240" w:h="15840"/>
          <w:pgMar w:top="1440" w:right="1800" w:bottom="1440" w:left="1800" w:header="720" w:footer="720" w:gutter="0"/>
          <w:cols w:space="720"/>
          <w:docGrid w:linePitch="360"/>
        </w:sectPr>
      </w:pPr>
    </w:p>
    <w:p w14:paraId="2C3E6997" w14:textId="77777777" w:rsidR="00885D59" w:rsidRDefault="00885D59" w:rsidP="00885D59">
      <w:pPr>
        <w:pStyle w:val="ListParagraph"/>
        <w:numPr>
          <w:ilvl w:val="0"/>
          <w:numId w:val="13"/>
        </w:numPr>
        <w:rPr>
          <w:bCs/>
        </w:rPr>
      </w:pPr>
      <w:r>
        <w:rPr>
          <w:bCs/>
        </w:rPr>
        <w:t>4.1E6</w:t>
      </w:r>
    </w:p>
    <w:p w14:paraId="71658E3C" w14:textId="77777777" w:rsidR="00885D59" w:rsidRDefault="00885D59" w:rsidP="00885D59">
      <w:pPr>
        <w:pStyle w:val="ListParagraph"/>
        <w:rPr>
          <w:bCs/>
        </w:rPr>
      </w:pPr>
    </w:p>
    <w:p w14:paraId="600E7F78" w14:textId="5AAD59FD" w:rsidR="00885D59" w:rsidRDefault="00885D59" w:rsidP="00885D59">
      <w:pPr>
        <w:pStyle w:val="ListParagraph"/>
        <w:rPr>
          <w:bCs/>
        </w:rPr>
      </w:pPr>
    </w:p>
    <w:p w14:paraId="273CF92F" w14:textId="0DED8035" w:rsidR="00885D59" w:rsidRDefault="00885D59" w:rsidP="00885D59">
      <w:pPr>
        <w:pStyle w:val="ListParagraph"/>
        <w:rPr>
          <w:bCs/>
        </w:rPr>
      </w:pPr>
    </w:p>
    <w:p w14:paraId="69304AB3" w14:textId="77777777" w:rsidR="00885D59" w:rsidRDefault="00885D59" w:rsidP="00885D59">
      <w:pPr>
        <w:pStyle w:val="ListParagraph"/>
        <w:rPr>
          <w:bCs/>
        </w:rPr>
      </w:pPr>
    </w:p>
    <w:p w14:paraId="7CAEB1EE" w14:textId="77777777" w:rsidR="00885D59" w:rsidRDefault="00885D59" w:rsidP="00885D59">
      <w:pPr>
        <w:pStyle w:val="ListParagraph"/>
        <w:numPr>
          <w:ilvl w:val="0"/>
          <w:numId w:val="13"/>
        </w:numPr>
        <w:rPr>
          <w:bCs/>
        </w:rPr>
      </w:pPr>
      <w:r>
        <w:rPr>
          <w:bCs/>
        </w:rPr>
        <w:t>3.75E-4</w:t>
      </w:r>
    </w:p>
    <w:p w14:paraId="54ECEFCB" w14:textId="77777777" w:rsidR="00885D59" w:rsidRDefault="00885D59" w:rsidP="00885D59">
      <w:pPr>
        <w:pStyle w:val="ListParagraph"/>
        <w:rPr>
          <w:bCs/>
        </w:rPr>
      </w:pPr>
    </w:p>
    <w:p w14:paraId="20B83429" w14:textId="77777777" w:rsidR="00885D59" w:rsidRPr="00E85EAA" w:rsidRDefault="00885D59" w:rsidP="00885D59">
      <w:pPr>
        <w:pStyle w:val="ListParagraph"/>
        <w:rPr>
          <w:bCs/>
        </w:rPr>
      </w:pPr>
    </w:p>
    <w:p w14:paraId="55B5D492" w14:textId="77777777" w:rsidR="00885D59" w:rsidRDefault="00885D59" w:rsidP="00885D59">
      <w:pPr>
        <w:pStyle w:val="ListParagraph"/>
        <w:rPr>
          <w:bCs/>
        </w:rPr>
      </w:pPr>
    </w:p>
    <w:p w14:paraId="3BA8D069" w14:textId="77777777" w:rsidR="00885D59" w:rsidRPr="00E85EAA" w:rsidRDefault="00885D59" w:rsidP="00885D59">
      <w:pPr>
        <w:pStyle w:val="ListParagraph"/>
        <w:rPr>
          <w:bCs/>
        </w:rPr>
      </w:pPr>
    </w:p>
    <w:p w14:paraId="56503126" w14:textId="77777777" w:rsidR="00885D59" w:rsidRPr="002A6FCC" w:rsidRDefault="00885D59" w:rsidP="00885D59">
      <w:pPr>
        <w:pStyle w:val="ListParagraph"/>
        <w:numPr>
          <w:ilvl w:val="0"/>
          <w:numId w:val="13"/>
        </w:numPr>
        <w:rPr>
          <w:bCs/>
        </w:rPr>
      </w:pPr>
      <m:oMath>
        <m:r>
          <w:rPr>
            <w:rFonts w:ascii="Cambria Math" w:hAnsi="Cambria Math"/>
          </w:rPr>
          <m:t>6.41×</m:t>
        </m:r>
        <m:sSup>
          <m:sSupPr>
            <m:ctrlPr>
              <w:rPr>
                <w:rFonts w:ascii="Cambria Math" w:hAnsi="Cambria Math"/>
                <w:i/>
              </w:rPr>
            </m:ctrlPr>
          </m:sSupPr>
          <m:e>
            <m:r>
              <w:rPr>
                <w:rFonts w:ascii="Cambria Math" w:hAnsi="Cambria Math"/>
              </w:rPr>
              <m:t>10</m:t>
            </m:r>
          </m:e>
          <m:sup>
            <m:r>
              <w:rPr>
                <w:rFonts w:ascii="Cambria Math" w:hAnsi="Cambria Math"/>
              </w:rPr>
              <m:t>8</m:t>
            </m:r>
          </m:sup>
        </m:sSup>
      </m:oMath>
    </w:p>
    <w:p w14:paraId="5D7A52F3" w14:textId="77777777" w:rsidR="00885D59" w:rsidRPr="00E85EAA" w:rsidRDefault="00885D59" w:rsidP="00885D59">
      <w:pPr>
        <w:pStyle w:val="ListParagraph"/>
        <w:rPr>
          <w:bCs/>
        </w:rPr>
      </w:pPr>
    </w:p>
    <w:p w14:paraId="38CD0D71" w14:textId="77777777" w:rsidR="00885D59" w:rsidRPr="00E85EAA" w:rsidRDefault="00885D59" w:rsidP="00885D59">
      <w:pPr>
        <w:pStyle w:val="ListParagraph"/>
        <w:numPr>
          <w:ilvl w:val="0"/>
          <w:numId w:val="13"/>
        </w:numPr>
        <w:rPr>
          <w:bCs/>
        </w:rPr>
      </w:pPr>
      <m:oMath>
        <m:r>
          <w:rPr>
            <w:rFonts w:ascii="Cambria Math" w:hAnsi="Cambria Math"/>
          </w:rPr>
          <m:t>-5.1×</m:t>
        </m:r>
        <m:sSup>
          <m:sSupPr>
            <m:ctrlPr>
              <w:rPr>
                <w:rFonts w:ascii="Cambria Math" w:hAnsi="Cambria Math"/>
                <w:i/>
              </w:rPr>
            </m:ctrlPr>
          </m:sSupPr>
          <m:e>
            <m:r>
              <w:rPr>
                <w:rFonts w:ascii="Cambria Math" w:hAnsi="Cambria Math"/>
              </w:rPr>
              <m:t>10</m:t>
            </m:r>
          </m:e>
          <m:sup>
            <m:r>
              <w:rPr>
                <w:rFonts w:ascii="Cambria Math" w:hAnsi="Cambria Math"/>
              </w:rPr>
              <m:t>-5</m:t>
            </m:r>
          </m:sup>
        </m:sSup>
      </m:oMath>
    </w:p>
    <w:p w14:paraId="2D8987BC" w14:textId="77777777" w:rsidR="00885D59" w:rsidRDefault="00885D59" w:rsidP="00885D59">
      <w:pPr>
        <w:pStyle w:val="ListParagraph"/>
        <w:rPr>
          <w:bCs/>
        </w:rPr>
      </w:pPr>
    </w:p>
    <w:p w14:paraId="10290F6A" w14:textId="77777777" w:rsidR="00885D59" w:rsidRDefault="00885D59" w:rsidP="00885D59">
      <w:pPr>
        <w:pStyle w:val="ListParagraph"/>
        <w:rPr>
          <w:bCs/>
        </w:rPr>
      </w:pPr>
    </w:p>
    <w:p w14:paraId="1241205D" w14:textId="77777777" w:rsidR="00885D59" w:rsidRPr="00E85EAA" w:rsidRDefault="00885D59" w:rsidP="00885D59">
      <w:pPr>
        <w:pStyle w:val="ListParagraph"/>
        <w:rPr>
          <w:bCs/>
        </w:rPr>
      </w:pPr>
    </w:p>
    <w:p w14:paraId="678354DE" w14:textId="77777777" w:rsidR="00885D59" w:rsidRPr="00E85EAA" w:rsidRDefault="00885D59" w:rsidP="00885D59">
      <w:pPr>
        <w:pStyle w:val="ListParagraph"/>
        <w:rPr>
          <w:bCs/>
        </w:rPr>
      </w:pPr>
    </w:p>
    <w:p w14:paraId="345BB49F" w14:textId="77777777" w:rsidR="00885D59" w:rsidRPr="00E85EAA" w:rsidRDefault="00885D59" w:rsidP="00885D59">
      <w:pPr>
        <w:pStyle w:val="ListParagraph"/>
        <w:numPr>
          <w:ilvl w:val="0"/>
          <w:numId w:val="13"/>
        </w:numPr>
        <w:rPr>
          <w:bCs/>
        </w:rPr>
      </w:pPr>
      <w:r>
        <w:t>18,730,000,000,000</w:t>
      </w:r>
    </w:p>
    <w:p w14:paraId="3D2D07C9" w14:textId="77777777" w:rsidR="00885D59" w:rsidRDefault="00885D59" w:rsidP="00885D59">
      <w:pPr>
        <w:pStyle w:val="ListParagraph"/>
        <w:rPr>
          <w:bCs/>
        </w:rPr>
      </w:pPr>
    </w:p>
    <w:p w14:paraId="03908390" w14:textId="77777777" w:rsidR="00885D59" w:rsidRDefault="00885D59" w:rsidP="00885D59">
      <w:pPr>
        <w:pStyle w:val="ListParagraph"/>
        <w:rPr>
          <w:bCs/>
        </w:rPr>
      </w:pPr>
    </w:p>
    <w:p w14:paraId="5A13E11C" w14:textId="77777777" w:rsidR="00885D59" w:rsidRPr="00E85EAA" w:rsidRDefault="00885D59" w:rsidP="00885D59">
      <w:pPr>
        <w:pStyle w:val="ListParagraph"/>
        <w:rPr>
          <w:bCs/>
        </w:rPr>
      </w:pPr>
    </w:p>
    <w:p w14:paraId="47AFD90C" w14:textId="77777777" w:rsidR="00885D59" w:rsidRPr="00E85EAA" w:rsidRDefault="00885D59" w:rsidP="00885D59">
      <w:pPr>
        <w:pStyle w:val="ListParagraph"/>
        <w:rPr>
          <w:bCs/>
        </w:rPr>
      </w:pPr>
    </w:p>
    <w:p w14:paraId="40266E16" w14:textId="77777777" w:rsidR="00885D59" w:rsidRPr="002A6FCC" w:rsidRDefault="00885D59" w:rsidP="00885D59">
      <w:pPr>
        <w:pStyle w:val="ListParagraph"/>
        <w:numPr>
          <w:ilvl w:val="0"/>
          <w:numId w:val="13"/>
        </w:numPr>
        <w:rPr>
          <w:bCs/>
        </w:rPr>
      </w:pPr>
      <w:r>
        <w:t>0.00000422</w:t>
      </w:r>
    </w:p>
    <w:p w14:paraId="1D5A1BD5" w14:textId="77777777" w:rsidR="00885D59" w:rsidRDefault="00885D59" w:rsidP="00885D59">
      <w:pPr>
        <w:rPr>
          <w:bCs/>
        </w:rPr>
        <w:sectPr w:rsidR="00885D59" w:rsidSect="00885D59">
          <w:type w:val="continuous"/>
          <w:pgSz w:w="12240" w:h="15840"/>
          <w:pgMar w:top="1440" w:right="1800" w:bottom="1440" w:left="1800" w:header="720" w:footer="720" w:gutter="0"/>
          <w:pgNumType w:start="173"/>
          <w:cols w:num="2" w:space="720"/>
          <w:docGrid w:linePitch="360"/>
        </w:sectPr>
      </w:pPr>
    </w:p>
    <w:p w14:paraId="24EA8C0D" w14:textId="77777777" w:rsidR="00885D59" w:rsidRDefault="00885D59" w:rsidP="00885D59">
      <w:pPr>
        <w:rPr>
          <w:b/>
        </w:rPr>
      </w:pPr>
      <w:r>
        <w:rPr>
          <w:bCs/>
        </w:rPr>
        <w:t xml:space="preserve"> </w:t>
      </w:r>
      <w:r>
        <w:rPr>
          <w:b/>
        </w:rPr>
        <w:br w:type="page"/>
      </w:r>
    </w:p>
    <w:p w14:paraId="447F1A1B" w14:textId="1EF7F7B3" w:rsidR="00BD793B" w:rsidRDefault="00BD793B" w:rsidP="00BD793B">
      <w:pPr>
        <w:pStyle w:val="Heading3"/>
      </w:pPr>
      <w:r>
        <w:lastRenderedPageBreak/>
        <w:t>Computing Probabilities Using Technology</w:t>
      </w:r>
    </w:p>
    <w:p w14:paraId="79055411" w14:textId="649508CA" w:rsidR="00885D59" w:rsidRDefault="00885D59" w:rsidP="00CF094F">
      <w:pPr>
        <w:pStyle w:val="NoSpacing"/>
      </w:pPr>
      <w:r>
        <w:t>We are now ready to compute probabilities for the normal distribution using technology.</w:t>
      </w:r>
    </w:p>
    <w:p w14:paraId="2DE98A5E" w14:textId="77777777" w:rsidR="00336EA2" w:rsidRDefault="00336EA2" w:rsidP="00CF094F">
      <w:pPr>
        <w:pStyle w:val="NoSpacing"/>
      </w:pPr>
    </w:p>
    <w:tbl>
      <w:tblPr>
        <w:tblStyle w:val="TableGrid"/>
        <w:tblW w:w="5000" w:type="pct"/>
        <w:tblLook w:val="04A0" w:firstRow="1" w:lastRow="0" w:firstColumn="1" w:lastColumn="0" w:noHBand="0" w:noVBand="1"/>
      </w:tblPr>
      <w:tblGrid>
        <w:gridCol w:w="8630"/>
      </w:tblGrid>
      <w:tr w:rsidR="00090BFA" w:rsidRPr="003A31DD" w14:paraId="4AA9C1AF" w14:textId="77777777" w:rsidTr="00C92ADC">
        <w:tc>
          <w:tcPr>
            <w:tcW w:w="5000" w:type="pct"/>
            <w:shd w:val="clear" w:color="auto" w:fill="EEECE1" w:themeFill="background2"/>
          </w:tcPr>
          <w:p w14:paraId="31E21E1B" w14:textId="43155520" w:rsidR="00090BFA" w:rsidRPr="00F555CD" w:rsidRDefault="00090BFA" w:rsidP="00CF094F">
            <w:pPr>
              <w:pStyle w:val="DefaultT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rPr>
                <w:noProof/>
                <w:szCs w:val="24"/>
              </w:rPr>
            </w:pPr>
            <w:r w:rsidRPr="00F555CD">
              <w:rPr>
                <w:szCs w:val="24"/>
              </w:rPr>
              <w:t xml:space="preserve">TECHNOLOGY:  </w:t>
            </w:r>
            <w:r>
              <w:rPr>
                <w:szCs w:val="24"/>
              </w:rPr>
              <w:t>COMPUTING PROBABILITIES FOR NORMAL RVs</w:t>
            </w:r>
          </w:p>
        </w:tc>
      </w:tr>
      <w:tr w:rsidR="00090BFA" w:rsidRPr="003A31DD" w14:paraId="170C6E07" w14:textId="77777777" w:rsidTr="00C92ADC">
        <w:tc>
          <w:tcPr>
            <w:tcW w:w="5000" w:type="pct"/>
          </w:tcPr>
          <w:p w14:paraId="49914540" w14:textId="77777777" w:rsidR="00090BFA" w:rsidRDefault="00090BFA" w:rsidP="00CF094F">
            <w:pPr>
              <w:pStyle w:val="DefaultText"/>
              <w:rPr>
                <w:szCs w:val="24"/>
              </w:rPr>
            </w:pPr>
            <w:r w:rsidRPr="008D4EC9">
              <w:rPr>
                <w:szCs w:val="24"/>
                <w:u w:val="single"/>
              </w:rPr>
              <w:t>Using your TI84</w:t>
            </w:r>
            <w:r>
              <w:rPr>
                <w:szCs w:val="24"/>
              </w:rPr>
              <w:t>:</w:t>
            </w:r>
          </w:p>
          <w:p w14:paraId="651A84B6" w14:textId="45D80158" w:rsidR="00090BFA" w:rsidRDefault="00090BFA" w:rsidP="00EE06AF">
            <w:pPr>
              <w:pStyle w:val="DefaultText"/>
              <w:numPr>
                <w:ilvl w:val="0"/>
                <w:numId w:val="3"/>
              </w:numPr>
            </w:pPr>
            <w:r>
              <w:t>First push</w:t>
            </w:r>
            <w:r w:rsidR="00336EA2">
              <w:t xml:space="preserve"> </w:t>
            </w:r>
            <w:r w:rsidR="00336EA2" w:rsidRPr="00336EA2">
              <w:rPr>
                <w:rStyle w:val="CalcInput"/>
              </w:rPr>
              <w:t>y</w:t>
            </w:r>
            <w:r w:rsidR="00336EA2">
              <w:t xml:space="preserve"> </w:t>
            </w:r>
            <w:r w:rsidR="000E7688">
              <w:t xml:space="preserve">to open the </w:t>
            </w:r>
            <w:r w:rsidR="000E7688" w:rsidRPr="00336EA2">
              <w:rPr>
                <w:rStyle w:val="CalcText"/>
              </w:rPr>
              <w:t>Distribution</w:t>
            </w:r>
            <w:r w:rsidR="000E7688">
              <w:t xml:space="preserve"> menu</w:t>
            </w:r>
          </w:p>
          <w:p w14:paraId="41BAB270" w14:textId="3E566824" w:rsidR="000E7688" w:rsidRDefault="00820EBE" w:rsidP="00CF094F">
            <w:pPr>
              <w:pStyle w:val="DefaultText"/>
              <w:jc w:val="center"/>
            </w:pPr>
            <w:r>
              <w:rPr>
                <w:noProof/>
              </w:rPr>
              <w:drawing>
                <wp:inline distT="0" distB="0" distL="0" distR="0" wp14:anchorId="13E5F53D" wp14:editId="4A036C5D">
                  <wp:extent cx="1195754" cy="818427"/>
                  <wp:effectExtent l="0" t="0" r="0" b="0"/>
                  <wp:docPr id="53" name="Picture 53" descr="A screenshot of the TI-84 showing the distribu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the TI-84 showing the distribution menu."/>
                          <pic:cNvPicPr/>
                        </pic:nvPicPr>
                        <pic:blipFill>
                          <a:blip r:embed="rId22"/>
                          <a:stretch>
                            <a:fillRect/>
                          </a:stretch>
                        </pic:blipFill>
                        <pic:spPr>
                          <a:xfrm>
                            <a:off x="0" y="0"/>
                            <a:ext cx="1209001" cy="827494"/>
                          </a:xfrm>
                          <a:prstGeom prst="rect">
                            <a:avLst/>
                          </a:prstGeom>
                        </pic:spPr>
                      </pic:pic>
                    </a:graphicData>
                  </a:graphic>
                </wp:inline>
              </w:drawing>
            </w:r>
          </w:p>
          <w:p w14:paraId="7B685BD2" w14:textId="428D61EC" w:rsidR="00820EBE" w:rsidRDefault="00090BFA" w:rsidP="00EE06AF">
            <w:pPr>
              <w:pStyle w:val="DefaultText"/>
              <w:numPr>
                <w:ilvl w:val="0"/>
                <w:numId w:val="3"/>
              </w:numPr>
            </w:pPr>
            <w:r>
              <w:t>Push</w:t>
            </w:r>
            <w:r w:rsidR="00336EA2">
              <w:t xml:space="preserve"> </w:t>
            </w:r>
            <w:r w:rsidR="00336EA2" w:rsidRPr="00336EA2">
              <w:rPr>
                <w:rStyle w:val="CalcInput"/>
              </w:rPr>
              <w:t>Á</w:t>
            </w:r>
            <w:r w:rsidR="000E7688">
              <w:t xml:space="preserve"> to pick </w:t>
            </w:r>
            <w:r w:rsidR="00336EA2" w:rsidRPr="00336EA2">
              <w:rPr>
                <w:rStyle w:val="CalcText"/>
              </w:rPr>
              <w:t>2:normalcdf(</w:t>
            </w:r>
            <w:r w:rsidR="000E7688">
              <w:t xml:space="preserve">.  You will then either have a screen like the one </w:t>
            </w:r>
            <w:proofErr w:type="gramStart"/>
            <w:r w:rsidR="000E7688">
              <w:t>of</w:t>
            </w:r>
            <w:proofErr w:type="gramEnd"/>
            <w:r w:rsidR="000E7688">
              <w:t xml:space="preserve"> the left with a blinking cursor waiting for you to enter the lower endpoint of the interval, the upper endpoint of the interval, the mean, and the standard deviation OR you have a screen that looks like the one on the right.</w:t>
            </w:r>
          </w:p>
          <w:p w14:paraId="42198735" w14:textId="1CF87777" w:rsidR="00C92ADC" w:rsidRDefault="00820EBE" w:rsidP="00CF094F">
            <w:pPr>
              <w:pStyle w:val="DefaultText"/>
              <w:jc w:val="center"/>
            </w:pPr>
            <w:r>
              <w:t xml:space="preserve">  </w:t>
            </w:r>
            <w:r w:rsidR="00AD6182">
              <w:rPr>
                <w:noProof/>
              </w:rPr>
              <w:drawing>
                <wp:inline distT="0" distB="0" distL="0" distR="0" wp14:anchorId="1DDD9E80" wp14:editId="6954154B">
                  <wp:extent cx="1310054" cy="871250"/>
                  <wp:effectExtent l="0" t="0" r="0" b="5080"/>
                  <wp:docPr id="104" name="Picture 104" descr="A screenshot of the TI-84 showing the input described in the text, without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screenshot of the TI-84 showing the input described in the text, without wizards."/>
                          <pic:cNvPicPr/>
                        </pic:nvPicPr>
                        <pic:blipFill>
                          <a:blip r:embed="rId23"/>
                          <a:stretch>
                            <a:fillRect/>
                          </a:stretch>
                        </pic:blipFill>
                        <pic:spPr>
                          <a:xfrm>
                            <a:off x="0" y="0"/>
                            <a:ext cx="1322453" cy="879496"/>
                          </a:xfrm>
                          <a:prstGeom prst="rect">
                            <a:avLst/>
                          </a:prstGeom>
                        </pic:spPr>
                      </pic:pic>
                    </a:graphicData>
                  </a:graphic>
                </wp:inline>
              </w:drawing>
            </w:r>
            <w:r>
              <w:t xml:space="preserve"> </w:t>
            </w:r>
            <w:r w:rsidR="00AD6182">
              <w:t>or</w:t>
            </w:r>
            <w:r>
              <w:t xml:space="preserve">  </w:t>
            </w:r>
            <w:r>
              <w:rPr>
                <w:noProof/>
              </w:rPr>
              <w:drawing>
                <wp:inline distT="0" distB="0" distL="0" distR="0" wp14:anchorId="122D2F5D" wp14:editId="79EABCB3">
                  <wp:extent cx="1248507" cy="858005"/>
                  <wp:effectExtent l="0" t="0" r="0" b="5715"/>
                  <wp:docPr id="54" name="Picture 54" descr="A screenshot of the TI-84 showing the input described in the text, with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the TI-84 showing the input described in the text, with wizards."/>
                          <pic:cNvPicPr/>
                        </pic:nvPicPr>
                        <pic:blipFill>
                          <a:blip r:embed="rId24"/>
                          <a:stretch>
                            <a:fillRect/>
                          </a:stretch>
                        </pic:blipFill>
                        <pic:spPr>
                          <a:xfrm>
                            <a:off x="0" y="0"/>
                            <a:ext cx="1262042" cy="867306"/>
                          </a:xfrm>
                          <a:prstGeom prst="rect">
                            <a:avLst/>
                          </a:prstGeom>
                        </pic:spPr>
                      </pic:pic>
                    </a:graphicData>
                  </a:graphic>
                </wp:inline>
              </w:drawing>
            </w:r>
          </w:p>
          <w:p w14:paraId="49F63E1A" w14:textId="5D13C17B" w:rsidR="00336EA2" w:rsidRDefault="00336EA2" w:rsidP="00EE06AF">
            <w:pPr>
              <w:pStyle w:val="DefaultText"/>
              <w:numPr>
                <w:ilvl w:val="0"/>
                <w:numId w:val="4"/>
              </w:numPr>
            </w:pPr>
            <w:r>
              <w:t xml:space="preserve">If there is no lower limit, enter </w:t>
            </w:r>
            <w:r w:rsidR="00583549" w:rsidRPr="00583549">
              <w:rPr>
                <w:rStyle w:val="CalcText"/>
              </w:rPr>
              <w:t>-1E99</w:t>
            </w:r>
            <w:r w:rsidR="00583549">
              <w:t xml:space="preserve"> by pressing </w:t>
            </w:r>
            <w:r w:rsidR="00583549" w:rsidRPr="00583549">
              <w:rPr>
                <w:rStyle w:val="CalcInput"/>
              </w:rPr>
              <w:t>ÌÀy¢®®</w:t>
            </w:r>
            <w:r w:rsidR="00583549">
              <w:t xml:space="preserve"> to represent “the largest negative number possible” to the calculator.</w:t>
            </w:r>
          </w:p>
          <w:p w14:paraId="4455AA08" w14:textId="1A060BFB" w:rsidR="00583549" w:rsidRDefault="00583549" w:rsidP="00EE06AF">
            <w:pPr>
              <w:pStyle w:val="DefaultText"/>
              <w:numPr>
                <w:ilvl w:val="0"/>
                <w:numId w:val="4"/>
              </w:numPr>
            </w:pPr>
            <w:r>
              <w:t xml:space="preserve">If there is no upper limit, enter </w:t>
            </w:r>
            <w:r w:rsidRPr="00583549">
              <w:rPr>
                <w:rStyle w:val="CalcText"/>
              </w:rPr>
              <w:t>1E99</w:t>
            </w:r>
            <w:r>
              <w:t xml:space="preserve"> by pressing </w:t>
            </w:r>
            <w:r w:rsidRPr="00583549">
              <w:rPr>
                <w:rStyle w:val="CalcInput"/>
              </w:rPr>
              <w:t>Ày¢®®</w:t>
            </w:r>
            <w:r>
              <w:t xml:space="preserve"> to represent “the largest positive number possible” to the calculator.</w:t>
            </w:r>
          </w:p>
          <w:p w14:paraId="10FAEBB8" w14:textId="77777777" w:rsidR="00090BFA" w:rsidRDefault="00090BFA" w:rsidP="00EE06AF">
            <w:pPr>
              <w:pStyle w:val="DefaultText"/>
              <w:numPr>
                <w:ilvl w:val="0"/>
                <w:numId w:val="4"/>
              </w:numPr>
            </w:pPr>
            <w:r>
              <w:t>Then highlight “</w:t>
            </w:r>
            <w:r w:rsidR="002105F7">
              <w:t>Paste</w:t>
            </w:r>
            <w:r>
              <w:t>” and push</w:t>
            </w:r>
            <w:r w:rsidR="00583549">
              <w:t xml:space="preserve"> </w:t>
            </w:r>
            <w:r w:rsidR="00583549" w:rsidRPr="00583549">
              <w:rPr>
                <w:rStyle w:val="CalcInput"/>
              </w:rPr>
              <w:t>Í</w:t>
            </w:r>
            <w:r w:rsidR="00583549">
              <w:t>.</w:t>
            </w:r>
          </w:p>
          <w:p w14:paraId="5D410538" w14:textId="77777777" w:rsidR="00583549" w:rsidRDefault="00583549" w:rsidP="00583549">
            <w:pPr>
              <w:pStyle w:val="DefaultText"/>
            </w:pPr>
          </w:p>
          <w:p w14:paraId="6F42F4EF" w14:textId="51701F26" w:rsidR="00583549" w:rsidRDefault="00583549" w:rsidP="00583549">
            <w:pPr>
              <w:pStyle w:val="DefaultText"/>
            </w:pPr>
            <w:r>
              <w:t>When entered correctly, the screen on the left will show the following for the values shown in the screen on the right:</w:t>
            </w:r>
          </w:p>
          <w:p w14:paraId="0A9A7FAD" w14:textId="09A42DCB" w:rsidR="00583549" w:rsidRDefault="00583549" w:rsidP="00583549">
            <w:pPr>
              <w:pStyle w:val="DefaultText"/>
              <w:jc w:val="center"/>
            </w:pPr>
            <w:r>
              <w:rPr>
                <w:noProof/>
              </w:rPr>
              <w:drawing>
                <wp:inline distT="0" distB="0" distL="0" distR="0" wp14:anchorId="7A7D6928" wp14:editId="32DC16DE">
                  <wp:extent cx="1371600" cy="914400"/>
                  <wp:effectExtent l="0" t="0" r="0" b="0"/>
                  <wp:docPr id="1942620974" name="Picture 1" descr="A screenshot of the TI-84 showing the non-wizard entry of the normalcdf function, in which the beginning of the command has scrolled off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0974" name="Picture 1" descr="A screenshot of the TI-84 showing the non-wizard entry of the normalcdf function, in which the beginning of the command has scrolled off screen."/>
                          <pic:cNvPicPr/>
                        </pic:nvPicPr>
                        <pic:blipFill>
                          <a:blip r:embed="rId25">
                            <a:extLst>
                              <a:ext uri="{BEBA8EAE-BF5A-486C-A8C5-ECC9F3942E4B}">
                                <a14:imgProps xmlns:a14="http://schemas.microsoft.com/office/drawing/2010/main">
                                  <a14:imgLayer r:embed="rId26">
                                    <a14:imgEffect>
                                      <a14:brightnessContrast contrast="100000"/>
                                    </a14:imgEffect>
                                  </a14:imgLayer>
                                </a14:imgProps>
                              </a:ext>
                            </a:extLst>
                          </a:blip>
                          <a:stretch>
                            <a:fillRect/>
                          </a:stretch>
                        </pic:blipFill>
                        <pic:spPr>
                          <a:xfrm>
                            <a:off x="0" y="0"/>
                            <a:ext cx="1371600" cy="914400"/>
                          </a:xfrm>
                          <a:prstGeom prst="rect">
                            <a:avLst/>
                          </a:prstGeom>
                        </pic:spPr>
                      </pic:pic>
                    </a:graphicData>
                  </a:graphic>
                </wp:inline>
              </w:drawing>
            </w:r>
          </w:p>
          <w:p w14:paraId="33AD3664" w14:textId="0C4BEEAB" w:rsidR="00583549" w:rsidRPr="0068467A" w:rsidRDefault="00583549" w:rsidP="00583549">
            <w:pPr>
              <w:pStyle w:val="DefaultText"/>
            </w:pPr>
          </w:p>
        </w:tc>
      </w:tr>
    </w:tbl>
    <w:p w14:paraId="5B881354" w14:textId="030BD7DE" w:rsidR="00AD6182" w:rsidRDefault="00AD6182" w:rsidP="00CF094F"/>
    <w:p w14:paraId="10F3AA58" w14:textId="77777777" w:rsidR="00885D59" w:rsidRDefault="00885D59">
      <w:pPr>
        <w:rPr>
          <w:b/>
          <w:bCs/>
        </w:rPr>
      </w:pPr>
      <w:r>
        <w:rPr>
          <w:b/>
          <w:bCs/>
        </w:rPr>
        <w:t>In the above instructions:</w:t>
      </w:r>
    </w:p>
    <w:p w14:paraId="6EDAA2D2" w14:textId="77777777" w:rsidR="00885D59" w:rsidRDefault="00885D59" w:rsidP="00885D59">
      <w:pPr>
        <w:pStyle w:val="ListParagraph"/>
        <w:numPr>
          <w:ilvl w:val="0"/>
          <w:numId w:val="11"/>
        </w:numPr>
        <w:rPr>
          <w:bCs/>
        </w:rPr>
      </w:pPr>
      <w:r>
        <w:rPr>
          <w:bCs/>
        </w:rPr>
        <w:t xml:space="preserve">-1E99 means </w:t>
      </w:r>
      <m:oMath>
        <m:r>
          <w:rPr>
            <w:rFonts w:ascii="Cambria Math" w:hAnsi="Cambria Math"/>
          </w:rPr>
          <m:t>-1×</m:t>
        </m:r>
        <m:sSup>
          <m:sSupPr>
            <m:ctrlPr>
              <w:rPr>
                <w:rFonts w:ascii="Cambria Math" w:hAnsi="Cambria Math"/>
                <w:bCs/>
                <w:i/>
              </w:rPr>
            </m:ctrlPr>
          </m:sSupPr>
          <m:e>
            <m:r>
              <w:rPr>
                <w:rFonts w:ascii="Cambria Math" w:hAnsi="Cambria Math"/>
              </w:rPr>
              <m:t>10</m:t>
            </m:r>
          </m:e>
          <m:sup>
            <m:r>
              <w:rPr>
                <w:rFonts w:ascii="Cambria Math" w:hAnsi="Cambria Math"/>
              </w:rPr>
              <m:t>99</m:t>
            </m:r>
          </m:sup>
        </m:sSup>
      </m:oMath>
      <w:r>
        <w:rPr>
          <w:bCs/>
        </w:rPr>
        <w:t xml:space="preserve">, which is -1 followed </w:t>
      </w:r>
      <w:proofErr w:type="gramStart"/>
      <w:r>
        <w:rPr>
          <w:bCs/>
        </w:rPr>
        <w:t>by __</w:t>
      </w:r>
      <w:proofErr w:type="gramEnd"/>
      <w:r>
        <w:rPr>
          <w:bCs/>
        </w:rPr>
        <w:t>____ zeros.</w:t>
      </w:r>
    </w:p>
    <w:p w14:paraId="54A5539D" w14:textId="77777777" w:rsidR="00885D59" w:rsidRDefault="00885D59" w:rsidP="00885D59">
      <w:pPr>
        <w:pStyle w:val="ListParagraph"/>
        <w:numPr>
          <w:ilvl w:val="0"/>
          <w:numId w:val="11"/>
        </w:numPr>
        <w:rPr>
          <w:bCs/>
        </w:rPr>
      </w:pPr>
      <w:r>
        <w:rPr>
          <w:bCs/>
        </w:rPr>
        <w:t xml:space="preserve">1E99 means </w:t>
      </w:r>
      <m:oMath>
        <m:r>
          <w:rPr>
            <w:rFonts w:ascii="Cambria Math" w:hAnsi="Cambria Math"/>
          </w:rPr>
          <m:t>1×</m:t>
        </m:r>
        <m:sSup>
          <m:sSupPr>
            <m:ctrlPr>
              <w:rPr>
                <w:rFonts w:ascii="Cambria Math" w:hAnsi="Cambria Math"/>
                <w:bCs/>
                <w:i/>
              </w:rPr>
            </m:ctrlPr>
          </m:sSupPr>
          <m:e>
            <m:r>
              <w:rPr>
                <w:rFonts w:ascii="Cambria Math" w:hAnsi="Cambria Math"/>
              </w:rPr>
              <m:t>10</m:t>
            </m:r>
          </m:e>
          <m:sup>
            <m:r>
              <w:rPr>
                <w:rFonts w:ascii="Cambria Math" w:hAnsi="Cambria Math"/>
              </w:rPr>
              <m:t>99</m:t>
            </m:r>
          </m:sup>
        </m:sSup>
      </m:oMath>
      <w:r>
        <w:rPr>
          <w:bCs/>
        </w:rPr>
        <w:t>, which is 1 followed by ______ zeros.</w:t>
      </w:r>
    </w:p>
    <w:p w14:paraId="5B04605F" w14:textId="0283AF95" w:rsidR="00583549" w:rsidRDefault="00583549">
      <w:pPr>
        <w:rPr>
          <w:b/>
          <w:bCs/>
        </w:rPr>
      </w:pPr>
      <w:r>
        <w:rPr>
          <w:b/>
          <w:bCs/>
        </w:rPr>
        <w:br w:type="page"/>
      </w:r>
    </w:p>
    <w:p w14:paraId="3F339F8E" w14:textId="53E8AC48" w:rsidR="00807E78" w:rsidRPr="0029335C" w:rsidRDefault="00807E78" w:rsidP="00CF094F">
      <w:pPr>
        <w:rPr>
          <w:b/>
        </w:rPr>
      </w:pPr>
      <w:r w:rsidRPr="0029335C">
        <w:rPr>
          <w:b/>
        </w:rPr>
        <w:lastRenderedPageBreak/>
        <w:t xml:space="preserve">Example </w:t>
      </w:r>
      <w:r w:rsidR="00B55693">
        <w:rPr>
          <w:b/>
          <w:bCs/>
        </w:rPr>
        <w:fldChar w:fldCharType="begin"/>
      </w:r>
      <w:r w:rsidR="00B55693">
        <w:rPr>
          <w:b/>
          <w:bCs/>
        </w:rPr>
        <w:instrText xml:space="preserve"> AUTONUM  \* Arabic \s : </w:instrText>
      </w:r>
      <w:r w:rsidR="00B55693">
        <w:rPr>
          <w:b/>
          <w:bCs/>
        </w:rPr>
        <w:fldChar w:fldCharType="end"/>
      </w:r>
      <w:r w:rsidR="00B55693">
        <w:t xml:space="preserve"> </w:t>
      </w:r>
      <w:r w:rsidR="00C25A88">
        <w:rPr>
          <w:b/>
        </w:rPr>
        <w:t>Normal Distribution</w:t>
      </w:r>
    </w:p>
    <w:p w14:paraId="3A7CD4D7" w14:textId="4199D773" w:rsidR="00807E78" w:rsidRDefault="0029335C" w:rsidP="001F0A85">
      <w:pPr>
        <w:rPr>
          <w:rFonts w:eastAsiaTheme="minorHAnsi"/>
          <w:szCs w:val="32"/>
        </w:rPr>
      </w:pPr>
      <w:r>
        <w:t xml:space="preserve">The length of a human pregnancy is normally distributed with a mean of 272 days with a standard deviation of 9 days </w:t>
      </w:r>
      <w:r w:rsidRPr="0029335C">
        <w:rPr>
          <w:rFonts w:eastAsiaTheme="minorHAnsi"/>
          <w:szCs w:val="32"/>
        </w:rPr>
        <w:t xml:space="preserve">(Bhat &amp; </w:t>
      </w:r>
      <w:proofErr w:type="spellStart"/>
      <w:r w:rsidRPr="0029335C">
        <w:rPr>
          <w:rFonts w:eastAsiaTheme="minorHAnsi"/>
          <w:szCs w:val="32"/>
        </w:rPr>
        <w:t>Kushtagi</w:t>
      </w:r>
      <w:proofErr w:type="spellEnd"/>
      <w:r w:rsidRPr="0029335C">
        <w:rPr>
          <w:rFonts w:eastAsiaTheme="minorHAnsi"/>
          <w:szCs w:val="32"/>
        </w:rPr>
        <w:t>, 2006)</w:t>
      </w:r>
      <w:r>
        <w:rPr>
          <w:rFonts w:eastAsiaTheme="minorHAnsi"/>
          <w:szCs w:val="32"/>
        </w:rPr>
        <w:t xml:space="preserve">. </w:t>
      </w:r>
    </w:p>
    <w:p w14:paraId="4E725DE9" w14:textId="77777777" w:rsidR="002A6FCC" w:rsidRDefault="002A6FCC" w:rsidP="00CF094F">
      <w:pPr>
        <w:ind w:left="360"/>
        <w:rPr>
          <w:rFonts w:eastAsiaTheme="minorHAnsi"/>
          <w:szCs w:val="32"/>
        </w:rPr>
      </w:pPr>
    </w:p>
    <w:p w14:paraId="5B33471F" w14:textId="1A094117" w:rsidR="00737132" w:rsidRPr="00925D6D" w:rsidRDefault="0075226E" w:rsidP="00EE06AF">
      <w:pPr>
        <w:pStyle w:val="ListParagraph"/>
        <w:numPr>
          <w:ilvl w:val="0"/>
          <w:numId w:val="1"/>
        </w:numPr>
        <w:ind w:left="360"/>
        <w:rPr>
          <w:rFonts w:eastAsiaTheme="minorHAnsi"/>
          <w:szCs w:val="32"/>
        </w:rPr>
      </w:pPr>
      <w:r w:rsidRPr="0029335C">
        <w:rPr>
          <w:rFonts w:eastAsiaTheme="minorHAnsi"/>
          <w:szCs w:val="32"/>
        </w:rPr>
        <w:t>State the</w:t>
      </w:r>
      <w:r>
        <w:rPr>
          <w:rFonts w:eastAsiaTheme="minorHAnsi"/>
          <w:szCs w:val="32"/>
        </w:rPr>
        <w:t xml:space="preserve"> individual, variable, type of variable and</w:t>
      </w:r>
      <w:r w:rsidRPr="0029335C">
        <w:rPr>
          <w:rFonts w:eastAsiaTheme="minorHAnsi"/>
          <w:szCs w:val="32"/>
        </w:rPr>
        <w:t xml:space="preserve"> random variable</w:t>
      </w:r>
      <w:r>
        <w:rPr>
          <w:rFonts w:eastAsiaTheme="minorHAnsi"/>
          <w:szCs w:val="32"/>
        </w:rPr>
        <w:t xml:space="preserve"> X and list the givens with the correct symbols</w:t>
      </w:r>
      <w:r w:rsidR="0029335C" w:rsidRPr="0029335C">
        <w:rPr>
          <w:rFonts w:eastAsiaTheme="minorHAnsi"/>
          <w:szCs w:val="32"/>
        </w:rPr>
        <w:t>.</w:t>
      </w:r>
    </w:p>
    <w:p w14:paraId="24883FEE" w14:textId="77777777" w:rsidR="008B5ECA" w:rsidRDefault="008B5ECA" w:rsidP="00CF094F">
      <w:pPr>
        <w:ind w:left="360"/>
        <w:rPr>
          <w:b/>
        </w:rPr>
      </w:pPr>
    </w:p>
    <w:p w14:paraId="7FC6789D" w14:textId="34BF28AD" w:rsidR="0029335C" w:rsidRDefault="0029335C" w:rsidP="002A6FCC">
      <w:r>
        <w:rPr>
          <w:b/>
        </w:rPr>
        <w:t>Solution:</w:t>
      </w:r>
    </w:p>
    <w:p w14:paraId="5F6AFA79" w14:textId="14A1B263" w:rsidR="0029335C" w:rsidRDefault="002A6FCC" w:rsidP="002A6FCC">
      <w:pPr>
        <w:pStyle w:val="AppliedDefinition"/>
      </w:pPr>
      <w:r>
        <w:t>Individual:</w:t>
      </w:r>
      <w:r>
        <w:tab/>
      </w:r>
    </w:p>
    <w:p w14:paraId="6F6DFE35" w14:textId="50A09AD8" w:rsidR="002A6FCC" w:rsidRDefault="002A6FCC" w:rsidP="002A6FCC">
      <w:pPr>
        <w:pStyle w:val="AppliedDefinition"/>
      </w:pPr>
      <w:r>
        <w:t>Variable:</w:t>
      </w:r>
      <w:r>
        <w:tab/>
      </w:r>
    </w:p>
    <w:p w14:paraId="3CDB18C8" w14:textId="5086BF8B" w:rsidR="002A6FCC" w:rsidRDefault="002A6FCC" w:rsidP="00D972AA">
      <w:pPr>
        <w:pStyle w:val="AppliedDefinition"/>
        <w:tabs>
          <w:tab w:val="left" w:pos="4320"/>
        </w:tabs>
      </w:pPr>
      <w:r>
        <w:t>______ = 272 days</w:t>
      </w:r>
      <w:r w:rsidR="00D972AA">
        <w:tab/>
      </w:r>
      <w:r>
        <w:t>______ = 9 days</w:t>
      </w:r>
    </w:p>
    <w:p w14:paraId="72BD1FCB" w14:textId="77777777" w:rsidR="001265EF" w:rsidRDefault="001265EF" w:rsidP="00CF094F">
      <w:pPr>
        <w:ind w:left="360"/>
      </w:pPr>
    </w:p>
    <w:p w14:paraId="593C5EC8" w14:textId="1801FA34" w:rsidR="00737132" w:rsidRPr="00925D6D" w:rsidRDefault="0029335C" w:rsidP="00EE06AF">
      <w:pPr>
        <w:pStyle w:val="ListParagraph"/>
        <w:numPr>
          <w:ilvl w:val="0"/>
          <w:numId w:val="1"/>
        </w:numPr>
        <w:ind w:left="360"/>
      </w:pPr>
      <w:r>
        <w:t>Find the probability of a pregnancy lasting more than 280 days.</w:t>
      </w:r>
    </w:p>
    <w:p w14:paraId="531DA850" w14:textId="77777777" w:rsidR="002A6FCC" w:rsidRDefault="002A6FCC" w:rsidP="002A6FCC">
      <w:pPr>
        <w:rPr>
          <w:b/>
        </w:rPr>
      </w:pPr>
    </w:p>
    <w:p w14:paraId="5422570C" w14:textId="00BFA4B0" w:rsidR="0029335C" w:rsidRDefault="0029335C" w:rsidP="002A6FCC">
      <w:pPr>
        <w:rPr>
          <w:b/>
        </w:rPr>
      </w:pPr>
      <w:r>
        <w:rPr>
          <w:b/>
        </w:rPr>
        <w:t>Solution:</w:t>
      </w:r>
    </w:p>
    <w:p w14:paraId="62CD1F02" w14:textId="149ECAA1" w:rsidR="001F0A85" w:rsidRDefault="001F0A85" w:rsidP="002A6FCC">
      <w:pPr>
        <w:rPr>
          <w:bCs/>
        </w:rPr>
      </w:pPr>
      <w:r>
        <w:rPr>
          <w:bCs/>
        </w:rPr>
        <w:t>We can still understand this as finding the area under a normal curve, but now instead of the Empirical Rule probabilities, we’ll use the calculator.</w:t>
      </w:r>
    </w:p>
    <w:p w14:paraId="0703F64B" w14:textId="5D01AAE8" w:rsidR="001F0A85" w:rsidRPr="001F0A85" w:rsidRDefault="001F0A85" w:rsidP="001F0A85">
      <w:pPr>
        <w:jc w:val="center"/>
        <w:rPr>
          <w:bCs/>
        </w:rPr>
      </w:pPr>
      <w:r>
        <w:rPr>
          <w:bCs/>
          <w:noProof/>
        </w:rPr>
        <w:drawing>
          <wp:inline distT="0" distB="0" distL="0" distR="0" wp14:anchorId="240680F1" wp14:editId="25AF8416">
            <wp:extent cx="4105656" cy="694944"/>
            <wp:effectExtent l="0" t="0" r="0" b="0"/>
            <wp:docPr id="361182126" name="Picture 6" descr="A normal curve with a mean of 272 and a standard deviation of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2126" name="Picture 6" descr="A normal curve with a mean of 272 and a standard deviation of 9."/>
                    <pic:cNvPicPr/>
                  </pic:nvPicPr>
                  <pic:blipFill>
                    <a:blip r:embed="rId27"/>
                    <a:stretch>
                      <a:fillRect/>
                    </a:stretch>
                  </pic:blipFill>
                  <pic:spPr>
                    <a:xfrm>
                      <a:off x="0" y="0"/>
                      <a:ext cx="4105656" cy="694944"/>
                    </a:xfrm>
                    <a:prstGeom prst="rect">
                      <a:avLst/>
                    </a:prstGeom>
                  </pic:spPr>
                </pic:pic>
              </a:graphicData>
            </a:graphic>
          </wp:inline>
        </w:drawing>
      </w:r>
    </w:p>
    <w:p w14:paraId="0382D7EC" w14:textId="4544375A" w:rsidR="003C0BFA" w:rsidRDefault="002A6FCC" w:rsidP="001F0A85">
      <w:r>
        <w:t>We enter this on the calculator as follows. (Note: Your calculator may scroll a single line instead of wrapping the command to the next line. This is normal; the screen shot is set not to scroll so you can see the whole line.)</w:t>
      </w:r>
    </w:p>
    <w:p w14:paraId="2FE9E87F" w14:textId="5D2D3770" w:rsidR="002A6FCC" w:rsidRDefault="002A6FCC" w:rsidP="002A6FCC">
      <w:pPr>
        <w:ind w:left="720"/>
        <w:jc w:val="center"/>
      </w:pPr>
      <w:r>
        <w:rPr>
          <w:noProof/>
        </w:rPr>
        <w:drawing>
          <wp:inline distT="0" distB="0" distL="0" distR="0" wp14:anchorId="2AB49F2D" wp14:editId="23CE8A79">
            <wp:extent cx="1371600" cy="914400"/>
            <wp:effectExtent l="0" t="0" r="0" b="0"/>
            <wp:docPr id="2073839766" name="Picture 1" descr="A screenshot of the TI-84 showing the input described in the text, without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9766" name="Picture 1" descr="A screenshot of the TI-84 showing the input described in the text, without wizards."/>
                    <pic:cNvPicPr/>
                  </pic:nvPicPr>
                  <pic:blipFill>
                    <a:blip r:embed="rId28">
                      <a:extLst>
                        <a:ext uri="{BEBA8EAE-BF5A-486C-A8C5-ECC9F3942E4B}">
                          <a14:imgProps xmlns:a14="http://schemas.microsoft.com/office/drawing/2010/main">
                            <a14:imgLayer r:embed="rId29">
                              <a14:imgEffect>
                                <a14:brightnessContrast bright="38000" contrast="100000"/>
                              </a14:imgEffect>
                            </a14:imgLayer>
                          </a14:imgProps>
                        </a:ext>
                      </a:extLst>
                    </a:blip>
                    <a:stretch>
                      <a:fillRect/>
                    </a:stretch>
                  </pic:blipFill>
                  <pic:spPr>
                    <a:xfrm>
                      <a:off x="0" y="0"/>
                      <a:ext cx="1371600" cy="914400"/>
                    </a:xfrm>
                    <a:prstGeom prst="rect">
                      <a:avLst/>
                    </a:prstGeom>
                  </pic:spPr>
                </pic:pic>
              </a:graphicData>
            </a:graphic>
          </wp:inline>
        </w:drawing>
      </w:r>
      <w:r>
        <w:t xml:space="preserve"> or </w:t>
      </w:r>
      <w:r>
        <w:rPr>
          <w:noProof/>
        </w:rPr>
        <w:drawing>
          <wp:inline distT="0" distB="0" distL="0" distR="0" wp14:anchorId="2EC1AEF4" wp14:editId="47960FE4">
            <wp:extent cx="1371600" cy="914400"/>
            <wp:effectExtent l="0" t="0" r="0" b="0"/>
            <wp:docPr id="698458185" name="Picture 1" descr="A screenshot of the TI-84 showing the input described in the text, with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58185" name="Picture 1" descr="A screenshot of the TI-84 showing the input described in the text, with wizards."/>
                    <pic:cNvPicPr/>
                  </pic:nvPicPr>
                  <pic:blipFill>
                    <a:blip r:embed="rId30">
                      <a:extLst>
                        <a:ext uri="{BEBA8EAE-BF5A-486C-A8C5-ECC9F3942E4B}">
                          <a14:imgProps xmlns:a14="http://schemas.microsoft.com/office/drawing/2010/main">
                            <a14:imgLayer r:embed="rId31">
                              <a14:imgEffect>
                                <a14:brightnessContrast bright="53000" contrast="100000"/>
                              </a14:imgEffect>
                            </a14:imgLayer>
                          </a14:imgProps>
                        </a:ext>
                      </a:extLst>
                    </a:blip>
                    <a:stretch>
                      <a:fillRect/>
                    </a:stretch>
                  </pic:blipFill>
                  <pic:spPr>
                    <a:xfrm>
                      <a:off x="0" y="0"/>
                      <a:ext cx="1371600" cy="914400"/>
                    </a:xfrm>
                    <a:prstGeom prst="rect">
                      <a:avLst/>
                    </a:prstGeom>
                  </pic:spPr>
                </pic:pic>
              </a:graphicData>
            </a:graphic>
          </wp:inline>
        </w:drawing>
      </w:r>
    </w:p>
    <w:p w14:paraId="3FEB1B14" w14:textId="764207D0" w:rsidR="002A6FCC" w:rsidRDefault="002A6FCC" w:rsidP="001F0A85">
      <w:pPr>
        <w:pStyle w:val="AppliedDefinition"/>
        <w:ind w:left="0"/>
      </w:pPr>
      <w:r>
        <w:t xml:space="preserve">We entered 1E99 as the upper limit because </w:t>
      </w:r>
      <w:r>
        <w:tab/>
      </w:r>
    </w:p>
    <w:p w14:paraId="5B3867E9" w14:textId="1DF7407F" w:rsidR="002A6FCC" w:rsidRDefault="002A6FCC" w:rsidP="001F0A85">
      <w:pPr>
        <w:pStyle w:val="AppliedDefinition"/>
        <w:ind w:left="0"/>
      </w:pPr>
      <w:r>
        <w:tab/>
      </w:r>
    </w:p>
    <w:p w14:paraId="7CEB4669" w14:textId="27108A61" w:rsidR="002A6FCC" w:rsidRDefault="002A6FCC" w:rsidP="002A6FCC">
      <w:pPr>
        <w:ind w:left="720"/>
        <w:rPr>
          <w:rFonts w:eastAsiaTheme="minorEastAsia" w:cstheme="minorBidi"/>
        </w:rPr>
      </w:pPr>
    </w:p>
    <w:p w14:paraId="2F88CE76" w14:textId="0EA744BA" w:rsidR="002A6FCC" w:rsidRDefault="002A6FCC" w:rsidP="001F0A85">
      <w:pPr>
        <w:rPr>
          <w:rFonts w:eastAsiaTheme="minorEastAsia" w:cstheme="minorBidi"/>
        </w:rPr>
      </w:pPr>
      <w:r>
        <w:rPr>
          <w:rFonts w:eastAsiaTheme="minorEastAsia" w:cstheme="minorBidi"/>
        </w:rPr>
        <w:t>Either version gives us the output:</w:t>
      </w:r>
    </w:p>
    <w:p w14:paraId="153D1A85" w14:textId="39D7F2E0" w:rsidR="002A6FCC" w:rsidRDefault="002A6FCC" w:rsidP="001F0A85">
      <w:pPr>
        <w:jc w:val="center"/>
        <w:rPr>
          <w:rFonts w:eastAsiaTheme="minorEastAsia" w:cstheme="minorBidi"/>
        </w:rPr>
      </w:pPr>
      <w:r>
        <w:rPr>
          <w:noProof/>
        </w:rPr>
        <w:drawing>
          <wp:inline distT="0" distB="0" distL="0" distR="0" wp14:anchorId="2C8D4A47" wp14:editId="00FE6D69">
            <wp:extent cx="1371600" cy="914400"/>
            <wp:effectExtent l="0" t="0" r="0" b="0"/>
            <wp:docPr id="2060564885" name="Picture 1" descr="A screenshot of the TI-84 showing the output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4885" name="Picture 1" descr="A screenshot of the TI-84 showing the output described in the text."/>
                    <pic:cNvPicPr/>
                  </pic:nvPicPr>
                  <pic:blipFill>
                    <a:blip r:embed="rId32">
                      <a:extLst>
                        <a:ext uri="{BEBA8EAE-BF5A-486C-A8C5-ECC9F3942E4B}">
                          <a14:imgProps xmlns:a14="http://schemas.microsoft.com/office/drawing/2010/main">
                            <a14:imgLayer r:embed="rId33">
                              <a14:imgEffect>
                                <a14:brightnessContrast bright="19000" contrast="100000"/>
                              </a14:imgEffect>
                            </a14:imgLayer>
                          </a14:imgProps>
                        </a:ext>
                      </a:extLst>
                    </a:blip>
                    <a:stretch>
                      <a:fillRect/>
                    </a:stretch>
                  </pic:blipFill>
                  <pic:spPr>
                    <a:xfrm>
                      <a:off x="0" y="0"/>
                      <a:ext cx="1371600" cy="914400"/>
                    </a:xfrm>
                    <a:prstGeom prst="rect">
                      <a:avLst/>
                    </a:prstGeom>
                  </pic:spPr>
                </pic:pic>
              </a:graphicData>
            </a:graphic>
          </wp:inline>
        </w:drawing>
      </w:r>
    </w:p>
    <w:p w14:paraId="5437CEBC" w14:textId="3674E04B" w:rsidR="007D6FF8" w:rsidRPr="002A6FCC" w:rsidRDefault="007D6FF8" w:rsidP="001F0A85">
      <w:pPr>
        <w:rPr>
          <w:noProof/>
        </w:rPr>
      </w:pPr>
      <m:oMathPara>
        <m:oMathParaPr>
          <m:jc m:val="center"/>
        </m:oMathParaPr>
        <m:oMath>
          <m:r>
            <w:rPr>
              <w:rFonts w:ascii="Cambria Math" w:hAnsi="Cambria Math"/>
              <w:noProof/>
            </w:rPr>
            <m:t>P</m:t>
          </m:r>
          <m:d>
            <m:dPr>
              <m:ctrlPr>
                <w:rPr>
                  <w:rFonts w:ascii="Cambria Math" w:hAnsi="Cambria Math"/>
                  <w:i/>
                  <w:noProof/>
                </w:rPr>
              </m:ctrlPr>
            </m:dPr>
            <m:e>
              <m:r>
                <w:rPr>
                  <w:rFonts w:ascii="Cambria Math" w:hAnsi="Cambria Math"/>
                  <w:noProof/>
                </w:rPr>
                <m:t>X&gt;280</m:t>
              </m:r>
            </m:e>
          </m:d>
          <m:r>
            <w:rPr>
              <w:rFonts w:ascii="Cambria Math" w:hAnsi="Cambria Math"/>
              <w:noProof/>
            </w:rPr>
            <m:t>=</m:t>
          </m:r>
          <m:r>
            <m:rPr>
              <m:nor/>
            </m:rPr>
            <w:rPr>
              <w:rFonts w:ascii="Cambria Math" w:hAnsi="Cambria Math"/>
              <w:noProof/>
            </w:rPr>
            <m:t>normalcdf</m:t>
          </m:r>
          <m:r>
            <w:rPr>
              <w:rFonts w:ascii="Cambria Math" w:hAnsi="Cambria Math"/>
              <w:noProof/>
            </w:rPr>
            <m:t>(280,1</m:t>
          </m:r>
          <m:r>
            <m:rPr>
              <m:nor/>
            </m:rPr>
            <w:rPr>
              <w:rFonts w:ascii="Cambria Math" w:hAnsi="Cambria Math"/>
              <w:noProof/>
            </w:rPr>
            <m:t>E</m:t>
          </m:r>
          <m:r>
            <w:rPr>
              <w:rFonts w:ascii="Cambria Math" w:hAnsi="Cambria Math"/>
              <w:noProof/>
            </w:rPr>
            <m:t>99,272,9)≈0.1870</m:t>
          </m:r>
        </m:oMath>
      </m:oMathPara>
    </w:p>
    <w:p w14:paraId="23B37BF9" w14:textId="010CBD73" w:rsidR="004157E0" w:rsidRDefault="00925D6D" w:rsidP="001F0A85">
      <w:pPr>
        <w:tabs>
          <w:tab w:val="right" w:leader="underscore" w:pos="8640"/>
        </w:tabs>
      </w:pPr>
      <w:r w:rsidRPr="00925D6D">
        <w:rPr>
          <w:b/>
        </w:rPr>
        <w:t>Interpret:</w:t>
      </w:r>
      <w:r w:rsidR="002A6FCC">
        <w:tab/>
      </w:r>
    </w:p>
    <w:p w14:paraId="144DE2F9" w14:textId="3BA27ED2" w:rsidR="008B5ECA" w:rsidRDefault="002A6FCC" w:rsidP="00B55693">
      <w:pPr>
        <w:pStyle w:val="AppliedDefinition"/>
        <w:ind w:left="0"/>
      </w:pPr>
      <w:r>
        <w:tab/>
      </w:r>
    </w:p>
    <w:p w14:paraId="046BFA6F" w14:textId="77777777" w:rsidR="00DA33C6" w:rsidRDefault="00DA33C6">
      <w:r>
        <w:br w:type="page"/>
      </w:r>
    </w:p>
    <w:p w14:paraId="7C0CF56B" w14:textId="7EA1133D" w:rsidR="00737132" w:rsidRPr="00925D6D" w:rsidRDefault="00377721" w:rsidP="00EE06AF">
      <w:pPr>
        <w:pStyle w:val="ListParagraph"/>
        <w:numPr>
          <w:ilvl w:val="0"/>
          <w:numId w:val="1"/>
        </w:numPr>
        <w:ind w:left="360"/>
      </w:pPr>
      <w:r>
        <w:lastRenderedPageBreak/>
        <w:t>Find the probability of a pregnancy lasting less t</w:t>
      </w:r>
      <w:r w:rsidR="00BA2A3C">
        <w:t>han 25</w:t>
      </w:r>
      <w:r>
        <w:t>0 days.</w:t>
      </w:r>
    </w:p>
    <w:p w14:paraId="51F132DD" w14:textId="77777777" w:rsidR="00EE06AF" w:rsidRDefault="00EE06AF" w:rsidP="00EE06AF">
      <w:pPr>
        <w:rPr>
          <w:b/>
        </w:rPr>
      </w:pPr>
    </w:p>
    <w:p w14:paraId="64701764" w14:textId="77777777" w:rsidR="00EE06AF" w:rsidRDefault="00EE06AF" w:rsidP="00EE06AF">
      <w:pPr>
        <w:rPr>
          <w:b/>
        </w:rPr>
      </w:pPr>
      <w:r>
        <w:rPr>
          <w:b/>
        </w:rPr>
        <w:t>Solution:</w:t>
      </w:r>
    </w:p>
    <w:p w14:paraId="70A9D7B6" w14:textId="3EC5442C" w:rsidR="001F0A85" w:rsidRDefault="001F0A85" w:rsidP="001F0A85">
      <w:pPr>
        <w:jc w:val="center"/>
        <w:rPr>
          <w:b/>
        </w:rPr>
      </w:pPr>
      <w:r>
        <w:rPr>
          <w:bCs/>
          <w:noProof/>
        </w:rPr>
        <w:drawing>
          <wp:inline distT="0" distB="0" distL="0" distR="0" wp14:anchorId="30D52AEB" wp14:editId="53A93A4C">
            <wp:extent cx="4105656" cy="694944"/>
            <wp:effectExtent l="0" t="0" r="0" b="0"/>
            <wp:docPr id="867994667" name="Picture 6" descr="A normal curve with a mean of 272 and a standard deviation of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4667" name="Picture 6" descr="A normal curve with a mean of 272 and a standard deviation of 9."/>
                    <pic:cNvPicPr/>
                  </pic:nvPicPr>
                  <pic:blipFill>
                    <a:blip r:embed="rId27"/>
                    <a:stretch>
                      <a:fillRect/>
                    </a:stretch>
                  </pic:blipFill>
                  <pic:spPr>
                    <a:xfrm>
                      <a:off x="0" y="0"/>
                      <a:ext cx="4105656" cy="694944"/>
                    </a:xfrm>
                    <a:prstGeom prst="rect">
                      <a:avLst/>
                    </a:prstGeom>
                  </pic:spPr>
                </pic:pic>
              </a:graphicData>
            </a:graphic>
          </wp:inline>
        </w:drawing>
      </w:r>
    </w:p>
    <w:p w14:paraId="3B3E49E5" w14:textId="4A38E90A" w:rsidR="00EE06AF" w:rsidRDefault="00EE06AF" w:rsidP="001F0A85">
      <w:r>
        <w:t>We enter this on the calculator as follows.</w:t>
      </w:r>
    </w:p>
    <w:p w14:paraId="5FA5A59D" w14:textId="76386577" w:rsidR="00EE06AF" w:rsidRDefault="00DA33C6" w:rsidP="001F0A85">
      <w:pPr>
        <w:jc w:val="center"/>
      </w:pPr>
      <w:r>
        <w:rPr>
          <w:noProof/>
        </w:rPr>
        <w:drawing>
          <wp:inline distT="0" distB="0" distL="0" distR="0" wp14:anchorId="6960B977" wp14:editId="504C205C">
            <wp:extent cx="1371600" cy="914400"/>
            <wp:effectExtent l="0" t="0" r="0" b="0"/>
            <wp:docPr id="245594276" name="Picture 1" descr="A screenshot of the TI-84 showing the input described in the text, without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4276" name="Picture 1" descr="A screenshot of the TI-84 showing the input described in the text, without wizards."/>
                    <pic:cNvPicPr/>
                  </pic:nvPicPr>
                  <pic:blipFill>
                    <a:blip r:embed="rId34">
                      <a:extLst>
                        <a:ext uri="{BEBA8EAE-BF5A-486C-A8C5-ECC9F3942E4B}">
                          <a14:imgProps xmlns:a14="http://schemas.microsoft.com/office/drawing/2010/main">
                            <a14:imgLayer r:embed="rId35">
                              <a14:imgEffect>
                                <a14:brightnessContrast bright="37000" contrast="100000"/>
                              </a14:imgEffect>
                            </a14:imgLayer>
                          </a14:imgProps>
                        </a:ext>
                      </a:extLst>
                    </a:blip>
                    <a:stretch>
                      <a:fillRect/>
                    </a:stretch>
                  </pic:blipFill>
                  <pic:spPr>
                    <a:xfrm>
                      <a:off x="0" y="0"/>
                      <a:ext cx="1371600" cy="914400"/>
                    </a:xfrm>
                    <a:prstGeom prst="rect">
                      <a:avLst/>
                    </a:prstGeom>
                  </pic:spPr>
                </pic:pic>
              </a:graphicData>
            </a:graphic>
          </wp:inline>
        </w:drawing>
      </w:r>
      <w:r>
        <w:t xml:space="preserve"> </w:t>
      </w:r>
      <w:r w:rsidR="00EE06AF">
        <w:t xml:space="preserve">or </w:t>
      </w:r>
      <w:r w:rsidR="00EE06AF">
        <w:rPr>
          <w:noProof/>
        </w:rPr>
        <w:drawing>
          <wp:inline distT="0" distB="0" distL="0" distR="0" wp14:anchorId="6C19600F" wp14:editId="1400A2BA">
            <wp:extent cx="1371600" cy="914400"/>
            <wp:effectExtent l="0" t="0" r="0" b="0"/>
            <wp:docPr id="874738746" name="Picture 1" descr="A screenshot of the TI-84 showing the input described in the text, with wiz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8746" name="Picture 1" descr="A screenshot of the TI-84 showing the input described in the text, with wizards."/>
                    <pic:cNvPicPr/>
                  </pic:nvPicPr>
                  <pic:blipFill>
                    <a:blip r:embed="rId36">
                      <a:extLst>
                        <a:ext uri="{BEBA8EAE-BF5A-486C-A8C5-ECC9F3942E4B}">
                          <a14:imgProps xmlns:a14="http://schemas.microsoft.com/office/drawing/2010/main">
                            <a14:imgLayer r:embed="rId37">
                              <a14:imgEffect>
                                <a14:brightnessContrast bright="47000" contrast="100000"/>
                              </a14:imgEffect>
                            </a14:imgLayer>
                          </a14:imgProps>
                        </a:ext>
                      </a:extLst>
                    </a:blip>
                    <a:stretch>
                      <a:fillRect/>
                    </a:stretch>
                  </pic:blipFill>
                  <pic:spPr>
                    <a:xfrm>
                      <a:off x="0" y="0"/>
                      <a:ext cx="1371600" cy="914400"/>
                    </a:xfrm>
                    <a:prstGeom prst="rect">
                      <a:avLst/>
                    </a:prstGeom>
                  </pic:spPr>
                </pic:pic>
              </a:graphicData>
            </a:graphic>
          </wp:inline>
        </w:drawing>
      </w:r>
    </w:p>
    <w:p w14:paraId="70CF668D" w14:textId="33A6306A" w:rsidR="00EE06AF" w:rsidRDefault="00EE06AF" w:rsidP="001F0A85">
      <w:pPr>
        <w:pStyle w:val="AppliedDefinition"/>
        <w:ind w:left="0"/>
      </w:pPr>
      <w:r>
        <w:t xml:space="preserve">We entered -1E99 as the lower limit because </w:t>
      </w:r>
      <w:r>
        <w:tab/>
      </w:r>
    </w:p>
    <w:p w14:paraId="5F9E2C5A" w14:textId="77777777" w:rsidR="00EE06AF" w:rsidRDefault="00EE06AF" w:rsidP="001F0A85">
      <w:pPr>
        <w:pStyle w:val="AppliedDefinition"/>
        <w:ind w:left="0"/>
      </w:pPr>
      <w:r>
        <w:tab/>
      </w:r>
    </w:p>
    <w:p w14:paraId="52185FB9" w14:textId="77777777" w:rsidR="00EE06AF" w:rsidRDefault="00EE06AF" w:rsidP="001F0A85">
      <w:pPr>
        <w:rPr>
          <w:rFonts w:eastAsiaTheme="minorEastAsia" w:cstheme="minorBidi"/>
        </w:rPr>
      </w:pPr>
    </w:p>
    <w:p w14:paraId="0C1D0CAF" w14:textId="77777777" w:rsidR="00EE06AF" w:rsidRDefault="00EE06AF" w:rsidP="001F0A85">
      <w:pPr>
        <w:rPr>
          <w:rFonts w:eastAsiaTheme="minorEastAsia" w:cstheme="minorBidi"/>
        </w:rPr>
      </w:pPr>
      <w:r>
        <w:rPr>
          <w:rFonts w:eastAsiaTheme="minorEastAsia" w:cstheme="minorBidi"/>
        </w:rPr>
        <w:t>Either version gives us the output:</w:t>
      </w:r>
    </w:p>
    <w:p w14:paraId="517C4C32" w14:textId="71A69C43" w:rsidR="00EE06AF" w:rsidRDefault="00DA33C6" w:rsidP="001F0A85">
      <w:pPr>
        <w:jc w:val="center"/>
        <w:rPr>
          <w:rFonts w:eastAsiaTheme="minorEastAsia" w:cstheme="minorBidi"/>
        </w:rPr>
      </w:pPr>
      <w:r>
        <w:rPr>
          <w:noProof/>
        </w:rPr>
        <w:drawing>
          <wp:inline distT="0" distB="0" distL="0" distR="0" wp14:anchorId="1FC5A5C3" wp14:editId="21DB4B53">
            <wp:extent cx="1371600" cy="914400"/>
            <wp:effectExtent l="0" t="0" r="0" b="0"/>
            <wp:docPr id="425537759" name="Picture 1" descr="A screenshot of the TI-84 showing the output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7759" name="Picture 1" descr="A screenshot of the TI-84 showing the output described in the text."/>
                    <pic:cNvPicPr/>
                  </pic:nvPicPr>
                  <pic:blipFill>
                    <a:blip r:embed="rId38">
                      <a:extLst>
                        <a:ext uri="{BEBA8EAE-BF5A-486C-A8C5-ECC9F3942E4B}">
                          <a14:imgProps xmlns:a14="http://schemas.microsoft.com/office/drawing/2010/main">
                            <a14:imgLayer r:embed="rId39">
                              <a14:imgEffect>
                                <a14:brightnessContrast bright="30000" contrast="100000"/>
                              </a14:imgEffect>
                            </a14:imgLayer>
                          </a14:imgProps>
                        </a:ext>
                      </a:extLst>
                    </a:blip>
                    <a:stretch>
                      <a:fillRect/>
                    </a:stretch>
                  </pic:blipFill>
                  <pic:spPr>
                    <a:xfrm>
                      <a:off x="0" y="0"/>
                      <a:ext cx="1371600" cy="914400"/>
                    </a:xfrm>
                    <a:prstGeom prst="rect">
                      <a:avLst/>
                    </a:prstGeom>
                  </pic:spPr>
                </pic:pic>
              </a:graphicData>
            </a:graphic>
          </wp:inline>
        </w:drawing>
      </w:r>
    </w:p>
    <w:p w14:paraId="288403F7" w14:textId="744AAE4D" w:rsidR="00EE06AF" w:rsidRPr="002A6FCC" w:rsidRDefault="00EE06AF" w:rsidP="001F0A85">
      <w:pPr>
        <w:rPr>
          <w:noProof/>
        </w:rPr>
      </w:pPr>
      <m:oMathPara>
        <m:oMathParaPr>
          <m:jc m:val="center"/>
        </m:oMathParaPr>
        <m:oMath>
          <m:r>
            <w:rPr>
              <w:rFonts w:ascii="Cambria Math" w:hAnsi="Cambria Math"/>
              <w:noProof/>
            </w:rPr>
            <m:t>P</m:t>
          </m:r>
          <m:d>
            <m:dPr>
              <m:ctrlPr>
                <w:rPr>
                  <w:rFonts w:ascii="Cambria Math" w:hAnsi="Cambria Math"/>
                  <w:i/>
                  <w:noProof/>
                </w:rPr>
              </m:ctrlPr>
            </m:dPr>
            <m:e>
              <m:r>
                <w:rPr>
                  <w:rFonts w:ascii="Cambria Math" w:hAnsi="Cambria Math"/>
                  <w:noProof/>
                </w:rPr>
                <m:t>X&lt;250</m:t>
              </m:r>
            </m:e>
          </m:d>
          <m:r>
            <w:rPr>
              <w:rFonts w:ascii="Cambria Math" w:hAnsi="Cambria Math"/>
              <w:noProof/>
            </w:rPr>
            <m:t>=</m:t>
          </m:r>
          <m:r>
            <m:rPr>
              <m:nor/>
            </m:rPr>
            <w:rPr>
              <w:rFonts w:ascii="Cambria Math" w:hAnsi="Cambria Math"/>
              <w:noProof/>
            </w:rPr>
            <m:t>normalcdf</m:t>
          </m:r>
          <m:r>
            <w:rPr>
              <w:rFonts w:ascii="Cambria Math" w:hAnsi="Cambria Math"/>
              <w:noProof/>
            </w:rPr>
            <m:t>(-1</m:t>
          </m:r>
          <m:r>
            <m:rPr>
              <m:nor/>
            </m:rPr>
            <w:rPr>
              <w:rFonts w:ascii="Cambria Math" w:hAnsi="Cambria Math"/>
              <w:noProof/>
            </w:rPr>
            <m:t>E</m:t>
          </m:r>
          <m:r>
            <w:rPr>
              <w:rFonts w:ascii="Cambria Math" w:hAnsi="Cambria Math"/>
              <w:noProof/>
            </w:rPr>
            <m:t>99,250,272,9)≈0.0073</m:t>
          </m:r>
        </m:oMath>
      </m:oMathPara>
    </w:p>
    <w:p w14:paraId="62E8F95E" w14:textId="1F3CAA56" w:rsidR="00EE06AF" w:rsidRPr="001F0A85" w:rsidRDefault="001F0A85" w:rsidP="001F0A85">
      <w:pPr>
        <w:pStyle w:val="AppliedDefinition"/>
        <w:ind w:left="0"/>
        <w:rPr>
          <w:b/>
          <w:bCs/>
        </w:rPr>
      </w:pPr>
      <w:r w:rsidRPr="001F0A85">
        <w:rPr>
          <w:b/>
          <w:bCs/>
        </w:rPr>
        <w:t xml:space="preserve">Interpret: </w:t>
      </w:r>
      <w:r w:rsidR="00EE06AF" w:rsidRPr="001F0A85">
        <w:rPr>
          <w:b/>
          <w:bCs/>
        </w:rPr>
        <w:tab/>
      </w:r>
    </w:p>
    <w:p w14:paraId="67B3DBD9" w14:textId="77777777" w:rsidR="00EE06AF" w:rsidRDefault="00EE06AF" w:rsidP="001F0A85">
      <w:pPr>
        <w:pStyle w:val="AppliedDefinition"/>
        <w:ind w:left="0"/>
      </w:pPr>
      <w:r>
        <w:tab/>
      </w:r>
    </w:p>
    <w:p w14:paraId="04F5CAC2" w14:textId="77777777" w:rsidR="00EE06AF" w:rsidRDefault="00EE06AF" w:rsidP="001F0A85"/>
    <w:p w14:paraId="564EBD48" w14:textId="3B28E94C" w:rsidR="00420482" w:rsidRDefault="0000239A" w:rsidP="00EE06AF">
      <w:pPr>
        <w:pStyle w:val="ListParagraph"/>
        <w:numPr>
          <w:ilvl w:val="0"/>
          <w:numId w:val="1"/>
        </w:numPr>
        <w:ind w:left="360"/>
      </w:pPr>
      <w:r>
        <w:t>Find the probability t</w:t>
      </w:r>
      <w:r w:rsidR="00E63002">
        <w:t>hat a pregnancy last</w:t>
      </w:r>
      <w:r w:rsidR="009B0DB5">
        <w:t>s</w:t>
      </w:r>
      <w:r w:rsidR="00E63002">
        <w:t xml:space="preserve"> between 265</w:t>
      </w:r>
      <w:r>
        <w:t xml:space="preserve"> and 280 days.</w:t>
      </w:r>
    </w:p>
    <w:p w14:paraId="3989DE4C" w14:textId="728CDBD0" w:rsidR="00EE06AF" w:rsidRPr="00925D6D" w:rsidRDefault="001F0A85" w:rsidP="001F0A85">
      <w:pPr>
        <w:jc w:val="center"/>
      </w:pPr>
      <w:r>
        <w:rPr>
          <w:bCs/>
          <w:noProof/>
        </w:rPr>
        <w:drawing>
          <wp:inline distT="0" distB="0" distL="0" distR="0" wp14:anchorId="20D9AE97" wp14:editId="5A0BA800">
            <wp:extent cx="4105656" cy="694944"/>
            <wp:effectExtent l="0" t="0" r="0" b="0"/>
            <wp:docPr id="1093518012" name="Picture 6" descr="A normal curve with a mean of 272 and a standard deviation of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4667" name="Picture 6" descr="A normal curve with a mean of 272 and a standard deviation of 9."/>
                    <pic:cNvPicPr/>
                  </pic:nvPicPr>
                  <pic:blipFill>
                    <a:blip r:embed="rId27"/>
                    <a:stretch>
                      <a:fillRect/>
                    </a:stretch>
                  </pic:blipFill>
                  <pic:spPr>
                    <a:xfrm>
                      <a:off x="0" y="0"/>
                      <a:ext cx="4105656" cy="694944"/>
                    </a:xfrm>
                    <a:prstGeom prst="rect">
                      <a:avLst/>
                    </a:prstGeom>
                  </pic:spPr>
                </pic:pic>
              </a:graphicData>
            </a:graphic>
          </wp:inline>
        </w:drawing>
      </w:r>
    </w:p>
    <w:p w14:paraId="37B293BE" w14:textId="77777777" w:rsidR="00EE06AF" w:rsidRDefault="00EE06AF" w:rsidP="00EE06AF">
      <w:pPr>
        <w:rPr>
          <w:b/>
        </w:rPr>
      </w:pPr>
      <w:r>
        <w:rPr>
          <w:b/>
        </w:rPr>
        <w:t>Solution:</w:t>
      </w:r>
    </w:p>
    <w:p w14:paraId="456C2E75" w14:textId="2135DEEB" w:rsidR="00EE06AF" w:rsidRDefault="00DA33C6" w:rsidP="001F0A85">
      <w:pPr>
        <w:pStyle w:val="AppliedDefinition"/>
        <w:ind w:left="0"/>
      </w:pPr>
      <w:r>
        <w:t>This time, we enter the problem on the calculator with a lower limit of ______ and an upper limit of ______, which gives us</w:t>
      </w:r>
    </w:p>
    <w:p w14:paraId="12E1823D" w14:textId="3192B4DE" w:rsidR="00DA33C6" w:rsidRDefault="00DA33C6" w:rsidP="001F0A85">
      <w:pPr>
        <w:pStyle w:val="AppliedDefinition"/>
        <w:ind w:left="0"/>
        <w:jc w:val="center"/>
      </w:pPr>
      <w:r>
        <w:rPr>
          <w:noProof/>
        </w:rPr>
        <w:drawing>
          <wp:inline distT="0" distB="0" distL="0" distR="0" wp14:anchorId="64317440" wp14:editId="7EAC8657">
            <wp:extent cx="1371600" cy="914400"/>
            <wp:effectExtent l="0" t="0" r="0" b="0"/>
            <wp:docPr id="1910976174" name="Picture 1" descr="A screenshot of the TI-84 showing the output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6174" name="Picture 1" descr="A screenshot of the TI-84 showing the output described in the text."/>
                    <pic:cNvPicPr/>
                  </pic:nvPicPr>
                  <pic:blipFill>
                    <a:blip r:embed="rId40">
                      <a:extLst>
                        <a:ext uri="{BEBA8EAE-BF5A-486C-A8C5-ECC9F3942E4B}">
                          <a14:imgProps xmlns:a14="http://schemas.microsoft.com/office/drawing/2010/main">
                            <a14:imgLayer r:embed="rId41">
                              <a14:imgEffect>
                                <a14:brightnessContrast bright="50000" contrast="100000"/>
                              </a14:imgEffect>
                            </a14:imgLayer>
                          </a14:imgProps>
                        </a:ext>
                      </a:extLst>
                    </a:blip>
                    <a:stretch>
                      <a:fillRect/>
                    </a:stretch>
                  </pic:blipFill>
                  <pic:spPr>
                    <a:xfrm>
                      <a:off x="0" y="0"/>
                      <a:ext cx="1371600" cy="914400"/>
                    </a:xfrm>
                    <a:prstGeom prst="rect">
                      <a:avLst/>
                    </a:prstGeom>
                  </pic:spPr>
                </pic:pic>
              </a:graphicData>
            </a:graphic>
          </wp:inline>
        </w:drawing>
      </w:r>
    </w:p>
    <w:p w14:paraId="623F05AF" w14:textId="368A4824" w:rsidR="00EE06AF" w:rsidRPr="002A6FCC" w:rsidRDefault="00EE06AF" w:rsidP="001F0A85">
      <w:pPr>
        <w:rPr>
          <w:noProof/>
        </w:rPr>
      </w:pPr>
      <m:oMathPara>
        <m:oMathParaPr>
          <m:jc m:val="center"/>
        </m:oMathParaPr>
        <m:oMath>
          <m:r>
            <w:rPr>
              <w:rFonts w:ascii="Cambria Math" w:hAnsi="Cambria Math"/>
              <w:noProof/>
            </w:rPr>
            <m:t>P</m:t>
          </m:r>
          <m:d>
            <m:dPr>
              <m:ctrlPr>
                <w:rPr>
                  <w:rFonts w:ascii="Cambria Math" w:hAnsi="Cambria Math"/>
                  <w:i/>
                  <w:noProof/>
                </w:rPr>
              </m:ctrlPr>
            </m:dPr>
            <m:e>
              <m:r>
                <w:rPr>
                  <w:rFonts w:ascii="Cambria Math" w:hAnsi="Cambria Math"/>
                  <w:noProof/>
                </w:rPr>
                <m:t>265&lt;X&lt;280</m:t>
              </m:r>
            </m:e>
          </m:d>
          <m:r>
            <w:rPr>
              <w:rFonts w:ascii="Cambria Math" w:hAnsi="Cambria Math"/>
              <w:noProof/>
            </w:rPr>
            <m:t>=</m:t>
          </m:r>
          <m:r>
            <m:rPr>
              <m:nor/>
            </m:rPr>
            <w:rPr>
              <w:rFonts w:ascii="Cambria Math" w:hAnsi="Cambria Math"/>
              <w:noProof/>
            </w:rPr>
            <m:t>normalcdf</m:t>
          </m:r>
          <m:r>
            <w:rPr>
              <w:rFonts w:ascii="Cambria Math" w:hAnsi="Cambria Math"/>
              <w:noProof/>
            </w:rPr>
            <m:t>(265,280,272,9)≈0.5946</m:t>
          </m:r>
        </m:oMath>
      </m:oMathPara>
    </w:p>
    <w:p w14:paraId="2D82A332" w14:textId="6B1EF190" w:rsidR="00EE06AF" w:rsidRPr="001F0A85" w:rsidRDefault="001F0A85" w:rsidP="001F0A85">
      <w:pPr>
        <w:pStyle w:val="AppliedDefinition"/>
        <w:ind w:left="0"/>
        <w:rPr>
          <w:b/>
          <w:bCs/>
        </w:rPr>
      </w:pPr>
      <w:r w:rsidRPr="001F0A85">
        <w:rPr>
          <w:b/>
          <w:bCs/>
        </w:rPr>
        <w:t xml:space="preserve">Interpret: </w:t>
      </w:r>
      <w:r w:rsidR="00EE06AF" w:rsidRPr="001F0A85">
        <w:rPr>
          <w:b/>
          <w:bCs/>
        </w:rPr>
        <w:tab/>
      </w:r>
    </w:p>
    <w:p w14:paraId="3D311BAA" w14:textId="77777777" w:rsidR="00EE06AF" w:rsidRDefault="00EE06AF" w:rsidP="001F0A85">
      <w:pPr>
        <w:pStyle w:val="AppliedDefinition"/>
        <w:ind w:left="0"/>
      </w:pPr>
      <w:r>
        <w:tab/>
      </w:r>
    </w:p>
    <w:p w14:paraId="0A067313" w14:textId="72DCBD57" w:rsidR="00C25A88" w:rsidRPr="0029335C" w:rsidRDefault="00C25A88" w:rsidP="00CF094F">
      <w:pPr>
        <w:rPr>
          <w:b/>
        </w:rPr>
      </w:pPr>
      <w:r>
        <w:rPr>
          <w:b/>
        </w:rPr>
        <w:lastRenderedPageBreak/>
        <w:t xml:space="preserve">Example </w:t>
      </w:r>
      <w:r w:rsidR="00B55693">
        <w:rPr>
          <w:b/>
          <w:bCs/>
        </w:rPr>
        <w:fldChar w:fldCharType="begin"/>
      </w:r>
      <w:r w:rsidR="00B55693">
        <w:rPr>
          <w:b/>
          <w:bCs/>
        </w:rPr>
        <w:instrText xml:space="preserve"> AUTONUM  \* Arabic \s : </w:instrText>
      </w:r>
      <w:r w:rsidR="00B55693">
        <w:rPr>
          <w:b/>
          <w:bCs/>
        </w:rPr>
        <w:fldChar w:fldCharType="end"/>
      </w:r>
      <w:r w:rsidR="00B55693">
        <w:t xml:space="preserve"> </w:t>
      </w:r>
      <w:r>
        <w:rPr>
          <w:b/>
        </w:rPr>
        <w:t>Normal Distribution</w:t>
      </w:r>
    </w:p>
    <w:p w14:paraId="6362C6C3" w14:textId="52C34E13" w:rsidR="00807E78" w:rsidRDefault="00C25A88" w:rsidP="00CF094F">
      <w:pPr>
        <w:ind w:left="360"/>
      </w:pPr>
      <w:r>
        <w:t xml:space="preserve">The mean mathematics SAT score in 2012 was 514 with a standard deviation of 117 </w:t>
      </w:r>
      <w:r w:rsidRPr="00C25A88">
        <w:rPr>
          <w:rFonts w:eastAsiaTheme="minorHAnsi"/>
          <w:szCs w:val="32"/>
        </w:rPr>
        <w:t>("Total group profile," 2012)</w:t>
      </w:r>
      <w:r>
        <w:t>.  Assume the mathematics SAT score is normally distributed.</w:t>
      </w:r>
    </w:p>
    <w:p w14:paraId="29970034" w14:textId="77777777" w:rsidR="008B5ECA" w:rsidRDefault="008B5ECA" w:rsidP="00CF094F">
      <w:pPr>
        <w:ind w:left="360"/>
      </w:pPr>
    </w:p>
    <w:p w14:paraId="2E1F5B94" w14:textId="77777777" w:rsidR="00A155D3" w:rsidRDefault="00A155D3" w:rsidP="00DA33C6">
      <w:pPr>
        <w:pStyle w:val="ListParagraph"/>
        <w:numPr>
          <w:ilvl w:val="0"/>
          <w:numId w:val="6"/>
        </w:numPr>
        <w:ind w:left="360"/>
        <w:rPr>
          <w:rFonts w:eastAsiaTheme="minorHAnsi"/>
          <w:szCs w:val="32"/>
        </w:rPr>
      </w:pPr>
      <w:r w:rsidRPr="0029335C">
        <w:rPr>
          <w:rFonts w:eastAsiaTheme="minorHAnsi"/>
          <w:szCs w:val="32"/>
        </w:rPr>
        <w:t xml:space="preserve">State the </w:t>
      </w:r>
      <w:r>
        <w:rPr>
          <w:rFonts w:eastAsiaTheme="minorHAnsi"/>
          <w:szCs w:val="32"/>
        </w:rPr>
        <w:t xml:space="preserve">individual, variable, type of variable and </w:t>
      </w:r>
      <w:r w:rsidRPr="0029335C">
        <w:rPr>
          <w:rFonts w:eastAsiaTheme="minorHAnsi"/>
          <w:szCs w:val="32"/>
        </w:rPr>
        <w:t>random variable</w:t>
      </w:r>
      <w:r>
        <w:rPr>
          <w:rFonts w:eastAsiaTheme="minorHAnsi"/>
          <w:szCs w:val="32"/>
        </w:rPr>
        <w:t xml:space="preserve"> and list the givens with the correct symbols</w:t>
      </w:r>
      <w:r w:rsidRPr="0029335C">
        <w:rPr>
          <w:rFonts w:eastAsiaTheme="minorHAnsi"/>
          <w:szCs w:val="32"/>
        </w:rPr>
        <w:t>.</w:t>
      </w:r>
    </w:p>
    <w:p w14:paraId="03F6DD73" w14:textId="77777777" w:rsidR="00DA33C6" w:rsidRPr="00DA33C6" w:rsidRDefault="00DA33C6" w:rsidP="00DA33C6">
      <w:pPr>
        <w:rPr>
          <w:rFonts w:eastAsiaTheme="minorHAnsi"/>
          <w:szCs w:val="32"/>
        </w:rPr>
      </w:pPr>
    </w:p>
    <w:p w14:paraId="040911BD" w14:textId="77777777" w:rsidR="00A155D3" w:rsidRDefault="00A155D3" w:rsidP="00DA33C6">
      <w:pPr>
        <w:rPr>
          <w:b/>
        </w:rPr>
      </w:pPr>
      <w:r>
        <w:rPr>
          <w:b/>
        </w:rPr>
        <w:t>Solution:</w:t>
      </w:r>
    </w:p>
    <w:p w14:paraId="1CC2B996" w14:textId="54AA46DF" w:rsidR="00A155D3" w:rsidRDefault="00DA33C6" w:rsidP="00DA33C6">
      <w:pPr>
        <w:pStyle w:val="AppliedDefinition"/>
      </w:pPr>
      <w:r>
        <w:t>Individual:</w:t>
      </w:r>
      <w:r w:rsidR="00A155D3">
        <w:tab/>
      </w:r>
    </w:p>
    <w:p w14:paraId="446190A0" w14:textId="3E3E949C" w:rsidR="00DA33C6" w:rsidRDefault="00DA33C6" w:rsidP="00DA33C6">
      <w:pPr>
        <w:pStyle w:val="AppliedDefinition"/>
      </w:pPr>
      <w:r>
        <w:t xml:space="preserve">Variable: </w:t>
      </w:r>
      <w:r>
        <w:tab/>
      </w:r>
    </w:p>
    <w:p w14:paraId="5EF85215" w14:textId="1A1F3190" w:rsidR="00DA33C6" w:rsidRPr="007D6FF8" w:rsidRDefault="00DA33C6" w:rsidP="00D972AA">
      <w:pPr>
        <w:pStyle w:val="AppliedDefinition"/>
        <w:tabs>
          <w:tab w:val="left" w:pos="4320"/>
        </w:tabs>
      </w:pPr>
      <w:r>
        <w:t>______ = 514</w:t>
      </w:r>
      <w:r w:rsidR="00D972AA">
        <w:tab/>
      </w:r>
      <w:r>
        <w:t>______ = 117</w:t>
      </w:r>
    </w:p>
    <w:p w14:paraId="0B7B8685" w14:textId="4085F8BD" w:rsidR="00C25A88" w:rsidRDefault="00C25A88" w:rsidP="00CF094F">
      <w:pPr>
        <w:ind w:left="360"/>
      </w:pPr>
    </w:p>
    <w:p w14:paraId="33616879" w14:textId="1D7DAA4E" w:rsidR="00737132" w:rsidRDefault="00C25A88" w:rsidP="00DA33C6">
      <w:pPr>
        <w:pStyle w:val="ListParagraph"/>
        <w:numPr>
          <w:ilvl w:val="0"/>
          <w:numId w:val="5"/>
        </w:numPr>
        <w:ind w:left="360"/>
      </w:pPr>
      <w:r>
        <w:t xml:space="preserve">Find the </w:t>
      </w:r>
      <w:r w:rsidR="006E6F84">
        <w:t>probability that a person has a mathematics</w:t>
      </w:r>
      <w:r>
        <w:t xml:space="preserve"> SAT score over 700.</w:t>
      </w:r>
    </w:p>
    <w:p w14:paraId="5292EA0E" w14:textId="77777777" w:rsidR="00DA33C6" w:rsidRPr="00974B05" w:rsidRDefault="00DA33C6" w:rsidP="00DA33C6"/>
    <w:p w14:paraId="139C4195" w14:textId="6CDE66A9" w:rsidR="00C25A88" w:rsidRPr="00C25A88" w:rsidRDefault="00C25A88" w:rsidP="00DA33C6">
      <w:pPr>
        <w:rPr>
          <w:b/>
        </w:rPr>
      </w:pPr>
      <w:r>
        <w:rPr>
          <w:b/>
        </w:rPr>
        <w:t>Solution:</w:t>
      </w:r>
    </w:p>
    <w:p w14:paraId="301AD085" w14:textId="7548CD9C" w:rsidR="00D474BC" w:rsidRDefault="00DA33C6" w:rsidP="0062771A">
      <w:pPr>
        <w:pStyle w:val="AppliedDefinition"/>
        <w:ind w:left="0"/>
      </w:pPr>
      <w:r>
        <w:t xml:space="preserve">We enter this on the calculator </w:t>
      </w:r>
      <w:r w:rsidR="00D972AA">
        <w:t>with lower limit _____ and upper limit _____</w:t>
      </w:r>
    </w:p>
    <w:p w14:paraId="533116F5" w14:textId="1D4AA014" w:rsidR="007D6FF8" w:rsidRDefault="007D6FF8" w:rsidP="0062771A"/>
    <w:p w14:paraId="78DA968E" w14:textId="5A733075" w:rsidR="00D972AA" w:rsidRPr="00D972AA" w:rsidRDefault="00D972AA" w:rsidP="0062771A">
      <m:oMathPara>
        <m:oMathParaPr>
          <m:jc m:val="center"/>
        </m:oMathParaPr>
        <m:oMath>
          <m:r>
            <w:rPr>
              <w:rFonts w:ascii="Cambria Math" w:hAnsi="Cambria Math"/>
            </w:rPr>
            <m:t>P(</m:t>
          </m:r>
          <m:r>
            <m:rPr>
              <m:nor/>
            </m:rPr>
            <w:rPr>
              <w:rFonts w:ascii="Cambria Math" w:hAnsi="Cambria Math"/>
            </w:rPr>
            <m:t>_______________________</m:t>
          </m:r>
          <m:r>
            <w:rPr>
              <w:rFonts w:ascii="Cambria Math" w:hAnsi="Cambria Math"/>
            </w:rPr>
            <m:t>)≈____________=__________%</m:t>
          </m:r>
        </m:oMath>
      </m:oMathPara>
    </w:p>
    <w:p w14:paraId="3AD322CA" w14:textId="3ECFD78F" w:rsidR="00D972AA" w:rsidRPr="00D972AA" w:rsidRDefault="00D972AA" w:rsidP="0062771A">
      <w:pPr>
        <w:pStyle w:val="AppliedDefinition"/>
        <w:ind w:left="0"/>
        <w:rPr>
          <w:b/>
          <w:bCs/>
        </w:rPr>
      </w:pPr>
      <w:r w:rsidRPr="00D972AA">
        <w:rPr>
          <w:b/>
          <w:bCs/>
        </w:rPr>
        <w:t xml:space="preserve">Interpret: </w:t>
      </w:r>
      <w:r w:rsidRPr="00D972AA">
        <w:tab/>
      </w:r>
    </w:p>
    <w:p w14:paraId="76A64FCD" w14:textId="65506501" w:rsidR="00D972AA" w:rsidRPr="00D972AA" w:rsidRDefault="00D972AA" w:rsidP="0062771A">
      <w:pPr>
        <w:pStyle w:val="AppliedDefinition"/>
        <w:ind w:left="0"/>
      </w:pPr>
      <w:r>
        <w:tab/>
      </w:r>
    </w:p>
    <w:p w14:paraId="0E1BF8A5" w14:textId="77777777" w:rsidR="00D972AA" w:rsidRDefault="00D972AA" w:rsidP="00CF094F">
      <w:pPr>
        <w:ind w:left="720"/>
      </w:pPr>
    </w:p>
    <w:p w14:paraId="18C869E0" w14:textId="6ED75B40" w:rsidR="00737132" w:rsidRDefault="00507335" w:rsidP="00D972AA">
      <w:pPr>
        <w:pStyle w:val="ListParagraph"/>
        <w:numPr>
          <w:ilvl w:val="0"/>
          <w:numId w:val="5"/>
        </w:numPr>
        <w:ind w:left="360"/>
      </w:pPr>
      <w:r>
        <w:t>Find the probability that a person has a mathematics SAT score of less than 400.</w:t>
      </w:r>
    </w:p>
    <w:p w14:paraId="413AE0CC" w14:textId="77777777" w:rsidR="00D972AA" w:rsidRDefault="00D972AA" w:rsidP="00D972AA"/>
    <w:p w14:paraId="5FBF122C" w14:textId="1F000123" w:rsidR="00507335" w:rsidRDefault="00507335" w:rsidP="00D972AA">
      <w:pPr>
        <w:rPr>
          <w:b/>
        </w:rPr>
      </w:pPr>
      <w:r>
        <w:rPr>
          <w:b/>
        </w:rPr>
        <w:t>Solution:</w:t>
      </w:r>
    </w:p>
    <w:p w14:paraId="396490B7" w14:textId="77777777" w:rsidR="00D972AA" w:rsidRDefault="00D972AA" w:rsidP="0062771A">
      <w:pPr>
        <w:pStyle w:val="AppliedDefinition"/>
        <w:ind w:left="0"/>
      </w:pPr>
      <w:r>
        <w:t>We enter this on the calculator with lower limit _____ and upper limit _____</w:t>
      </w:r>
    </w:p>
    <w:p w14:paraId="62108070" w14:textId="77777777" w:rsidR="00D972AA" w:rsidRDefault="00D972AA" w:rsidP="0062771A"/>
    <w:p w14:paraId="2E1C3F3A" w14:textId="77777777" w:rsidR="00D972AA" w:rsidRPr="00D972AA" w:rsidRDefault="00D972AA" w:rsidP="0062771A">
      <m:oMathPara>
        <m:oMathParaPr>
          <m:jc m:val="center"/>
        </m:oMathParaPr>
        <m:oMath>
          <m:r>
            <w:rPr>
              <w:rFonts w:ascii="Cambria Math" w:hAnsi="Cambria Math"/>
            </w:rPr>
            <m:t>P(</m:t>
          </m:r>
          <m:r>
            <m:rPr>
              <m:nor/>
            </m:rPr>
            <w:rPr>
              <w:rFonts w:ascii="Cambria Math" w:hAnsi="Cambria Math"/>
            </w:rPr>
            <m:t>_______________________</m:t>
          </m:r>
          <m:r>
            <w:rPr>
              <w:rFonts w:ascii="Cambria Math" w:hAnsi="Cambria Math"/>
            </w:rPr>
            <m:t>)≈____________=__________%</m:t>
          </m:r>
        </m:oMath>
      </m:oMathPara>
    </w:p>
    <w:p w14:paraId="307ABFFF" w14:textId="77777777" w:rsidR="00D972AA" w:rsidRPr="00D972AA" w:rsidRDefault="00D972AA" w:rsidP="0062771A">
      <w:pPr>
        <w:pStyle w:val="AppliedDefinition"/>
        <w:ind w:left="0"/>
        <w:rPr>
          <w:b/>
          <w:bCs/>
        </w:rPr>
      </w:pPr>
      <w:r w:rsidRPr="00D972AA">
        <w:rPr>
          <w:b/>
          <w:bCs/>
        </w:rPr>
        <w:t xml:space="preserve">Interpret: </w:t>
      </w:r>
      <w:r w:rsidRPr="00D972AA">
        <w:tab/>
      </w:r>
    </w:p>
    <w:p w14:paraId="3E33063D" w14:textId="77777777" w:rsidR="00D972AA" w:rsidRDefault="00D972AA" w:rsidP="0062771A">
      <w:pPr>
        <w:pStyle w:val="AppliedDefinition"/>
        <w:ind w:left="0"/>
      </w:pPr>
      <w:r>
        <w:tab/>
      </w:r>
    </w:p>
    <w:p w14:paraId="2E9983A7" w14:textId="77777777" w:rsidR="00D972AA" w:rsidRPr="00D972AA" w:rsidRDefault="00D972AA" w:rsidP="00D972AA">
      <w:pPr>
        <w:pStyle w:val="AppliedDefinition"/>
      </w:pPr>
    </w:p>
    <w:p w14:paraId="5B92777D" w14:textId="43904DF7" w:rsidR="00737132" w:rsidRDefault="00E63002" w:rsidP="00D972AA">
      <w:pPr>
        <w:pStyle w:val="ListParagraph"/>
        <w:numPr>
          <w:ilvl w:val="0"/>
          <w:numId w:val="5"/>
        </w:numPr>
        <w:ind w:left="360"/>
      </w:pPr>
      <w:r>
        <w:t>Find</w:t>
      </w:r>
      <w:r w:rsidR="006E6F84">
        <w:t xml:space="preserve"> the probability that a person has a mathematics SAT score between a 500 and a 650</w:t>
      </w:r>
      <w:r>
        <w:t>.</w:t>
      </w:r>
    </w:p>
    <w:p w14:paraId="30158420" w14:textId="77777777" w:rsidR="00D972AA" w:rsidRPr="00420482" w:rsidRDefault="00D972AA" w:rsidP="00D972AA"/>
    <w:p w14:paraId="398B3155" w14:textId="77777777" w:rsidR="006E6F84" w:rsidRDefault="006E6F84" w:rsidP="00D972AA">
      <w:pPr>
        <w:rPr>
          <w:b/>
        </w:rPr>
      </w:pPr>
      <w:r>
        <w:rPr>
          <w:b/>
        </w:rPr>
        <w:t>Solution:</w:t>
      </w:r>
    </w:p>
    <w:p w14:paraId="13C3AB15" w14:textId="77777777" w:rsidR="00D972AA" w:rsidRDefault="00D972AA" w:rsidP="0062771A">
      <w:pPr>
        <w:pStyle w:val="AppliedDefinition"/>
        <w:ind w:left="0"/>
      </w:pPr>
      <w:r>
        <w:t>We enter this on the calculator with lower limit _____ and upper limit _____</w:t>
      </w:r>
    </w:p>
    <w:p w14:paraId="54870B23" w14:textId="77777777" w:rsidR="00D972AA" w:rsidRDefault="00D972AA" w:rsidP="0062771A"/>
    <w:p w14:paraId="5BC314A1" w14:textId="77777777" w:rsidR="00D972AA" w:rsidRPr="00E5395F" w:rsidRDefault="00D972AA" w:rsidP="0062771A">
      <m:oMathPara>
        <m:oMathParaPr>
          <m:jc m:val="center"/>
        </m:oMathParaPr>
        <m:oMath>
          <m:r>
            <w:rPr>
              <w:rFonts w:ascii="Cambria Math" w:hAnsi="Cambria Math"/>
            </w:rPr>
            <m:t>P(</m:t>
          </m:r>
          <m:r>
            <m:rPr>
              <m:nor/>
            </m:rPr>
            <w:rPr>
              <w:rFonts w:ascii="Cambria Math" w:hAnsi="Cambria Math"/>
            </w:rPr>
            <m:t>_______________________</m:t>
          </m:r>
          <m:r>
            <w:rPr>
              <w:rFonts w:ascii="Cambria Math" w:hAnsi="Cambria Math"/>
            </w:rPr>
            <m:t>)≈____________=__________%</m:t>
          </m:r>
        </m:oMath>
      </m:oMathPara>
    </w:p>
    <w:p w14:paraId="769DBFA1" w14:textId="77777777" w:rsidR="00D972AA" w:rsidRPr="00D972AA" w:rsidRDefault="00D972AA" w:rsidP="0062771A">
      <w:pPr>
        <w:pStyle w:val="AppliedDefinition"/>
        <w:ind w:left="0"/>
        <w:rPr>
          <w:b/>
          <w:bCs/>
        </w:rPr>
      </w:pPr>
      <w:r w:rsidRPr="00D972AA">
        <w:rPr>
          <w:b/>
          <w:bCs/>
        </w:rPr>
        <w:t xml:space="preserve">Interpret: </w:t>
      </w:r>
      <w:r w:rsidRPr="00D972AA">
        <w:tab/>
      </w:r>
    </w:p>
    <w:p w14:paraId="04BCC8AB" w14:textId="3E40329B" w:rsidR="00975479" w:rsidRDefault="00D972AA" w:rsidP="00885D59">
      <w:pPr>
        <w:pStyle w:val="AppliedDefinition"/>
        <w:ind w:left="0"/>
      </w:pPr>
      <w:r>
        <w:tab/>
      </w:r>
    </w:p>
    <w:p w14:paraId="72F344B7" w14:textId="77777777" w:rsidR="00975479" w:rsidRPr="00D972AA" w:rsidRDefault="00975479" w:rsidP="00975479">
      <w:pPr>
        <w:pStyle w:val="NoSpacing"/>
      </w:pPr>
    </w:p>
    <w:sectPr w:rsidR="00975479" w:rsidRPr="00D972AA" w:rsidSect="00104046">
      <w:type w:val="continuous"/>
      <w:pgSz w:w="12240" w:h="15840"/>
      <w:pgMar w:top="1440" w:right="1800" w:bottom="1440" w:left="1800" w:header="720" w:footer="720"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8E81" w14:textId="77777777" w:rsidR="004C6B80" w:rsidRDefault="004C6B80" w:rsidP="007D3824">
      <w:r>
        <w:separator/>
      </w:r>
    </w:p>
  </w:endnote>
  <w:endnote w:type="continuationSeparator" w:id="0">
    <w:p w14:paraId="32661B0E" w14:textId="77777777" w:rsidR="004C6B80" w:rsidRDefault="004C6B80" w:rsidP="007D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83 Symbol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B16" w14:textId="55C64CF8" w:rsidR="00CE05B7" w:rsidRDefault="00CE05B7" w:rsidP="00DB0467">
    <w:pPr>
      <w:pStyle w:val="Footer"/>
      <w:pBdr>
        <w:top w:val="single" w:sz="4" w:space="1" w:color="auto"/>
      </w:pBdr>
      <w:ind w:right="360"/>
    </w:pPr>
    <w:r>
      <w:rPr>
        <w:rStyle w:val="PageNumber"/>
      </w:rPr>
      <w:fldChar w:fldCharType="begin"/>
    </w:r>
    <w:r>
      <w:rPr>
        <w:rStyle w:val="PageNumber"/>
      </w:rPr>
      <w:instrText xml:space="preserve"> PAGE </w:instrText>
    </w:r>
    <w:r>
      <w:rPr>
        <w:rStyle w:val="PageNumber"/>
      </w:rPr>
      <w:fldChar w:fldCharType="separate"/>
    </w:r>
    <w:r>
      <w:rPr>
        <w:rStyle w:val="PageNumber"/>
        <w:noProof/>
      </w:rPr>
      <w:t>216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215D" w14:textId="5E1E8A30" w:rsidR="00CE05B7" w:rsidRDefault="00CE05B7" w:rsidP="00DB0467">
    <w:pPr>
      <w:pStyle w:val="Footer"/>
      <w:pBdr>
        <w:top w:val="single" w:sz="4" w:space="1" w:color="auto"/>
      </w:pBdr>
      <w:ind w:right="360" w:firstLine="360"/>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215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A9CC" w14:textId="77777777" w:rsidR="004C6B80" w:rsidRDefault="004C6B80" w:rsidP="007D3824">
      <w:r>
        <w:separator/>
      </w:r>
    </w:p>
  </w:footnote>
  <w:footnote w:type="continuationSeparator" w:id="0">
    <w:p w14:paraId="70FD0811" w14:textId="77777777" w:rsidR="004C6B80" w:rsidRDefault="004C6B80" w:rsidP="007D3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65DF" w14:textId="0738C66A" w:rsidR="00CE05B7" w:rsidRDefault="00AA65CB" w:rsidP="007D3824">
    <w:pPr>
      <w:pStyle w:val="NoSpacing"/>
      <w:pBdr>
        <w:bottom w:val="single" w:sz="4" w:space="1" w:color="auto"/>
      </w:pBdr>
    </w:pPr>
    <w:r>
      <w:t xml:space="preserve">Section </w:t>
    </w:r>
    <w:r w:rsidR="008703A8">
      <w:t>1</w:t>
    </w:r>
    <w:r>
      <w:t>.8</w:t>
    </w:r>
    <w:r w:rsidR="00CE05B7">
      <w:t xml:space="preserve">: </w:t>
    </w:r>
    <w:r>
      <w:t>The Normal Distribution</w:t>
    </w:r>
  </w:p>
  <w:p w14:paraId="23ABEC0A" w14:textId="77777777" w:rsidR="00CE05B7" w:rsidRDefault="00CE0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575D" w14:textId="030105E3" w:rsidR="00CE05B7" w:rsidRDefault="00CE05B7" w:rsidP="007D3824">
    <w:pPr>
      <w:pStyle w:val="NoSpacing"/>
      <w:pBdr>
        <w:bottom w:val="single" w:sz="4" w:space="1" w:color="auto"/>
      </w:pBdr>
      <w:jc w:val="right"/>
    </w:pPr>
    <w:r>
      <w:t xml:space="preserve">Section </w:t>
    </w:r>
    <w:r w:rsidR="008703A8">
      <w:t>1</w:t>
    </w:r>
    <w:r>
      <w:t>.8: The Normal Distribution</w:t>
    </w:r>
  </w:p>
  <w:p w14:paraId="0B3C4E4D" w14:textId="77777777" w:rsidR="00CE05B7" w:rsidRDefault="00CE05B7" w:rsidP="007D382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73F4"/>
    <w:multiLevelType w:val="hybridMultilevel"/>
    <w:tmpl w:val="607285D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8725D9D"/>
    <w:multiLevelType w:val="hybridMultilevel"/>
    <w:tmpl w:val="95464402"/>
    <w:lvl w:ilvl="0" w:tplc="3D8EC1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93593"/>
    <w:multiLevelType w:val="hybridMultilevel"/>
    <w:tmpl w:val="6ADA8C82"/>
    <w:lvl w:ilvl="0" w:tplc="B7A2451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8368B"/>
    <w:multiLevelType w:val="hybridMultilevel"/>
    <w:tmpl w:val="E1FE4CA2"/>
    <w:lvl w:ilvl="0" w:tplc="F0406AA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7A2232"/>
    <w:multiLevelType w:val="hybridMultilevel"/>
    <w:tmpl w:val="607285D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93A30AA"/>
    <w:multiLevelType w:val="hybridMultilevel"/>
    <w:tmpl w:val="E1FE4C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C22C50"/>
    <w:multiLevelType w:val="hybridMultilevel"/>
    <w:tmpl w:val="9AF400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5B6DA0"/>
    <w:multiLevelType w:val="hybridMultilevel"/>
    <w:tmpl w:val="D2382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73975"/>
    <w:multiLevelType w:val="hybridMultilevel"/>
    <w:tmpl w:val="F72629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864B81"/>
    <w:multiLevelType w:val="hybridMultilevel"/>
    <w:tmpl w:val="D5D6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0F57A0"/>
    <w:multiLevelType w:val="hybridMultilevel"/>
    <w:tmpl w:val="81F88F96"/>
    <w:lvl w:ilvl="0" w:tplc="89CCD7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216EF"/>
    <w:multiLevelType w:val="hybridMultilevel"/>
    <w:tmpl w:val="0C7E90CC"/>
    <w:lvl w:ilvl="0" w:tplc="E7C2ACE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385753"/>
    <w:multiLevelType w:val="hybridMultilevel"/>
    <w:tmpl w:val="A05EA9C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22E398D"/>
    <w:multiLevelType w:val="hybridMultilevel"/>
    <w:tmpl w:val="26B40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32557"/>
    <w:multiLevelType w:val="hybridMultilevel"/>
    <w:tmpl w:val="5980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CA79DE"/>
    <w:multiLevelType w:val="hybridMultilevel"/>
    <w:tmpl w:val="3AF05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3B1931"/>
    <w:multiLevelType w:val="hybridMultilevel"/>
    <w:tmpl w:val="3F7E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F87984"/>
    <w:multiLevelType w:val="hybridMultilevel"/>
    <w:tmpl w:val="45D20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535811">
    <w:abstractNumId w:val="9"/>
  </w:num>
  <w:num w:numId="2" w16cid:durableId="1891188183">
    <w:abstractNumId w:val="15"/>
  </w:num>
  <w:num w:numId="3" w16cid:durableId="1749308964">
    <w:abstractNumId w:val="8"/>
  </w:num>
  <w:num w:numId="4" w16cid:durableId="1257133948">
    <w:abstractNumId w:val="6"/>
  </w:num>
  <w:num w:numId="5" w16cid:durableId="1838036587">
    <w:abstractNumId w:val="2"/>
  </w:num>
  <w:num w:numId="6" w16cid:durableId="1610118715">
    <w:abstractNumId w:val="1"/>
  </w:num>
  <w:num w:numId="7" w16cid:durableId="1315599897">
    <w:abstractNumId w:val="17"/>
  </w:num>
  <w:num w:numId="8" w16cid:durableId="1564678329">
    <w:abstractNumId w:val="0"/>
  </w:num>
  <w:num w:numId="9" w16cid:durableId="489103213">
    <w:abstractNumId w:val="12"/>
  </w:num>
  <w:num w:numId="10" w16cid:durableId="354307673">
    <w:abstractNumId w:val="14"/>
  </w:num>
  <w:num w:numId="11" w16cid:durableId="583685447">
    <w:abstractNumId w:val="7"/>
  </w:num>
  <w:num w:numId="12" w16cid:durableId="1713531876">
    <w:abstractNumId w:val="13"/>
  </w:num>
  <w:num w:numId="13" w16cid:durableId="1724594078">
    <w:abstractNumId w:val="16"/>
  </w:num>
  <w:num w:numId="14" w16cid:durableId="569539791">
    <w:abstractNumId w:val="3"/>
  </w:num>
  <w:num w:numId="15" w16cid:durableId="1541092354">
    <w:abstractNumId w:val="11"/>
  </w:num>
  <w:num w:numId="16" w16cid:durableId="508562386">
    <w:abstractNumId w:val="4"/>
  </w:num>
  <w:num w:numId="17" w16cid:durableId="1182088925">
    <w:abstractNumId w:val="10"/>
  </w:num>
  <w:num w:numId="18" w16cid:durableId="41104599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37A"/>
    <w:rsid w:val="0000239A"/>
    <w:rsid w:val="00002FC0"/>
    <w:rsid w:val="00024F81"/>
    <w:rsid w:val="0003658F"/>
    <w:rsid w:val="000373DB"/>
    <w:rsid w:val="0004005F"/>
    <w:rsid w:val="00046B52"/>
    <w:rsid w:val="0005638D"/>
    <w:rsid w:val="000636F5"/>
    <w:rsid w:val="0007534E"/>
    <w:rsid w:val="0008037A"/>
    <w:rsid w:val="000878F6"/>
    <w:rsid w:val="00090BFA"/>
    <w:rsid w:val="000A005E"/>
    <w:rsid w:val="000A1534"/>
    <w:rsid w:val="000A2017"/>
    <w:rsid w:val="000B2E7A"/>
    <w:rsid w:val="000C3C0E"/>
    <w:rsid w:val="000D313A"/>
    <w:rsid w:val="000D3A35"/>
    <w:rsid w:val="000D5ABB"/>
    <w:rsid w:val="000E7688"/>
    <w:rsid w:val="000F198A"/>
    <w:rsid w:val="001015C5"/>
    <w:rsid w:val="00104046"/>
    <w:rsid w:val="001228B2"/>
    <w:rsid w:val="001265EF"/>
    <w:rsid w:val="00130951"/>
    <w:rsid w:val="001346D4"/>
    <w:rsid w:val="0014311F"/>
    <w:rsid w:val="001475FA"/>
    <w:rsid w:val="00151D67"/>
    <w:rsid w:val="001551E6"/>
    <w:rsid w:val="0016230A"/>
    <w:rsid w:val="00165315"/>
    <w:rsid w:val="00165D63"/>
    <w:rsid w:val="00176B2F"/>
    <w:rsid w:val="00181EF4"/>
    <w:rsid w:val="00184534"/>
    <w:rsid w:val="00185218"/>
    <w:rsid w:val="00190452"/>
    <w:rsid w:val="001920AE"/>
    <w:rsid w:val="001A5C9A"/>
    <w:rsid w:val="001C594C"/>
    <w:rsid w:val="001D0134"/>
    <w:rsid w:val="001D6D86"/>
    <w:rsid w:val="001D70CF"/>
    <w:rsid w:val="001F0A85"/>
    <w:rsid w:val="001F27DC"/>
    <w:rsid w:val="001F7D46"/>
    <w:rsid w:val="00205400"/>
    <w:rsid w:val="00206B94"/>
    <w:rsid w:val="002105F7"/>
    <w:rsid w:val="00215EDE"/>
    <w:rsid w:val="00224D29"/>
    <w:rsid w:val="00241783"/>
    <w:rsid w:val="00242B20"/>
    <w:rsid w:val="0024624E"/>
    <w:rsid w:val="00250432"/>
    <w:rsid w:val="00250DA0"/>
    <w:rsid w:val="00263B66"/>
    <w:rsid w:val="00264081"/>
    <w:rsid w:val="00266487"/>
    <w:rsid w:val="00266E81"/>
    <w:rsid w:val="00275801"/>
    <w:rsid w:val="002833B6"/>
    <w:rsid w:val="00292791"/>
    <w:rsid w:val="00292E36"/>
    <w:rsid w:val="002930D9"/>
    <w:rsid w:val="0029335C"/>
    <w:rsid w:val="002A4522"/>
    <w:rsid w:val="002A61B2"/>
    <w:rsid w:val="002A6FCC"/>
    <w:rsid w:val="002B4F71"/>
    <w:rsid w:val="002C4E40"/>
    <w:rsid w:val="002D2C24"/>
    <w:rsid w:val="002E2939"/>
    <w:rsid w:val="002F46EE"/>
    <w:rsid w:val="00321BF1"/>
    <w:rsid w:val="00322D3C"/>
    <w:rsid w:val="00330239"/>
    <w:rsid w:val="00336EA2"/>
    <w:rsid w:val="00357209"/>
    <w:rsid w:val="003617D7"/>
    <w:rsid w:val="00373466"/>
    <w:rsid w:val="00377721"/>
    <w:rsid w:val="00381BAB"/>
    <w:rsid w:val="003A0F7E"/>
    <w:rsid w:val="003A2FFF"/>
    <w:rsid w:val="003C0BFA"/>
    <w:rsid w:val="003C109E"/>
    <w:rsid w:val="003C5C8B"/>
    <w:rsid w:val="003D0DFF"/>
    <w:rsid w:val="003D13EB"/>
    <w:rsid w:val="003D50EF"/>
    <w:rsid w:val="003E0E50"/>
    <w:rsid w:val="003F10AE"/>
    <w:rsid w:val="00401FBE"/>
    <w:rsid w:val="00410A19"/>
    <w:rsid w:val="00411671"/>
    <w:rsid w:val="00413040"/>
    <w:rsid w:val="004157E0"/>
    <w:rsid w:val="00420482"/>
    <w:rsid w:val="00424EB1"/>
    <w:rsid w:val="00427C21"/>
    <w:rsid w:val="0043464A"/>
    <w:rsid w:val="004354EF"/>
    <w:rsid w:val="00437D3E"/>
    <w:rsid w:val="0045047E"/>
    <w:rsid w:val="00450BB8"/>
    <w:rsid w:val="00451028"/>
    <w:rsid w:val="00454239"/>
    <w:rsid w:val="004A5757"/>
    <w:rsid w:val="004B1305"/>
    <w:rsid w:val="004C56B0"/>
    <w:rsid w:val="004C6B80"/>
    <w:rsid w:val="004D5D37"/>
    <w:rsid w:val="004D79AF"/>
    <w:rsid w:val="004F114C"/>
    <w:rsid w:val="00507335"/>
    <w:rsid w:val="00514A6F"/>
    <w:rsid w:val="00516037"/>
    <w:rsid w:val="00520CAE"/>
    <w:rsid w:val="00526C0F"/>
    <w:rsid w:val="00533D16"/>
    <w:rsid w:val="0054066A"/>
    <w:rsid w:val="00547204"/>
    <w:rsid w:val="00555920"/>
    <w:rsid w:val="00583549"/>
    <w:rsid w:val="0059111D"/>
    <w:rsid w:val="005D56E1"/>
    <w:rsid w:val="005E0DDD"/>
    <w:rsid w:val="005E7C4D"/>
    <w:rsid w:val="005F61A0"/>
    <w:rsid w:val="00601BF1"/>
    <w:rsid w:val="00604E48"/>
    <w:rsid w:val="0060603B"/>
    <w:rsid w:val="0062771A"/>
    <w:rsid w:val="006302D5"/>
    <w:rsid w:val="00635CDC"/>
    <w:rsid w:val="00637357"/>
    <w:rsid w:val="0064126F"/>
    <w:rsid w:val="00651806"/>
    <w:rsid w:val="00654EB5"/>
    <w:rsid w:val="0065620E"/>
    <w:rsid w:val="00661324"/>
    <w:rsid w:val="00675AAF"/>
    <w:rsid w:val="00685092"/>
    <w:rsid w:val="006963D7"/>
    <w:rsid w:val="006A40BF"/>
    <w:rsid w:val="006B28E4"/>
    <w:rsid w:val="006B4625"/>
    <w:rsid w:val="006B5A63"/>
    <w:rsid w:val="006C4AB2"/>
    <w:rsid w:val="006D317C"/>
    <w:rsid w:val="006D36EE"/>
    <w:rsid w:val="006E00FB"/>
    <w:rsid w:val="006E6F84"/>
    <w:rsid w:val="006F0C95"/>
    <w:rsid w:val="006F14BE"/>
    <w:rsid w:val="006F321E"/>
    <w:rsid w:val="006F3B0A"/>
    <w:rsid w:val="007019B3"/>
    <w:rsid w:val="00725E57"/>
    <w:rsid w:val="00737132"/>
    <w:rsid w:val="0075226E"/>
    <w:rsid w:val="00760AFB"/>
    <w:rsid w:val="007657AF"/>
    <w:rsid w:val="007716E4"/>
    <w:rsid w:val="00776359"/>
    <w:rsid w:val="00791A59"/>
    <w:rsid w:val="00795F2C"/>
    <w:rsid w:val="0079622A"/>
    <w:rsid w:val="007A2BDF"/>
    <w:rsid w:val="007A3DD7"/>
    <w:rsid w:val="007B4F1F"/>
    <w:rsid w:val="007D3824"/>
    <w:rsid w:val="007D6E44"/>
    <w:rsid w:val="007D6FF8"/>
    <w:rsid w:val="007D70C3"/>
    <w:rsid w:val="007F2CB7"/>
    <w:rsid w:val="00805074"/>
    <w:rsid w:val="00807E78"/>
    <w:rsid w:val="00807ED2"/>
    <w:rsid w:val="00820EBE"/>
    <w:rsid w:val="00833E2D"/>
    <w:rsid w:val="00841D97"/>
    <w:rsid w:val="00842A33"/>
    <w:rsid w:val="00843C55"/>
    <w:rsid w:val="00844B79"/>
    <w:rsid w:val="00867C04"/>
    <w:rsid w:val="008703A8"/>
    <w:rsid w:val="00875E49"/>
    <w:rsid w:val="00882CFB"/>
    <w:rsid w:val="00883759"/>
    <w:rsid w:val="00885D59"/>
    <w:rsid w:val="00887A30"/>
    <w:rsid w:val="00896037"/>
    <w:rsid w:val="008A013D"/>
    <w:rsid w:val="008A10F9"/>
    <w:rsid w:val="008B0B52"/>
    <w:rsid w:val="008B49CB"/>
    <w:rsid w:val="008B56BC"/>
    <w:rsid w:val="008B5ECA"/>
    <w:rsid w:val="008C1F08"/>
    <w:rsid w:val="008D20D2"/>
    <w:rsid w:val="008D2CC7"/>
    <w:rsid w:val="008D40CC"/>
    <w:rsid w:val="008D4A0A"/>
    <w:rsid w:val="008D79CD"/>
    <w:rsid w:val="008F1EF2"/>
    <w:rsid w:val="00902094"/>
    <w:rsid w:val="0091461C"/>
    <w:rsid w:val="00925D6D"/>
    <w:rsid w:val="00936FB5"/>
    <w:rsid w:val="009426A9"/>
    <w:rsid w:val="00946A13"/>
    <w:rsid w:val="00947487"/>
    <w:rsid w:val="00967A6A"/>
    <w:rsid w:val="0097336B"/>
    <w:rsid w:val="00973667"/>
    <w:rsid w:val="00974B05"/>
    <w:rsid w:val="00975479"/>
    <w:rsid w:val="009803A6"/>
    <w:rsid w:val="0098050B"/>
    <w:rsid w:val="009A1684"/>
    <w:rsid w:val="009A2ECA"/>
    <w:rsid w:val="009B0DB5"/>
    <w:rsid w:val="009B353B"/>
    <w:rsid w:val="009C0619"/>
    <w:rsid w:val="009C18DE"/>
    <w:rsid w:val="009C2DCA"/>
    <w:rsid w:val="009C36BD"/>
    <w:rsid w:val="009C47CE"/>
    <w:rsid w:val="009E4A9F"/>
    <w:rsid w:val="009F0909"/>
    <w:rsid w:val="009F3D1C"/>
    <w:rsid w:val="009F4C08"/>
    <w:rsid w:val="009F5D34"/>
    <w:rsid w:val="00A155D3"/>
    <w:rsid w:val="00A23176"/>
    <w:rsid w:val="00A37998"/>
    <w:rsid w:val="00A65210"/>
    <w:rsid w:val="00A82F03"/>
    <w:rsid w:val="00A97490"/>
    <w:rsid w:val="00AA29AA"/>
    <w:rsid w:val="00AA65CB"/>
    <w:rsid w:val="00AB7072"/>
    <w:rsid w:val="00AC04AB"/>
    <w:rsid w:val="00AC1650"/>
    <w:rsid w:val="00AC1F3B"/>
    <w:rsid w:val="00AC3139"/>
    <w:rsid w:val="00AC3AA4"/>
    <w:rsid w:val="00AC43E5"/>
    <w:rsid w:val="00AC4424"/>
    <w:rsid w:val="00AD20BA"/>
    <w:rsid w:val="00AD6182"/>
    <w:rsid w:val="00AD7792"/>
    <w:rsid w:val="00AE2361"/>
    <w:rsid w:val="00AE3964"/>
    <w:rsid w:val="00AE40FB"/>
    <w:rsid w:val="00AF4D72"/>
    <w:rsid w:val="00B04F4B"/>
    <w:rsid w:val="00B05538"/>
    <w:rsid w:val="00B157F6"/>
    <w:rsid w:val="00B32FE5"/>
    <w:rsid w:val="00B55693"/>
    <w:rsid w:val="00B678C6"/>
    <w:rsid w:val="00B74EB2"/>
    <w:rsid w:val="00B875EB"/>
    <w:rsid w:val="00B972A5"/>
    <w:rsid w:val="00BA2949"/>
    <w:rsid w:val="00BA2A3C"/>
    <w:rsid w:val="00BB28AD"/>
    <w:rsid w:val="00BB5C64"/>
    <w:rsid w:val="00BD793B"/>
    <w:rsid w:val="00BD7BC9"/>
    <w:rsid w:val="00BE6133"/>
    <w:rsid w:val="00BE7FA0"/>
    <w:rsid w:val="00BF05A3"/>
    <w:rsid w:val="00BF1E84"/>
    <w:rsid w:val="00C0281F"/>
    <w:rsid w:val="00C04F78"/>
    <w:rsid w:val="00C05929"/>
    <w:rsid w:val="00C2034C"/>
    <w:rsid w:val="00C2477B"/>
    <w:rsid w:val="00C25A88"/>
    <w:rsid w:val="00C327A1"/>
    <w:rsid w:val="00C3331A"/>
    <w:rsid w:val="00C336F9"/>
    <w:rsid w:val="00C36218"/>
    <w:rsid w:val="00C3718B"/>
    <w:rsid w:val="00C403E2"/>
    <w:rsid w:val="00C45186"/>
    <w:rsid w:val="00C53EFA"/>
    <w:rsid w:val="00C72126"/>
    <w:rsid w:val="00C85E0F"/>
    <w:rsid w:val="00C8705C"/>
    <w:rsid w:val="00C92ADC"/>
    <w:rsid w:val="00CA1EA2"/>
    <w:rsid w:val="00CA7F8F"/>
    <w:rsid w:val="00CB74B1"/>
    <w:rsid w:val="00CB7A28"/>
    <w:rsid w:val="00CC3522"/>
    <w:rsid w:val="00CC6BA7"/>
    <w:rsid w:val="00CD1952"/>
    <w:rsid w:val="00CD1DA9"/>
    <w:rsid w:val="00CE05B7"/>
    <w:rsid w:val="00CF094F"/>
    <w:rsid w:val="00CF0C3A"/>
    <w:rsid w:val="00CF5B11"/>
    <w:rsid w:val="00D03B05"/>
    <w:rsid w:val="00D04436"/>
    <w:rsid w:val="00D107C6"/>
    <w:rsid w:val="00D135D8"/>
    <w:rsid w:val="00D3137B"/>
    <w:rsid w:val="00D34737"/>
    <w:rsid w:val="00D439BA"/>
    <w:rsid w:val="00D442E3"/>
    <w:rsid w:val="00D474BC"/>
    <w:rsid w:val="00D65C7C"/>
    <w:rsid w:val="00D65DD1"/>
    <w:rsid w:val="00D923C3"/>
    <w:rsid w:val="00D94725"/>
    <w:rsid w:val="00D972AA"/>
    <w:rsid w:val="00DA33C6"/>
    <w:rsid w:val="00DA5933"/>
    <w:rsid w:val="00DA5FFE"/>
    <w:rsid w:val="00DA7F91"/>
    <w:rsid w:val="00DB0467"/>
    <w:rsid w:val="00DB7145"/>
    <w:rsid w:val="00DC777B"/>
    <w:rsid w:val="00DD6168"/>
    <w:rsid w:val="00DD6715"/>
    <w:rsid w:val="00DE4A9F"/>
    <w:rsid w:val="00DE67B6"/>
    <w:rsid w:val="00E06A3D"/>
    <w:rsid w:val="00E06E95"/>
    <w:rsid w:val="00E116B9"/>
    <w:rsid w:val="00E3506C"/>
    <w:rsid w:val="00E36863"/>
    <w:rsid w:val="00E5395F"/>
    <w:rsid w:val="00E54C84"/>
    <w:rsid w:val="00E63002"/>
    <w:rsid w:val="00E64F56"/>
    <w:rsid w:val="00E65521"/>
    <w:rsid w:val="00E662F5"/>
    <w:rsid w:val="00E66CDB"/>
    <w:rsid w:val="00E75D96"/>
    <w:rsid w:val="00E8237F"/>
    <w:rsid w:val="00E85EAA"/>
    <w:rsid w:val="00E86F88"/>
    <w:rsid w:val="00E9133A"/>
    <w:rsid w:val="00E91F60"/>
    <w:rsid w:val="00E9291D"/>
    <w:rsid w:val="00E9355E"/>
    <w:rsid w:val="00EA0CAD"/>
    <w:rsid w:val="00EB191E"/>
    <w:rsid w:val="00EB4EE1"/>
    <w:rsid w:val="00EB5174"/>
    <w:rsid w:val="00EB5E0B"/>
    <w:rsid w:val="00EC3531"/>
    <w:rsid w:val="00ED38A2"/>
    <w:rsid w:val="00EE04A1"/>
    <w:rsid w:val="00EE06AF"/>
    <w:rsid w:val="00EE1725"/>
    <w:rsid w:val="00EE6DB3"/>
    <w:rsid w:val="00F011B8"/>
    <w:rsid w:val="00F033AC"/>
    <w:rsid w:val="00F16D88"/>
    <w:rsid w:val="00F22360"/>
    <w:rsid w:val="00F253DC"/>
    <w:rsid w:val="00F25AAD"/>
    <w:rsid w:val="00F264A2"/>
    <w:rsid w:val="00F27DFF"/>
    <w:rsid w:val="00F344C2"/>
    <w:rsid w:val="00F34ABC"/>
    <w:rsid w:val="00F461AA"/>
    <w:rsid w:val="00F56320"/>
    <w:rsid w:val="00F66C57"/>
    <w:rsid w:val="00F82235"/>
    <w:rsid w:val="00F9503F"/>
    <w:rsid w:val="00FB29DB"/>
    <w:rsid w:val="00FC3C2E"/>
    <w:rsid w:val="00FC732E"/>
    <w:rsid w:val="00FD0F1C"/>
    <w:rsid w:val="00FD7968"/>
    <w:rsid w:val="00FE59B0"/>
    <w:rsid w:val="00FF0B2A"/>
    <w:rsid w:val="00FF2758"/>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698D4B"/>
  <w15:docId w15:val="{BE31198A-0927-BA46-BC37-E5D29DF4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A0A"/>
    <w:rPr>
      <w:rFonts w:ascii="Times New Roman" w:eastAsia="Times New Roman" w:hAnsi="Times New Roman" w:cs="Times New Roman"/>
    </w:rPr>
  </w:style>
  <w:style w:type="paragraph" w:styleId="Heading2">
    <w:name w:val="heading 2"/>
    <w:basedOn w:val="NoSpacing"/>
    <w:next w:val="Normal"/>
    <w:link w:val="Heading2Char"/>
    <w:uiPriority w:val="9"/>
    <w:unhideWhenUsed/>
    <w:qFormat/>
    <w:rsid w:val="00BD793B"/>
    <w:pPr>
      <w:outlineLvl w:val="1"/>
    </w:pPr>
    <w:rPr>
      <w:b/>
      <w:sz w:val="32"/>
      <w:szCs w:val="32"/>
    </w:rPr>
  </w:style>
  <w:style w:type="paragraph" w:styleId="Heading3">
    <w:name w:val="heading 3"/>
    <w:basedOn w:val="Normal"/>
    <w:next w:val="Normal"/>
    <w:link w:val="Heading3Char"/>
    <w:uiPriority w:val="9"/>
    <w:unhideWhenUsed/>
    <w:qFormat/>
    <w:rsid w:val="00BD793B"/>
    <w:pPr>
      <w:keepNext/>
      <w:keepLines/>
      <w:spacing w:before="240" w:after="120"/>
      <w:outlineLvl w:val="2"/>
    </w:pPr>
    <w:rPr>
      <w:rFonts w:asciiTheme="minorHAnsi" w:eastAsiaTheme="majorEastAsia" w:hAnsiTheme="min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355E"/>
    <w:pPr>
      <w:tabs>
        <w:tab w:val="right" w:leader="underscore" w:pos="8640"/>
      </w:tabs>
    </w:pPr>
    <w:rPr>
      <w:rFonts w:ascii="Times New Roman" w:eastAsiaTheme="minorEastAsia" w:hAnsi="Times New Roman"/>
      <w:lang w:eastAsia="ja-JP"/>
    </w:rPr>
  </w:style>
  <w:style w:type="paragraph" w:styleId="Header">
    <w:name w:val="header"/>
    <w:basedOn w:val="Normal"/>
    <w:link w:val="HeaderChar"/>
    <w:uiPriority w:val="99"/>
    <w:unhideWhenUsed/>
    <w:rsid w:val="007D3824"/>
    <w:pPr>
      <w:tabs>
        <w:tab w:val="center" w:pos="4320"/>
        <w:tab w:val="right" w:pos="8640"/>
      </w:tabs>
    </w:pPr>
  </w:style>
  <w:style w:type="character" w:customStyle="1" w:styleId="HeaderChar">
    <w:name w:val="Header Char"/>
    <w:basedOn w:val="DefaultParagraphFont"/>
    <w:link w:val="Header"/>
    <w:uiPriority w:val="99"/>
    <w:rsid w:val="007D3824"/>
    <w:rPr>
      <w:rFonts w:ascii="Times New Roman" w:eastAsia="Times New Roman" w:hAnsi="Times New Roman" w:cs="Times New Roman"/>
    </w:rPr>
  </w:style>
  <w:style w:type="paragraph" w:styleId="Footer">
    <w:name w:val="footer"/>
    <w:basedOn w:val="Normal"/>
    <w:link w:val="FooterChar"/>
    <w:uiPriority w:val="99"/>
    <w:unhideWhenUsed/>
    <w:rsid w:val="007D3824"/>
    <w:pPr>
      <w:tabs>
        <w:tab w:val="center" w:pos="4320"/>
        <w:tab w:val="right" w:pos="8640"/>
      </w:tabs>
    </w:pPr>
  </w:style>
  <w:style w:type="character" w:customStyle="1" w:styleId="FooterChar">
    <w:name w:val="Footer Char"/>
    <w:basedOn w:val="DefaultParagraphFont"/>
    <w:link w:val="Footer"/>
    <w:uiPriority w:val="99"/>
    <w:rsid w:val="007D3824"/>
    <w:rPr>
      <w:rFonts w:ascii="Times New Roman" w:eastAsia="Times New Roman" w:hAnsi="Times New Roman" w:cs="Times New Roman"/>
    </w:rPr>
  </w:style>
  <w:style w:type="character" w:styleId="PageNumber">
    <w:name w:val="page number"/>
    <w:basedOn w:val="DefaultParagraphFont"/>
    <w:uiPriority w:val="99"/>
    <w:semiHidden/>
    <w:unhideWhenUsed/>
    <w:rsid w:val="007D3824"/>
  </w:style>
  <w:style w:type="table" w:styleId="TableGrid">
    <w:name w:val="Table Grid"/>
    <w:basedOn w:val="TableNormal"/>
    <w:uiPriority w:val="59"/>
    <w:rsid w:val="00AC3AA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90452"/>
    <w:pPr>
      <w:ind w:left="720"/>
      <w:contextualSpacing/>
    </w:pPr>
  </w:style>
  <w:style w:type="character" w:styleId="Hyperlink">
    <w:name w:val="Hyperlink"/>
    <w:basedOn w:val="DefaultParagraphFont"/>
    <w:uiPriority w:val="99"/>
    <w:unhideWhenUsed/>
    <w:rsid w:val="00C25A88"/>
    <w:rPr>
      <w:color w:val="0000FF" w:themeColor="hyperlink"/>
      <w:u w:val="single"/>
    </w:rPr>
  </w:style>
  <w:style w:type="paragraph" w:styleId="DocumentMap">
    <w:name w:val="Document Map"/>
    <w:basedOn w:val="Normal"/>
    <w:link w:val="DocumentMapChar"/>
    <w:uiPriority w:val="99"/>
    <w:semiHidden/>
    <w:unhideWhenUsed/>
    <w:rsid w:val="004B1305"/>
    <w:rPr>
      <w:rFonts w:ascii="Lucida Grande" w:hAnsi="Lucida Grande" w:cs="Lucida Grande"/>
    </w:rPr>
  </w:style>
  <w:style w:type="character" w:customStyle="1" w:styleId="DocumentMapChar">
    <w:name w:val="Document Map Char"/>
    <w:basedOn w:val="DefaultParagraphFont"/>
    <w:link w:val="DocumentMap"/>
    <w:uiPriority w:val="99"/>
    <w:semiHidden/>
    <w:rsid w:val="004B1305"/>
    <w:rPr>
      <w:rFonts w:ascii="Lucida Grande" w:eastAsia="Times New Roman" w:hAnsi="Lucida Grande" w:cs="Lucida Grande"/>
    </w:rPr>
  </w:style>
  <w:style w:type="character" w:styleId="PlaceholderText">
    <w:name w:val="Placeholder Text"/>
    <w:basedOn w:val="DefaultParagraphFont"/>
    <w:uiPriority w:val="99"/>
    <w:semiHidden/>
    <w:rsid w:val="00420482"/>
    <w:rPr>
      <w:color w:val="808080"/>
    </w:rPr>
  </w:style>
  <w:style w:type="character" w:styleId="FollowedHyperlink">
    <w:name w:val="FollowedHyperlink"/>
    <w:basedOn w:val="DefaultParagraphFont"/>
    <w:uiPriority w:val="99"/>
    <w:semiHidden/>
    <w:unhideWhenUsed/>
    <w:rsid w:val="00D04436"/>
    <w:rPr>
      <w:color w:val="800080" w:themeColor="followedHyperlink"/>
      <w:u w:val="single"/>
    </w:rPr>
  </w:style>
  <w:style w:type="paragraph" w:customStyle="1" w:styleId="DefaultText">
    <w:name w:val="Default Text"/>
    <w:basedOn w:val="Normal"/>
    <w:uiPriority w:val="99"/>
    <w:rsid w:val="00090BFA"/>
    <w:pPr>
      <w:overflowPunct w:val="0"/>
      <w:autoSpaceDE w:val="0"/>
      <w:autoSpaceDN w:val="0"/>
      <w:adjustRightInd w:val="0"/>
      <w:textAlignment w:val="baseline"/>
    </w:pPr>
    <w:rPr>
      <w:szCs w:val="20"/>
    </w:rPr>
  </w:style>
  <w:style w:type="paragraph" w:styleId="BalloonText">
    <w:name w:val="Balloon Text"/>
    <w:basedOn w:val="Normal"/>
    <w:link w:val="BalloonTextChar"/>
    <w:uiPriority w:val="99"/>
    <w:semiHidden/>
    <w:unhideWhenUsed/>
    <w:rsid w:val="002105F7"/>
    <w:rPr>
      <w:sz w:val="18"/>
      <w:szCs w:val="18"/>
    </w:rPr>
  </w:style>
  <w:style w:type="character" w:customStyle="1" w:styleId="BalloonTextChar">
    <w:name w:val="Balloon Text Char"/>
    <w:basedOn w:val="DefaultParagraphFont"/>
    <w:link w:val="BalloonText"/>
    <w:uiPriority w:val="99"/>
    <w:semiHidden/>
    <w:rsid w:val="002105F7"/>
    <w:rPr>
      <w:rFonts w:ascii="Times New Roman" w:eastAsia="Times New Roman" w:hAnsi="Times New Roman" w:cs="Times New Roman"/>
      <w:sz w:val="18"/>
      <w:szCs w:val="18"/>
    </w:rPr>
  </w:style>
  <w:style w:type="paragraph" w:customStyle="1" w:styleId="TableText">
    <w:name w:val="Table Text"/>
    <w:basedOn w:val="Normal"/>
    <w:uiPriority w:val="99"/>
    <w:rsid w:val="00685092"/>
    <w:pPr>
      <w:overflowPunct w:val="0"/>
      <w:autoSpaceDE w:val="0"/>
      <w:autoSpaceDN w:val="0"/>
      <w:adjustRightInd w:val="0"/>
      <w:jc w:val="right"/>
      <w:textAlignment w:val="baseline"/>
    </w:pPr>
    <w:rPr>
      <w:szCs w:val="20"/>
    </w:rPr>
  </w:style>
  <w:style w:type="paragraph" w:customStyle="1" w:styleId="AppliedDefinition">
    <w:name w:val="Applied Definition"/>
    <w:basedOn w:val="NoSpacing"/>
    <w:link w:val="AppliedDefinitionChar"/>
    <w:qFormat/>
    <w:rsid w:val="00E9355E"/>
    <w:pPr>
      <w:spacing w:before="120"/>
      <w:ind w:left="720"/>
    </w:pPr>
  </w:style>
  <w:style w:type="character" w:customStyle="1" w:styleId="AppliedDefinitionChar">
    <w:name w:val="Applied Definition Char"/>
    <w:basedOn w:val="DefaultParagraphFont"/>
    <w:link w:val="AppliedDefinition"/>
    <w:rsid w:val="00E9355E"/>
    <w:rPr>
      <w:rFonts w:ascii="Times New Roman" w:eastAsiaTheme="minorEastAsia" w:hAnsi="Times New Roman"/>
      <w:lang w:eastAsia="ja-JP"/>
    </w:rPr>
  </w:style>
  <w:style w:type="paragraph" w:customStyle="1" w:styleId="BoxedDefinition">
    <w:name w:val="Boxed Definition"/>
    <w:basedOn w:val="NoSpacing"/>
    <w:link w:val="BoxedDefinitionChar"/>
    <w:qFormat/>
    <w:rsid w:val="00E9355E"/>
    <w:pPr>
      <w:pBdr>
        <w:top w:val="single" w:sz="4" w:space="6" w:color="auto"/>
        <w:left w:val="single" w:sz="4" w:space="4" w:color="auto"/>
        <w:bottom w:val="single" w:sz="4" w:space="3" w:color="auto"/>
        <w:right w:val="single" w:sz="4" w:space="4" w:color="auto"/>
      </w:pBdr>
      <w:spacing w:before="120"/>
    </w:pPr>
    <w:rPr>
      <w:b/>
    </w:rPr>
  </w:style>
  <w:style w:type="character" w:customStyle="1" w:styleId="BoxedDefinitionChar">
    <w:name w:val="Boxed Definition Char"/>
    <w:basedOn w:val="DefaultParagraphFont"/>
    <w:link w:val="BoxedDefinition"/>
    <w:rsid w:val="00E9355E"/>
    <w:rPr>
      <w:rFonts w:ascii="Times New Roman" w:eastAsiaTheme="minorEastAsia" w:hAnsi="Times New Roman"/>
      <w:b/>
      <w:lang w:eastAsia="ja-JP"/>
    </w:rPr>
  </w:style>
  <w:style w:type="paragraph" w:customStyle="1" w:styleId="BoxedTwo-Col">
    <w:name w:val="Boxed Two-Col"/>
    <w:basedOn w:val="NoSpacing"/>
    <w:link w:val="BoxedTwo-ColChar"/>
    <w:qFormat/>
    <w:rsid w:val="00E9355E"/>
    <w:pPr>
      <w:pBdr>
        <w:top w:val="single" w:sz="4" w:space="1" w:color="auto"/>
        <w:left w:val="single" w:sz="4" w:space="4" w:color="auto"/>
        <w:bottom w:val="single" w:sz="4" w:space="1" w:color="auto"/>
        <w:right w:val="single" w:sz="4" w:space="4" w:color="auto"/>
      </w:pBdr>
      <w:tabs>
        <w:tab w:val="center" w:pos="2160"/>
        <w:tab w:val="left" w:pos="4320"/>
        <w:tab w:val="center" w:pos="6480"/>
      </w:tabs>
    </w:pPr>
    <w:rPr>
      <w:noProof/>
    </w:rPr>
  </w:style>
  <w:style w:type="character" w:customStyle="1" w:styleId="BoxedTwo-ColChar">
    <w:name w:val="Boxed Two-Col Char"/>
    <w:basedOn w:val="DefaultParagraphFont"/>
    <w:link w:val="BoxedTwo-Col"/>
    <w:rsid w:val="00E9355E"/>
    <w:rPr>
      <w:rFonts w:ascii="Times New Roman" w:eastAsiaTheme="minorEastAsia" w:hAnsi="Times New Roman"/>
      <w:noProof/>
      <w:lang w:eastAsia="ja-JP"/>
    </w:rPr>
  </w:style>
  <w:style w:type="character" w:customStyle="1" w:styleId="CalcInput">
    <w:name w:val="Calc Input"/>
    <w:basedOn w:val="DefaultParagraphFont"/>
    <w:uiPriority w:val="1"/>
    <w:qFormat/>
    <w:rsid w:val="00E9355E"/>
    <w:rPr>
      <w:rFonts w:ascii="TI-83 Symbols" w:hAnsi="TI-83 Symbols" w:cs="TI-83 Symbols"/>
      <w:sz w:val="24"/>
    </w:rPr>
  </w:style>
  <w:style w:type="character" w:customStyle="1" w:styleId="CalcText">
    <w:name w:val="Calc Text"/>
    <w:basedOn w:val="DefaultParagraphFont"/>
    <w:uiPriority w:val="1"/>
    <w:qFormat/>
    <w:rsid w:val="00E9355E"/>
    <w:rPr>
      <w:rFonts w:ascii="Times New Roman" w:hAnsi="Times New Roman"/>
      <w:b/>
    </w:rPr>
  </w:style>
  <w:style w:type="paragraph" w:customStyle="1" w:styleId="SpacedTable">
    <w:name w:val="Spaced Table"/>
    <w:basedOn w:val="Normal"/>
    <w:link w:val="SpacedTableChar"/>
    <w:qFormat/>
    <w:rsid w:val="00E9355E"/>
    <w:pPr>
      <w:spacing w:before="120"/>
    </w:pPr>
  </w:style>
  <w:style w:type="character" w:customStyle="1" w:styleId="SpacedTableChar">
    <w:name w:val="Spaced Table Char"/>
    <w:basedOn w:val="DefaultParagraphFont"/>
    <w:link w:val="SpacedTable"/>
    <w:rsid w:val="00E9355E"/>
    <w:rPr>
      <w:rFonts w:ascii="Times New Roman" w:eastAsia="Times New Roman" w:hAnsi="Times New Roman" w:cs="Times New Roman"/>
    </w:rPr>
  </w:style>
  <w:style w:type="character" w:customStyle="1" w:styleId="box">
    <w:name w:val="box"/>
    <w:basedOn w:val="DefaultParagraphFont"/>
    <w:rsid w:val="008D40CC"/>
  </w:style>
  <w:style w:type="table" w:styleId="GridTable1Light">
    <w:name w:val="Grid Table 1 Light"/>
    <w:basedOn w:val="TableNormal"/>
    <w:uiPriority w:val="99"/>
    <w:rsid w:val="008D40C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D793B"/>
    <w:rPr>
      <w:rFonts w:ascii="Times New Roman" w:eastAsiaTheme="minorEastAsia" w:hAnsi="Times New Roman"/>
      <w:b/>
      <w:sz w:val="32"/>
      <w:szCs w:val="32"/>
      <w:lang w:eastAsia="ja-JP"/>
    </w:rPr>
  </w:style>
  <w:style w:type="character" w:customStyle="1" w:styleId="Heading3Char">
    <w:name w:val="Heading 3 Char"/>
    <w:basedOn w:val="DefaultParagraphFont"/>
    <w:link w:val="Heading3"/>
    <w:uiPriority w:val="9"/>
    <w:rsid w:val="00BD793B"/>
    <w:rPr>
      <w:rFonts w:eastAsiaTheme="majorEastAsia" w:cstheme="maj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9287">
      <w:bodyDiv w:val="1"/>
      <w:marLeft w:val="0"/>
      <w:marRight w:val="0"/>
      <w:marTop w:val="0"/>
      <w:marBottom w:val="0"/>
      <w:divBdr>
        <w:top w:val="none" w:sz="0" w:space="0" w:color="auto"/>
        <w:left w:val="none" w:sz="0" w:space="0" w:color="auto"/>
        <w:bottom w:val="none" w:sz="0" w:space="0" w:color="auto"/>
        <w:right w:val="none" w:sz="0" w:space="0" w:color="auto"/>
      </w:divBdr>
    </w:div>
    <w:div w:id="719131271">
      <w:bodyDiv w:val="1"/>
      <w:marLeft w:val="0"/>
      <w:marRight w:val="0"/>
      <w:marTop w:val="0"/>
      <w:marBottom w:val="0"/>
      <w:divBdr>
        <w:top w:val="none" w:sz="0" w:space="0" w:color="auto"/>
        <w:left w:val="none" w:sz="0" w:space="0" w:color="auto"/>
        <w:bottom w:val="none" w:sz="0" w:space="0" w:color="auto"/>
        <w:right w:val="none" w:sz="0" w:space="0" w:color="auto"/>
      </w:divBdr>
    </w:div>
    <w:div w:id="955410730">
      <w:bodyDiv w:val="1"/>
      <w:marLeft w:val="0"/>
      <w:marRight w:val="0"/>
      <w:marTop w:val="0"/>
      <w:marBottom w:val="0"/>
      <w:divBdr>
        <w:top w:val="none" w:sz="0" w:space="0" w:color="auto"/>
        <w:left w:val="none" w:sz="0" w:space="0" w:color="auto"/>
        <w:bottom w:val="none" w:sz="0" w:space="0" w:color="auto"/>
        <w:right w:val="none" w:sz="0" w:space="0" w:color="auto"/>
      </w:divBdr>
    </w:div>
    <w:div w:id="1227228837">
      <w:bodyDiv w:val="1"/>
      <w:marLeft w:val="0"/>
      <w:marRight w:val="0"/>
      <w:marTop w:val="0"/>
      <w:marBottom w:val="0"/>
      <w:divBdr>
        <w:top w:val="none" w:sz="0" w:space="0" w:color="auto"/>
        <w:left w:val="none" w:sz="0" w:space="0" w:color="auto"/>
        <w:bottom w:val="none" w:sz="0" w:space="0" w:color="auto"/>
        <w:right w:val="none" w:sz="0" w:space="0" w:color="auto"/>
      </w:divBdr>
    </w:div>
    <w:div w:id="1584876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microsoft.com/office/2007/relationships/hdphoto" Target="media/hdphoto1.wdp"/><Relationship Id="rId39" Type="http://schemas.microsoft.com/office/2007/relationships/hdphoto" Target="media/hdphoto7.wdp"/><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07/relationships/hdphoto" Target="media/hdphoto2.wdp"/><Relationship Id="rId41" Type="http://schemas.microsoft.com/office/2007/relationships/hdphoto" Target="media/hdphoto8.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19.png"/><Relationship Id="rId37" Type="http://schemas.microsoft.com/office/2007/relationships/hdphoto" Target="media/hdphoto6.wdp"/><Relationship Id="rId40"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9.png"/><Relationship Id="rId31"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microsoft.com/office/2007/relationships/hdphoto" Target="media/hdphoto5.wdp"/><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microsoft.com/office/2007/relationships/hdphoto" Target="media/hdphoto4.wdp"/><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3223</TotalTime>
  <Pages>12</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CCC</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1.8 - Normal Distribution</dc:title>
  <dc:subject/>
  <dc:creator>Kathryn Kozak</dc:creator>
  <cp:keywords/>
  <cp:lastModifiedBy>America Masaros</cp:lastModifiedBy>
  <cp:revision>24</cp:revision>
  <cp:lastPrinted>2026-01-15T23:11:00Z</cp:lastPrinted>
  <dcterms:created xsi:type="dcterms:W3CDTF">2021-08-13T05:49:00Z</dcterms:created>
  <dcterms:modified xsi:type="dcterms:W3CDTF">2026-04-09T21:01:00Z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