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a65tfgyznz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CodeWells: Agentic RAG Chatbot for Developers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cue78ditg0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build an </w:t>
      </w:r>
      <w:r w:rsidDel="00000000" w:rsidR="00000000" w:rsidRPr="00000000">
        <w:rPr>
          <w:i w:val="1"/>
          <w:rtl w:val="0"/>
        </w:rPr>
        <w:t xml:space="preserve">Agentic Retrieval-Augmented Generation (RAG) Chatbot</w:t>
      </w:r>
      <w:r w:rsidDel="00000000" w:rsidR="00000000" w:rsidRPr="00000000">
        <w:rPr>
          <w:rtl w:val="0"/>
        </w:rPr>
        <w:t xml:space="preserve"> that assists developers and team members by providing intelligent, context-aware help during development blockers. The chatbot should access </w:t>
      </w:r>
      <w:r w:rsidDel="00000000" w:rsidR="00000000" w:rsidRPr="00000000">
        <w:rPr>
          <w:b w:val="1"/>
          <w:rtl w:val="0"/>
        </w:rPr>
        <w:t xml:space="preserve">Confluence pages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GitHub repositories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Q&amp;A documentation</w:t>
      </w:r>
      <w:r w:rsidDel="00000000" w:rsidR="00000000" w:rsidRPr="00000000">
        <w:rPr>
          <w:rtl w:val="0"/>
        </w:rPr>
        <w:t xml:space="preserve">, with </w:t>
      </w:r>
      <w:r w:rsidDel="00000000" w:rsidR="00000000" w:rsidRPr="00000000">
        <w:rPr>
          <w:b w:val="1"/>
          <w:rtl w:val="0"/>
        </w:rPr>
        <w:t xml:space="preserve">agentic reasoning</w:t>
      </w:r>
      <w:r w:rsidDel="00000000" w:rsidR="00000000" w:rsidRPr="00000000">
        <w:rPr>
          <w:rtl w:val="0"/>
        </w:rPr>
        <w:t xml:space="preserve"> to take context-driven actions.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dcsl9wmjtf6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Phase 1: Requirement Gathering &amp; Architecture Design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4zsr7ufc1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Identify the primary developer pain points (types of blockers).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chatbot scope — internal code help, documentation queries, debugging tips, etc.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Decide on communication channel (e.g., web UI via Streamlit).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high-level system architecture: RAG pipeline + Agent layer + Integration layer.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Define data flow: query → retrieval → reasoning → response/action.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models and embedding strategies (e.g., text-embedding-3-small).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documentation of architecture and dependencies.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gwd54mmuzo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Phase 2: Data Integration &amp; Preparation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9ofzplvrju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Tasks: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Integrate </w:t>
      </w:r>
      <w:r w:rsidDel="00000000" w:rsidR="00000000" w:rsidRPr="00000000">
        <w:rPr>
          <w:b w:val="1"/>
          <w:rtl w:val="0"/>
        </w:rPr>
        <w:t xml:space="preserve">Confluence API</w:t>
      </w:r>
      <w:r w:rsidDel="00000000" w:rsidR="00000000" w:rsidRPr="00000000">
        <w:rPr>
          <w:rtl w:val="0"/>
        </w:rPr>
        <w:t xml:space="preserve"> to fetch internal pages (REST API).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to </w:t>
      </w:r>
      <w:r w:rsidDel="00000000" w:rsidR="00000000" w:rsidRPr="00000000">
        <w:rPr>
          <w:b w:val="1"/>
          <w:rtl w:val="0"/>
        </w:rPr>
        <w:t xml:space="preserve">GitHub API</w:t>
      </w:r>
      <w:r w:rsidDel="00000000" w:rsidR="00000000" w:rsidRPr="00000000">
        <w:rPr>
          <w:rtl w:val="0"/>
        </w:rPr>
        <w:t xml:space="preserve"> for code and repository access.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Gather </w:t>
      </w:r>
      <w:r w:rsidDel="00000000" w:rsidR="00000000" w:rsidRPr="00000000">
        <w:rPr>
          <w:b w:val="1"/>
          <w:rtl w:val="0"/>
        </w:rPr>
        <w:t xml:space="preserve">internal Q&amp;A and wiki documentation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data cleaning, metadata tagging (source, timestamp, author).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Chunk and embed documents using sentence transformers or OpenAI embeddings.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embeddings in a </w:t>
      </w:r>
      <w:r w:rsidDel="00000000" w:rsidR="00000000" w:rsidRPr="00000000">
        <w:rPr>
          <w:b w:val="1"/>
          <w:rtl w:val="0"/>
        </w:rPr>
        <w:t xml:space="preserve">Vector Database (FAISS / Chroma)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Schedule periodic data sync jobs.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9622h4f6x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Phase 3: RAG Pipeline Development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upn2a0uppt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Tasks: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retrieval logic for top-k relevant documents.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LangChain or Google ADK for context-aware RAG flow.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</w:t>
      </w:r>
      <w:r w:rsidDel="00000000" w:rsidR="00000000" w:rsidRPr="00000000">
        <w:rPr>
          <w:b w:val="1"/>
          <w:rtl w:val="0"/>
        </w:rPr>
        <w:t xml:space="preserve">context builder</w:t>
      </w:r>
      <w:r w:rsidDel="00000000" w:rsidR="00000000" w:rsidRPr="00000000">
        <w:rPr>
          <w:rtl w:val="0"/>
        </w:rPr>
        <w:t xml:space="preserve"> to merge retrieved data with user query.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reasoning layer — the </w:t>
      </w:r>
      <w:r w:rsidDel="00000000" w:rsidR="00000000" w:rsidRPr="00000000">
        <w:rPr>
          <w:b w:val="1"/>
          <w:rtl w:val="0"/>
        </w:rPr>
        <w:t xml:space="preserve">Agent</w:t>
      </w:r>
      <w:r w:rsidDel="00000000" w:rsidR="00000000" w:rsidRPr="00000000">
        <w:rPr>
          <w:rtl w:val="0"/>
        </w:rPr>
        <w:t xml:space="preserve"> that decides: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Whether to fetch data, generate answers, or call an API (GitHub/Confluence).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prompt templates for developer queries.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RAG responses for correctness, context quality, and hallucination rate.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tee0rh4k8x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Phase 4: Agentic Layer &amp; Orchestration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tobiry0i4m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b w:val="1"/>
          <w:rtl w:val="0"/>
        </w:rPr>
        <w:t xml:space="preserve">Google ADK Agents</w:t>
      </w:r>
      <w:r w:rsidDel="00000000" w:rsidR="00000000" w:rsidRPr="00000000">
        <w:rPr>
          <w:rtl w:val="0"/>
        </w:rPr>
        <w:t xml:space="preserve"> with task orchestration capabilities.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Define agent roles: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Research Agent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fetches relevant documents.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Explain Agent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summarizes or explains code/docs.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 Agent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performs tasks like fetching pull requests or creating issues.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Human-in-the-Loop (HIL)</w:t>
      </w:r>
      <w:r w:rsidDel="00000000" w:rsidR="00000000" w:rsidRPr="00000000">
        <w:rPr>
          <w:rtl w:val="0"/>
        </w:rPr>
        <w:t xml:space="preserve"> for critical actions (e.g., PR creation, code merge).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</w:t>
      </w:r>
      <w:r w:rsidDel="00000000" w:rsidR="00000000" w:rsidRPr="00000000">
        <w:rPr>
          <w:b w:val="1"/>
          <w:rtl w:val="0"/>
        </w:rPr>
        <w:t xml:space="preserve">tool calling</w:t>
      </w:r>
      <w:r w:rsidDel="00000000" w:rsidR="00000000" w:rsidRPr="00000000">
        <w:rPr>
          <w:rtl w:val="0"/>
        </w:rPr>
        <w:t xml:space="preserve"> for actions (GitHub API, Confluence write).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agent memory (conversation and context).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dry runs and refine agentic workflows.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5zmow7j15f6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Phase 5: Backend &amp; Frontend Integration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ksr5iyb4n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FastAPI backend</w:t>
      </w:r>
      <w:r w:rsidDel="00000000" w:rsidR="00000000" w:rsidRPr="00000000">
        <w:rPr>
          <w:rtl w:val="0"/>
        </w:rPr>
        <w:t xml:space="preserve"> for orchestrating chat requests and model calls.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</w:t>
      </w:r>
      <w:r w:rsidDel="00000000" w:rsidR="00000000" w:rsidRPr="00000000">
        <w:rPr>
          <w:b w:val="1"/>
          <w:rtl w:val="0"/>
        </w:rPr>
        <w:t xml:space="preserve">Streamlit UI</w:t>
      </w:r>
      <w:r w:rsidDel="00000000" w:rsidR="00000000" w:rsidRPr="00000000">
        <w:rPr>
          <w:rtl w:val="0"/>
        </w:rPr>
        <w:t xml:space="preserve"> for conversational interface: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chat window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Code/Markdown rendering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Source citation display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authentication (Google OAuth / company SSO).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logging and telemetry (query latency, response quality).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Establish async communication between Streamlit ↔ FastAPI.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n2p7gxrp2hu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Phase 6: Testing &amp; Evaluation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6utmwkrpuz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Tasks: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Unit test each module — data retrieval, agent reasoning, response generation.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</w:t>
      </w:r>
      <w:r w:rsidDel="00000000" w:rsidR="00000000" w:rsidRPr="00000000">
        <w:rPr>
          <w:b w:val="1"/>
          <w:rtl w:val="0"/>
        </w:rPr>
        <w:t xml:space="preserve">end-to-end user scenario tests</w:t>
      </w:r>
      <w:r w:rsidDel="00000000" w:rsidR="00000000" w:rsidRPr="00000000">
        <w:rPr>
          <w:rtl w:val="0"/>
        </w:rPr>
        <w:t xml:space="preserve"> (e.g., “Show me last merged PR”, “Explain code in repo X”).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internal user testing with developers.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Evaluate accuracy, relevance, latency, and user satisfaction metrics.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Fix edge cases (e.g., missing data, incorrect references).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63lsb33ya81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Phase 7: Deployment &amp; Documentation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ofov5ft7mg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Tasks: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Containerize app using </w:t>
      </w: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on </w:t>
      </w:r>
      <w:r w:rsidDel="00000000" w:rsidR="00000000" w:rsidRPr="00000000">
        <w:rPr>
          <w:b w:val="1"/>
          <w:rtl w:val="0"/>
        </w:rPr>
        <w:t xml:space="preserve">GCP / internal Kubernetes cluster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CI/CD pipeline for automatic deployment.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developer onboarding guide and usage manual.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presentation &amp; POC demonstration script.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Collect post-deployment feedback and improvement suggestions.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