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6D2B" w14:textId="0DDE934B" w:rsidR="00E63983" w:rsidRDefault="00D83CBE">
      <w:r w:rsidRPr="00D83CBE">
        <w:rPr>
          <w:b/>
          <w:bCs/>
          <w:sz w:val="32"/>
          <w:szCs w:val="32"/>
        </w:rPr>
        <w:t>Trabalho ETECVAV</w:t>
      </w:r>
      <w:r>
        <w:br/>
      </w:r>
      <w:r>
        <w:br/>
      </w:r>
      <w:r w:rsidRPr="00D83CBE">
        <w:rPr>
          <w:sz w:val="28"/>
          <w:szCs w:val="28"/>
        </w:rPr>
        <w:t>Conscientização animal – somente em HTML</w:t>
      </w:r>
      <w:r>
        <w:br/>
      </w:r>
      <w:r w:rsidRPr="00D83CBE">
        <w:rPr>
          <w:sz w:val="24"/>
          <w:szCs w:val="24"/>
        </w:rPr>
        <w:t>1C2 – Cauan Machado de Souza</w:t>
      </w:r>
      <w:r>
        <w:br/>
        <w:t>Prof. José Madureira</w:t>
      </w:r>
      <w:r>
        <w:br/>
      </w:r>
      <w:r>
        <w:br/>
        <w:t>Apresentação-Autor:</w:t>
      </w:r>
      <w:r>
        <w:br/>
      </w:r>
      <w:r>
        <w:br/>
      </w:r>
      <w:r w:rsidRPr="00D83CBE">
        <w:drawing>
          <wp:inline distT="0" distB="0" distL="0" distR="0" wp14:anchorId="2D6C996E" wp14:editId="512438CC">
            <wp:extent cx="5400040" cy="2847975"/>
            <wp:effectExtent l="0" t="0" r="0" b="9525"/>
            <wp:docPr id="1901400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00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Início:</w:t>
      </w:r>
      <w:r>
        <w:br/>
      </w:r>
      <w:r w:rsidRPr="00D83CBE">
        <w:drawing>
          <wp:inline distT="0" distB="0" distL="0" distR="0" wp14:anchorId="3931CB45" wp14:editId="76E14D28">
            <wp:extent cx="5400040" cy="3095625"/>
            <wp:effectExtent l="0" t="0" r="0" b="9525"/>
            <wp:docPr id="1155583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83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  <w:t>Campanhas:</w:t>
      </w:r>
      <w:r>
        <w:br/>
      </w:r>
      <w:r w:rsidRPr="00D83CBE">
        <w:drawing>
          <wp:inline distT="0" distB="0" distL="0" distR="0" wp14:anchorId="3800EB01" wp14:editId="5A03730F">
            <wp:extent cx="5400040" cy="2952750"/>
            <wp:effectExtent l="0" t="0" r="0" b="0"/>
            <wp:docPr id="18224636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63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ONGs:</w:t>
      </w:r>
      <w:r>
        <w:br/>
      </w:r>
      <w:r w:rsidRPr="00D83CBE">
        <w:drawing>
          <wp:inline distT="0" distB="0" distL="0" distR="0" wp14:anchorId="29DF2121" wp14:editId="7B5C57AA">
            <wp:extent cx="5400040" cy="3343275"/>
            <wp:effectExtent l="0" t="0" r="0" b="9525"/>
            <wp:docPr id="1682188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88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  <w:t>Leis:</w:t>
      </w:r>
      <w:r>
        <w:br/>
      </w:r>
      <w:r w:rsidRPr="00D83CBE">
        <w:drawing>
          <wp:inline distT="0" distB="0" distL="0" distR="0" wp14:anchorId="68373D81" wp14:editId="72BD55E2">
            <wp:extent cx="5400040" cy="2804795"/>
            <wp:effectExtent l="0" t="0" r="0" b="0"/>
            <wp:docPr id="901898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98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Sobre:</w:t>
      </w:r>
      <w:r>
        <w:br/>
      </w:r>
      <w:r w:rsidRPr="00D83CBE">
        <w:drawing>
          <wp:inline distT="0" distB="0" distL="0" distR="0" wp14:anchorId="13C0F56C" wp14:editId="27A153CE">
            <wp:extent cx="5400040" cy="2783840"/>
            <wp:effectExtent l="0" t="0" r="0" b="0"/>
            <wp:docPr id="16400997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99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9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CBE"/>
    <w:rsid w:val="00430965"/>
    <w:rsid w:val="0074165B"/>
    <w:rsid w:val="00CC30CA"/>
    <w:rsid w:val="00D83CBE"/>
    <w:rsid w:val="00E6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AB7A9"/>
  <w15:chartTrackingRefBased/>
  <w15:docId w15:val="{6851ACC4-ED03-45F4-B16D-5513D5C3E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3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3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3C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3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3C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3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3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3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3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3C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3C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3C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3CB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3CBE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3C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3C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3C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3C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3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3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3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3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3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3C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3C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3CBE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3C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3CBE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3C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2026-06-02T15:18:00Z</dcterms:created>
  <dcterms:modified xsi:type="dcterms:W3CDTF">2026-06-02T15:25:00Z</dcterms:modified>
</cp:coreProperties>
</file>