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B3C9" w14:textId="0BD0AFE0" w:rsidR="00FF0FE7" w:rsidRDefault="008044D5" w:rsidP="008044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5998">
        <w:rPr>
          <w:rFonts w:ascii="Times New Roman" w:hAnsi="Times New Roman" w:cs="Times New Roman"/>
          <w:b/>
          <w:bCs/>
          <w:sz w:val="32"/>
          <w:szCs w:val="32"/>
        </w:rPr>
        <w:t>Прогнозирование кредитного дефолта</w:t>
      </w:r>
    </w:p>
    <w:p w14:paraId="5FF7E616" w14:textId="6A1CF4BF" w:rsidR="001C0F18" w:rsidRPr="001C0F18" w:rsidRDefault="001C0F18" w:rsidP="00804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Исходная задача и её актуальность</w:t>
      </w:r>
    </w:p>
    <w:p w14:paraId="5165CFC0" w14:textId="20CC945C" w:rsidR="007A5998" w:rsidRPr="007A5998" w:rsidRDefault="007A5998" w:rsidP="00427F8B">
      <w:pPr>
        <w:pStyle w:val="a3"/>
        <w:shd w:val="clear" w:color="auto" w:fill="FFFFFF"/>
        <w:spacing w:before="0" w:beforeAutospacing="0" w:after="158" w:afterAutospacing="0"/>
        <w:ind w:firstLine="708"/>
        <w:jc w:val="both"/>
        <w:textAlignment w:val="baseline"/>
        <w:rPr>
          <w:sz w:val="28"/>
          <w:szCs w:val="28"/>
        </w:rPr>
      </w:pPr>
      <w:r w:rsidRPr="007A5998">
        <w:rPr>
          <w:sz w:val="28"/>
          <w:szCs w:val="28"/>
        </w:rPr>
        <w:t>Будь то в ресторане или покуп</w:t>
      </w:r>
      <w:r w:rsidR="001C0F18">
        <w:rPr>
          <w:sz w:val="28"/>
          <w:szCs w:val="28"/>
        </w:rPr>
        <w:t>ая</w:t>
      </w:r>
      <w:r w:rsidRPr="007A5998">
        <w:rPr>
          <w:sz w:val="28"/>
          <w:szCs w:val="28"/>
        </w:rPr>
        <w:t xml:space="preserve"> билет</w:t>
      </w:r>
      <w:r w:rsidR="001C0F18">
        <w:rPr>
          <w:sz w:val="28"/>
          <w:szCs w:val="28"/>
        </w:rPr>
        <w:t>ы</w:t>
      </w:r>
      <w:r w:rsidRPr="007A5998">
        <w:rPr>
          <w:sz w:val="28"/>
          <w:szCs w:val="28"/>
        </w:rPr>
        <w:t xml:space="preserve"> на концерт, современная жизнь рассчитывает на удобство кредитной карты для совершения ежедневных покупок. Это избавляет нас от необходимости носить с собой большие суммы наличных, а также может ускорить полную покупку, которая может быть оплачена со временем. Как эмитенты карт узнают, что мы вернем то, что мы взимаем? Это сложная проблема со многими существующими решениями и еще большим количеством потенциальных улучшений</w:t>
      </w:r>
      <w:r>
        <w:rPr>
          <w:sz w:val="28"/>
          <w:szCs w:val="28"/>
        </w:rPr>
        <w:t>.</w:t>
      </w:r>
    </w:p>
    <w:p w14:paraId="49DFD416" w14:textId="7178E180" w:rsidR="007A5998" w:rsidRPr="007A5998" w:rsidRDefault="007A5998" w:rsidP="00427F8B">
      <w:pPr>
        <w:pStyle w:val="a3"/>
        <w:shd w:val="clear" w:color="auto" w:fill="FFFFFF"/>
        <w:spacing w:before="158" w:beforeAutospacing="0" w:after="158" w:afterAutospacing="0"/>
        <w:ind w:firstLine="708"/>
        <w:jc w:val="both"/>
        <w:textAlignment w:val="baseline"/>
        <w:rPr>
          <w:sz w:val="28"/>
          <w:szCs w:val="28"/>
        </w:rPr>
      </w:pPr>
      <w:r w:rsidRPr="007A5998">
        <w:rPr>
          <w:sz w:val="28"/>
          <w:szCs w:val="28"/>
        </w:rPr>
        <w:t>Прогнозирование дефолта по кредиту занимает центральное место в управлении рисками в бизнесе потребительского</w:t>
      </w:r>
      <w:r>
        <w:rPr>
          <w:sz w:val="28"/>
          <w:szCs w:val="28"/>
        </w:rPr>
        <w:t xml:space="preserve"> </w:t>
      </w:r>
      <w:r w:rsidRPr="007A5998">
        <w:rPr>
          <w:sz w:val="28"/>
          <w:szCs w:val="28"/>
        </w:rPr>
        <w:t>кредитования. </w:t>
      </w:r>
      <w:r w:rsidR="00427F8B">
        <w:rPr>
          <w:sz w:val="28"/>
          <w:szCs w:val="28"/>
        </w:rPr>
        <w:t>К</w:t>
      </w:r>
      <w:r w:rsidRPr="007A5998">
        <w:rPr>
          <w:sz w:val="28"/>
          <w:szCs w:val="28"/>
        </w:rPr>
        <w:t>редитор</w:t>
      </w:r>
      <w:r w:rsidR="00427F8B">
        <w:rPr>
          <w:sz w:val="28"/>
          <w:szCs w:val="28"/>
        </w:rPr>
        <w:t>ы</w:t>
      </w:r>
      <w:r w:rsidRPr="007A5998">
        <w:rPr>
          <w:sz w:val="28"/>
          <w:szCs w:val="28"/>
        </w:rPr>
        <w:t xml:space="preserve"> оптимизир</w:t>
      </w:r>
      <w:r w:rsidR="00427F8B">
        <w:rPr>
          <w:sz w:val="28"/>
          <w:szCs w:val="28"/>
        </w:rPr>
        <w:t>уют</w:t>
      </w:r>
      <w:r w:rsidRPr="007A5998">
        <w:rPr>
          <w:sz w:val="28"/>
          <w:szCs w:val="28"/>
        </w:rPr>
        <w:t xml:space="preserve"> кредитные решения, что приводит к улучшению качества обслуживания клиентов и надежной экономик</w:t>
      </w:r>
      <w:r w:rsidR="00427F8B">
        <w:rPr>
          <w:sz w:val="28"/>
          <w:szCs w:val="28"/>
        </w:rPr>
        <w:t>и</w:t>
      </w:r>
      <w:r w:rsidRPr="007A5998">
        <w:rPr>
          <w:sz w:val="28"/>
          <w:szCs w:val="28"/>
        </w:rPr>
        <w:t xml:space="preserve"> бизнеса. </w:t>
      </w:r>
    </w:p>
    <w:p w14:paraId="4433A63F" w14:textId="317B57F6" w:rsidR="007A5998" w:rsidRPr="007A5998" w:rsidRDefault="007A5998" w:rsidP="00427F8B">
      <w:pPr>
        <w:pStyle w:val="a3"/>
        <w:shd w:val="clear" w:color="auto" w:fill="FFFFFF"/>
        <w:spacing w:before="158" w:beforeAutospacing="0" w:after="158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Необходимо с</w:t>
      </w:r>
      <w:r w:rsidRPr="007A5998">
        <w:rPr>
          <w:sz w:val="28"/>
          <w:szCs w:val="28"/>
        </w:rPr>
        <w:t>прогнозирова</w:t>
      </w:r>
      <w:r>
        <w:rPr>
          <w:sz w:val="28"/>
          <w:szCs w:val="28"/>
        </w:rPr>
        <w:t>ть</w:t>
      </w:r>
      <w:r w:rsidRPr="007A5998">
        <w:rPr>
          <w:sz w:val="28"/>
          <w:szCs w:val="28"/>
        </w:rPr>
        <w:t xml:space="preserve"> дефолт по кредиту. </w:t>
      </w:r>
      <w:r>
        <w:rPr>
          <w:sz w:val="28"/>
          <w:szCs w:val="28"/>
        </w:rPr>
        <w:t>В данной задаче и</w:t>
      </w:r>
      <w:r w:rsidRPr="007A5998">
        <w:rPr>
          <w:sz w:val="28"/>
          <w:szCs w:val="28"/>
        </w:rPr>
        <w:t>спольз</w:t>
      </w:r>
      <w:r>
        <w:rPr>
          <w:sz w:val="28"/>
          <w:szCs w:val="28"/>
        </w:rPr>
        <w:t>уется</w:t>
      </w:r>
      <w:r w:rsidRPr="007A5998">
        <w:rPr>
          <w:sz w:val="28"/>
          <w:szCs w:val="28"/>
        </w:rPr>
        <w:t xml:space="preserve"> набор данных промышленного масштаба для построения модели машинного обучения. </w:t>
      </w:r>
    </w:p>
    <w:p w14:paraId="0C7D949C" w14:textId="7BCE395B" w:rsidR="007A5998" w:rsidRDefault="007A5998" w:rsidP="00427F8B">
      <w:pPr>
        <w:pStyle w:val="a3"/>
        <w:shd w:val="clear" w:color="auto" w:fill="FFFFFF"/>
        <w:spacing w:before="158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Главными задачами являются</w:t>
      </w:r>
      <w:r w:rsidR="005F68E3">
        <w:rPr>
          <w:sz w:val="28"/>
          <w:szCs w:val="28"/>
        </w:rPr>
        <w:t xml:space="preserve"> </w:t>
      </w:r>
      <w:r w:rsidR="005F68E3" w:rsidRPr="005F68E3">
        <w:rPr>
          <w:sz w:val="28"/>
          <w:szCs w:val="28"/>
          <w:shd w:val="clear" w:color="auto" w:fill="FFFFFF"/>
        </w:rPr>
        <w:t>предсказа</w:t>
      </w:r>
      <w:r w:rsidR="005F68E3">
        <w:rPr>
          <w:sz w:val="28"/>
          <w:szCs w:val="28"/>
          <w:shd w:val="clear" w:color="auto" w:fill="FFFFFF"/>
        </w:rPr>
        <w:t>ние</w:t>
      </w:r>
      <w:r w:rsidR="005F68E3" w:rsidRPr="005F68E3">
        <w:rPr>
          <w:sz w:val="28"/>
          <w:szCs w:val="28"/>
          <w:shd w:val="clear" w:color="auto" w:fill="FFFFFF"/>
        </w:rPr>
        <w:t xml:space="preserve"> вероятност</w:t>
      </w:r>
      <w:r w:rsidR="005F68E3">
        <w:rPr>
          <w:sz w:val="28"/>
          <w:szCs w:val="28"/>
          <w:shd w:val="clear" w:color="auto" w:fill="FFFFFF"/>
        </w:rPr>
        <w:t>и</w:t>
      </w:r>
      <w:r w:rsidR="005F68E3" w:rsidRPr="005F68E3">
        <w:rPr>
          <w:sz w:val="28"/>
          <w:szCs w:val="28"/>
          <w:shd w:val="clear" w:color="auto" w:fill="FFFFFF"/>
        </w:rPr>
        <w:t xml:space="preserve"> того, что клиент не вернет остаток на своей кредитной карте в будущем, на основе его ежемесячного профиля клиента</w:t>
      </w:r>
      <w:r w:rsidR="005F68E3">
        <w:rPr>
          <w:sz w:val="28"/>
          <w:szCs w:val="28"/>
          <w:shd w:val="clear" w:color="auto" w:fill="FFFFFF"/>
        </w:rPr>
        <w:t>,</w:t>
      </w:r>
      <w:r w:rsidRPr="007A5998">
        <w:rPr>
          <w:sz w:val="28"/>
          <w:szCs w:val="28"/>
        </w:rPr>
        <w:t xml:space="preserve"> улучш</w:t>
      </w:r>
      <w:r>
        <w:rPr>
          <w:sz w:val="28"/>
          <w:szCs w:val="28"/>
        </w:rPr>
        <w:t>ение</w:t>
      </w:r>
      <w:r w:rsidRPr="007A5998">
        <w:rPr>
          <w:sz w:val="28"/>
          <w:szCs w:val="28"/>
        </w:rPr>
        <w:t xml:space="preserve"> качеств</w:t>
      </w:r>
      <w:r>
        <w:rPr>
          <w:sz w:val="28"/>
          <w:szCs w:val="28"/>
        </w:rPr>
        <w:t>а</w:t>
      </w:r>
      <w:r w:rsidRPr="007A5998">
        <w:rPr>
          <w:sz w:val="28"/>
          <w:szCs w:val="28"/>
        </w:rPr>
        <w:t xml:space="preserve"> обслуживания клиентов для владельцев карт, упро</w:t>
      </w:r>
      <w:r>
        <w:rPr>
          <w:sz w:val="28"/>
          <w:szCs w:val="28"/>
        </w:rPr>
        <w:t>щение</w:t>
      </w:r>
      <w:r w:rsidRPr="007A5998">
        <w:rPr>
          <w:sz w:val="28"/>
          <w:szCs w:val="28"/>
        </w:rPr>
        <w:t xml:space="preserve"> процедур</w:t>
      </w:r>
      <w:r>
        <w:rPr>
          <w:sz w:val="28"/>
          <w:szCs w:val="28"/>
        </w:rPr>
        <w:t>ы</w:t>
      </w:r>
      <w:r w:rsidRPr="007A5998">
        <w:rPr>
          <w:sz w:val="28"/>
          <w:szCs w:val="28"/>
        </w:rPr>
        <w:t xml:space="preserve"> получения одобрения кредитной карты. </w:t>
      </w:r>
    </w:p>
    <w:p w14:paraId="31F15EA4" w14:textId="13C89658" w:rsidR="00427F8B" w:rsidRPr="001C0F18" w:rsidRDefault="001C0F18" w:rsidP="00427F8B">
      <w:pPr>
        <w:pStyle w:val="a3"/>
        <w:shd w:val="clear" w:color="auto" w:fill="FFFFFF"/>
        <w:spacing w:before="158" w:beforeAutospacing="0" w:after="240" w:afterAutospacing="0"/>
        <w:jc w:val="center"/>
        <w:textAlignment w:val="baseline"/>
        <w:rPr>
          <w:b/>
          <w:bCs/>
          <w:sz w:val="28"/>
          <w:szCs w:val="28"/>
        </w:rPr>
      </w:pPr>
      <w:r w:rsidRPr="001C0F18">
        <w:rPr>
          <w:b/>
          <w:bCs/>
          <w:sz w:val="28"/>
          <w:szCs w:val="28"/>
        </w:rPr>
        <w:t>Используемые метрики</w:t>
      </w:r>
    </w:p>
    <w:p w14:paraId="742C5A65" w14:textId="25F118C1" w:rsidR="001C0F18" w:rsidRPr="001C0F18" w:rsidRDefault="001C0F18" w:rsidP="00427F8B">
      <w:pPr>
        <w:shd w:val="clear" w:color="auto" w:fill="FFFFFF"/>
        <w:spacing w:after="24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F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Показатель оценки, </w:t>
      </w:r>
      <w:r w:rsidRPr="00427F8B">
        <w:rPr>
          <w:rFonts w:ascii="Times New Roman" w:eastAsia="Times New Roman" w:hAnsi="Times New Roman" w:cs="Times New Roman"/>
          <w:i/>
          <w:iCs/>
          <w:noProof/>
          <w:sz w:val="28"/>
          <w:szCs w:val="28"/>
          <w:bdr w:val="none" w:sz="0" w:space="0" w:color="auto" w:frame="1"/>
          <w:lang w:val="en-US" w:eastAsia="ru-RU"/>
        </w:rPr>
        <w:t>M</w:t>
      </w:r>
      <w:r w:rsidRPr="00427F8B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t xml:space="preserve"> </w:t>
      </w:r>
      <w:r w:rsidRPr="001C0F1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соревнования является средним значением двух показателей рангового порядка: нормализованный коэффициент Джини, </w:t>
      </w:r>
      <w:r w:rsidRPr="001C0F1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G</w:t>
      </w:r>
      <w:r w:rsidRPr="001C0F18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показатель по умолчанию зафиксирован на уровне 4%, </w:t>
      </w:r>
      <w:r w:rsidRPr="001C0F18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D</w:t>
      </w:r>
      <w:r w:rsidRPr="001C0F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94C887" w14:textId="6B0F735B" w:rsidR="001C0F18" w:rsidRPr="001C0F18" w:rsidRDefault="001C0F18" w:rsidP="00427F8B">
      <w:pPr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1C0F18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M=0.5(G+D)</w:t>
      </w:r>
    </w:p>
    <w:p w14:paraId="3ADDDC5A" w14:textId="77777777" w:rsidR="001C0F18" w:rsidRPr="001C0F18" w:rsidRDefault="001C0F18" w:rsidP="00427F8B">
      <w:pPr>
        <w:shd w:val="clear" w:color="auto" w:fill="FFFFFF"/>
        <w:spacing w:before="158" w:after="24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F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Показатель по умолчанию, зафиксированный на уровне 4%, представляет собой процент положительных меток (по умолчанию), зафиксированных в 4% прогнозов с наивысшим рейтингом, и представляет статистику чувствительности / отзыва.</w:t>
      </w:r>
    </w:p>
    <w:p w14:paraId="04846E67" w14:textId="77777777" w:rsidR="001C0F18" w:rsidRPr="001C0F18" w:rsidRDefault="001C0F18" w:rsidP="00427F8B">
      <w:pPr>
        <w:shd w:val="clear" w:color="auto" w:fill="FFFFFF"/>
        <w:spacing w:before="158" w:after="24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F1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Максимальное значение этого показателя равно 1.0.</w:t>
      </w:r>
    </w:p>
    <w:p w14:paraId="169C45E3" w14:textId="76F57ECB" w:rsidR="007A5998" w:rsidRDefault="007A5998" w:rsidP="007A5998">
      <w:pPr>
        <w:rPr>
          <w:rFonts w:ascii="Times New Roman" w:hAnsi="Times New Roman" w:cs="Times New Roman"/>
          <w:sz w:val="28"/>
          <w:szCs w:val="28"/>
        </w:rPr>
      </w:pPr>
    </w:p>
    <w:p w14:paraId="097D9512" w14:textId="77777777" w:rsidR="00427F8B" w:rsidRDefault="00427F8B" w:rsidP="007A5998">
      <w:pPr>
        <w:rPr>
          <w:rFonts w:ascii="Times New Roman" w:hAnsi="Times New Roman" w:cs="Times New Roman"/>
          <w:sz w:val="28"/>
          <w:szCs w:val="28"/>
        </w:rPr>
        <w:sectPr w:rsidR="00427F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0E1E2B" w14:textId="555F3ECA" w:rsidR="00427F8B" w:rsidRPr="00837A16" w:rsidRDefault="00427F8B" w:rsidP="00427F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7A16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Анализ данных</w:t>
      </w:r>
    </w:p>
    <w:p w14:paraId="41F89D21" w14:textId="63F2DFD1" w:rsidR="00837A16" w:rsidRPr="00427F8B" w:rsidRDefault="00837A16" w:rsidP="00427F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исходных данных</w:t>
      </w:r>
    </w:p>
    <w:p w14:paraId="254D53F4" w14:textId="77777777" w:rsidR="005F68E3" w:rsidRPr="005F68E3" w:rsidRDefault="005F68E3" w:rsidP="005F68E3">
      <w:pPr>
        <w:shd w:val="clear" w:color="auto" w:fill="FFFFFF"/>
        <w:spacing w:after="158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Целевая двоичная переменная рассчитывается путем наблюдения за 18-месячным периодом выполнения после последней выписки по кредитной карте, </w:t>
      </w:r>
      <w:proofErr w:type="gramStart"/>
      <w:r w:rsidRPr="005F68E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5F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клиент не выплачивает причитающуюся сумму в течение 120 дней после даты последней выписки, это считается событием по умолчанию.</w:t>
      </w:r>
    </w:p>
    <w:p w14:paraId="229A9022" w14:textId="77777777" w:rsidR="005F68E3" w:rsidRPr="005F68E3" w:rsidRDefault="005F68E3" w:rsidP="005F68E3">
      <w:pPr>
        <w:shd w:val="clear" w:color="auto" w:fill="FFFFFF"/>
        <w:spacing w:before="158" w:after="158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Набор данных содержит агрегированные характеристики профиля для каждого клиента на каждую дату выписки. Функции </w:t>
      </w:r>
      <w:proofErr w:type="spellStart"/>
      <w:r w:rsidRPr="005F68E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анонимизированы</w:t>
      </w:r>
      <w:proofErr w:type="spellEnd"/>
      <w:r w:rsidRPr="005F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нормализованы и подразделяются на следующие общие категории:</w:t>
      </w:r>
    </w:p>
    <w:p w14:paraId="1E982FB0" w14:textId="77777777" w:rsidR="005F68E3" w:rsidRPr="005F68E3" w:rsidRDefault="005F68E3" w:rsidP="005F68E3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68E3">
        <w:rPr>
          <w:rFonts w:ascii="Times New Roman" w:eastAsia="Times New Roman" w:hAnsi="Times New Roman" w:cs="Times New Roman"/>
          <w:sz w:val="28"/>
          <w:szCs w:val="28"/>
          <w:lang w:eastAsia="ru-RU"/>
        </w:rPr>
        <w:t>D_* = переменные просрочки</w:t>
      </w:r>
    </w:p>
    <w:p w14:paraId="4F6A236A" w14:textId="77777777" w:rsidR="005F68E3" w:rsidRPr="005F68E3" w:rsidRDefault="005F68E3" w:rsidP="005F68E3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68E3">
        <w:rPr>
          <w:rFonts w:ascii="Times New Roman" w:eastAsia="Times New Roman" w:hAnsi="Times New Roman" w:cs="Times New Roman"/>
          <w:sz w:val="28"/>
          <w:szCs w:val="28"/>
          <w:lang w:eastAsia="ru-RU"/>
        </w:rPr>
        <w:t>S_* = Переменные расходов</w:t>
      </w:r>
    </w:p>
    <w:p w14:paraId="35DD875B" w14:textId="77777777" w:rsidR="005F68E3" w:rsidRPr="005F68E3" w:rsidRDefault="005F68E3" w:rsidP="005F68E3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68E3">
        <w:rPr>
          <w:rFonts w:ascii="Times New Roman" w:eastAsia="Times New Roman" w:hAnsi="Times New Roman" w:cs="Times New Roman"/>
          <w:sz w:val="28"/>
          <w:szCs w:val="28"/>
          <w:lang w:eastAsia="ru-RU"/>
        </w:rPr>
        <w:t>P_* = Переменные платежа</w:t>
      </w:r>
    </w:p>
    <w:p w14:paraId="0E9E6C7A" w14:textId="77777777" w:rsidR="005F68E3" w:rsidRPr="005F68E3" w:rsidRDefault="005F68E3" w:rsidP="005F68E3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68E3">
        <w:rPr>
          <w:rFonts w:ascii="Times New Roman" w:eastAsia="Times New Roman" w:hAnsi="Times New Roman" w:cs="Times New Roman"/>
          <w:sz w:val="28"/>
          <w:szCs w:val="28"/>
          <w:lang w:eastAsia="ru-RU"/>
        </w:rPr>
        <w:t>B_* = переменные баланса</w:t>
      </w:r>
    </w:p>
    <w:p w14:paraId="6EB4438F" w14:textId="77777777" w:rsidR="005F68E3" w:rsidRPr="005F68E3" w:rsidRDefault="005F68E3" w:rsidP="005F68E3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68E3">
        <w:rPr>
          <w:rFonts w:ascii="Times New Roman" w:eastAsia="Times New Roman" w:hAnsi="Times New Roman" w:cs="Times New Roman"/>
          <w:sz w:val="28"/>
          <w:szCs w:val="28"/>
          <w:lang w:eastAsia="ru-RU"/>
        </w:rPr>
        <w:t>R_* = переменные риска</w:t>
      </w:r>
    </w:p>
    <w:p w14:paraId="1490AA7B" w14:textId="77777777" w:rsidR="005F68E3" w:rsidRPr="005F68E3" w:rsidRDefault="005F68E3" w:rsidP="005F68E3">
      <w:pPr>
        <w:shd w:val="clear" w:color="auto" w:fill="FFFFFF"/>
        <w:spacing w:before="158" w:after="158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68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следующие функции являются категоричными:</w:t>
      </w:r>
    </w:p>
    <w:p w14:paraId="0CE8E8F5" w14:textId="77777777" w:rsidR="005F68E3" w:rsidRPr="005F68E3" w:rsidRDefault="005F68E3" w:rsidP="005F68E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F68E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['B_30', 'B_38', 'D_114', 'D_116', 'D_117', 'D_120', 'D_126', 'D_63', 'D_64', 'D_66', 'D_68']</w:t>
      </w:r>
    </w:p>
    <w:p w14:paraId="5D02D321" w14:textId="7781355B" w:rsidR="005F68E3" w:rsidRDefault="005F68E3" w:rsidP="005F68E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5F68E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адача - предсказать для каждого </w:t>
      </w:r>
      <w:proofErr w:type="spellStart"/>
      <w:r w:rsidRPr="005F68E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customer_ID</w:t>
      </w:r>
      <w:proofErr w:type="spellEnd"/>
      <w:r w:rsidRPr="000076F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5F68E3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них вероятность дефолта по платежу в будущем (</w:t>
      </w:r>
      <w:proofErr w:type="spellStart"/>
      <w:r w:rsidRPr="005F68E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target</w:t>
      </w:r>
      <w:proofErr w:type="spellEnd"/>
      <w:r w:rsidRPr="005F68E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= 1</w:t>
      </w:r>
      <w:r w:rsidRPr="005F68E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2E8DB7F" w14:textId="399AF5EC" w:rsidR="00837A16" w:rsidRPr="00837A16" w:rsidRDefault="00837A16" w:rsidP="00837A16">
      <w:pPr>
        <w:shd w:val="clear" w:color="auto" w:fill="FFFFFF"/>
        <w:spacing w:before="240" w:after="0" w:line="24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Первоначальный анализ данных</w:t>
      </w:r>
    </w:p>
    <w:p w14:paraId="405B9086" w14:textId="078FF86F" w:rsidR="005F68E3" w:rsidRDefault="005F68E3" w:rsidP="005F68E3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5998">
        <w:rPr>
          <w:rFonts w:ascii="Times New Roman" w:hAnsi="Times New Roman" w:cs="Times New Roman"/>
          <w:sz w:val="28"/>
          <w:szCs w:val="28"/>
        </w:rPr>
        <w:t xml:space="preserve">Наборы данных для обучения, проверки и тестирования включают поведенческие данные временных рядов и </w:t>
      </w:r>
      <w:proofErr w:type="spellStart"/>
      <w:r w:rsidRPr="007A5998">
        <w:rPr>
          <w:rFonts w:ascii="Times New Roman" w:hAnsi="Times New Roman" w:cs="Times New Roman"/>
          <w:sz w:val="28"/>
          <w:szCs w:val="28"/>
        </w:rPr>
        <w:t>анонимизированную</w:t>
      </w:r>
      <w:proofErr w:type="spellEnd"/>
      <w:r w:rsidRPr="007A5998">
        <w:rPr>
          <w:rFonts w:ascii="Times New Roman" w:hAnsi="Times New Roman" w:cs="Times New Roman"/>
          <w:sz w:val="28"/>
          <w:szCs w:val="28"/>
        </w:rPr>
        <w:t xml:space="preserve"> информацию о профиле клиента. </w:t>
      </w:r>
    </w:p>
    <w:p w14:paraId="27F7FBCE" w14:textId="6770DB6B" w:rsidR="005F68E3" w:rsidRDefault="007860B0" w:rsidP="005F68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с того, что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786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показана краткая характеристика для каждого признака (всего их 190). Первоначально отбросим те признаки, у которых пропусков больше 30 процентов, а это чуть больше 30 признаков из разных категорий. Затем отбросим признаки с малым отклонением </w:t>
      </w:r>
      <w:r w:rsidR="005F68E3">
        <w:rPr>
          <w:rFonts w:ascii="Times New Roman" w:hAnsi="Times New Roman" w:cs="Times New Roman"/>
          <w:sz w:val="28"/>
          <w:szCs w:val="28"/>
        </w:rPr>
        <w:t>это немного меньше 30. Первоначально остаётся примерно 130 признаков с которыми будем работать.</w:t>
      </w:r>
    </w:p>
    <w:p w14:paraId="6F9E7CCC" w14:textId="060DE9D5" w:rsidR="00837A16" w:rsidRDefault="00837A16" w:rsidP="005F68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отбросим данные с большим разбросом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тех данных, которые сильно похожи друг на друга выберем тот признак, который характеризует всю группу. Остаётся порядка </w:t>
      </w:r>
      <w:r w:rsidR="007F4E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 признаков с которыми мы в дальнейшем и будем работать. </w:t>
      </w:r>
      <w:r w:rsidR="007F4EA8">
        <w:rPr>
          <w:rFonts w:ascii="Times New Roman" w:hAnsi="Times New Roman" w:cs="Times New Roman"/>
          <w:sz w:val="28"/>
          <w:szCs w:val="28"/>
        </w:rPr>
        <w:t>(нужно от чего – то отталкиваться, если результат будет плохим, необходимо будет вернуться к этому этапу)</w:t>
      </w:r>
    </w:p>
    <w:p w14:paraId="188960CF" w14:textId="17BD547F" w:rsidR="00837A16" w:rsidRPr="007860B0" w:rsidRDefault="00837A16" w:rsidP="005F68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большинстве своём выбранные признаки имеют нормальное распределение, адекватные средние и отклонение, и малое количество пропусков. </w:t>
      </w:r>
    </w:p>
    <w:p w14:paraId="663241DC" w14:textId="514CAE39" w:rsidR="00837A16" w:rsidRPr="00837A16" w:rsidRDefault="00837A16" w:rsidP="00837A16">
      <w:pPr>
        <w:spacing w:before="24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7A16">
        <w:rPr>
          <w:rFonts w:ascii="Times New Roman" w:hAnsi="Times New Roman" w:cs="Times New Roman"/>
          <w:b/>
          <w:bCs/>
          <w:sz w:val="28"/>
          <w:szCs w:val="28"/>
        </w:rPr>
        <w:t>Анализ выбранных признаков</w:t>
      </w:r>
    </w:p>
    <w:p w14:paraId="425211DF" w14:textId="77507F58" w:rsidR="00427F8B" w:rsidRPr="00654F2E" w:rsidRDefault="00654F2E" w:rsidP="00654F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Тренировочный файл состоит примерно из 5,5 миллионов строк и 190 столбцов (признаков), его вес составляет чуть больше 16 гигабайт с форматом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54F2E">
        <w:rPr>
          <w:rFonts w:ascii="Times New Roman" w:hAnsi="Times New Roman" w:cs="Times New Roman"/>
          <w:sz w:val="28"/>
          <w:szCs w:val="28"/>
        </w:rPr>
        <w:t>.</w:t>
      </w:r>
    </w:p>
    <w:p w14:paraId="0B365377" w14:textId="59F40EA9" w:rsidR="00654F2E" w:rsidRDefault="00654F2E" w:rsidP="007860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заключается в том, что данный файл невозможно открыть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или различных программ для открытия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54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файлов, также не годиться открывать их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, поскольку время работы будет очень долгим (я работаю на слабеньком ноутбуке). </w:t>
      </w:r>
    </w:p>
    <w:p w14:paraId="02E3402A" w14:textId="1FBFCC16" w:rsidR="00654F2E" w:rsidRDefault="00654F2E" w:rsidP="007860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Первоначально я разделил файл на множество файлов равных по 15000 строк. Главная проблема, что такие файлы являются н</w:t>
      </w:r>
      <w:r w:rsidRPr="00654F2E">
        <w:rPr>
          <w:rFonts w:ascii="Times New Roman" w:hAnsi="Times New Roman" w:cs="Times New Roman"/>
          <w:sz w:val="28"/>
          <w:szCs w:val="28"/>
        </w:rPr>
        <w:t>ерепрезентативны</w:t>
      </w:r>
      <w:r>
        <w:rPr>
          <w:rFonts w:ascii="Times New Roman" w:hAnsi="Times New Roman" w:cs="Times New Roman"/>
          <w:sz w:val="28"/>
          <w:szCs w:val="28"/>
        </w:rPr>
        <w:t>ми. И анализ данных файлов будет неправилен.</w:t>
      </w:r>
    </w:p>
    <w:p w14:paraId="1C0534F2" w14:textId="5C627267" w:rsidR="00654F2E" w:rsidRDefault="00654F2E" w:rsidP="007860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Решением </w:t>
      </w:r>
      <w:r w:rsidR="007860B0">
        <w:rPr>
          <w:rFonts w:ascii="Times New Roman" w:hAnsi="Times New Roman" w:cs="Times New Roman"/>
          <w:sz w:val="28"/>
          <w:szCs w:val="28"/>
        </w:rPr>
        <w:t xml:space="preserve">данной проблемы является открыть этот файл как базу данных. Я пользовался программой </w:t>
      </w:r>
      <w:r w:rsidR="007860B0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7860B0" w:rsidRPr="007F4EA8">
        <w:rPr>
          <w:rFonts w:ascii="Times New Roman" w:hAnsi="Times New Roman" w:cs="Times New Roman"/>
          <w:sz w:val="28"/>
          <w:szCs w:val="28"/>
        </w:rPr>
        <w:t xml:space="preserve">2. </w:t>
      </w:r>
      <w:r w:rsidR="00837A16">
        <w:rPr>
          <w:rFonts w:ascii="Times New Roman" w:hAnsi="Times New Roman" w:cs="Times New Roman"/>
          <w:sz w:val="28"/>
          <w:szCs w:val="28"/>
        </w:rPr>
        <w:t xml:space="preserve">Делаем </w:t>
      </w:r>
      <w:r w:rsidR="00837A1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837A16" w:rsidRPr="007F4EA8">
        <w:rPr>
          <w:rFonts w:ascii="Times New Roman" w:hAnsi="Times New Roman" w:cs="Times New Roman"/>
          <w:sz w:val="28"/>
          <w:szCs w:val="28"/>
        </w:rPr>
        <w:t xml:space="preserve"> </w:t>
      </w:r>
      <w:r w:rsidR="00837A16">
        <w:rPr>
          <w:rFonts w:ascii="Times New Roman" w:hAnsi="Times New Roman" w:cs="Times New Roman"/>
          <w:sz w:val="28"/>
          <w:szCs w:val="28"/>
        </w:rPr>
        <w:t xml:space="preserve">запрос для </w:t>
      </w:r>
      <w:r w:rsidR="007F4EA8">
        <w:rPr>
          <w:rFonts w:ascii="Times New Roman" w:hAnsi="Times New Roman" w:cs="Times New Roman"/>
          <w:sz w:val="28"/>
          <w:szCs w:val="28"/>
        </w:rPr>
        <w:t>выбранных признаков</w:t>
      </w:r>
      <w:r w:rsidR="00B3467A">
        <w:rPr>
          <w:rFonts w:ascii="Times New Roman" w:hAnsi="Times New Roman" w:cs="Times New Roman"/>
          <w:sz w:val="28"/>
          <w:szCs w:val="28"/>
        </w:rPr>
        <w:t xml:space="preserve">, связываем её с файлом с тестовыми ответами по </w:t>
      </w:r>
      <w:r w:rsidR="00B3467A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B3467A" w:rsidRPr="00B3467A">
        <w:rPr>
          <w:rFonts w:ascii="Times New Roman" w:hAnsi="Times New Roman" w:cs="Times New Roman"/>
          <w:sz w:val="28"/>
          <w:szCs w:val="28"/>
        </w:rPr>
        <w:t xml:space="preserve"> </w:t>
      </w:r>
      <w:r w:rsidR="00B346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3467A" w:rsidRPr="00B3467A">
        <w:rPr>
          <w:rFonts w:ascii="Times New Roman" w:hAnsi="Times New Roman" w:cs="Times New Roman"/>
          <w:sz w:val="28"/>
          <w:szCs w:val="28"/>
        </w:rPr>
        <w:t xml:space="preserve"> </w:t>
      </w:r>
      <w:r w:rsidR="007F4EA8">
        <w:rPr>
          <w:rFonts w:ascii="Times New Roman" w:hAnsi="Times New Roman" w:cs="Times New Roman"/>
          <w:sz w:val="28"/>
          <w:szCs w:val="28"/>
        </w:rPr>
        <w:t xml:space="preserve">и импортируем их в </w:t>
      </w:r>
      <w:r w:rsidR="007F4EA8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F4EA8" w:rsidRPr="007F4EA8">
        <w:rPr>
          <w:rFonts w:ascii="Times New Roman" w:hAnsi="Times New Roman" w:cs="Times New Roman"/>
          <w:sz w:val="28"/>
          <w:szCs w:val="28"/>
        </w:rPr>
        <w:t xml:space="preserve"> </w:t>
      </w:r>
      <w:r w:rsidR="007F4EA8">
        <w:rPr>
          <w:rFonts w:ascii="Times New Roman" w:hAnsi="Times New Roman" w:cs="Times New Roman"/>
          <w:sz w:val="28"/>
          <w:szCs w:val="28"/>
        </w:rPr>
        <w:t xml:space="preserve">файл для дальнейшего анализа в </w:t>
      </w:r>
      <w:r w:rsidR="007F4EA8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7F4EA8" w:rsidRPr="007F4EA8">
        <w:rPr>
          <w:rFonts w:ascii="Times New Roman" w:hAnsi="Times New Roman" w:cs="Times New Roman"/>
          <w:sz w:val="28"/>
          <w:szCs w:val="28"/>
        </w:rPr>
        <w:t>.</w:t>
      </w:r>
    </w:p>
    <w:p w14:paraId="21AFB3F0" w14:textId="1528A39E" w:rsidR="007F4EA8" w:rsidRDefault="007F4EA8" w:rsidP="007F4EA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</w:t>
      </w:r>
      <w:r w:rsidR="00F752B2">
        <w:rPr>
          <w:rFonts w:ascii="Times New Roman" w:hAnsi="Times New Roman" w:cs="Times New Roman"/>
          <w:sz w:val="28"/>
          <w:szCs w:val="28"/>
        </w:rPr>
        <w:t>сводную статистику, а также для просмотра количества ненулевых данных</w:t>
      </w:r>
    </w:p>
    <w:p w14:paraId="53199BEB" w14:textId="7A1EB613" w:rsidR="00F752B2" w:rsidRDefault="00F752B2" w:rsidP="007F4EA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категориальных данных создаем фиктивные столбцы. И удаляем из них ненужные</w:t>
      </w:r>
    </w:p>
    <w:p w14:paraId="073BE2E1" w14:textId="028CB848" w:rsidR="00F752B2" w:rsidRDefault="00F752B2" w:rsidP="007F4EA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группы с выбросами и пропусками используем кластеризацию и заменяем их средним значением</w:t>
      </w:r>
    </w:p>
    <w:p w14:paraId="6B865CAC" w14:textId="340AA4B3" w:rsidR="00F752B2" w:rsidRDefault="00B3467A" w:rsidP="007F4EA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данные на корреляцию </w:t>
      </w:r>
    </w:p>
    <w:p w14:paraId="175D3E19" w14:textId="4655681F" w:rsidR="00B3467A" w:rsidRDefault="00B3467A" w:rsidP="007F4EA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 нормальное и т – распределение</w:t>
      </w:r>
    </w:p>
    <w:p w14:paraId="55884A8C" w14:textId="5ED2535E" w:rsidR="00B3467A" w:rsidRDefault="00B3467A" w:rsidP="007F4EA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7 лучших признаков без учёта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дат и ответов</w:t>
      </w:r>
    </w:p>
    <w:p w14:paraId="45D518C9" w14:textId="257C1B8D" w:rsidR="00B3467A" w:rsidRDefault="00B3467A" w:rsidP="00B346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Делим данные на обучаемые и тестовые. </w:t>
      </w:r>
    </w:p>
    <w:p w14:paraId="2539AC78" w14:textId="2D20A689" w:rsidR="00B3467A" w:rsidRDefault="00B3467A" w:rsidP="00B3467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Проводим нормализацию данных </w:t>
      </w:r>
    </w:p>
    <w:p w14:paraId="58A19FF3" w14:textId="613A24D1" w:rsidR="00B3467A" w:rsidRDefault="00B3467A" w:rsidP="00B3467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модель для обучения</w:t>
      </w:r>
    </w:p>
    <w:p w14:paraId="0EA34EAE" w14:textId="719825EF" w:rsidR="00B3467A" w:rsidRDefault="00B3467A" w:rsidP="00B3467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её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недообучение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переобучение, график зависимости обучения</w:t>
      </w:r>
    </w:p>
    <w:p w14:paraId="74F430B7" w14:textId="021AFAA7" w:rsidR="009B63B1" w:rsidRDefault="009B63B1" w:rsidP="00B3467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</w:t>
      </w:r>
    </w:p>
    <w:p w14:paraId="7202B25D" w14:textId="738D498C" w:rsidR="00B3467A" w:rsidRDefault="00B3467A" w:rsidP="00B346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67A">
        <w:rPr>
          <w:rFonts w:ascii="Times New Roman" w:hAnsi="Times New Roman" w:cs="Times New Roman"/>
          <w:b/>
          <w:bCs/>
          <w:sz w:val="28"/>
          <w:szCs w:val="28"/>
        </w:rPr>
        <w:t>Тестовые данные</w:t>
      </w:r>
    </w:p>
    <w:p w14:paraId="330A731B" w14:textId="4EF99293" w:rsidR="00427F8B" w:rsidRPr="008044D5" w:rsidRDefault="00B3467A" w:rsidP="009B63B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тестовый файл с избранными признаками</w:t>
      </w:r>
      <w:r w:rsidR="009B63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обучаем модель</w:t>
      </w:r>
      <w:r w:rsidR="009B63B1">
        <w:rPr>
          <w:rFonts w:ascii="Times New Roman" w:hAnsi="Times New Roman" w:cs="Times New Roman"/>
          <w:sz w:val="28"/>
          <w:szCs w:val="28"/>
        </w:rPr>
        <w:t xml:space="preserve"> и заливаем на сайт </w:t>
      </w:r>
      <w:r w:rsidR="009B63B1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9B63B1">
        <w:rPr>
          <w:rFonts w:ascii="Times New Roman" w:hAnsi="Times New Roman" w:cs="Times New Roman"/>
          <w:sz w:val="28"/>
          <w:szCs w:val="28"/>
        </w:rPr>
        <w:t>. Подводим итог. Если оценка небольшая проводим анализ заново, выбираем другую модель и подводим результат.</w:t>
      </w:r>
    </w:p>
    <w:sectPr w:rsidR="00427F8B" w:rsidRPr="00804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EF"/>
    <w:multiLevelType w:val="multilevel"/>
    <w:tmpl w:val="A6E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560340"/>
    <w:multiLevelType w:val="hybridMultilevel"/>
    <w:tmpl w:val="CF4C3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76691"/>
    <w:multiLevelType w:val="hybridMultilevel"/>
    <w:tmpl w:val="B282D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D5"/>
    <w:rsid w:val="000076FF"/>
    <w:rsid w:val="001C0F18"/>
    <w:rsid w:val="00427F8B"/>
    <w:rsid w:val="005F68E3"/>
    <w:rsid w:val="00654F2E"/>
    <w:rsid w:val="007860B0"/>
    <w:rsid w:val="007A5998"/>
    <w:rsid w:val="007F4EA8"/>
    <w:rsid w:val="008044D5"/>
    <w:rsid w:val="00837A16"/>
    <w:rsid w:val="009B63B1"/>
    <w:rsid w:val="00B3467A"/>
    <w:rsid w:val="00F752B2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3385"/>
  <w15:chartTrackingRefBased/>
  <w15:docId w15:val="{6D6305DD-2DA7-4EAC-8831-683BB249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5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1C0F18"/>
  </w:style>
  <w:style w:type="character" w:styleId="HTML">
    <w:name w:val="HTML Code"/>
    <w:basedOn w:val="a0"/>
    <w:uiPriority w:val="99"/>
    <w:semiHidden/>
    <w:unhideWhenUsed/>
    <w:rsid w:val="005F68E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F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2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2022-08-01T17:52:00Z</dcterms:created>
  <dcterms:modified xsi:type="dcterms:W3CDTF">2022-08-01T21:37:00Z</dcterms:modified>
</cp:coreProperties>
</file>