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9B09" w14:textId="77777777" w:rsidR="009919FE" w:rsidRDefault="009919FE" w:rsidP="009919FE">
      <w:pPr>
        <w:pStyle w:val="Heading1"/>
      </w:pPr>
      <w:r>
        <w:t>DESIGN</w:t>
      </w:r>
    </w:p>
    <w:p w14:paraId="0037878C" w14:textId="77777777" w:rsidR="009919FE" w:rsidRDefault="009919FE" w:rsidP="009919FE">
      <w:pPr>
        <w:pStyle w:val="NoSpacing"/>
      </w:pPr>
      <w:r>
        <w:t>Main</w:t>
      </w:r>
    </w:p>
    <w:p w14:paraId="287EDDE0" w14:textId="75FE3804" w:rsidR="00F21324" w:rsidRDefault="00F21324" w:rsidP="009919FE">
      <w:pPr>
        <w:pStyle w:val="NoSpacing"/>
      </w:pPr>
      <w:r>
        <w:tab/>
        <w:t># Initialize scanner object</w:t>
      </w:r>
    </w:p>
    <w:p w14:paraId="0E79BA78" w14:textId="66190155" w:rsidR="00F21324" w:rsidRDefault="00F21324" w:rsidP="009919FE">
      <w:pPr>
        <w:pStyle w:val="NoSpacing"/>
      </w:pPr>
      <w:r>
        <w:tab/>
        <w:t># Get input</w:t>
      </w:r>
    </w:p>
    <w:p w14:paraId="2035F313" w14:textId="53A1ED24" w:rsidR="00F21324" w:rsidRDefault="00F21324" w:rsidP="009919FE">
      <w:pPr>
        <w:pStyle w:val="NoSpacing"/>
      </w:pPr>
      <w:r>
        <w:tab/>
      </w:r>
      <w:r>
        <w:tab/>
        <w:t xml:space="preserve"># Prompt user for </w:t>
      </w:r>
      <w:r w:rsidR="0040046F" w:rsidRPr="0040046F">
        <w:t>"Enter investment amount: "</w:t>
      </w:r>
    </w:p>
    <w:p w14:paraId="4DA04C78" w14:textId="36E04B6B" w:rsidR="00F21324" w:rsidRDefault="00F21324" w:rsidP="009919FE">
      <w:pPr>
        <w:pStyle w:val="NoSpacing"/>
      </w:pPr>
      <w:r>
        <w:tab/>
      </w:r>
      <w:r>
        <w:tab/>
        <w:t xml:space="preserve"># store value in a </w:t>
      </w:r>
      <w:r w:rsidR="009454A8" w:rsidRPr="009454A8">
        <w:t>double</w:t>
      </w:r>
      <w:r w:rsidR="009454A8" w:rsidRPr="009454A8">
        <w:t xml:space="preserve"> </w:t>
      </w:r>
      <w:r>
        <w:t>(</w:t>
      </w:r>
      <w:proofErr w:type="spellStart"/>
      <w:r w:rsidR="009454A8" w:rsidRPr="009454A8">
        <w:t>investmentAmount</w:t>
      </w:r>
      <w:proofErr w:type="spellEnd"/>
      <w:r>
        <w:t>)</w:t>
      </w:r>
    </w:p>
    <w:p w14:paraId="5C2C6AC5" w14:textId="5BE180A0" w:rsidR="00C55306" w:rsidRDefault="00C55306" w:rsidP="00C55306">
      <w:pPr>
        <w:pStyle w:val="NoSpacing"/>
        <w:ind w:left="720" w:firstLine="720"/>
      </w:pPr>
      <w:r>
        <w:t xml:space="preserve"># Prompt user for </w:t>
      </w:r>
      <w:r w:rsidR="0040046F" w:rsidRPr="0040046F">
        <w:t>"Enter annual interest rate in percentage: "</w:t>
      </w:r>
    </w:p>
    <w:p w14:paraId="2F08FDBB" w14:textId="21197A3D" w:rsidR="00C55306" w:rsidRDefault="00C55306" w:rsidP="00C55306">
      <w:pPr>
        <w:pStyle w:val="NoSpacing"/>
      </w:pPr>
      <w:r>
        <w:tab/>
      </w:r>
      <w:r>
        <w:tab/>
        <w:t xml:space="preserve"># store value in a </w:t>
      </w:r>
      <w:r w:rsidR="009454A8" w:rsidRPr="009454A8">
        <w:t>double</w:t>
      </w:r>
      <w:r w:rsidR="009454A8" w:rsidRPr="009454A8">
        <w:t xml:space="preserve"> </w:t>
      </w:r>
      <w:r>
        <w:t>(</w:t>
      </w:r>
      <w:proofErr w:type="spellStart"/>
      <w:r w:rsidR="009454A8" w:rsidRPr="009454A8">
        <w:t>annualPercentageRate</w:t>
      </w:r>
      <w:proofErr w:type="spellEnd"/>
      <w:r>
        <w:t>)</w:t>
      </w:r>
    </w:p>
    <w:p w14:paraId="61365FB1" w14:textId="1E68A74E" w:rsidR="00C55306" w:rsidRDefault="00C55306" w:rsidP="00C55306">
      <w:pPr>
        <w:pStyle w:val="NoSpacing"/>
        <w:ind w:left="720" w:firstLine="720"/>
      </w:pPr>
      <w:r>
        <w:t xml:space="preserve"># Prompt user for </w:t>
      </w:r>
      <w:r w:rsidR="0040046F" w:rsidRPr="0040046F">
        <w:t xml:space="preserve">"Enter number of years: </w:t>
      </w:r>
      <w:r w:rsidR="0040046F">
        <w:t>“</w:t>
      </w:r>
    </w:p>
    <w:p w14:paraId="7E01F44B" w14:textId="1F725F08" w:rsidR="00C55306" w:rsidRDefault="00C55306" w:rsidP="00C55306">
      <w:pPr>
        <w:pStyle w:val="NoSpacing"/>
      </w:pPr>
      <w:r>
        <w:tab/>
      </w:r>
      <w:r>
        <w:tab/>
        <w:t xml:space="preserve"># store value in a </w:t>
      </w:r>
      <w:r w:rsidR="009454A8" w:rsidRPr="009454A8">
        <w:t>double</w:t>
      </w:r>
      <w:r w:rsidR="009454A8" w:rsidRPr="009454A8">
        <w:t xml:space="preserve"> </w:t>
      </w:r>
      <w:r>
        <w:t>(</w:t>
      </w:r>
      <w:proofErr w:type="spellStart"/>
      <w:r w:rsidR="009454A8" w:rsidRPr="009454A8">
        <w:t>numberOfYears</w:t>
      </w:r>
      <w:proofErr w:type="spellEnd"/>
      <w:r>
        <w:t>)</w:t>
      </w:r>
    </w:p>
    <w:p w14:paraId="034A8066" w14:textId="77777777" w:rsidR="00C55306" w:rsidRDefault="00C55306" w:rsidP="009919FE">
      <w:pPr>
        <w:pStyle w:val="NoSpacing"/>
      </w:pPr>
    </w:p>
    <w:p w14:paraId="564BEDFF" w14:textId="656C1676" w:rsidR="009919FE" w:rsidRDefault="009919FE" w:rsidP="009919FE">
      <w:pPr>
        <w:pStyle w:val="NoSpacing"/>
      </w:pPr>
      <w:r>
        <w:tab/>
        <w:t xml:space="preserve"># Initialize </w:t>
      </w:r>
      <w:r w:rsidR="009454A8">
        <w:t xml:space="preserve">double </w:t>
      </w:r>
      <w:proofErr w:type="spellStart"/>
      <w:r w:rsidR="009454A8">
        <w:t>FutureInvestmentValue</w:t>
      </w:r>
      <w:proofErr w:type="spellEnd"/>
    </w:p>
    <w:p w14:paraId="0DA3F575" w14:textId="2E7E238F" w:rsidR="001959FD" w:rsidRDefault="00F21324" w:rsidP="001959FD">
      <w:pPr>
        <w:pStyle w:val="NoSpacing"/>
      </w:pPr>
      <w:r>
        <w:tab/>
        <w:t xml:space="preserve"># </w:t>
      </w:r>
      <w:r w:rsidR="00F569C3">
        <w:t xml:space="preserve">Calculate </w:t>
      </w:r>
      <w:proofErr w:type="spellStart"/>
      <w:r w:rsidR="001959FD">
        <w:t>FutureInvestmentValue</w:t>
      </w:r>
      <w:proofErr w:type="spellEnd"/>
      <w:r w:rsidR="001959FD">
        <w:t xml:space="preserve"> </w:t>
      </w:r>
      <w:r>
        <w:t>as the result of</w:t>
      </w:r>
      <w:r w:rsidR="001959FD">
        <w:t>:</w:t>
      </w:r>
    </w:p>
    <w:p w14:paraId="4A34A6A0" w14:textId="606EFCDE" w:rsidR="001959FD" w:rsidRPr="00EE7746" w:rsidRDefault="001959FD" w:rsidP="001959FD">
      <w:pPr>
        <w:pStyle w:val="NoSpacing"/>
        <w:rPr>
          <w:vertAlign w:val="superscript"/>
        </w:rPr>
      </w:pPr>
      <w:r>
        <w:tab/>
      </w:r>
      <w:r>
        <w:tab/>
        <w:t># Original</w:t>
      </w:r>
      <w:r w:rsidR="00035DA9">
        <w:t xml:space="preserve"> investment amount * (1+ </w:t>
      </w:r>
      <w:proofErr w:type="spellStart"/>
      <w:proofErr w:type="gramStart"/>
      <w:r w:rsidR="00035DA9">
        <w:t>monthlyPercentageRate</w:t>
      </w:r>
      <w:proofErr w:type="spellEnd"/>
      <w:r w:rsidR="00EE7746">
        <w:t>)</w:t>
      </w:r>
      <w:r w:rsidR="00B5383B" w:rsidRPr="00B5383B">
        <w:rPr>
          <w:sz w:val="32"/>
          <w:szCs w:val="32"/>
          <w:vertAlign w:val="superscript"/>
        </w:rPr>
        <w:t>number</w:t>
      </w:r>
      <w:proofErr w:type="gramEnd"/>
      <w:r w:rsidR="00B5383B" w:rsidRPr="00B5383B">
        <w:rPr>
          <w:sz w:val="32"/>
          <w:szCs w:val="32"/>
          <w:vertAlign w:val="superscript"/>
        </w:rPr>
        <w:t xml:space="preserve"> of months</w:t>
      </w:r>
    </w:p>
    <w:p w14:paraId="6EF7F517" w14:textId="21F3BAD8" w:rsidR="00B5383B" w:rsidRDefault="00B30BD3" w:rsidP="009919FE">
      <w:pPr>
        <w:pStyle w:val="NoSpacing"/>
      </w:pPr>
      <w:r>
        <w:tab/>
      </w:r>
      <w:r w:rsidR="00B5383B">
        <w:tab/>
      </w:r>
      <w:r w:rsidR="00B5383B">
        <w:tab/>
        <w:t xml:space="preserve"># </w:t>
      </w:r>
      <w:proofErr w:type="spellStart"/>
      <w:r w:rsidR="009E261A">
        <w:t>monthlyPercentageRate</w:t>
      </w:r>
      <w:proofErr w:type="spellEnd"/>
      <w:r w:rsidR="009E261A">
        <w:t xml:space="preserve"> is </w:t>
      </w:r>
      <w:r>
        <w:t>(</w:t>
      </w:r>
      <w:proofErr w:type="spellStart"/>
      <w:r w:rsidR="009E261A">
        <w:t>annualPercentageRate</w:t>
      </w:r>
      <w:proofErr w:type="spellEnd"/>
      <w:r w:rsidR="009E261A">
        <w:t>/100</w:t>
      </w:r>
      <w:r>
        <w:t>)/12</w:t>
      </w:r>
    </w:p>
    <w:p w14:paraId="0AB3E1DB" w14:textId="6CA76E60" w:rsidR="00B30BD3" w:rsidRDefault="00B30BD3" w:rsidP="009919FE">
      <w:pPr>
        <w:pStyle w:val="NoSpacing"/>
      </w:pPr>
      <w:r>
        <w:tab/>
      </w:r>
      <w:r>
        <w:tab/>
      </w:r>
      <w:r>
        <w:tab/>
        <w:t xml:space="preserve"># </w:t>
      </w:r>
      <w:proofErr w:type="gramStart"/>
      <w:r>
        <w:t>number</w:t>
      </w:r>
      <w:proofErr w:type="gramEnd"/>
      <w:r>
        <w:t xml:space="preserve"> of months = </w:t>
      </w:r>
      <w:proofErr w:type="spellStart"/>
      <w:r>
        <w:t>numberOfYears</w:t>
      </w:r>
      <w:proofErr w:type="spellEnd"/>
      <w:r>
        <w:t xml:space="preserve"> * 12</w:t>
      </w:r>
    </w:p>
    <w:p w14:paraId="5F2CC5A4" w14:textId="5EF74361" w:rsidR="00F569C3" w:rsidRDefault="00F569C3" w:rsidP="009919FE">
      <w:pPr>
        <w:pStyle w:val="NoSpacing"/>
      </w:pPr>
      <w:r>
        <w:tab/>
        <w:t xml:space="preserve"># Print </w:t>
      </w:r>
      <w:r w:rsidR="00BE7159">
        <w:t xml:space="preserve">“The future value is $” </w:t>
      </w:r>
      <w:r w:rsidR="00831AF5">
        <w:t xml:space="preserve">+ </w:t>
      </w:r>
      <w:proofErr w:type="spellStart"/>
      <w:r w:rsidR="00831AF5">
        <w:t>futureInvestmentValue</w:t>
      </w:r>
      <w:proofErr w:type="spellEnd"/>
    </w:p>
    <w:p w14:paraId="1F7045E8" w14:textId="0B205A63" w:rsidR="00831AF5" w:rsidRDefault="00831AF5" w:rsidP="00831AF5">
      <w:pPr>
        <w:pStyle w:val="NoSpacing"/>
        <w:ind w:left="1440"/>
      </w:pPr>
      <w:r>
        <w:t xml:space="preserve"># to format </w:t>
      </w:r>
      <w:proofErr w:type="spellStart"/>
      <w:r>
        <w:t>futureInvestmentValue</w:t>
      </w:r>
      <w:proofErr w:type="spellEnd"/>
      <w:r>
        <w:t xml:space="preserve">, use </w:t>
      </w:r>
      <w:proofErr w:type="spellStart"/>
      <w:r w:rsidRPr="00831AF5">
        <w:t>String.format</w:t>
      </w:r>
      <w:proofErr w:type="spellEnd"/>
      <w:r w:rsidRPr="00831AF5">
        <w:t xml:space="preserve">("%.2f", </w:t>
      </w:r>
      <w:proofErr w:type="spellStart"/>
      <w:r w:rsidRPr="00831AF5">
        <w:t>futureInvestmentValue</w:t>
      </w:r>
      <w:proofErr w:type="spellEnd"/>
      <w:r w:rsidRPr="00831AF5">
        <w:t>)</w:t>
      </w:r>
    </w:p>
    <w:p w14:paraId="39F6365D" w14:textId="77777777" w:rsidR="009919FE" w:rsidRDefault="009919FE" w:rsidP="009919FE">
      <w:pPr>
        <w:pStyle w:val="NoSpacing"/>
      </w:pPr>
    </w:p>
    <w:p w14:paraId="58C3000A" w14:textId="5AF27D6A" w:rsidR="00F569C3" w:rsidRDefault="00F569C3" w:rsidP="00F569C3">
      <w:pPr>
        <w:pStyle w:val="Heading2"/>
      </w:pPr>
      <w:r>
        <w:lastRenderedPageBreak/>
        <w:t>Flow Chart</w:t>
      </w:r>
    </w:p>
    <w:p w14:paraId="6713C559" w14:textId="480BB3FA" w:rsidR="00A049D8" w:rsidRDefault="000F62B2" w:rsidP="007E52F4">
      <w:pPr>
        <w:pStyle w:val="NoSpacing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754204B0" wp14:editId="040446BB">
            <wp:extent cx="6365966" cy="3674745"/>
            <wp:effectExtent l="0" t="0" r="0" b="0"/>
            <wp:docPr id="1408885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075" cy="370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9D8">
        <w:br w:type="page"/>
      </w:r>
    </w:p>
    <w:p w14:paraId="2D94127B" w14:textId="4B07033B" w:rsidR="009919FE" w:rsidRDefault="009919FE" w:rsidP="009919FE">
      <w:pPr>
        <w:pStyle w:val="Heading1"/>
      </w:pPr>
      <w:r>
        <w:t>TEST PLAN</w:t>
      </w:r>
    </w:p>
    <w:p w14:paraId="2495C1E4" w14:textId="77777777" w:rsidR="009919FE" w:rsidRDefault="009919FE" w:rsidP="009919FE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9919FE" w14:paraId="17103DD5" w14:textId="77777777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3C0D10" w14:textId="77777777" w:rsidR="009919FE" w:rsidRDefault="009919FE" w:rsidP="000E290C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3ACDF25C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09D77B35" w14:textId="77777777" w:rsidR="009919FE" w:rsidRDefault="009919FE" w:rsidP="000E290C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2A9E542E" w14:textId="77777777" w:rsidR="009919FE" w:rsidRDefault="009919FE" w:rsidP="000E2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9919FE" w14:paraId="5CA9B936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20D50A" w14:textId="77777777" w:rsidR="009919FE" w:rsidRDefault="009919FE" w:rsidP="000E290C">
            <w:r>
              <w:t>1</w:t>
            </w:r>
          </w:p>
        </w:tc>
        <w:tc>
          <w:tcPr>
            <w:tcW w:w="4977" w:type="dxa"/>
          </w:tcPr>
          <w:p w14:paraId="4ADB7B67" w14:textId="46FC664C" w:rsidR="002A7B26" w:rsidRDefault="002A7B26" w:rsidP="002A7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amount:</w:t>
            </w:r>
            <w:r w:rsidR="002C1419">
              <w:t xml:space="preserve"> 1234</w:t>
            </w:r>
          </w:p>
          <w:p w14:paraId="6119F3AF" w14:textId="307CB887" w:rsidR="002A7B26" w:rsidRDefault="002A7B26" w:rsidP="002A7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interest rate in percentage:</w:t>
            </w:r>
            <w:r w:rsidR="002C1419">
              <w:t xml:space="preserve"> 5</w:t>
            </w:r>
            <w:r w:rsidR="00D31CEE">
              <w:t>.44</w:t>
            </w:r>
          </w:p>
          <w:p w14:paraId="102EEE96" w14:textId="4C2914B2" w:rsidR="009919FE" w:rsidRDefault="002A7B26" w:rsidP="002A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years:</w:t>
            </w:r>
            <w:r w:rsidR="00D31CEE">
              <w:t xml:space="preserve"> 2</w:t>
            </w:r>
          </w:p>
        </w:tc>
        <w:tc>
          <w:tcPr>
            <w:tcW w:w="3028" w:type="dxa"/>
          </w:tcPr>
          <w:p w14:paraId="22EF9812" w14:textId="51CDF17F" w:rsidR="009919FE" w:rsidRDefault="00D31CEE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1375.50</w:t>
            </w:r>
          </w:p>
        </w:tc>
      </w:tr>
      <w:tr w:rsidR="009919FE" w14:paraId="23621BB5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33422D" w14:textId="2B8EFA8E" w:rsidR="009919FE" w:rsidRDefault="009919FE" w:rsidP="000E290C">
            <w:r>
              <w:t>2</w:t>
            </w:r>
          </w:p>
        </w:tc>
        <w:tc>
          <w:tcPr>
            <w:tcW w:w="4977" w:type="dxa"/>
          </w:tcPr>
          <w:p w14:paraId="66A6099C" w14:textId="698363D9" w:rsidR="002A7B26" w:rsidRDefault="002A7B26" w:rsidP="002A7B26">
            <w:pPr>
              <w:tabs>
                <w:tab w:val="left" w:pos="118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amount:</w:t>
            </w:r>
            <w:r w:rsidR="00D31CEE">
              <w:t xml:space="preserve"> 54321</w:t>
            </w:r>
          </w:p>
          <w:p w14:paraId="0ACB99F7" w14:textId="297EB4A5" w:rsidR="002A7B26" w:rsidRDefault="002A7B26" w:rsidP="002A7B26">
            <w:pPr>
              <w:tabs>
                <w:tab w:val="left" w:pos="1185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interest rate in percentage:</w:t>
            </w:r>
            <w:r w:rsidR="00D31CEE">
              <w:t xml:space="preserve"> 3.14159</w:t>
            </w:r>
          </w:p>
          <w:p w14:paraId="57472EB4" w14:textId="582EEC07" w:rsidR="009919FE" w:rsidRDefault="002A7B26" w:rsidP="002A7B26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years:</w:t>
            </w:r>
            <w:r w:rsidR="00D31CEE">
              <w:t xml:space="preserve"> 10</w:t>
            </w:r>
          </w:p>
        </w:tc>
        <w:tc>
          <w:tcPr>
            <w:tcW w:w="3028" w:type="dxa"/>
          </w:tcPr>
          <w:p w14:paraId="2C99CD34" w14:textId="65A2B154" w:rsidR="009919FE" w:rsidRDefault="00F83079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3079">
              <w:t>74340.76</w:t>
            </w:r>
          </w:p>
        </w:tc>
      </w:tr>
      <w:tr w:rsidR="009919FE" w14:paraId="1E3ED769" w14:textId="77777777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CDC41A" w14:textId="272EDEAC" w:rsidR="009919FE" w:rsidRDefault="009919FE" w:rsidP="000E290C">
            <w:r>
              <w:t>3</w:t>
            </w:r>
          </w:p>
        </w:tc>
        <w:tc>
          <w:tcPr>
            <w:tcW w:w="4977" w:type="dxa"/>
          </w:tcPr>
          <w:p w14:paraId="28FD0E98" w14:textId="4B3102B3" w:rsidR="002A7B26" w:rsidRDefault="002A7B26" w:rsidP="002A7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investment amount:</w:t>
            </w:r>
            <w:r w:rsidR="00D31CEE">
              <w:t xml:space="preserve"> 25000</w:t>
            </w:r>
          </w:p>
          <w:p w14:paraId="0F25A5AD" w14:textId="781A24A2" w:rsidR="002A7B26" w:rsidRDefault="002A7B26" w:rsidP="002A7B2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annual interest rate in percentage:</w:t>
            </w:r>
            <w:r w:rsidR="00D31CEE">
              <w:t xml:space="preserve"> 1.1101</w:t>
            </w:r>
          </w:p>
          <w:p w14:paraId="74FFC759" w14:textId="6D9C4871" w:rsidR="009919FE" w:rsidRDefault="002A7B26" w:rsidP="002A7B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years:</w:t>
            </w:r>
            <w:r w:rsidR="00D31CEE">
              <w:t xml:space="preserve"> 25</w:t>
            </w:r>
          </w:p>
        </w:tc>
        <w:tc>
          <w:tcPr>
            <w:tcW w:w="3028" w:type="dxa"/>
          </w:tcPr>
          <w:p w14:paraId="3A6DB829" w14:textId="0353FCE3" w:rsidR="009919FE" w:rsidRDefault="00F45985" w:rsidP="000E2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985">
              <w:t>32992.25</w:t>
            </w:r>
          </w:p>
        </w:tc>
      </w:tr>
    </w:tbl>
    <w:p w14:paraId="7FF9F253" w14:textId="2DE966CB" w:rsidR="009919FE" w:rsidRDefault="009919FE" w:rsidP="009919FE">
      <w:pPr>
        <w:pStyle w:val="Heading1"/>
      </w:pPr>
    </w:p>
    <w:sectPr w:rsidR="009919F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17F4" w14:textId="77777777" w:rsidR="009919FE" w:rsidRDefault="009919FE" w:rsidP="009919FE">
      <w:pPr>
        <w:spacing w:after="0" w:line="240" w:lineRule="auto"/>
      </w:pPr>
      <w:r>
        <w:separator/>
      </w:r>
    </w:p>
  </w:endnote>
  <w:endnote w:type="continuationSeparator" w:id="0">
    <w:p w14:paraId="537783FD" w14:textId="77777777" w:rsidR="009919FE" w:rsidRDefault="009919FE" w:rsidP="00991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3EB6" w14:textId="77777777" w:rsidR="009919FE" w:rsidRDefault="009919FE" w:rsidP="009919FE">
      <w:pPr>
        <w:spacing w:after="0" w:line="240" w:lineRule="auto"/>
      </w:pPr>
      <w:r>
        <w:separator/>
      </w:r>
    </w:p>
  </w:footnote>
  <w:footnote w:type="continuationSeparator" w:id="0">
    <w:p w14:paraId="71981A1F" w14:textId="77777777" w:rsidR="009919FE" w:rsidRDefault="009919FE" w:rsidP="00991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0" w:type="auto"/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9919FE" w14:paraId="07E81E88" w14:textId="77777777" w:rsidTr="009919FE">
      <w:tc>
        <w:tcPr>
          <w:tcW w:w="3116" w:type="dxa"/>
        </w:tcPr>
        <w:p w14:paraId="3391A3BE" w14:textId="320F2AB3" w:rsidR="009919FE" w:rsidRDefault="009919FE">
          <w:pPr>
            <w:pStyle w:val="Header"/>
          </w:pPr>
          <w:r>
            <w:t>Alberth Matos</w:t>
          </w:r>
        </w:p>
      </w:tc>
      <w:tc>
        <w:tcPr>
          <w:tcW w:w="3117" w:type="dxa"/>
        </w:tcPr>
        <w:p w14:paraId="75436D16" w14:textId="44D40E90" w:rsidR="009919FE" w:rsidRDefault="009919FE">
          <w:pPr>
            <w:pStyle w:val="Header"/>
          </w:pPr>
          <w:r>
            <w:t>CMSC 115</w:t>
          </w:r>
        </w:p>
      </w:tc>
      <w:tc>
        <w:tcPr>
          <w:tcW w:w="3117" w:type="dxa"/>
        </w:tcPr>
        <w:p w14:paraId="36BCE69E" w14:textId="56D1A652" w:rsidR="009919FE" w:rsidRDefault="009919FE">
          <w:pPr>
            <w:pStyle w:val="Header"/>
          </w:pPr>
          <w:r>
            <w:t>08/29/2023</w:t>
          </w:r>
        </w:p>
      </w:tc>
    </w:tr>
  </w:tbl>
  <w:p w14:paraId="63DF76E6" w14:textId="77777777" w:rsidR="009919FE" w:rsidRDefault="009919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FE"/>
    <w:rsid w:val="00035DA9"/>
    <w:rsid w:val="000F62B2"/>
    <w:rsid w:val="001959FD"/>
    <w:rsid w:val="002A7B26"/>
    <w:rsid w:val="002C1419"/>
    <w:rsid w:val="0040046F"/>
    <w:rsid w:val="00451853"/>
    <w:rsid w:val="0046603D"/>
    <w:rsid w:val="00640BEC"/>
    <w:rsid w:val="007E52F4"/>
    <w:rsid w:val="00831AF5"/>
    <w:rsid w:val="009454A8"/>
    <w:rsid w:val="009919FE"/>
    <w:rsid w:val="009E261A"/>
    <w:rsid w:val="00A049D8"/>
    <w:rsid w:val="00B30BD3"/>
    <w:rsid w:val="00B5383B"/>
    <w:rsid w:val="00BE4982"/>
    <w:rsid w:val="00BE7159"/>
    <w:rsid w:val="00C55306"/>
    <w:rsid w:val="00D31CEE"/>
    <w:rsid w:val="00DB2A7C"/>
    <w:rsid w:val="00DC02C6"/>
    <w:rsid w:val="00EE7746"/>
    <w:rsid w:val="00F21324"/>
    <w:rsid w:val="00F45985"/>
    <w:rsid w:val="00F569C3"/>
    <w:rsid w:val="00F8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C003"/>
  <w15:chartTrackingRefBased/>
  <w15:docId w15:val="{D5B7FA93-B43D-4867-903B-4876F859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9FE"/>
  </w:style>
  <w:style w:type="paragraph" w:styleId="Heading1">
    <w:name w:val="heading 1"/>
    <w:basedOn w:val="Normal"/>
    <w:next w:val="Normal"/>
    <w:link w:val="Heading1Char"/>
    <w:uiPriority w:val="9"/>
    <w:qFormat/>
    <w:rsid w:val="00991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1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9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9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9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9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9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9FE"/>
  </w:style>
  <w:style w:type="paragraph" w:styleId="Footer">
    <w:name w:val="footer"/>
    <w:basedOn w:val="Normal"/>
    <w:link w:val="FooterChar"/>
    <w:uiPriority w:val="99"/>
    <w:unhideWhenUsed/>
    <w:rsid w:val="00991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9FE"/>
  </w:style>
  <w:style w:type="table" w:styleId="TableGrid">
    <w:name w:val="Table Grid"/>
    <w:basedOn w:val="TableNormal"/>
    <w:uiPriority w:val="39"/>
    <w:rsid w:val="00991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919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9919F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991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2</cp:revision>
  <dcterms:created xsi:type="dcterms:W3CDTF">2023-08-30T02:46:00Z</dcterms:created>
  <dcterms:modified xsi:type="dcterms:W3CDTF">2023-08-30T02:46:00Z</dcterms:modified>
</cp:coreProperties>
</file>