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5FB05B" wp14:paraId="2DC08235" wp14:textId="0D8E743B">
      <w:pPr>
        <w:ind w:left="-810" w:right="-810"/>
      </w:pPr>
      <w:r w:rsidRPr="125FB05B" w:rsidR="672FB17A">
        <w:rPr>
          <w:b w:val="1"/>
          <w:bCs w:val="1"/>
        </w:rPr>
        <w:t>AMATO SARA</w:t>
      </w:r>
    </w:p>
    <w:p w:rsidR="52D6C978" w:rsidP="125FB05B" w:rsidRDefault="52D6C978" w14:paraId="159DABD8" w14:textId="38484124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</w:pPr>
      <w:r w:rsidRPr="125FB05B" w:rsidR="52D6C978">
        <w:rPr>
          <w:b w:val="1"/>
          <w:bCs w:val="1"/>
        </w:rPr>
        <w:t>RETE SEGMENTATA CON 4 VLAN</w:t>
      </w:r>
    </w:p>
    <w:p w:rsidR="52D6C978" w:rsidP="125FB05B" w:rsidRDefault="52D6C978" w14:paraId="293FEE8C" w14:textId="758B70A7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1"/>
          <w:bCs w:val="1"/>
        </w:rPr>
      </w:pPr>
      <w:r w:rsidRPr="125FB05B" w:rsidR="52D6C978">
        <w:rPr>
          <w:b w:val="1"/>
          <w:bCs w:val="1"/>
        </w:rPr>
        <w:t>04/10/2024</w:t>
      </w:r>
    </w:p>
    <w:p w:rsidR="125FB05B" w:rsidP="125FB05B" w:rsidRDefault="125FB05B" w14:paraId="76C4C34E" w14:textId="61F32E5A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1"/>
          <w:bCs w:val="1"/>
        </w:rPr>
      </w:pPr>
    </w:p>
    <w:p w:rsidR="4C548426" w:rsidP="125FB05B" w:rsidRDefault="4C548426" w14:paraId="13F13509" w14:textId="0D31ABDE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0"/>
          <w:bCs w:val="0"/>
        </w:rPr>
      </w:pPr>
      <w:r w:rsidR="4C548426">
        <w:rPr>
          <w:b w:val="0"/>
          <w:bCs w:val="0"/>
        </w:rPr>
        <w:t>L’obiettivo del progetto è quello di creare una rete (IP Network 192.168.20.0) segmentata con 4</w:t>
      </w:r>
      <w:r w:rsidR="50FB63D4">
        <w:rPr>
          <w:b w:val="0"/>
          <w:bCs w:val="0"/>
        </w:rPr>
        <w:t xml:space="preserve"> </w:t>
      </w:r>
      <w:r w:rsidR="221DBCA4">
        <w:rPr>
          <w:b w:val="0"/>
          <w:bCs w:val="0"/>
        </w:rPr>
        <w:t>VLAN:</w:t>
      </w:r>
    </w:p>
    <w:p w:rsidR="221DBCA4" w:rsidP="125FB05B" w:rsidRDefault="221DBCA4" w14:paraId="1AF69CB9" w14:textId="14E87F4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-810"/>
        <w:jc w:val="left"/>
        <w:rPr>
          <w:b w:val="0"/>
          <w:bCs w:val="0"/>
        </w:rPr>
      </w:pPr>
      <w:r w:rsidR="221DBCA4">
        <w:rPr>
          <w:b w:val="0"/>
          <w:bCs w:val="0"/>
        </w:rPr>
        <w:t>10 – PROGETTAZONE</w:t>
      </w:r>
    </w:p>
    <w:p w:rsidR="221DBCA4" w:rsidP="125FB05B" w:rsidRDefault="221DBCA4" w14:paraId="115A8AB3" w14:textId="6FF327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-810"/>
        <w:jc w:val="left"/>
        <w:rPr>
          <w:b w:val="0"/>
          <w:bCs w:val="0"/>
        </w:rPr>
      </w:pPr>
      <w:r w:rsidR="221DBCA4">
        <w:rPr>
          <w:b w:val="0"/>
          <w:bCs w:val="0"/>
        </w:rPr>
        <w:t>20 – AMMINISTRAZIONE</w:t>
      </w:r>
    </w:p>
    <w:p w:rsidR="221DBCA4" w:rsidP="125FB05B" w:rsidRDefault="221DBCA4" w14:paraId="140AAA1D" w14:textId="3DDB7B3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-810"/>
        <w:jc w:val="left"/>
        <w:rPr>
          <w:b w:val="0"/>
          <w:bCs w:val="0"/>
        </w:rPr>
      </w:pPr>
      <w:r w:rsidR="221DBCA4">
        <w:rPr>
          <w:b w:val="0"/>
          <w:bCs w:val="0"/>
        </w:rPr>
        <w:t>30 – FORMAZIONE</w:t>
      </w:r>
    </w:p>
    <w:p w:rsidR="221DBCA4" w:rsidP="125FB05B" w:rsidRDefault="221DBCA4" w14:paraId="6E4A1DE4" w14:textId="54446DB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-810"/>
        <w:jc w:val="left"/>
        <w:rPr>
          <w:b w:val="0"/>
          <w:bCs w:val="0"/>
        </w:rPr>
      </w:pPr>
      <w:r w:rsidR="221DBCA4">
        <w:rPr>
          <w:b w:val="0"/>
          <w:bCs w:val="0"/>
        </w:rPr>
        <w:t>40 – OPERATIVO</w:t>
      </w:r>
    </w:p>
    <w:p w:rsidR="221DBCA4" w:rsidP="125FB05B" w:rsidRDefault="221DBCA4" w14:paraId="36852E3F" w14:textId="2656A17E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0"/>
          <w:bCs w:val="0"/>
        </w:rPr>
      </w:pPr>
      <w:r w:rsidR="221DBCA4">
        <w:rPr>
          <w:b w:val="0"/>
          <w:bCs w:val="0"/>
        </w:rPr>
        <w:t xml:space="preserve">Questa simulazione viene creata tramite il software ‘’Cisco </w:t>
      </w:r>
      <w:proofErr w:type="spellStart"/>
      <w:r w:rsidR="221DBCA4">
        <w:rPr>
          <w:b w:val="0"/>
          <w:bCs w:val="0"/>
        </w:rPr>
        <w:t>Packet</w:t>
      </w:r>
      <w:proofErr w:type="spellEnd"/>
      <w:r w:rsidR="221DBCA4">
        <w:rPr>
          <w:b w:val="0"/>
          <w:bCs w:val="0"/>
        </w:rPr>
        <w:t xml:space="preserve"> </w:t>
      </w:r>
      <w:proofErr w:type="spellStart"/>
      <w:r w:rsidR="221DBCA4">
        <w:rPr>
          <w:b w:val="0"/>
          <w:bCs w:val="0"/>
        </w:rPr>
        <w:t>Tracer</w:t>
      </w:r>
      <w:proofErr w:type="spellEnd"/>
      <w:r w:rsidR="221DBCA4">
        <w:rPr>
          <w:b w:val="0"/>
          <w:bCs w:val="0"/>
        </w:rPr>
        <w:t>’’.</w:t>
      </w:r>
    </w:p>
    <w:p w:rsidR="59CBFFEB" w:rsidP="59CBFFEB" w:rsidRDefault="59CBFFEB" w14:paraId="0FE827BC" w14:textId="17E99E59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0"/>
          <w:bCs w:val="0"/>
        </w:rPr>
      </w:pPr>
    </w:p>
    <w:p w:rsidR="221DBCA4" w:rsidP="125FB05B" w:rsidRDefault="221DBCA4" w14:paraId="0CC2863B" w14:textId="4399EDA4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1"/>
          <w:bCs w:val="1"/>
        </w:rPr>
      </w:pPr>
      <w:r w:rsidR="221DBCA4">
        <w:rPr>
          <w:b w:val="0"/>
          <w:bCs w:val="0"/>
        </w:rPr>
        <w:t xml:space="preserve">Dopo aver creato la rete, collegando uno switch con otto </w:t>
      </w:r>
      <w:proofErr w:type="spellStart"/>
      <w:r w:rsidR="221DBCA4">
        <w:rPr>
          <w:b w:val="0"/>
          <w:bCs w:val="0"/>
        </w:rPr>
        <w:t>host</w:t>
      </w:r>
      <w:proofErr w:type="spellEnd"/>
      <w:r w:rsidR="221DBCA4">
        <w:rPr>
          <w:b w:val="0"/>
          <w:bCs w:val="0"/>
        </w:rPr>
        <w:t xml:space="preserve">, </w:t>
      </w:r>
      <w:r w:rsidR="7C79487C">
        <w:rPr>
          <w:b w:val="0"/>
          <w:bCs w:val="0"/>
        </w:rPr>
        <w:t xml:space="preserve">dando un IP </w:t>
      </w:r>
      <w:proofErr w:type="spellStart"/>
      <w:r w:rsidR="7C79487C">
        <w:rPr>
          <w:b w:val="0"/>
          <w:bCs w:val="0"/>
        </w:rPr>
        <w:t>host</w:t>
      </w:r>
      <w:proofErr w:type="spellEnd"/>
      <w:r w:rsidR="7C79487C">
        <w:rPr>
          <w:b w:val="0"/>
          <w:bCs w:val="0"/>
        </w:rPr>
        <w:t xml:space="preserve"> ad ogni dispositivo,</w:t>
      </w:r>
      <w:r w:rsidR="221DBCA4">
        <w:drawing>
          <wp:inline wp14:editId="738307A5" wp14:anchorId="43F04D63">
            <wp:extent cx="6869428" cy="5257800"/>
            <wp:effectExtent l="0" t="0" r="0" b="0"/>
            <wp:docPr id="64616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f7a30baf6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28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B05B" w:rsidP="125FB05B" w:rsidRDefault="125FB05B" w14:paraId="0E7C74AA" w14:textId="7EF500A9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0"/>
          <w:bCs w:val="0"/>
        </w:rPr>
      </w:pPr>
    </w:p>
    <w:p w:rsidR="493A02A6" w:rsidP="125FB05B" w:rsidRDefault="493A02A6" w14:paraId="21B98238" w14:textId="21CE14DA">
      <w:pPr>
        <w:pStyle w:val="Normal"/>
        <w:suppressLineNumbers w:val="0"/>
        <w:bidi w:val="0"/>
        <w:spacing w:before="0" w:beforeAutospacing="off" w:after="160" w:afterAutospacing="off" w:line="279" w:lineRule="auto"/>
        <w:ind w:left="-810" w:right="-810"/>
        <w:jc w:val="left"/>
        <w:rPr>
          <w:b w:val="0"/>
          <w:bCs w:val="0"/>
        </w:rPr>
      </w:pPr>
      <w:r w:rsidR="493A02A6">
        <w:rPr>
          <w:b w:val="0"/>
          <w:bCs w:val="0"/>
        </w:rPr>
        <w:t>si procede con la verifica di funzionamento della rete, tramite la ’’prova Ping’’,</w:t>
      </w:r>
    </w:p>
    <w:p w:rsidR="1AE79BFC" w:rsidP="125FB05B" w:rsidRDefault="1AE79BFC" w14:paraId="3C6E19DB" w14:textId="0008499E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  <w:r w:rsidR="1AE79BFC">
        <w:drawing>
          <wp:inline wp14:editId="4FBCC4E7" wp14:anchorId="0F767A9D">
            <wp:extent cx="5724524" cy="5486400"/>
            <wp:effectExtent l="0" t="0" r="0" b="0"/>
            <wp:docPr id="213870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f5ed602a241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79BFC" w:rsidP="125FB05B" w:rsidRDefault="1AE79BFC" w14:textId="5E129247" w14:paraId="678557E2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  <w:r w:rsidR="1AE79BFC">
        <w:rPr>
          <w:b w:val="0"/>
          <w:bCs w:val="0"/>
        </w:rPr>
        <w:t xml:space="preserve">Dopo aver ottenuto risposta positiva, si può affermare che la rete funziona, ma dovendola suddividere in 4 VLAN per mantenere </w:t>
      </w:r>
      <w:r w:rsidR="677FEE5D">
        <w:rPr>
          <w:b w:val="0"/>
          <w:bCs w:val="0"/>
        </w:rPr>
        <w:t>sicuro lo scambio dati all’interno della ‘</w:t>
      </w:r>
      <w:r w:rsidR="7B118FE2">
        <w:rPr>
          <w:b w:val="0"/>
          <w:bCs w:val="0"/>
        </w:rPr>
        <w:t>Cooperativa</w:t>
      </w:r>
      <w:r w:rsidR="677FEE5D">
        <w:rPr>
          <w:b w:val="0"/>
          <w:bCs w:val="0"/>
        </w:rPr>
        <w:t xml:space="preserve"> XY’, bisogna configurare lo switc</w:t>
      </w:r>
      <w:r w:rsidR="2669579C">
        <w:rPr>
          <w:b w:val="0"/>
          <w:bCs w:val="0"/>
        </w:rPr>
        <w:t>h,</w:t>
      </w:r>
      <w:r w:rsidR="502E8BA6">
        <w:rPr>
          <w:b w:val="0"/>
          <w:bCs w:val="0"/>
        </w:rPr>
        <w:t xml:space="preserve"> creando altre VLAN a cui si assegnerà un numero e un nome</w:t>
      </w:r>
      <w:r w:rsidR="5DAAC9B3">
        <w:rPr>
          <w:b w:val="0"/>
          <w:bCs w:val="0"/>
        </w:rPr>
        <w:t>.</w:t>
      </w:r>
      <w:r w:rsidR="3757FF53">
        <w:drawing>
          <wp:anchor distT="0" distB="0" distL="114300" distR="114300" simplePos="0" relativeHeight="251658240" behindDoc="0" locked="0" layoutInCell="1" allowOverlap="1" wp14:editId="585197F5" wp14:anchorId="0B8F7E0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52667" cy="2792458"/>
            <wp:effectExtent l="0" t="0" r="0" b="0"/>
            <wp:wrapSquare wrapText="bothSides"/>
            <wp:docPr id="213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04445e73644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52667" cy="27924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AE79BFC" w:rsidP="125FB05B" w:rsidRDefault="1AE79BFC" w14:paraId="38BCBCFA" w14:textId="1E56E59F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  <w:rPr>
          <w:b w:val="0"/>
          <w:bCs w:val="0"/>
        </w:rPr>
      </w:pPr>
      <w:r w:rsidR="4234CA14">
        <w:drawing>
          <wp:inline wp14:editId="1023BFE0" wp14:anchorId="7BB3B4CB">
            <wp:extent cx="6610348" cy="5268482"/>
            <wp:effectExtent l="0" t="0" r="0" b="0"/>
            <wp:docPr id="32921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34251eb7d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52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79BFC" w:rsidP="125FB05B" w:rsidRDefault="1AE79BFC" w14:paraId="020C8E29" w14:textId="732703A3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  <w:r w:rsidR="4234CA14">
        <w:rPr>
          <w:b w:val="0"/>
          <w:bCs w:val="0"/>
        </w:rPr>
        <w:t>Visibile graficamente la suddivisione della rete, si procede con la ‘’prova Ping’’</w:t>
      </w:r>
      <w:r w:rsidR="57DC5A41">
        <w:rPr>
          <w:b w:val="0"/>
          <w:bCs w:val="0"/>
        </w:rPr>
        <w:t>, che risulta essere corretta.</w:t>
      </w:r>
      <w:r w:rsidR="775C2DC1">
        <w:drawing>
          <wp:anchor distT="0" distB="0" distL="114300" distR="114300" simplePos="0" relativeHeight="251658240" behindDoc="0" locked="0" layoutInCell="1" allowOverlap="1" wp14:editId="2561737D" wp14:anchorId="5F5890D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448810" cy="3376718"/>
            <wp:effectExtent l="0" t="0" r="0" b="0"/>
            <wp:wrapSquare wrapText="bothSides"/>
            <wp:docPr id="81939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14f79037246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1698" r="1875" b="318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810" cy="3376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AE79BFC" w:rsidP="125FB05B" w:rsidRDefault="1AE79BFC" w14:paraId="0FCC7883" w14:textId="40C388B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  <w:r w:rsidR="57DC5A41">
        <w:rPr/>
        <w:t>Per una maggiore sicurezza viene svolta un’altra prova del funzioname</w:t>
      </w:r>
      <w:r w:rsidR="5ACF88BE">
        <w:rPr/>
        <w:t xml:space="preserve">nto delle VLAN, provando a vedere se queste ultime riescono a comunicare fra esse. </w:t>
      </w:r>
    </w:p>
    <w:p w:rsidR="274E6332" w:rsidP="274E6332" w:rsidRDefault="274E6332" w14:paraId="7A12A802" w14:textId="53C46C30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  <w:r w:rsidR="274E6332">
        <w:drawing>
          <wp:anchor distT="0" distB="0" distL="114300" distR="114300" simplePos="0" relativeHeight="251658240" behindDoc="0" locked="0" layoutInCell="1" allowOverlap="1" wp14:editId="7A510A14" wp14:anchorId="146B64C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2845" cy="5429332"/>
            <wp:effectExtent l="0" t="0" r="0" b="0"/>
            <wp:wrapNone/>
            <wp:docPr id="1298379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9f9e00b87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66" t="1669" r="2333" b="3171"/>
                    <a:stretch>
                      <a:fillRect/>
                    </a:stretch>
                  </pic:blipFill>
                  <pic:spPr>
                    <a:xfrm>
                      <a:off x="0" y="0"/>
                      <a:ext cx="5552845" cy="542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D9E3565" w:rsidP="6D9E3565" w:rsidRDefault="6D9E3565" w14:paraId="00008092" w14:textId="6D1254F6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573F0482" w14:textId="5678476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1E5518DE" w14:textId="39688962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21BE4A9D" w14:textId="45E4DDAE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69E4FD42" w14:textId="131C852E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6E07B945" w14:textId="76CF099D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36585194" w14:textId="629BE67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624CF4EA" w14:textId="04761B56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2A9D6708" w14:textId="1C6052CF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3D229FE0" w14:textId="37ACE0D8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0BF5EEF4" w14:textId="7889B50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4AB5CA88" w14:textId="14250582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763A1FA5" w14:textId="0A8B8173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2765C784" w14:textId="53E9ED9C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5C2D0EFC" w14:textId="272FBE66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12D2A6BA" w14:textId="5BB04B4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25DC0D7F" w14:textId="40AFE127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6D9E3565" w:rsidP="6D9E3565" w:rsidRDefault="6D9E3565" w14:paraId="7A799E41" w14:textId="5B0F525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2A3A37AF" w:rsidP="6D9E3565" w:rsidRDefault="2A3A37AF" w14:paraId="521CC48A" w14:textId="20F56A59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  <w:r w:rsidR="2A3A37AF">
        <w:rPr/>
        <w:t xml:space="preserve">Questo </w:t>
      </w:r>
      <w:r w:rsidR="43EDAF38">
        <w:rPr/>
        <w:t>dà</w:t>
      </w:r>
      <w:r w:rsidR="2A3A37AF">
        <w:rPr/>
        <w:t xml:space="preserve"> la prova del funzionamento delle sottoreti </w:t>
      </w:r>
      <w:r w:rsidR="16EEEEE6">
        <w:rPr/>
        <w:t>poiché</w:t>
      </w:r>
      <w:r w:rsidR="2A3A37AF">
        <w:rPr/>
        <w:t xml:space="preserve"> non riescono a comunicare fra loro</w:t>
      </w:r>
      <w:r w:rsidR="144453B5">
        <w:rPr/>
        <w:t>, quindi si può con certezza affermare la messa in sicurezza della ‘Cooperativa XY’.</w:t>
      </w:r>
    </w:p>
    <w:p w:rsidR="59CBFFEB" w:rsidP="59CBFFEB" w:rsidRDefault="59CBFFEB" w14:paraId="03431B2C" w14:textId="7AAEA2ED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7038D4F8" w:rsidP="59CBFFEB" w:rsidRDefault="7038D4F8" w14:paraId="24FE9612" w14:textId="67F9F7D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0" w:right="-540" w:hanging="360"/>
        <w:jc w:val="left"/>
        <w:rPr/>
      </w:pPr>
      <w:r w:rsidR="7038D4F8">
        <w:rPr/>
        <w:t>La suddivisione della rete in quattro</w:t>
      </w:r>
      <w:r w:rsidR="56E8036E">
        <w:rPr/>
        <w:t xml:space="preserve"> VLAN</w:t>
      </w:r>
      <w:r w:rsidR="22ADC4DF">
        <w:rPr/>
        <w:t xml:space="preserve"> (</w:t>
      </w:r>
      <w:r w:rsidR="61C40402">
        <w:rPr/>
        <w:t>Virtual Local</w:t>
      </w:r>
      <w:r w:rsidR="22ADC4DF">
        <w:rPr/>
        <w:t xml:space="preserve"> Area Network)</w:t>
      </w:r>
      <w:r w:rsidR="69536A1B">
        <w:rPr/>
        <w:t xml:space="preserve">, che nasce </w:t>
      </w:r>
      <w:r w:rsidR="1FEE0CD1">
        <w:rPr/>
        <w:t xml:space="preserve">intorno agli anni ‘90 subentrando alla </w:t>
      </w:r>
      <w:proofErr w:type="spellStart"/>
      <w:r w:rsidR="1FEE0CD1">
        <w:rPr/>
        <w:t>subnetting</w:t>
      </w:r>
      <w:proofErr w:type="spellEnd"/>
      <w:r w:rsidR="56E8036E">
        <w:rPr/>
        <w:t xml:space="preserve"> </w:t>
      </w:r>
      <w:r w:rsidR="6035508B">
        <w:rPr/>
        <w:t>, permette la segmentazione</w:t>
      </w:r>
      <w:r w:rsidR="65CF6E24">
        <w:rPr/>
        <w:t xml:space="preserve"> del dominio di broadcast in più reti che non possono comunicare fra di esse. </w:t>
      </w:r>
      <w:r w:rsidR="24E34B03">
        <w:rPr/>
        <w:t>Garantisce inoltre</w:t>
      </w:r>
      <w:r w:rsidR="56E8036E">
        <w:rPr/>
        <w:t xml:space="preserve"> una messa in sicurezza maggiore oltre che l’isolamento del</w:t>
      </w:r>
      <w:r w:rsidR="088B4650">
        <w:rPr/>
        <w:t xml:space="preserve"> traffico di rete tra le diverse aree di lavoro</w:t>
      </w:r>
      <w:r w:rsidR="2E5B102A">
        <w:rPr/>
        <w:t>, quindi migliora nettamente l’efficienza</w:t>
      </w:r>
      <w:r w:rsidR="1A5968E2">
        <w:rPr/>
        <w:t xml:space="preserve">. Le VLAN vengono configurate direttamente sugli switch di </w:t>
      </w:r>
      <w:r w:rsidR="08D5E4EF">
        <w:rPr/>
        <w:t>rete dove ciascuna porta viene assegnata a una specifica VLAN</w:t>
      </w:r>
      <w:r w:rsidR="3CA179D1">
        <w:rPr/>
        <w:t xml:space="preserve">, quindi lo switch che riceve il </w:t>
      </w:r>
      <w:r w:rsidR="3CA179D1">
        <w:rPr/>
        <w:t>pacchetto</w:t>
      </w:r>
      <w:r w:rsidR="3CA179D1">
        <w:rPr/>
        <w:t xml:space="preserve"> lo esamina in dettaglio per decidere a quale di esse attribuirlo sulla base del suo contenuto.</w:t>
      </w:r>
    </w:p>
    <w:p w:rsidR="59CBFFEB" w:rsidP="59CBFFEB" w:rsidRDefault="59CBFFEB" w14:paraId="3E3AAE00" w14:textId="17BCCF36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p w:rsidR="59CBFFEB" w:rsidP="59CBFFEB" w:rsidRDefault="59CBFFEB" w14:paraId="5C25A230" w14:textId="3D72D5B4">
      <w:pPr>
        <w:pStyle w:val="Normal"/>
        <w:bidi w:val="0"/>
        <w:spacing w:before="0" w:beforeAutospacing="off" w:after="160" w:afterAutospacing="off" w:line="279" w:lineRule="auto"/>
        <w:ind w:left="-810" w:right="-81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0fa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ee6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202CC"/>
    <w:rsid w:val="024202CC"/>
    <w:rsid w:val="06ABE5D9"/>
    <w:rsid w:val="06AE82F5"/>
    <w:rsid w:val="088B4650"/>
    <w:rsid w:val="08D5E4EF"/>
    <w:rsid w:val="0BFEC921"/>
    <w:rsid w:val="0D5002E4"/>
    <w:rsid w:val="0D733E0F"/>
    <w:rsid w:val="0E000B0A"/>
    <w:rsid w:val="0E344212"/>
    <w:rsid w:val="0E616E17"/>
    <w:rsid w:val="1033E0F2"/>
    <w:rsid w:val="125FB05B"/>
    <w:rsid w:val="1412F32C"/>
    <w:rsid w:val="144453B5"/>
    <w:rsid w:val="14BE2930"/>
    <w:rsid w:val="14BF4003"/>
    <w:rsid w:val="16EEEEE6"/>
    <w:rsid w:val="185BBA0A"/>
    <w:rsid w:val="1A5968E2"/>
    <w:rsid w:val="1AE79BFC"/>
    <w:rsid w:val="1BC5F1A5"/>
    <w:rsid w:val="1C300F61"/>
    <w:rsid w:val="1D95E9C6"/>
    <w:rsid w:val="1F8C1C66"/>
    <w:rsid w:val="1FEE0CD1"/>
    <w:rsid w:val="221DBCA4"/>
    <w:rsid w:val="22ADC4DF"/>
    <w:rsid w:val="23F9336A"/>
    <w:rsid w:val="24E34B03"/>
    <w:rsid w:val="2669579C"/>
    <w:rsid w:val="274E6332"/>
    <w:rsid w:val="28D90992"/>
    <w:rsid w:val="292025E6"/>
    <w:rsid w:val="2A3A37AF"/>
    <w:rsid w:val="2AD7F665"/>
    <w:rsid w:val="2C16E5D0"/>
    <w:rsid w:val="2C84EE7D"/>
    <w:rsid w:val="2CAEA457"/>
    <w:rsid w:val="2E5B102A"/>
    <w:rsid w:val="30100DAA"/>
    <w:rsid w:val="3570F522"/>
    <w:rsid w:val="36AED603"/>
    <w:rsid w:val="3757FF53"/>
    <w:rsid w:val="396CEA7A"/>
    <w:rsid w:val="3CA179D1"/>
    <w:rsid w:val="3F718C54"/>
    <w:rsid w:val="411F9084"/>
    <w:rsid w:val="4234CA14"/>
    <w:rsid w:val="43EDAF38"/>
    <w:rsid w:val="45487761"/>
    <w:rsid w:val="45806A4E"/>
    <w:rsid w:val="4854D8CC"/>
    <w:rsid w:val="493A02A6"/>
    <w:rsid w:val="49E685D6"/>
    <w:rsid w:val="4BB9B18A"/>
    <w:rsid w:val="4C548426"/>
    <w:rsid w:val="4CA22ADD"/>
    <w:rsid w:val="4EF13393"/>
    <w:rsid w:val="4F126010"/>
    <w:rsid w:val="502E8BA6"/>
    <w:rsid w:val="504894F1"/>
    <w:rsid w:val="50FB63D4"/>
    <w:rsid w:val="5275AA64"/>
    <w:rsid w:val="52D6C978"/>
    <w:rsid w:val="56E8036E"/>
    <w:rsid w:val="5766338A"/>
    <w:rsid w:val="57DC5A41"/>
    <w:rsid w:val="59CBFFEB"/>
    <w:rsid w:val="59E4A006"/>
    <w:rsid w:val="5A4D77EB"/>
    <w:rsid w:val="5ACF88BE"/>
    <w:rsid w:val="5B0FE683"/>
    <w:rsid w:val="5B28F203"/>
    <w:rsid w:val="5B8C01CF"/>
    <w:rsid w:val="5D467E1C"/>
    <w:rsid w:val="5D6CC15A"/>
    <w:rsid w:val="5DAAC9B3"/>
    <w:rsid w:val="5E450BB3"/>
    <w:rsid w:val="5E6EBF77"/>
    <w:rsid w:val="6035508B"/>
    <w:rsid w:val="61C40402"/>
    <w:rsid w:val="6292AB9C"/>
    <w:rsid w:val="64123687"/>
    <w:rsid w:val="6458CD85"/>
    <w:rsid w:val="65CF6E24"/>
    <w:rsid w:val="672FB17A"/>
    <w:rsid w:val="677FEE5D"/>
    <w:rsid w:val="67ADC4E8"/>
    <w:rsid w:val="69536A1B"/>
    <w:rsid w:val="6B029192"/>
    <w:rsid w:val="6D9E3565"/>
    <w:rsid w:val="6EBFEE8A"/>
    <w:rsid w:val="7038D4F8"/>
    <w:rsid w:val="71F7933F"/>
    <w:rsid w:val="72392D31"/>
    <w:rsid w:val="73F63288"/>
    <w:rsid w:val="7478AF95"/>
    <w:rsid w:val="749272BF"/>
    <w:rsid w:val="775C2DC1"/>
    <w:rsid w:val="77859653"/>
    <w:rsid w:val="7824D51F"/>
    <w:rsid w:val="7844701F"/>
    <w:rsid w:val="79452830"/>
    <w:rsid w:val="7982E0B1"/>
    <w:rsid w:val="79A119CF"/>
    <w:rsid w:val="7B0D7449"/>
    <w:rsid w:val="7B118FE2"/>
    <w:rsid w:val="7C7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02CC"/>
  <w15:chartTrackingRefBased/>
  <w15:docId w15:val="{3DDAFFE9-EC24-4980-BBF6-F0940A60E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7f7a30baf6498b" /><Relationship Type="http://schemas.openxmlformats.org/officeDocument/2006/relationships/numbering" Target="numbering.xml" Id="R3da90d2cb1f941a7" /><Relationship Type="http://schemas.openxmlformats.org/officeDocument/2006/relationships/image" Target="/media/image4.png" Id="Re7c04445e7364475" /><Relationship Type="http://schemas.openxmlformats.org/officeDocument/2006/relationships/image" Target="/media/image5.png" Id="R12834251eb7d4d01" /><Relationship Type="http://schemas.openxmlformats.org/officeDocument/2006/relationships/image" Target="/media/image7.png" Id="Rd0514f79037246b1" /><Relationship Type="http://schemas.openxmlformats.org/officeDocument/2006/relationships/image" Target="/media/image6.png" Id="Re5a9f9e00b8742d1" /><Relationship Type="http://schemas.openxmlformats.org/officeDocument/2006/relationships/image" Target="/media/image9.png" Id="Rf81f5ed602a241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2024-10-04T10:23:29.0841041Z</dcterms:created>
  <dcterms:modified xsi:type="dcterms:W3CDTF">2024-10-04T14:43:11.3170017Z</dcterms:modified>
  <dc:creator>Sara Amato</dc:creator>
  <lastModifiedBy>Sara Amato</lastModifiedBy>
</coreProperties>
</file>