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BA744" w14:textId="5D9D6173" w:rsidR="007C5E01" w:rsidRDefault="00B25020" w:rsidP="00B2502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Mapeamento de Processos</w:t>
      </w:r>
    </w:p>
    <w:p w14:paraId="48393A0B" w14:textId="77777777" w:rsidR="00B25020" w:rsidRDefault="00B25020" w:rsidP="00B25020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B25020">
        <w:rPr>
          <w:b/>
          <w:bCs/>
          <w:sz w:val="24"/>
          <w:szCs w:val="24"/>
        </w:rPr>
        <w:t>O que é Mapeamento:</w:t>
      </w:r>
      <w:r>
        <w:rPr>
          <w:sz w:val="24"/>
          <w:szCs w:val="24"/>
        </w:rPr>
        <w:t xml:space="preserve"> </w:t>
      </w:r>
      <w:r w:rsidRPr="00B25020">
        <w:rPr>
          <w:sz w:val="24"/>
          <w:szCs w:val="24"/>
        </w:rPr>
        <w:t>Mapeamento significa entendimento e detalhamento. Mapear é entender registrando - não só compreender intelectualmente, mas formalizar esse entendimento em uma representação visual para orientação, como um mapa geográfico que mostra direções.</w:t>
      </w:r>
    </w:p>
    <w:p w14:paraId="1A738185" w14:textId="77777777" w:rsidR="00B25020" w:rsidRDefault="00B25020" w:rsidP="00B25020">
      <w:pPr>
        <w:jc w:val="both"/>
        <w:rPr>
          <w:sz w:val="24"/>
          <w:szCs w:val="24"/>
        </w:rPr>
      </w:pPr>
      <w:r w:rsidRPr="00B25020">
        <w:rPr>
          <w:b/>
          <w:bCs/>
          <w:sz w:val="24"/>
          <w:szCs w:val="24"/>
        </w:rPr>
        <w:t>Definição de Processo:</w:t>
      </w:r>
      <w:r>
        <w:rPr>
          <w:sz w:val="24"/>
          <w:szCs w:val="24"/>
        </w:rPr>
        <w:t xml:space="preserve"> </w:t>
      </w:r>
      <w:r w:rsidRPr="00B25020">
        <w:rPr>
          <w:sz w:val="24"/>
          <w:szCs w:val="24"/>
        </w:rPr>
        <w:t>Processo é um conjunto de atividades complexas que permite a conclusão de um macroprocesso. É composto por subprocessos (atividades mais específicas) e tarefas (rotinas do dia a dia). Tudo na vida é processo - até uma investigação policial tem seu passo a passo.</w:t>
      </w:r>
    </w:p>
    <w:p w14:paraId="1ED35C21" w14:textId="578EC048" w:rsidR="00B25020" w:rsidRPr="00B25020" w:rsidRDefault="00B25020" w:rsidP="00B25020">
      <w:pPr>
        <w:jc w:val="both"/>
        <w:rPr>
          <w:sz w:val="24"/>
          <w:szCs w:val="24"/>
        </w:rPr>
      </w:pPr>
      <w:r w:rsidRPr="00B25020">
        <w:rPr>
          <w:b/>
          <w:bCs/>
          <w:sz w:val="24"/>
          <w:szCs w:val="24"/>
        </w:rPr>
        <w:t>Tipos de Mapeamento:</w:t>
      </w:r>
    </w:p>
    <w:p w14:paraId="2D821968" w14:textId="4341D338" w:rsidR="00B25020" w:rsidRPr="00B25020" w:rsidRDefault="00B25020" w:rsidP="00B25020">
      <w:pPr>
        <w:numPr>
          <w:ilvl w:val="0"/>
          <w:numId w:val="1"/>
        </w:numPr>
        <w:jc w:val="both"/>
        <w:rPr>
          <w:sz w:val="24"/>
          <w:szCs w:val="24"/>
        </w:rPr>
      </w:pPr>
      <w:r w:rsidRPr="00B25020">
        <w:rPr>
          <w:b/>
          <w:bCs/>
          <w:sz w:val="24"/>
          <w:szCs w:val="24"/>
        </w:rPr>
        <w:t>Entrevistas:</w:t>
      </w:r>
      <w:r w:rsidRPr="00B25020">
        <w:rPr>
          <w:sz w:val="24"/>
          <w:szCs w:val="24"/>
        </w:rPr>
        <w:t xml:space="preserve"> conversar com quem conhece o processo para entender como funciona</w:t>
      </w:r>
      <w:r>
        <w:rPr>
          <w:sz w:val="24"/>
          <w:szCs w:val="24"/>
        </w:rPr>
        <w:t>.</w:t>
      </w:r>
    </w:p>
    <w:p w14:paraId="73158631" w14:textId="2753571E" w:rsidR="00B25020" w:rsidRPr="00B25020" w:rsidRDefault="00B25020" w:rsidP="00B25020">
      <w:pPr>
        <w:numPr>
          <w:ilvl w:val="0"/>
          <w:numId w:val="1"/>
        </w:numPr>
        <w:jc w:val="both"/>
        <w:rPr>
          <w:sz w:val="24"/>
          <w:szCs w:val="24"/>
        </w:rPr>
      </w:pPr>
      <w:r w:rsidRPr="00B25020">
        <w:rPr>
          <w:b/>
          <w:bCs/>
          <w:sz w:val="24"/>
          <w:szCs w:val="24"/>
        </w:rPr>
        <w:t>Observação direta:</w:t>
      </w:r>
      <w:r w:rsidRPr="00B25020">
        <w:rPr>
          <w:sz w:val="24"/>
          <w:szCs w:val="24"/>
        </w:rPr>
        <w:t xml:space="preserve"> analisar visualmente o processo acontecendo</w:t>
      </w:r>
      <w:r>
        <w:rPr>
          <w:sz w:val="24"/>
          <w:szCs w:val="24"/>
        </w:rPr>
        <w:t>.</w:t>
      </w:r>
    </w:p>
    <w:p w14:paraId="1BC9F6B8" w14:textId="15C45090" w:rsidR="00B25020" w:rsidRPr="00B25020" w:rsidRDefault="00B25020" w:rsidP="00B25020">
      <w:pPr>
        <w:numPr>
          <w:ilvl w:val="0"/>
          <w:numId w:val="1"/>
        </w:numPr>
        <w:jc w:val="both"/>
        <w:rPr>
          <w:sz w:val="24"/>
          <w:szCs w:val="24"/>
        </w:rPr>
      </w:pPr>
      <w:r w:rsidRPr="00B25020">
        <w:rPr>
          <w:b/>
          <w:bCs/>
          <w:sz w:val="24"/>
          <w:szCs w:val="24"/>
        </w:rPr>
        <w:t>Leitura de documentos:</w:t>
      </w:r>
      <w:r w:rsidRPr="00B25020">
        <w:rPr>
          <w:sz w:val="24"/>
          <w:szCs w:val="24"/>
        </w:rPr>
        <w:t xml:space="preserve"> usar fluxogramas e registros existentes para compreender</w:t>
      </w:r>
      <w:r>
        <w:rPr>
          <w:sz w:val="24"/>
          <w:szCs w:val="24"/>
        </w:rPr>
        <w:t>.</w:t>
      </w:r>
    </w:p>
    <w:p w14:paraId="2E0AC07E" w14:textId="77777777" w:rsidR="00B25020" w:rsidRPr="00B25020" w:rsidRDefault="00B25020" w:rsidP="00B25020">
      <w:pPr>
        <w:jc w:val="both"/>
        <w:rPr>
          <w:sz w:val="24"/>
          <w:szCs w:val="24"/>
        </w:rPr>
      </w:pPr>
      <w:r w:rsidRPr="00B25020">
        <w:rPr>
          <w:b/>
          <w:bCs/>
          <w:sz w:val="24"/>
          <w:szCs w:val="24"/>
        </w:rPr>
        <w:t>Ferramentas principais:</w:t>
      </w:r>
    </w:p>
    <w:p w14:paraId="6D877ED5" w14:textId="0F2B9373" w:rsidR="00B25020" w:rsidRPr="00B25020" w:rsidRDefault="00B25020" w:rsidP="00B25020">
      <w:pPr>
        <w:numPr>
          <w:ilvl w:val="0"/>
          <w:numId w:val="2"/>
        </w:numPr>
        <w:jc w:val="both"/>
        <w:rPr>
          <w:sz w:val="24"/>
          <w:szCs w:val="24"/>
        </w:rPr>
      </w:pPr>
      <w:proofErr w:type="spellStart"/>
      <w:r w:rsidRPr="00B25020">
        <w:rPr>
          <w:sz w:val="24"/>
          <w:szCs w:val="24"/>
        </w:rPr>
        <w:t>Bizagi</w:t>
      </w:r>
      <w:proofErr w:type="spellEnd"/>
      <w:r w:rsidRPr="00B25020">
        <w:rPr>
          <w:sz w:val="24"/>
          <w:szCs w:val="24"/>
        </w:rPr>
        <w:t xml:space="preserve"> (gratuito e simples)</w:t>
      </w:r>
      <w:r>
        <w:rPr>
          <w:sz w:val="24"/>
          <w:szCs w:val="24"/>
        </w:rPr>
        <w:t>.</w:t>
      </w:r>
    </w:p>
    <w:p w14:paraId="0219A226" w14:textId="12457F26" w:rsidR="00B25020" w:rsidRPr="00B25020" w:rsidRDefault="00B25020" w:rsidP="00B25020">
      <w:pPr>
        <w:numPr>
          <w:ilvl w:val="0"/>
          <w:numId w:val="2"/>
        </w:numPr>
        <w:jc w:val="both"/>
        <w:rPr>
          <w:sz w:val="24"/>
          <w:szCs w:val="24"/>
        </w:rPr>
      </w:pPr>
      <w:r w:rsidRPr="00B25020">
        <w:rPr>
          <w:sz w:val="24"/>
          <w:szCs w:val="24"/>
        </w:rPr>
        <w:t>Visio (pago, da Microsoft)</w:t>
      </w:r>
      <w:r>
        <w:rPr>
          <w:sz w:val="24"/>
          <w:szCs w:val="24"/>
        </w:rPr>
        <w:t>.</w:t>
      </w:r>
    </w:p>
    <w:p w14:paraId="2C6E4D85" w14:textId="03BD5A7F" w:rsidR="00B25020" w:rsidRPr="00B25020" w:rsidRDefault="00B25020" w:rsidP="00B25020">
      <w:pPr>
        <w:numPr>
          <w:ilvl w:val="0"/>
          <w:numId w:val="2"/>
        </w:numPr>
        <w:jc w:val="both"/>
        <w:rPr>
          <w:sz w:val="24"/>
          <w:szCs w:val="24"/>
        </w:rPr>
      </w:pPr>
      <w:r w:rsidRPr="00B25020">
        <w:rPr>
          <w:sz w:val="24"/>
          <w:szCs w:val="24"/>
        </w:rPr>
        <w:t xml:space="preserve">Fluxogramas </w:t>
      </w:r>
      <w:proofErr w:type="spellStart"/>
      <w:r w:rsidRPr="00B25020">
        <w:rPr>
          <w:sz w:val="24"/>
          <w:szCs w:val="24"/>
        </w:rPr>
        <w:t>As-Is</w:t>
      </w:r>
      <w:proofErr w:type="spellEnd"/>
      <w:r w:rsidRPr="00B25020">
        <w:rPr>
          <w:sz w:val="24"/>
          <w:szCs w:val="24"/>
        </w:rPr>
        <w:t xml:space="preserve"> (como está hoje) e </w:t>
      </w:r>
      <w:proofErr w:type="spellStart"/>
      <w:r w:rsidRPr="00B25020">
        <w:rPr>
          <w:sz w:val="24"/>
          <w:szCs w:val="24"/>
        </w:rPr>
        <w:t>To</w:t>
      </w:r>
      <w:proofErr w:type="spellEnd"/>
      <w:r w:rsidRPr="00B25020">
        <w:rPr>
          <w:sz w:val="24"/>
          <w:szCs w:val="24"/>
        </w:rPr>
        <w:t>-Be (como deveria ser)</w:t>
      </w:r>
      <w:r>
        <w:rPr>
          <w:sz w:val="24"/>
          <w:szCs w:val="24"/>
        </w:rPr>
        <w:t>.</w:t>
      </w:r>
    </w:p>
    <w:p w14:paraId="1EA0A643" w14:textId="64F41B04" w:rsidR="00B25020" w:rsidRPr="00B25020" w:rsidRDefault="00B25020" w:rsidP="00B25020">
      <w:pPr>
        <w:numPr>
          <w:ilvl w:val="0"/>
          <w:numId w:val="2"/>
        </w:numPr>
        <w:jc w:val="both"/>
        <w:rPr>
          <w:sz w:val="24"/>
          <w:szCs w:val="24"/>
          <w:lang w:val="en-US"/>
        </w:rPr>
      </w:pPr>
      <w:proofErr w:type="spellStart"/>
      <w:r w:rsidRPr="00B25020">
        <w:rPr>
          <w:sz w:val="24"/>
          <w:szCs w:val="24"/>
          <w:lang w:val="en-US"/>
        </w:rPr>
        <w:t>Matriz</w:t>
      </w:r>
      <w:proofErr w:type="spellEnd"/>
      <w:r w:rsidRPr="00B25020">
        <w:rPr>
          <w:sz w:val="24"/>
          <w:szCs w:val="24"/>
          <w:lang w:val="en-US"/>
        </w:rPr>
        <w:t xml:space="preserve"> SIPOC (Suppliers, Inputs, Process, Outputs, Customers)</w:t>
      </w:r>
      <w:r>
        <w:rPr>
          <w:sz w:val="24"/>
          <w:szCs w:val="24"/>
          <w:lang w:val="en-US"/>
        </w:rPr>
        <w:t>.</w:t>
      </w:r>
    </w:p>
    <w:p w14:paraId="141712A3" w14:textId="13E8CC58" w:rsidR="00B25020" w:rsidRPr="00B25020" w:rsidRDefault="00B25020" w:rsidP="00B25020">
      <w:pPr>
        <w:numPr>
          <w:ilvl w:val="0"/>
          <w:numId w:val="2"/>
        </w:numPr>
        <w:jc w:val="both"/>
        <w:rPr>
          <w:sz w:val="24"/>
          <w:szCs w:val="24"/>
        </w:rPr>
      </w:pPr>
      <w:r w:rsidRPr="00B25020">
        <w:rPr>
          <w:sz w:val="24"/>
          <w:szCs w:val="24"/>
        </w:rPr>
        <w:t>Memorandos escritos</w:t>
      </w:r>
      <w:r>
        <w:rPr>
          <w:sz w:val="24"/>
          <w:szCs w:val="24"/>
        </w:rPr>
        <w:t>.</w:t>
      </w:r>
    </w:p>
    <w:p w14:paraId="40B00244" w14:textId="77777777" w:rsidR="00B25020" w:rsidRDefault="00B25020" w:rsidP="00B25020">
      <w:pPr>
        <w:jc w:val="both"/>
        <w:rPr>
          <w:sz w:val="24"/>
          <w:szCs w:val="24"/>
        </w:rPr>
      </w:pPr>
      <w:r w:rsidRPr="00B25020">
        <w:rPr>
          <w:b/>
          <w:bCs/>
          <w:sz w:val="24"/>
          <w:szCs w:val="24"/>
        </w:rPr>
        <w:t>Importância do Mapeamento:</w:t>
      </w:r>
      <w:r>
        <w:rPr>
          <w:sz w:val="24"/>
          <w:szCs w:val="24"/>
        </w:rPr>
        <w:t xml:space="preserve"> </w:t>
      </w:r>
      <w:r w:rsidRPr="00B25020">
        <w:rPr>
          <w:sz w:val="24"/>
          <w:szCs w:val="24"/>
        </w:rPr>
        <w:t>Melhora o entendimento dos processos atuais, identifica gargalos e redundâncias, evita que áreas façam trabalhos duplicados. Quando você coloca no papel, sempre descobre algo novo que não havia percebido antes.</w:t>
      </w:r>
    </w:p>
    <w:p w14:paraId="005D9B09" w14:textId="6C299FEA" w:rsidR="00B25020" w:rsidRPr="00B25020" w:rsidRDefault="00B25020" w:rsidP="00B25020">
      <w:pPr>
        <w:jc w:val="both"/>
        <w:rPr>
          <w:sz w:val="24"/>
          <w:szCs w:val="24"/>
        </w:rPr>
      </w:pPr>
      <w:r w:rsidRPr="00B25020">
        <w:rPr>
          <w:b/>
          <w:bCs/>
          <w:sz w:val="24"/>
          <w:szCs w:val="24"/>
        </w:rPr>
        <w:t>BPMN:</w:t>
      </w:r>
      <w:r>
        <w:rPr>
          <w:sz w:val="24"/>
          <w:szCs w:val="24"/>
        </w:rPr>
        <w:t xml:space="preserve"> </w:t>
      </w:r>
      <w:r w:rsidRPr="00B25020">
        <w:rPr>
          <w:sz w:val="24"/>
          <w:szCs w:val="24"/>
        </w:rPr>
        <w:t xml:space="preserve">Business </w:t>
      </w:r>
      <w:proofErr w:type="spellStart"/>
      <w:r w:rsidRPr="00B25020">
        <w:rPr>
          <w:sz w:val="24"/>
          <w:szCs w:val="24"/>
        </w:rPr>
        <w:t>Process</w:t>
      </w:r>
      <w:proofErr w:type="spellEnd"/>
      <w:r w:rsidRPr="00B25020">
        <w:rPr>
          <w:sz w:val="24"/>
          <w:szCs w:val="24"/>
        </w:rPr>
        <w:t xml:space="preserve"> Model </w:t>
      </w:r>
      <w:proofErr w:type="spellStart"/>
      <w:r w:rsidRPr="00B25020">
        <w:rPr>
          <w:sz w:val="24"/>
          <w:szCs w:val="24"/>
        </w:rPr>
        <w:t>and</w:t>
      </w:r>
      <w:proofErr w:type="spellEnd"/>
      <w:r w:rsidRPr="00B25020">
        <w:rPr>
          <w:sz w:val="24"/>
          <w:szCs w:val="24"/>
        </w:rPr>
        <w:t xml:space="preserve"> </w:t>
      </w:r>
      <w:proofErr w:type="spellStart"/>
      <w:r w:rsidRPr="00B25020">
        <w:rPr>
          <w:sz w:val="24"/>
          <w:szCs w:val="24"/>
        </w:rPr>
        <w:t>Notation</w:t>
      </w:r>
      <w:proofErr w:type="spellEnd"/>
      <w:r w:rsidRPr="00B25020">
        <w:rPr>
          <w:sz w:val="24"/>
          <w:szCs w:val="24"/>
        </w:rPr>
        <w:t xml:space="preserve"> - padrão mundial para formalizar processos, garantindo que qualquer pessoa no mundo consiga ler e entender o </w:t>
      </w:r>
      <w:proofErr w:type="spellStart"/>
      <w:r w:rsidRPr="00B25020">
        <w:rPr>
          <w:sz w:val="24"/>
          <w:szCs w:val="24"/>
        </w:rPr>
        <w:t>mapeamento.</w:t>
      </w:r>
      <w:proofErr w:type="spellEnd"/>
    </w:p>
    <w:sectPr w:rsidR="00B25020" w:rsidRPr="00B250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90F7D"/>
    <w:multiLevelType w:val="multilevel"/>
    <w:tmpl w:val="AA96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48253A8"/>
    <w:multiLevelType w:val="multilevel"/>
    <w:tmpl w:val="5D00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25374965">
    <w:abstractNumId w:val="0"/>
  </w:num>
  <w:num w:numId="2" w16cid:durableId="228806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DD1"/>
    <w:rsid w:val="00015022"/>
    <w:rsid w:val="0061157F"/>
    <w:rsid w:val="007B1DD1"/>
    <w:rsid w:val="007C5E01"/>
    <w:rsid w:val="00AA58D7"/>
    <w:rsid w:val="00AC1F62"/>
    <w:rsid w:val="00B25020"/>
    <w:rsid w:val="00C46DF4"/>
    <w:rsid w:val="00DD6EFB"/>
    <w:rsid w:val="00F9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59DC7"/>
  <w15:chartTrackingRefBased/>
  <w15:docId w15:val="{32585556-2BCA-4A30-A144-8D96B755B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1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B1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B1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1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1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1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1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1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1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1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B1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B1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1D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1DD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1D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1DD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1D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1D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1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1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1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1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1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1DD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1DD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1DD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1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1DD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1D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226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AMATO DOS SANTOS FILHO</dc:creator>
  <cp:keywords/>
  <dc:description/>
  <cp:lastModifiedBy>VICTOR AMATO DOS SANTOS FILHO</cp:lastModifiedBy>
  <cp:revision>2</cp:revision>
  <dcterms:created xsi:type="dcterms:W3CDTF">2025-11-25T16:50:00Z</dcterms:created>
  <dcterms:modified xsi:type="dcterms:W3CDTF">2025-11-25T16:56:00Z</dcterms:modified>
</cp:coreProperties>
</file>