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CF3A" w14:textId="386EF457" w:rsidR="00C84D8B" w:rsidRDefault="00C84D8B" w:rsidP="00471098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Amostragem</w:t>
      </w:r>
    </w:p>
    <w:p w14:paraId="1C1C27B2" w14:textId="3EBF2198" w:rsidR="00471098" w:rsidRDefault="00471098" w:rsidP="0047109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A etapa de amostragem pode ser resumida como o processo de selecionar</w:t>
      </w:r>
      <w:r w:rsidR="003205A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alvos </w:t>
      </w:r>
      <w:r w:rsidR="003205AF">
        <w:rPr>
          <w:sz w:val="24"/>
          <w:szCs w:val="24"/>
        </w:rPr>
        <w:t>com significância</w:t>
      </w:r>
      <w:r>
        <w:rPr>
          <w:sz w:val="24"/>
          <w:szCs w:val="24"/>
        </w:rPr>
        <w:t xml:space="preserve"> </w:t>
      </w:r>
      <w:r w:rsidR="003205AF">
        <w:rPr>
          <w:sz w:val="24"/>
          <w:szCs w:val="24"/>
        </w:rPr>
        <w:t>para uma pesquisa/estudo</w:t>
      </w:r>
      <w:r w:rsidR="00CD1F6D">
        <w:rPr>
          <w:sz w:val="24"/>
          <w:szCs w:val="24"/>
        </w:rPr>
        <w:t>,</w:t>
      </w:r>
      <w:r w:rsidR="003205AF">
        <w:rPr>
          <w:sz w:val="24"/>
          <w:szCs w:val="24"/>
        </w:rPr>
        <w:t xml:space="preserve"> de forma aleatória</w:t>
      </w:r>
      <w:r w:rsidR="00CD1F6D">
        <w:rPr>
          <w:sz w:val="24"/>
          <w:szCs w:val="24"/>
        </w:rPr>
        <w:t>,</w:t>
      </w:r>
      <w:r w:rsidR="003205AF">
        <w:rPr>
          <w:sz w:val="24"/>
          <w:szCs w:val="24"/>
        </w:rPr>
        <w:t xml:space="preserve"> para reduzir a tendenciosidade dos dados</w:t>
      </w:r>
      <w:r w:rsidR="00CD1F6D">
        <w:rPr>
          <w:sz w:val="24"/>
          <w:szCs w:val="24"/>
        </w:rPr>
        <w:t xml:space="preserve"> e resultar em informações mais verídicas</w:t>
      </w:r>
      <w:r>
        <w:rPr>
          <w:sz w:val="24"/>
          <w:szCs w:val="24"/>
        </w:rPr>
        <w:t>.</w:t>
      </w:r>
    </w:p>
    <w:p w14:paraId="73E8AF16" w14:textId="4270114A" w:rsidR="00471098" w:rsidRDefault="00471098" w:rsidP="0047109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Na etapa de amostragem, deve-se selecionar as amostras visando a imparcialidade – de fato, da forma mais aleatória possível. Essa abordagem permite com que as amostras coletadas não distorçam o resultado real da pesquisa/estudo, e retorne dados mais historicamente factuais e confiáveis.</w:t>
      </w:r>
    </w:p>
    <w:p w14:paraId="2377719C" w14:textId="555DB79F" w:rsidR="00CD1F6D" w:rsidRDefault="003205AF" w:rsidP="0047109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Existem vários cenários em que as amostras coletadas são tendenciosas justamente para favorecer alguém ou </w:t>
      </w:r>
      <w:r w:rsidR="00CD1F6D">
        <w:rPr>
          <w:sz w:val="24"/>
          <w:szCs w:val="24"/>
        </w:rPr>
        <w:t>o acontecimento de algum evento</w:t>
      </w:r>
      <w:r>
        <w:rPr>
          <w:sz w:val="24"/>
          <w:szCs w:val="24"/>
        </w:rPr>
        <w:t>.</w:t>
      </w:r>
      <w:r w:rsidR="00CD1F6D">
        <w:rPr>
          <w:sz w:val="24"/>
          <w:szCs w:val="24"/>
        </w:rPr>
        <w:t xml:space="preserve"> Não é necessário alterar os dados das amostras coletadas para manipular uma pesquisa/estudo – direcionar o processo de coletagem de amostras para um determinado público às vezes é mais fácil e barato do que adulterar os dados.</w:t>
      </w:r>
    </w:p>
    <w:p w14:paraId="100B0F46" w14:textId="5673B200" w:rsidR="00CD1F6D" w:rsidRPr="00471098" w:rsidRDefault="00CD1F6D" w:rsidP="0047109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Essa situação acontece, recorrentemente, durante o período de eleições por meio das pesquisas eleitorais, quando, por exemplo, a coletagem de amostras para uma pesquisa de um candidato de esquerda é feita na saída de um evento de esquerda ou em regiões que lhe favorecem mais (como, no caso do Brasil, nas regiões Norte e Nordeste). O resultado dessa pesquisa, sem dúvidas, será tendencioso e lhe favorecerá</w:t>
      </w:r>
      <w:r w:rsidR="00254ED4">
        <w:rPr>
          <w:sz w:val="24"/>
          <w:szCs w:val="24"/>
        </w:rPr>
        <w:t xml:space="preserve"> baseado na sua estratégia político-eleitoral.</w:t>
      </w:r>
    </w:p>
    <w:sectPr w:rsidR="00CD1F6D" w:rsidRPr="00471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34"/>
    <w:rsid w:val="00015022"/>
    <w:rsid w:val="00254ED4"/>
    <w:rsid w:val="003205AF"/>
    <w:rsid w:val="00471098"/>
    <w:rsid w:val="0061157F"/>
    <w:rsid w:val="007C5E01"/>
    <w:rsid w:val="009C4334"/>
    <w:rsid w:val="00AA58D7"/>
    <w:rsid w:val="00AC1F62"/>
    <w:rsid w:val="00C22C64"/>
    <w:rsid w:val="00C84D8B"/>
    <w:rsid w:val="00CD1F6D"/>
    <w:rsid w:val="00DD6EFB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AF1F"/>
  <w15:chartTrackingRefBased/>
  <w15:docId w15:val="{7C2CE1B6-EFD0-4ABA-8542-77B2E083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3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3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3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3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3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3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210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2025-11-11T12:43:00Z</dcterms:created>
  <dcterms:modified xsi:type="dcterms:W3CDTF">2025-11-11T13:43:00Z</dcterms:modified>
</cp:coreProperties>
</file>