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9BA0" w14:textId="77777777" w:rsidR="002D145C" w:rsidRPr="002D145C" w:rsidRDefault="002D145C" w:rsidP="00E35A36">
      <w:pPr>
        <w:jc w:val="both"/>
        <w:rPr>
          <w:b/>
          <w:bCs/>
        </w:rPr>
      </w:pPr>
      <w:r w:rsidRPr="002D145C">
        <w:rPr>
          <w:b/>
          <w:bCs/>
        </w:rPr>
        <w:t>ChatGPT traccia la strada verso un modello unico</w:t>
      </w:r>
    </w:p>
    <w:p w14:paraId="23154090" w14:textId="77777777" w:rsidR="002D145C" w:rsidRPr="002D145C" w:rsidRDefault="002D145C" w:rsidP="00E35A36">
      <w:pPr>
        <w:jc w:val="both"/>
      </w:pPr>
      <w:r w:rsidRPr="002D145C">
        <w:t>Su X, la piattaforma social capace di influenzare elezioni e dibattiti globali, Sam Altman, CEO di OpenAI, ha appena pubblicato un annuncio che sta facendo discutere l'intera comunità tecnologica. Le sue parole, che qualcuno ha interpretato come un cambio di rotta, rappresentano in realtà la conferma di una strategia già tracciata da tempo.</w:t>
      </w:r>
    </w:p>
    <w:p w14:paraId="015A9C79" w14:textId="77777777" w:rsidR="002D145C" w:rsidRPr="002D145C" w:rsidRDefault="002D145C" w:rsidP="00E35A36">
      <w:pPr>
        <w:jc w:val="both"/>
      </w:pPr>
      <w:r w:rsidRPr="002D145C">
        <w:t>Alcune affermazioni, tuttavia, sono particolarmente incisive e meritano una riflessione:</w:t>
      </w:r>
    </w:p>
    <w:p w14:paraId="0C317E5D" w14:textId="77777777" w:rsidR="002D145C" w:rsidRPr="002D145C" w:rsidRDefault="002D145C" w:rsidP="00E35A36">
      <w:pPr>
        <w:jc w:val="both"/>
      </w:pPr>
      <w:r w:rsidRPr="002D145C">
        <w:t>"...ci rendiamo conto di quanto siano diventate complicate le nostre offerte di modelli e prodotti. Odiamo il selettore di modelli tanto quanto voi e vogliamo tornare a un'intelligenza unificata e 'magica'. La prossima novità sarà GPT-4.5, internamente chiamato Orion, e sarà il nostro ultimo modello non basato sul 'chain-of-</w:t>
      </w:r>
      <w:proofErr w:type="spellStart"/>
      <w:r w:rsidRPr="002D145C">
        <w:t>thought</w:t>
      </w:r>
      <w:proofErr w:type="spellEnd"/>
      <w:r w:rsidRPr="002D145C">
        <w:t>'. Dopo di ciò, il nostro obiettivo sarà unificare i modelli della serie 'o' con quelli della serie GPT, creando sistemi capaci di utilizzare tutti i nostri strumenti, capire quando è necessario pensare più a lungo o meno e risultare utili per una vasta gamma di attività.</w:t>
      </w:r>
    </w:p>
    <w:p w14:paraId="61C9764C" w14:textId="77777777" w:rsidR="002D145C" w:rsidRPr="002D145C" w:rsidRDefault="002D145C" w:rsidP="00E35A36">
      <w:pPr>
        <w:jc w:val="both"/>
      </w:pPr>
      <w:r w:rsidRPr="002D145C">
        <w:t>Sia su ChatGPT che nella nostra API, rilasceremo GPT-5 come un sistema che integra gran parte della nostra tecnologia, inclusa o3. Non rilasceremo più o3 come modello standalone. La versione gratuita offrirà l'accesso illimitato a GPT-5 con l'impostazione standard di intelligenza, salvo limitazioni per evitare abusi. Gli abbonati Plus potranno utilizzare GPT-5 a un livello superiore, mentre i Pro avranno accesso a capacità ancora più avanzate, con funzionalità vocali, canvas, ricerca avanzata, analisi approfondite e molto altro."</w:t>
      </w:r>
    </w:p>
    <w:p w14:paraId="54B5F5BC" w14:textId="38C1622D" w:rsidR="002D145C" w:rsidRDefault="002D145C" w:rsidP="00E35A36">
      <w:pPr>
        <w:jc w:val="both"/>
      </w:pPr>
      <w:r w:rsidRPr="002D145C">
        <w:t xml:space="preserve">Una delle domande più frequenti nel campo dei Chat Bot riguarda la scelta del modello da utilizzare. In queste pagine abbiamo esaminato le differenze tra gli approcci che utilizzano modelli di </w:t>
      </w:r>
      <w:proofErr w:type="spellStart"/>
      <w:r w:rsidRPr="002D145C">
        <w:t>reasoning</w:t>
      </w:r>
      <w:proofErr w:type="spellEnd"/>
      <w:r w:rsidRPr="002D145C">
        <w:t xml:space="preserve"> (che sfruttano la chain of </w:t>
      </w:r>
      <w:proofErr w:type="spellStart"/>
      <w:r w:rsidRPr="002D145C">
        <w:t>thoughts</w:t>
      </w:r>
      <w:proofErr w:type="spellEnd"/>
      <w:r w:rsidRPr="002D145C">
        <w:t>) e quelli che non lo fanno. Sembra quindi che questi dubbi troveranno una risposta definitiva con l'arrivo di GPT-5.0</w:t>
      </w:r>
      <w:r>
        <w:t xml:space="preserve"> che sarà in grado di decidere autonomamente quale tecnica utilizzare e di conseguenza prediligere il </w:t>
      </w:r>
      <w:r w:rsidRPr="002D145C">
        <w:t xml:space="preserve">ragionamento </w:t>
      </w:r>
      <w:r>
        <w:t xml:space="preserve">di fronte a questioni più tecnico scientifiche ma, allo stesso tempo, consentire agli utenti di poter caricare documenti e files anche nei modelli </w:t>
      </w:r>
      <w:proofErr w:type="spellStart"/>
      <w:r>
        <w:t>reasoning</w:t>
      </w:r>
      <w:proofErr w:type="spellEnd"/>
      <w:r>
        <w:t>.</w:t>
      </w:r>
    </w:p>
    <w:p w14:paraId="5CA73378" w14:textId="77777777" w:rsidR="002D145C" w:rsidRDefault="002D145C" w:rsidP="00E35A36">
      <w:pPr>
        <w:jc w:val="both"/>
      </w:pPr>
      <w:r w:rsidRPr="002D145C">
        <w:t>L'impatto di questa scelta non si limiterà ai singoli utilizzatori: le aziende potranno sfruttare modelli più potenti e versatili per automatizzare processi, analizzare dati complessi e migliorare l'interazione con i clienti. GPT-5, secondo le anticipazioni di Altman, sarà un sistema integrato capace di utilizzare simultaneamente le diverse tecnologie di OpenAI: dalla comprensione del testo all'elaborazione vocale, dalla creazione di immagini alla gestione di interfacce interattive.</w:t>
      </w:r>
    </w:p>
    <w:p w14:paraId="6A04321A" w14:textId="19D1DCD8" w:rsidR="002D145C" w:rsidRPr="002D145C" w:rsidRDefault="00E35A36" w:rsidP="00E35A36">
      <w:pPr>
        <w:jc w:val="both"/>
      </w:pPr>
      <w:r w:rsidRPr="00E35A36">
        <w:t xml:space="preserve">Quando avverrà tutto ciò? Per GPT 4.5 si parla di settimane, mentre per GPT 5.0 si parla di mesi. Tuttavia, l'intelligenza artificiale ci ha mostrato che il tempo può essere relativo (O3 sembrava non dover uscire a breve, mentre l'annuncio di GPT 6.00 risale a maggio 2023). </w:t>
      </w:r>
      <w:r>
        <w:t>Staremo a vedere e sicuramente ci sarà di che divertirsi.</w:t>
      </w:r>
    </w:p>
    <w:sectPr w:rsidR="002D145C" w:rsidRPr="002D145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74A"/>
    <w:rsid w:val="002937B0"/>
    <w:rsid w:val="002D145C"/>
    <w:rsid w:val="00345D19"/>
    <w:rsid w:val="00561A9C"/>
    <w:rsid w:val="006E0142"/>
    <w:rsid w:val="00965696"/>
    <w:rsid w:val="009F67CB"/>
    <w:rsid w:val="00C4474A"/>
    <w:rsid w:val="00CB7AC1"/>
    <w:rsid w:val="00DC383E"/>
    <w:rsid w:val="00E35A36"/>
    <w:rsid w:val="00F6629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2AB2F"/>
  <w15:chartTrackingRefBased/>
  <w15:docId w15:val="{7D975FBD-113D-4052-AEA7-D1C89858A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44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44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4474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4474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4474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4474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4474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4474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4474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4474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4474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4474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4474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4474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4474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4474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4474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4474A"/>
    <w:rPr>
      <w:rFonts w:eastAsiaTheme="majorEastAsia" w:cstheme="majorBidi"/>
      <w:color w:val="272727" w:themeColor="text1" w:themeTint="D8"/>
    </w:rPr>
  </w:style>
  <w:style w:type="paragraph" w:styleId="Titolo">
    <w:name w:val="Title"/>
    <w:basedOn w:val="Normale"/>
    <w:next w:val="Normale"/>
    <w:link w:val="TitoloCarattere"/>
    <w:uiPriority w:val="10"/>
    <w:qFormat/>
    <w:rsid w:val="00C44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4474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4474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4474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4474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4474A"/>
    <w:rPr>
      <w:i/>
      <w:iCs/>
      <w:color w:val="404040" w:themeColor="text1" w:themeTint="BF"/>
    </w:rPr>
  </w:style>
  <w:style w:type="paragraph" w:styleId="Paragrafoelenco">
    <w:name w:val="List Paragraph"/>
    <w:basedOn w:val="Normale"/>
    <w:uiPriority w:val="34"/>
    <w:qFormat/>
    <w:rsid w:val="00C4474A"/>
    <w:pPr>
      <w:ind w:left="720"/>
      <w:contextualSpacing/>
    </w:pPr>
  </w:style>
  <w:style w:type="character" w:styleId="Enfasiintensa">
    <w:name w:val="Intense Emphasis"/>
    <w:basedOn w:val="Carpredefinitoparagrafo"/>
    <w:uiPriority w:val="21"/>
    <w:qFormat/>
    <w:rsid w:val="00C4474A"/>
    <w:rPr>
      <w:i/>
      <w:iCs/>
      <w:color w:val="0F4761" w:themeColor="accent1" w:themeShade="BF"/>
    </w:rPr>
  </w:style>
  <w:style w:type="paragraph" w:styleId="Citazioneintensa">
    <w:name w:val="Intense Quote"/>
    <w:basedOn w:val="Normale"/>
    <w:next w:val="Normale"/>
    <w:link w:val="CitazioneintensaCarattere"/>
    <w:uiPriority w:val="30"/>
    <w:qFormat/>
    <w:rsid w:val="00C44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4474A"/>
    <w:rPr>
      <w:i/>
      <w:iCs/>
      <w:color w:val="0F4761" w:themeColor="accent1" w:themeShade="BF"/>
    </w:rPr>
  </w:style>
  <w:style w:type="character" w:styleId="Riferimentointenso">
    <w:name w:val="Intense Reference"/>
    <w:basedOn w:val="Carpredefinitoparagrafo"/>
    <w:uiPriority w:val="32"/>
    <w:qFormat/>
    <w:rsid w:val="00C447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141093">
      <w:bodyDiv w:val="1"/>
      <w:marLeft w:val="0"/>
      <w:marRight w:val="0"/>
      <w:marTop w:val="0"/>
      <w:marBottom w:val="0"/>
      <w:divBdr>
        <w:top w:val="none" w:sz="0" w:space="0" w:color="auto"/>
        <w:left w:val="none" w:sz="0" w:space="0" w:color="auto"/>
        <w:bottom w:val="none" w:sz="0" w:space="0" w:color="auto"/>
        <w:right w:val="none" w:sz="0" w:space="0" w:color="auto"/>
      </w:divBdr>
    </w:div>
    <w:div w:id="1382441729">
      <w:bodyDiv w:val="1"/>
      <w:marLeft w:val="0"/>
      <w:marRight w:val="0"/>
      <w:marTop w:val="0"/>
      <w:marBottom w:val="0"/>
      <w:divBdr>
        <w:top w:val="none" w:sz="0" w:space="0" w:color="auto"/>
        <w:left w:val="none" w:sz="0" w:space="0" w:color="auto"/>
        <w:bottom w:val="none" w:sz="0" w:space="0" w:color="auto"/>
        <w:right w:val="none" w:sz="0" w:space="0" w:color="auto"/>
      </w:divBdr>
    </w:div>
    <w:div w:id="1878468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16DFF8-C0BC-4181-89CF-E6733FD3B3E2}"/>
</file>

<file path=customXml/itemProps2.xml><?xml version="1.0" encoding="utf-8"?>
<ds:datastoreItem xmlns:ds="http://schemas.openxmlformats.org/officeDocument/2006/customXml" ds:itemID="{B74A6A59-2193-4C8D-8EDE-A049A7ED6EBA}"/>
</file>

<file path=customXml/itemProps3.xml><?xml version="1.0" encoding="utf-8"?>
<ds:datastoreItem xmlns:ds="http://schemas.openxmlformats.org/officeDocument/2006/customXml" ds:itemID="{4D770977-4329-4F45-88E7-B19004F6D66A}"/>
</file>

<file path=docProps/app.xml><?xml version="1.0" encoding="utf-8"?>
<Properties xmlns="http://schemas.openxmlformats.org/officeDocument/2006/extended-properties" xmlns:vt="http://schemas.openxmlformats.org/officeDocument/2006/docPropsVTypes">
  <Template>Normal</Template>
  <TotalTime>0</TotalTime>
  <Pages>1</Pages>
  <Words>458</Words>
  <Characters>2615</Characters>
  <Application>Microsoft Office Word</Application>
  <DocSecurity>0</DocSecurity>
  <Lines>21</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cp:revision>
  <dcterms:created xsi:type="dcterms:W3CDTF">2025-02-14T07:34:00Z</dcterms:created>
  <dcterms:modified xsi:type="dcterms:W3CDTF">2025-02-14T09:32:00Z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