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A0070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A0070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1DCF147F" w:rsidR="00BD2E67" w:rsidRPr="00FA4FE9" w:rsidRDefault="00756DC1" w:rsidP="00A0070E">
            <w:pPr>
              <w:contextualSpacing/>
              <w:jc w:val="both"/>
              <w:rPr>
                <w:rFonts w:ascii="Trebuchet MS" w:hAnsi="Trebuchet MS"/>
                <w:b/>
                <w:bCs/>
                <w:sz w:val="20"/>
                <w:szCs w:val="20"/>
              </w:rPr>
            </w:pPr>
            <w:proofErr w:type="spellStart"/>
            <w:r>
              <w:rPr>
                <w:rFonts w:ascii="Trebuchet MS" w:hAnsi="Trebuchet MS"/>
                <w:b/>
                <w:bCs/>
                <w:sz w:val="20"/>
                <w:szCs w:val="20"/>
              </w:rPr>
              <w:t>Perplexity</w:t>
            </w:r>
            <w:proofErr w:type="spellEnd"/>
            <w:r>
              <w:rPr>
                <w:rFonts w:ascii="Trebuchet MS" w:hAnsi="Trebuchet MS"/>
                <w:b/>
                <w:bCs/>
                <w:sz w:val="20"/>
                <w:szCs w:val="20"/>
              </w:rPr>
              <w:t xml:space="preserve"> Labs </w:t>
            </w:r>
            <w:r w:rsidR="00930533">
              <w:rPr>
                <w:rFonts w:ascii="Trebuchet MS" w:hAnsi="Trebuchet MS"/>
                <w:b/>
                <w:bCs/>
                <w:sz w:val="20"/>
                <w:szCs w:val="20"/>
              </w:rPr>
              <w:t>un nuovo potente strumento per i professionisti</w:t>
            </w:r>
          </w:p>
        </w:tc>
      </w:tr>
    </w:tbl>
    <w:p w14:paraId="7440BC11" w14:textId="77777777" w:rsidR="00BD2E67" w:rsidRDefault="00BD2E67" w:rsidP="00A0070E">
      <w:pPr>
        <w:spacing w:after="0" w:line="240" w:lineRule="auto"/>
        <w:contextualSpacing/>
        <w:jc w:val="both"/>
        <w:rPr>
          <w:rFonts w:ascii="Trebuchet MS" w:hAnsi="Trebuchet MS"/>
          <w:sz w:val="20"/>
          <w:szCs w:val="20"/>
        </w:rPr>
      </w:pPr>
    </w:p>
    <w:p w14:paraId="727BDB26" w14:textId="77777777" w:rsidR="00E23C6B" w:rsidRPr="00C86413" w:rsidRDefault="007C6884" w:rsidP="00A0070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A0070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rsidRPr="00F24845" w14:paraId="23A48796" w14:textId="77777777" w:rsidTr="002930A8">
        <w:trPr>
          <w:trHeight w:val="954"/>
        </w:trPr>
        <w:tc>
          <w:tcPr>
            <w:tcW w:w="9670" w:type="dxa"/>
          </w:tcPr>
          <w:p w14:paraId="31A1B4DE" w14:textId="1FF34A44" w:rsidR="00D34734" w:rsidRPr="00F24845" w:rsidRDefault="00FB7048" w:rsidP="00F24845">
            <w:pPr>
              <w:jc w:val="both"/>
            </w:pPr>
            <w:proofErr w:type="spellStart"/>
            <w:r w:rsidRPr="00FB7048">
              <w:rPr>
                <w:b/>
                <w:bCs/>
              </w:rPr>
              <w:t>Perplexity</w:t>
            </w:r>
            <w:proofErr w:type="spellEnd"/>
            <w:r w:rsidRPr="00FB7048">
              <w:rPr>
                <w:b/>
                <w:bCs/>
              </w:rPr>
              <w:t xml:space="preserve"> Labs</w:t>
            </w:r>
            <w:r w:rsidRPr="00FB7048">
              <w:t xml:space="preserve"> rappresenta una delle innovazioni più rilevanti degli ultimi anni </w:t>
            </w:r>
            <w:r w:rsidR="009B586F">
              <w:t xml:space="preserve">in ambito di </w:t>
            </w:r>
            <w:proofErr w:type="spellStart"/>
            <w:r w:rsidR="009B586F">
              <w:t>Gpt</w:t>
            </w:r>
            <w:proofErr w:type="spellEnd"/>
            <w:r w:rsidR="009B586F">
              <w:t xml:space="preserve"> e agenti</w:t>
            </w:r>
            <w:r w:rsidRPr="00FB7048">
              <w:t>, grazie alla sua capacità di automatizzare, velocizzare e arricchire molte delle attività tipiche dello studio professionale. Di seguito analizziamo le sue funzionalità chiave e i vantaggi concreti per il settore.</w:t>
            </w:r>
          </w:p>
        </w:tc>
      </w:tr>
    </w:tbl>
    <w:p w14:paraId="79F23E49" w14:textId="77777777" w:rsidR="00BD2E67" w:rsidRPr="00F24845" w:rsidRDefault="00BD2E67" w:rsidP="00A0070E">
      <w:pPr>
        <w:spacing w:after="0" w:line="240" w:lineRule="auto"/>
        <w:contextualSpacing/>
        <w:jc w:val="both"/>
        <w:rPr>
          <w:rFonts w:ascii="Trebuchet MS" w:hAnsi="Trebuchet MS"/>
          <w:sz w:val="20"/>
          <w:szCs w:val="20"/>
        </w:rPr>
      </w:pPr>
    </w:p>
    <w:p w14:paraId="5D4C6A95" w14:textId="77777777" w:rsidR="00BD2E67" w:rsidRPr="007C6884" w:rsidRDefault="00BD2E67" w:rsidP="00A0070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rsidRPr="00810C83" w14:paraId="43E2BE42" w14:textId="77777777" w:rsidTr="00ED1D34">
        <w:trPr>
          <w:trHeight w:val="9341"/>
        </w:trPr>
        <w:tc>
          <w:tcPr>
            <w:tcW w:w="9628" w:type="dxa"/>
          </w:tcPr>
          <w:p w14:paraId="608D6595" w14:textId="05591F71" w:rsidR="00E66E3E" w:rsidRPr="00E66E3E" w:rsidRDefault="00E66E3E" w:rsidP="00E66E3E">
            <w:pPr>
              <w:jc w:val="both"/>
            </w:pPr>
            <w:proofErr w:type="spellStart"/>
            <w:r w:rsidRPr="00E66E3E">
              <w:t>Perplexity</w:t>
            </w:r>
            <w:proofErr w:type="spellEnd"/>
            <w:r w:rsidRPr="00E66E3E">
              <w:t xml:space="preserve"> Labs rappresenta un salto qualitativo per gli studi professionali, offrendo una piattaforma avanzata di intelligenza artificiale riservata agli abbonati Pro di </w:t>
            </w:r>
            <w:proofErr w:type="spellStart"/>
            <w:r w:rsidRPr="00E66E3E">
              <w:t>Perplexity</w:t>
            </w:r>
            <w:proofErr w:type="spellEnd"/>
            <w:r w:rsidRPr="00E66E3E">
              <w:t>. Questa soluzione consente di trasformare idee, richieste articolate o semplici elenchi di attività in progetti completi, immediatamente operativi. Il principale vantaggio risiede nella notevole riduzione dei tempi e delle risorse tradizionalmente impiegati.</w:t>
            </w:r>
            <w:r>
              <w:t xml:space="preserve"> </w:t>
            </w:r>
            <w:r w:rsidRPr="00E66E3E">
              <w:t xml:space="preserve">Labs non si limita a fornire risposte immediate o semplici analisi, ma agisce come </w:t>
            </w:r>
            <w:proofErr w:type="gramStart"/>
            <w:r w:rsidRPr="00E66E3E">
              <w:t>un autentico team virtuale</w:t>
            </w:r>
            <w:proofErr w:type="gramEnd"/>
            <w:r w:rsidRPr="00E66E3E">
              <w:t>, capace di organizzare e automatizzare flussi di lavoro articolati: esegue ricerche approfondite, genera report dettagliati, dashboard interattive, fogli di calcolo avanzati e persino web app funzionanti.</w:t>
            </w:r>
            <w:r>
              <w:t xml:space="preserve"> </w:t>
            </w:r>
            <w:r w:rsidRPr="00E66E3E">
              <w:t>Una delle funzionalità più sorprendenti di Labs è la capacità di generare in pochi minuti report esaustivi su bilanci aziendali, analisi finanziarie dettagliate, KPI aziendali e scenari previsionali, partendo semplicemente dal caricamento di un file XBRL e poche informazioni aggiuntive sull’azienda. La qualità e l'interattività delle dashboard prodotte è paragonabile a quelle create da utenti con competenze medie di Power BI, e tutto ciò grazie a un semplice prompt testuale.</w:t>
            </w:r>
          </w:p>
          <w:p w14:paraId="2B7EFBE4" w14:textId="77777777" w:rsidR="00E66E3E" w:rsidRPr="00E66E3E" w:rsidRDefault="00E66E3E" w:rsidP="00E66E3E">
            <w:pPr>
              <w:jc w:val="both"/>
            </w:pPr>
            <w:r w:rsidRPr="00E66E3E">
              <w:t xml:space="preserve">Un esempio emblematico è stato l’utilizzo per la creazione di un'applicazione che analizza fatture elettroniche, identificando i principali prodotti e servizi acquistati. Con una singola richiesta, in soli </w:t>
            </w:r>
            <w:proofErr w:type="gramStart"/>
            <w:r w:rsidRPr="00E66E3E">
              <w:t>9</w:t>
            </w:r>
            <w:proofErr w:type="gramEnd"/>
            <w:r w:rsidRPr="00E66E3E">
              <w:t xml:space="preserve"> minuti, Labs ha generato </w:t>
            </w:r>
            <w:proofErr w:type="spellStart"/>
            <w:r w:rsidRPr="00E66E3E">
              <w:t>un'app</w:t>
            </w:r>
            <w:proofErr w:type="spellEnd"/>
            <w:r w:rsidRPr="00E66E3E">
              <w:t xml:space="preserve"> pienamente funzionante che permette di trascinare e analizzare immediatamente le fatture, producendo risultati chiari e pronti all’uso.</w:t>
            </w:r>
          </w:p>
          <w:p w14:paraId="41922FD9" w14:textId="77777777" w:rsidR="00E66E3E" w:rsidRPr="00E66E3E" w:rsidRDefault="00E66E3E" w:rsidP="00E66E3E">
            <w:pPr>
              <w:jc w:val="both"/>
            </w:pPr>
            <w:r w:rsidRPr="00E66E3E">
              <w:t>L’automazione offerta da Labs copre attività che normalmente richiederebbero ore o giorni di lavoro, come la predisposizione di business plan, analisi di bilancio dettagliate, simulazioni fiscali e finanziarie, e presentazioni destinate ai clienti. La piattaforma è in grado di svolgere in sequenza molteplici compiti, dalla raccolta dei dati all'analisi, dalla sintesi fino alla visualizzazione finale, restituendo output professionali nel giro di pochi minuti. Durante tutto il processo, l’utente ha la possibilità di monitorare l’avanzamento, aggiungere ulteriori istruzioni, saltare attività o modificare il flusso di lavoro, garantendo che i risultati finali siano perfettamente allineati con le proprie esigenze e quelle del cliente.</w:t>
            </w:r>
          </w:p>
          <w:p w14:paraId="20425F64" w14:textId="77777777" w:rsidR="00E66E3E" w:rsidRPr="00E66E3E" w:rsidRDefault="00E66E3E" w:rsidP="00E66E3E">
            <w:pPr>
              <w:jc w:val="both"/>
            </w:pPr>
            <w:r w:rsidRPr="00E66E3E">
              <w:t xml:space="preserve">Un altro aspetto chiave di Labs è la qualità della documentazione generata. Ogni output deriva da una "deep </w:t>
            </w:r>
            <w:proofErr w:type="spellStart"/>
            <w:r w:rsidRPr="00E66E3E">
              <w:t>search</w:t>
            </w:r>
            <w:proofErr w:type="spellEnd"/>
            <w:r w:rsidRPr="00E66E3E">
              <w:t>" approfondita, garantendo precisione e attendibilità. Ad esempio, nella creazione di un tool per il calcolo delle plusvalenze sui titoli esteri, Labs ha dapprima analizzato la normativa di riferimento, proponendo poi uno strumento basato sull’applicazione della metodologia Lifo mediante stratificazione degli acquisti.</w:t>
            </w:r>
          </w:p>
          <w:p w14:paraId="2D5244B7" w14:textId="77777777" w:rsidR="00E66E3E" w:rsidRPr="00E66E3E" w:rsidRDefault="00E66E3E" w:rsidP="00E66E3E">
            <w:pPr>
              <w:jc w:val="both"/>
            </w:pPr>
            <w:r w:rsidRPr="00E66E3E">
              <w:t>L’utilizzo di Labs può essere strategico per diversi ambiti dello studio professionale:</w:t>
            </w:r>
          </w:p>
          <w:p w14:paraId="4822DB99" w14:textId="77777777" w:rsidR="00E66E3E" w:rsidRPr="00E66E3E" w:rsidRDefault="00E66E3E" w:rsidP="00E66E3E">
            <w:pPr>
              <w:numPr>
                <w:ilvl w:val="0"/>
                <w:numId w:val="22"/>
              </w:numPr>
              <w:jc w:val="both"/>
            </w:pPr>
            <w:r w:rsidRPr="00E66E3E">
              <w:t>Nell’analisi di bilancio, semplifica l’interpretazione dei dati economico-finanziari generando automaticamente dashboard e grafici interattivi.</w:t>
            </w:r>
          </w:p>
          <w:p w14:paraId="7C4F627B" w14:textId="77777777" w:rsidR="00E66E3E" w:rsidRPr="00E66E3E" w:rsidRDefault="00E66E3E" w:rsidP="00E66E3E">
            <w:pPr>
              <w:numPr>
                <w:ilvl w:val="0"/>
                <w:numId w:val="22"/>
              </w:numPr>
              <w:jc w:val="both"/>
            </w:pPr>
            <w:r w:rsidRPr="00E66E3E">
              <w:t>Per la pianificazione fiscale, supporta la generazione di simulazioni, scenari previsionali e presentazioni personalizzate per il confronto diretto con il cliente.</w:t>
            </w:r>
          </w:p>
          <w:p w14:paraId="0C820A17" w14:textId="77777777" w:rsidR="00E66E3E" w:rsidRPr="00E66E3E" w:rsidRDefault="00E66E3E" w:rsidP="00E66E3E">
            <w:pPr>
              <w:numPr>
                <w:ilvl w:val="0"/>
                <w:numId w:val="22"/>
              </w:numPr>
              <w:jc w:val="both"/>
            </w:pPr>
            <w:r w:rsidRPr="00E66E3E">
              <w:t>Nel controllo di gestione, permette la definizione rapida di KPI, dashboard dinamiche e report periodici, favorendo un miglior monitoraggio delle performance aziendali.</w:t>
            </w:r>
          </w:p>
          <w:p w14:paraId="73C9BC24" w14:textId="77777777" w:rsidR="00E66E3E" w:rsidRPr="00E66E3E" w:rsidRDefault="00E66E3E" w:rsidP="00E66E3E">
            <w:pPr>
              <w:numPr>
                <w:ilvl w:val="0"/>
                <w:numId w:val="22"/>
              </w:numPr>
              <w:jc w:val="both"/>
            </w:pPr>
            <w:r w:rsidRPr="00E66E3E">
              <w:t>Nella redazione di business plan e valutazioni, facilita la raccolta e analisi finanziaria dei dati, presentando le informazioni in modo professionale e immediatamente comprensibile.</w:t>
            </w:r>
          </w:p>
          <w:p w14:paraId="1D439C3A" w14:textId="77777777" w:rsidR="00E66E3E" w:rsidRPr="00E66E3E" w:rsidRDefault="00E66E3E" w:rsidP="00E66E3E">
            <w:pPr>
              <w:numPr>
                <w:ilvl w:val="0"/>
                <w:numId w:val="22"/>
              </w:numPr>
              <w:jc w:val="both"/>
            </w:pPr>
            <w:r w:rsidRPr="00E66E3E">
              <w:t>Nel campo della formazione e aggiornamento, agevola la sintesi normativa e la produzione di materiali didattici destinati a clienti e collaboratori.</w:t>
            </w:r>
          </w:p>
          <w:p w14:paraId="45CD2D52" w14:textId="77777777" w:rsidR="00E66E3E" w:rsidRPr="00E66E3E" w:rsidRDefault="00E66E3E" w:rsidP="00E66E3E">
            <w:pPr>
              <w:numPr>
                <w:ilvl w:val="0"/>
                <w:numId w:val="22"/>
              </w:numPr>
              <w:jc w:val="both"/>
            </w:pPr>
            <w:r w:rsidRPr="00E66E3E">
              <w:t>Infine, nella gestione documentale, consente di centralizzare e organizzare efficacemente file e materiali, garantendo ordine e accessibilità.</w:t>
            </w:r>
          </w:p>
          <w:p w14:paraId="6B506ADE" w14:textId="77777777" w:rsidR="00E66E3E" w:rsidRPr="00E66E3E" w:rsidRDefault="00E66E3E" w:rsidP="00E66E3E">
            <w:pPr>
              <w:jc w:val="both"/>
            </w:pPr>
            <w:r w:rsidRPr="00E66E3E">
              <w:lastRenderedPageBreak/>
              <w:t xml:space="preserve">In conclusione, </w:t>
            </w:r>
            <w:proofErr w:type="spellStart"/>
            <w:r w:rsidRPr="00E66E3E">
              <w:t>Perplexity</w:t>
            </w:r>
            <w:proofErr w:type="spellEnd"/>
            <w:r w:rsidRPr="00E66E3E">
              <w:t xml:space="preserve"> Labs si conferma uno strumento rivoluzionario, capace di incrementare significativamente la produttività dello studio professionale, migliorare la qualità dei servizi offerti e consentire ai professionisti di concentrarsi maggiormente sugli aspetti strategici del loro lavoro. Questa integrazione avanzata di intelligenza artificiale permette di affrontare con successo le sfide di un mercato sempre più competitivo e complesso, trasformando lo studio in una realtà efficiente, digitale e orientata al futuro.</w:t>
            </w:r>
          </w:p>
          <w:p w14:paraId="72FF36B5" w14:textId="27CE85A1" w:rsidR="00AA16D5" w:rsidRPr="00810C83" w:rsidRDefault="00AA16D5" w:rsidP="00A879C9">
            <w:pPr>
              <w:jc w:val="both"/>
            </w:pPr>
          </w:p>
        </w:tc>
      </w:tr>
    </w:tbl>
    <w:p w14:paraId="6CA9B13B" w14:textId="4E85C2A0" w:rsidR="00BD2E67" w:rsidRPr="00810C83" w:rsidRDefault="00BD2E67" w:rsidP="000B175B">
      <w:pPr>
        <w:pStyle w:val="Titolo"/>
        <w:jc w:val="both"/>
        <w:rPr>
          <w:rFonts w:ascii="Trebuchet MS" w:hAnsi="Trebuchet MS"/>
          <w:sz w:val="20"/>
          <w:szCs w:val="20"/>
        </w:rPr>
      </w:pPr>
    </w:p>
    <w:sectPr w:rsidR="00BD2E67" w:rsidRPr="00810C83"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AA4D" w14:textId="77777777" w:rsidR="002E33E3" w:rsidRDefault="002E33E3" w:rsidP="00F564CD">
      <w:pPr>
        <w:spacing w:after="0" w:line="240" w:lineRule="auto"/>
      </w:pPr>
      <w:r>
        <w:separator/>
      </w:r>
    </w:p>
  </w:endnote>
  <w:endnote w:type="continuationSeparator" w:id="0">
    <w:p w14:paraId="5F877FF1" w14:textId="77777777" w:rsidR="002E33E3" w:rsidRDefault="002E33E3" w:rsidP="00F564CD">
      <w:pPr>
        <w:spacing w:after="0" w:line="240" w:lineRule="auto"/>
      </w:pPr>
      <w:r>
        <w:continuationSeparator/>
      </w:r>
    </w:p>
  </w:endnote>
  <w:endnote w:type="continuationNotice" w:id="1">
    <w:p w14:paraId="0C6BC7D4" w14:textId="77777777" w:rsidR="002E33E3" w:rsidRDefault="002E33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E565" w14:textId="77777777" w:rsidR="002E33E3" w:rsidRDefault="002E33E3" w:rsidP="00F564CD">
      <w:pPr>
        <w:spacing w:after="0" w:line="240" w:lineRule="auto"/>
      </w:pPr>
      <w:r>
        <w:separator/>
      </w:r>
    </w:p>
  </w:footnote>
  <w:footnote w:type="continuationSeparator" w:id="0">
    <w:p w14:paraId="48760451" w14:textId="77777777" w:rsidR="002E33E3" w:rsidRDefault="002E33E3" w:rsidP="00F564CD">
      <w:pPr>
        <w:spacing w:after="0" w:line="240" w:lineRule="auto"/>
      </w:pPr>
      <w:r>
        <w:continuationSeparator/>
      </w:r>
    </w:p>
  </w:footnote>
  <w:footnote w:type="continuationNotice" w:id="1">
    <w:p w14:paraId="2D752B6D" w14:textId="77777777" w:rsidR="002E33E3" w:rsidRDefault="002E33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3A3594"/>
    <w:multiLevelType w:val="multilevel"/>
    <w:tmpl w:val="3C1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0754149"/>
    <w:multiLevelType w:val="multilevel"/>
    <w:tmpl w:val="B0A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1401A4"/>
    <w:multiLevelType w:val="multilevel"/>
    <w:tmpl w:val="648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C19AC"/>
    <w:multiLevelType w:val="multilevel"/>
    <w:tmpl w:val="06D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AE6602"/>
    <w:multiLevelType w:val="multilevel"/>
    <w:tmpl w:val="68E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15:restartNumberingAfterBreak="0">
    <w:nsid w:val="475415FD"/>
    <w:multiLevelType w:val="multilevel"/>
    <w:tmpl w:val="984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7D517E"/>
    <w:multiLevelType w:val="multilevel"/>
    <w:tmpl w:val="253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34A0602"/>
    <w:multiLevelType w:val="multilevel"/>
    <w:tmpl w:val="42AA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84A06"/>
    <w:multiLevelType w:val="multilevel"/>
    <w:tmpl w:val="FB2C6D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AA0B2D"/>
    <w:multiLevelType w:val="multilevel"/>
    <w:tmpl w:val="BA0600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33388"/>
    <w:multiLevelType w:val="multilevel"/>
    <w:tmpl w:val="3A0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8551F5"/>
    <w:multiLevelType w:val="multilevel"/>
    <w:tmpl w:val="F2B8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C757A7F"/>
    <w:multiLevelType w:val="multilevel"/>
    <w:tmpl w:val="565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2775675">
    <w:abstractNumId w:val="9"/>
  </w:num>
  <w:num w:numId="2" w16cid:durableId="474107068">
    <w:abstractNumId w:val="13"/>
  </w:num>
  <w:num w:numId="3" w16cid:durableId="1642223134">
    <w:abstractNumId w:val="0"/>
  </w:num>
  <w:num w:numId="4" w16cid:durableId="423694248">
    <w:abstractNumId w:val="12"/>
  </w:num>
  <w:num w:numId="5" w16cid:durableId="739328528">
    <w:abstractNumId w:val="4"/>
  </w:num>
  <w:num w:numId="6" w16cid:durableId="1153451639">
    <w:abstractNumId w:val="1"/>
  </w:num>
  <w:num w:numId="7" w16cid:durableId="1381049172">
    <w:abstractNumId w:val="20"/>
  </w:num>
  <w:num w:numId="8" w16cid:durableId="1004477074">
    <w:abstractNumId w:val="3"/>
  </w:num>
  <w:num w:numId="9" w16cid:durableId="1513759858">
    <w:abstractNumId w:val="14"/>
  </w:num>
  <w:num w:numId="10" w16cid:durableId="764769968">
    <w:abstractNumId w:val="2"/>
  </w:num>
  <w:num w:numId="11" w16cid:durableId="1623532561">
    <w:abstractNumId w:val="10"/>
  </w:num>
  <w:num w:numId="12" w16cid:durableId="1114516661">
    <w:abstractNumId w:val="16"/>
  </w:num>
  <w:num w:numId="13" w16cid:durableId="762918623">
    <w:abstractNumId w:val="17"/>
  </w:num>
  <w:num w:numId="14" w16cid:durableId="1241479951">
    <w:abstractNumId w:val="15"/>
  </w:num>
  <w:num w:numId="15" w16cid:durableId="262416576">
    <w:abstractNumId w:val="19"/>
  </w:num>
  <w:num w:numId="16" w16cid:durableId="1380085611">
    <w:abstractNumId w:val="21"/>
  </w:num>
  <w:num w:numId="17" w16cid:durableId="65495936">
    <w:abstractNumId w:val="5"/>
  </w:num>
  <w:num w:numId="18" w16cid:durableId="1136026895">
    <w:abstractNumId w:val="18"/>
  </w:num>
  <w:num w:numId="19" w16cid:durableId="1615361666">
    <w:abstractNumId w:val="8"/>
  </w:num>
  <w:num w:numId="20" w16cid:durableId="1874033186">
    <w:abstractNumId w:val="7"/>
  </w:num>
  <w:num w:numId="21" w16cid:durableId="1668904084">
    <w:abstractNumId w:val="11"/>
  </w:num>
  <w:num w:numId="22" w16cid:durableId="144534593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39D"/>
    <w:rsid w:val="00010F26"/>
    <w:rsid w:val="0001178E"/>
    <w:rsid w:val="000119E1"/>
    <w:rsid w:val="00011BCD"/>
    <w:rsid w:val="00013772"/>
    <w:rsid w:val="000149A3"/>
    <w:rsid w:val="00015724"/>
    <w:rsid w:val="00015FFB"/>
    <w:rsid w:val="00016B04"/>
    <w:rsid w:val="00017167"/>
    <w:rsid w:val="000173C5"/>
    <w:rsid w:val="00017CDE"/>
    <w:rsid w:val="00020C76"/>
    <w:rsid w:val="00020ED5"/>
    <w:rsid w:val="00020EDD"/>
    <w:rsid w:val="00021585"/>
    <w:rsid w:val="000221D5"/>
    <w:rsid w:val="000225C6"/>
    <w:rsid w:val="000229BA"/>
    <w:rsid w:val="00022BC6"/>
    <w:rsid w:val="00022F51"/>
    <w:rsid w:val="000249AB"/>
    <w:rsid w:val="00024C14"/>
    <w:rsid w:val="0002625B"/>
    <w:rsid w:val="000309E0"/>
    <w:rsid w:val="000311D3"/>
    <w:rsid w:val="00031FE5"/>
    <w:rsid w:val="00033F43"/>
    <w:rsid w:val="000343F3"/>
    <w:rsid w:val="00034E17"/>
    <w:rsid w:val="0003524C"/>
    <w:rsid w:val="000358D1"/>
    <w:rsid w:val="00036268"/>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41B"/>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4A82"/>
    <w:rsid w:val="0007536C"/>
    <w:rsid w:val="0007583D"/>
    <w:rsid w:val="00076A7F"/>
    <w:rsid w:val="00077F52"/>
    <w:rsid w:val="00080953"/>
    <w:rsid w:val="00080A42"/>
    <w:rsid w:val="0008130C"/>
    <w:rsid w:val="000832BB"/>
    <w:rsid w:val="00084716"/>
    <w:rsid w:val="00084F74"/>
    <w:rsid w:val="00085298"/>
    <w:rsid w:val="0008660A"/>
    <w:rsid w:val="00086A51"/>
    <w:rsid w:val="000920E1"/>
    <w:rsid w:val="0009337A"/>
    <w:rsid w:val="00094341"/>
    <w:rsid w:val="00094B19"/>
    <w:rsid w:val="00095479"/>
    <w:rsid w:val="00095D6E"/>
    <w:rsid w:val="000960FB"/>
    <w:rsid w:val="00097259"/>
    <w:rsid w:val="00097CC6"/>
    <w:rsid w:val="00097EDE"/>
    <w:rsid w:val="000A03CC"/>
    <w:rsid w:val="000A11D3"/>
    <w:rsid w:val="000A125A"/>
    <w:rsid w:val="000A1424"/>
    <w:rsid w:val="000A2153"/>
    <w:rsid w:val="000A2713"/>
    <w:rsid w:val="000A2D23"/>
    <w:rsid w:val="000A5860"/>
    <w:rsid w:val="000A5F13"/>
    <w:rsid w:val="000A681E"/>
    <w:rsid w:val="000A6F87"/>
    <w:rsid w:val="000A7A77"/>
    <w:rsid w:val="000A7D7D"/>
    <w:rsid w:val="000B0C2C"/>
    <w:rsid w:val="000B175B"/>
    <w:rsid w:val="000B2272"/>
    <w:rsid w:val="000B2484"/>
    <w:rsid w:val="000B3D89"/>
    <w:rsid w:val="000B5CF5"/>
    <w:rsid w:val="000B7AD9"/>
    <w:rsid w:val="000B7DD4"/>
    <w:rsid w:val="000C01C3"/>
    <w:rsid w:val="000C0387"/>
    <w:rsid w:val="000C03C6"/>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3E2"/>
    <w:rsid w:val="000D1DB1"/>
    <w:rsid w:val="000D1DF6"/>
    <w:rsid w:val="000D1F42"/>
    <w:rsid w:val="000D28AF"/>
    <w:rsid w:val="000D34DC"/>
    <w:rsid w:val="000D3F80"/>
    <w:rsid w:val="000D45A7"/>
    <w:rsid w:val="000D4D1C"/>
    <w:rsid w:val="000D5E42"/>
    <w:rsid w:val="000D6306"/>
    <w:rsid w:val="000D6B9D"/>
    <w:rsid w:val="000E1AFE"/>
    <w:rsid w:val="000E1EF0"/>
    <w:rsid w:val="000E2854"/>
    <w:rsid w:val="000E2F79"/>
    <w:rsid w:val="000E3FB2"/>
    <w:rsid w:val="000E4628"/>
    <w:rsid w:val="000E4998"/>
    <w:rsid w:val="000E5237"/>
    <w:rsid w:val="000E5E15"/>
    <w:rsid w:val="000E5E4D"/>
    <w:rsid w:val="000E65B1"/>
    <w:rsid w:val="000E7210"/>
    <w:rsid w:val="000E7AEF"/>
    <w:rsid w:val="000E7CA1"/>
    <w:rsid w:val="000F0390"/>
    <w:rsid w:val="000F1106"/>
    <w:rsid w:val="000F1340"/>
    <w:rsid w:val="000F2A6A"/>
    <w:rsid w:val="000F2EA9"/>
    <w:rsid w:val="000F376A"/>
    <w:rsid w:val="000F3CC3"/>
    <w:rsid w:val="000F405A"/>
    <w:rsid w:val="000F45C2"/>
    <w:rsid w:val="000F674C"/>
    <w:rsid w:val="00101349"/>
    <w:rsid w:val="00101E64"/>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3"/>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23B"/>
    <w:rsid w:val="001474D5"/>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2977"/>
    <w:rsid w:val="001633BC"/>
    <w:rsid w:val="001633D9"/>
    <w:rsid w:val="00163691"/>
    <w:rsid w:val="001637C1"/>
    <w:rsid w:val="00164210"/>
    <w:rsid w:val="001647DD"/>
    <w:rsid w:val="00164BF8"/>
    <w:rsid w:val="00164D71"/>
    <w:rsid w:val="00165846"/>
    <w:rsid w:val="00166BBE"/>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2AB"/>
    <w:rsid w:val="001E295E"/>
    <w:rsid w:val="001E4879"/>
    <w:rsid w:val="001E59DA"/>
    <w:rsid w:val="001F00F2"/>
    <w:rsid w:val="001F0B2F"/>
    <w:rsid w:val="001F2125"/>
    <w:rsid w:val="001F22DE"/>
    <w:rsid w:val="001F25F4"/>
    <w:rsid w:val="001F2B39"/>
    <w:rsid w:val="001F4E1A"/>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119"/>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3B7"/>
    <w:rsid w:val="0024642A"/>
    <w:rsid w:val="002465F8"/>
    <w:rsid w:val="00246EF2"/>
    <w:rsid w:val="00246FE7"/>
    <w:rsid w:val="00247277"/>
    <w:rsid w:val="00250972"/>
    <w:rsid w:val="002511F0"/>
    <w:rsid w:val="00251DF0"/>
    <w:rsid w:val="002546B8"/>
    <w:rsid w:val="0025556A"/>
    <w:rsid w:val="00256132"/>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4161"/>
    <w:rsid w:val="00275376"/>
    <w:rsid w:val="002767C4"/>
    <w:rsid w:val="00276A66"/>
    <w:rsid w:val="00277FAA"/>
    <w:rsid w:val="00280605"/>
    <w:rsid w:val="002816D3"/>
    <w:rsid w:val="00281955"/>
    <w:rsid w:val="002824A4"/>
    <w:rsid w:val="00283E23"/>
    <w:rsid w:val="00283EDD"/>
    <w:rsid w:val="00284F8E"/>
    <w:rsid w:val="00286809"/>
    <w:rsid w:val="00287246"/>
    <w:rsid w:val="00291234"/>
    <w:rsid w:val="002912C4"/>
    <w:rsid w:val="00292461"/>
    <w:rsid w:val="00293F40"/>
    <w:rsid w:val="00294F69"/>
    <w:rsid w:val="00295565"/>
    <w:rsid w:val="00296168"/>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532B"/>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3E3"/>
    <w:rsid w:val="002E3C2B"/>
    <w:rsid w:val="002E4989"/>
    <w:rsid w:val="002E4BC6"/>
    <w:rsid w:val="002E4D40"/>
    <w:rsid w:val="002E575F"/>
    <w:rsid w:val="002E5803"/>
    <w:rsid w:val="002E6F63"/>
    <w:rsid w:val="002E7038"/>
    <w:rsid w:val="002E724C"/>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09EC"/>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668F7"/>
    <w:rsid w:val="00367565"/>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8E"/>
    <w:rsid w:val="003B2DFC"/>
    <w:rsid w:val="003B3C82"/>
    <w:rsid w:val="003B7364"/>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0AC"/>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4FD3"/>
    <w:rsid w:val="00415880"/>
    <w:rsid w:val="00415C71"/>
    <w:rsid w:val="00417B03"/>
    <w:rsid w:val="00417C6E"/>
    <w:rsid w:val="00420CFC"/>
    <w:rsid w:val="00421AB0"/>
    <w:rsid w:val="00422AD6"/>
    <w:rsid w:val="00422D54"/>
    <w:rsid w:val="00424110"/>
    <w:rsid w:val="00424C25"/>
    <w:rsid w:val="00425F60"/>
    <w:rsid w:val="004262E3"/>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198"/>
    <w:rsid w:val="004469E2"/>
    <w:rsid w:val="0045015B"/>
    <w:rsid w:val="00450AD0"/>
    <w:rsid w:val="00450F98"/>
    <w:rsid w:val="00451CBB"/>
    <w:rsid w:val="00455ADA"/>
    <w:rsid w:val="00455C63"/>
    <w:rsid w:val="00455C8D"/>
    <w:rsid w:val="0045630B"/>
    <w:rsid w:val="0045654C"/>
    <w:rsid w:val="00456E16"/>
    <w:rsid w:val="00457DEE"/>
    <w:rsid w:val="00461247"/>
    <w:rsid w:val="00463D97"/>
    <w:rsid w:val="00465A9F"/>
    <w:rsid w:val="00466651"/>
    <w:rsid w:val="00466999"/>
    <w:rsid w:val="00466A1C"/>
    <w:rsid w:val="00466DD0"/>
    <w:rsid w:val="00466F86"/>
    <w:rsid w:val="00467DB3"/>
    <w:rsid w:val="00470C86"/>
    <w:rsid w:val="0047289C"/>
    <w:rsid w:val="00472B37"/>
    <w:rsid w:val="00473651"/>
    <w:rsid w:val="004740D3"/>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4C6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CD1"/>
    <w:rsid w:val="004D17B3"/>
    <w:rsid w:val="004D181A"/>
    <w:rsid w:val="004D1DA6"/>
    <w:rsid w:val="004D5955"/>
    <w:rsid w:val="004D5B7C"/>
    <w:rsid w:val="004D7629"/>
    <w:rsid w:val="004D7F44"/>
    <w:rsid w:val="004E1DF6"/>
    <w:rsid w:val="004E294E"/>
    <w:rsid w:val="004E3791"/>
    <w:rsid w:val="004E3EE3"/>
    <w:rsid w:val="004E4147"/>
    <w:rsid w:val="004E4BC3"/>
    <w:rsid w:val="004E59F7"/>
    <w:rsid w:val="004E6174"/>
    <w:rsid w:val="004E6257"/>
    <w:rsid w:val="004F0047"/>
    <w:rsid w:val="004F0A75"/>
    <w:rsid w:val="004F0B27"/>
    <w:rsid w:val="004F1719"/>
    <w:rsid w:val="004F2C0F"/>
    <w:rsid w:val="004F66CA"/>
    <w:rsid w:val="004F7792"/>
    <w:rsid w:val="005011D4"/>
    <w:rsid w:val="005012D3"/>
    <w:rsid w:val="0050152B"/>
    <w:rsid w:val="00502307"/>
    <w:rsid w:val="00503DE9"/>
    <w:rsid w:val="00503E56"/>
    <w:rsid w:val="0050407D"/>
    <w:rsid w:val="005050C6"/>
    <w:rsid w:val="00505C37"/>
    <w:rsid w:val="0050647A"/>
    <w:rsid w:val="0050679F"/>
    <w:rsid w:val="00507195"/>
    <w:rsid w:val="005102A0"/>
    <w:rsid w:val="005108C3"/>
    <w:rsid w:val="0051259D"/>
    <w:rsid w:val="005125DB"/>
    <w:rsid w:val="00512B49"/>
    <w:rsid w:val="005136E3"/>
    <w:rsid w:val="00513E98"/>
    <w:rsid w:val="00516DF2"/>
    <w:rsid w:val="00520FDE"/>
    <w:rsid w:val="005227BE"/>
    <w:rsid w:val="005228E7"/>
    <w:rsid w:val="005230F0"/>
    <w:rsid w:val="00524452"/>
    <w:rsid w:val="00524D2F"/>
    <w:rsid w:val="00525075"/>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70A"/>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8EF"/>
    <w:rsid w:val="00561940"/>
    <w:rsid w:val="00562312"/>
    <w:rsid w:val="00562483"/>
    <w:rsid w:val="00562E39"/>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805"/>
    <w:rsid w:val="00584959"/>
    <w:rsid w:val="00585E5F"/>
    <w:rsid w:val="0058642A"/>
    <w:rsid w:val="00586876"/>
    <w:rsid w:val="00586C88"/>
    <w:rsid w:val="0058793D"/>
    <w:rsid w:val="00587B52"/>
    <w:rsid w:val="00590AB3"/>
    <w:rsid w:val="00591A51"/>
    <w:rsid w:val="00591D6B"/>
    <w:rsid w:val="005926DA"/>
    <w:rsid w:val="005930FA"/>
    <w:rsid w:val="00593926"/>
    <w:rsid w:val="00593D11"/>
    <w:rsid w:val="0059445F"/>
    <w:rsid w:val="00594EB3"/>
    <w:rsid w:val="005A0FE0"/>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4E95"/>
    <w:rsid w:val="005D6517"/>
    <w:rsid w:val="005D6782"/>
    <w:rsid w:val="005D6FF0"/>
    <w:rsid w:val="005D7383"/>
    <w:rsid w:val="005D7935"/>
    <w:rsid w:val="005D7E19"/>
    <w:rsid w:val="005D7F2D"/>
    <w:rsid w:val="005E02DD"/>
    <w:rsid w:val="005E04AD"/>
    <w:rsid w:val="005E0EBF"/>
    <w:rsid w:val="005E1E2C"/>
    <w:rsid w:val="005E28B1"/>
    <w:rsid w:val="005E295E"/>
    <w:rsid w:val="005E3D2B"/>
    <w:rsid w:val="005E54F3"/>
    <w:rsid w:val="005E6218"/>
    <w:rsid w:val="005E7C59"/>
    <w:rsid w:val="005F08FE"/>
    <w:rsid w:val="005F0A9C"/>
    <w:rsid w:val="005F0AD5"/>
    <w:rsid w:val="005F2516"/>
    <w:rsid w:val="005F30B4"/>
    <w:rsid w:val="005F3C62"/>
    <w:rsid w:val="005F7198"/>
    <w:rsid w:val="005F7662"/>
    <w:rsid w:val="00601C05"/>
    <w:rsid w:val="00601EBD"/>
    <w:rsid w:val="00602510"/>
    <w:rsid w:val="00603135"/>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960"/>
    <w:rsid w:val="00640F88"/>
    <w:rsid w:val="00641277"/>
    <w:rsid w:val="00642336"/>
    <w:rsid w:val="0064334B"/>
    <w:rsid w:val="00643ABC"/>
    <w:rsid w:val="00644F46"/>
    <w:rsid w:val="0064527C"/>
    <w:rsid w:val="00645EDD"/>
    <w:rsid w:val="006461F9"/>
    <w:rsid w:val="006462D4"/>
    <w:rsid w:val="006464FF"/>
    <w:rsid w:val="00650EFD"/>
    <w:rsid w:val="0065106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083D"/>
    <w:rsid w:val="006815ED"/>
    <w:rsid w:val="00682233"/>
    <w:rsid w:val="00684985"/>
    <w:rsid w:val="00684B1F"/>
    <w:rsid w:val="0068517E"/>
    <w:rsid w:val="00685B0E"/>
    <w:rsid w:val="00686660"/>
    <w:rsid w:val="00686B80"/>
    <w:rsid w:val="00686E48"/>
    <w:rsid w:val="00686E8B"/>
    <w:rsid w:val="0068778E"/>
    <w:rsid w:val="00687F5C"/>
    <w:rsid w:val="00690FA8"/>
    <w:rsid w:val="00691EBB"/>
    <w:rsid w:val="006928F2"/>
    <w:rsid w:val="00693F8C"/>
    <w:rsid w:val="006943F7"/>
    <w:rsid w:val="006949E4"/>
    <w:rsid w:val="00694B44"/>
    <w:rsid w:val="00695009"/>
    <w:rsid w:val="00695140"/>
    <w:rsid w:val="006966D6"/>
    <w:rsid w:val="006969CC"/>
    <w:rsid w:val="00696D1C"/>
    <w:rsid w:val="00697608"/>
    <w:rsid w:val="006A0BC6"/>
    <w:rsid w:val="006A2EB4"/>
    <w:rsid w:val="006A42A3"/>
    <w:rsid w:val="006A4DD0"/>
    <w:rsid w:val="006A51D4"/>
    <w:rsid w:val="006A65E7"/>
    <w:rsid w:val="006A739C"/>
    <w:rsid w:val="006B07CD"/>
    <w:rsid w:val="006B0817"/>
    <w:rsid w:val="006B10B4"/>
    <w:rsid w:val="006B2FB2"/>
    <w:rsid w:val="006B3812"/>
    <w:rsid w:val="006B3866"/>
    <w:rsid w:val="006B4584"/>
    <w:rsid w:val="006B4CEA"/>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17566"/>
    <w:rsid w:val="007203CC"/>
    <w:rsid w:val="007233E8"/>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7F7"/>
    <w:rsid w:val="00756847"/>
    <w:rsid w:val="00756DC1"/>
    <w:rsid w:val="00756E07"/>
    <w:rsid w:val="007578A7"/>
    <w:rsid w:val="00761012"/>
    <w:rsid w:val="007615FF"/>
    <w:rsid w:val="0076361C"/>
    <w:rsid w:val="007652E4"/>
    <w:rsid w:val="0076577A"/>
    <w:rsid w:val="007664D9"/>
    <w:rsid w:val="00766A23"/>
    <w:rsid w:val="0076716F"/>
    <w:rsid w:val="00767A73"/>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177A"/>
    <w:rsid w:val="007A27A2"/>
    <w:rsid w:val="007A348E"/>
    <w:rsid w:val="007A397D"/>
    <w:rsid w:val="007A64C9"/>
    <w:rsid w:val="007A6797"/>
    <w:rsid w:val="007A6A44"/>
    <w:rsid w:val="007A7BE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D7B49"/>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83"/>
    <w:rsid w:val="00810CD5"/>
    <w:rsid w:val="00811D03"/>
    <w:rsid w:val="0081242D"/>
    <w:rsid w:val="008129FF"/>
    <w:rsid w:val="00814558"/>
    <w:rsid w:val="0081522B"/>
    <w:rsid w:val="00815415"/>
    <w:rsid w:val="00816353"/>
    <w:rsid w:val="00816D10"/>
    <w:rsid w:val="00820413"/>
    <w:rsid w:val="00820452"/>
    <w:rsid w:val="0082131B"/>
    <w:rsid w:val="008219D1"/>
    <w:rsid w:val="0082282D"/>
    <w:rsid w:val="0082494C"/>
    <w:rsid w:val="008250A8"/>
    <w:rsid w:val="00825648"/>
    <w:rsid w:val="0082579E"/>
    <w:rsid w:val="00826A51"/>
    <w:rsid w:val="00830443"/>
    <w:rsid w:val="008304E0"/>
    <w:rsid w:val="00830ABD"/>
    <w:rsid w:val="00831943"/>
    <w:rsid w:val="00831CD8"/>
    <w:rsid w:val="0083244F"/>
    <w:rsid w:val="0083286F"/>
    <w:rsid w:val="00832D07"/>
    <w:rsid w:val="00833CA0"/>
    <w:rsid w:val="00834077"/>
    <w:rsid w:val="008347CF"/>
    <w:rsid w:val="00836447"/>
    <w:rsid w:val="00836C13"/>
    <w:rsid w:val="00837049"/>
    <w:rsid w:val="00840C58"/>
    <w:rsid w:val="00841D11"/>
    <w:rsid w:val="0084276A"/>
    <w:rsid w:val="00842949"/>
    <w:rsid w:val="00842C2A"/>
    <w:rsid w:val="0084446A"/>
    <w:rsid w:val="008446EC"/>
    <w:rsid w:val="00846B41"/>
    <w:rsid w:val="00847508"/>
    <w:rsid w:val="0084784F"/>
    <w:rsid w:val="00851EF6"/>
    <w:rsid w:val="00852B34"/>
    <w:rsid w:val="00853310"/>
    <w:rsid w:val="00853657"/>
    <w:rsid w:val="00854316"/>
    <w:rsid w:val="00856693"/>
    <w:rsid w:val="008567B5"/>
    <w:rsid w:val="0085688A"/>
    <w:rsid w:val="00860076"/>
    <w:rsid w:val="008607EB"/>
    <w:rsid w:val="00860E15"/>
    <w:rsid w:val="00863553"/>
    <w:rsid w:val="00863AC9"/>
    <w:rsid w:val="008644C1"/>
    <w:rsid w:val="0086484E"/>
    <w:rsid w:val="0086579B"/>
    <w:rsid w:val="00865BF1"/>
    <w:rsid w:val="0086634F"/>
    <w:rsid w:val="00867C3A"/>
    <w:rsid w:val="0087026F"/>
    <w:rsid w:val="00871BCC"/>
    <w:rsid w:val="00873BEB"/>
    <w:rsid w:val="00874D96"/>
    <w:rsid w:val="008751DA"/>
    <w:rsid w:val="00875362"/>
    <w:rsid w:val="00875DF3"/>
    <w:rsid w:val="0087699D"/>
    <w:rsid w:val="00877811"/>
    <w:rsid w:val="00881A5A"/>
    <w:rsid w:val="00881DAE"/>
    <w:rsid w:val="0088303B"/>
    <w:rsid w:val="00883B7D"/>
    <w:rsid w:val="00884DF1"/>
    <w:rsid w:val="008855C8"/>
    <w:rsid w:val="00886B7C"/>
    <w:rsid w:val="00887D56"/>
    <w:rsid w:val="008902AD"/>
    <w:rsid w:val="00892CDE"/>
    <w:rsid w:val="008959A0"/>
    <w:rsid w:val="008978ED"/>
    <w:rsid w:val="008A239C"/>
    <w:rsid w:val="008A36FE"/>
    <w:rsid w:val="008A3883"/>
    <w:rsid w:val="008A4616"/>
    <w:rsid w:val="008A73F9"/>
    <w:rsid w:val="008A7C0B"/>
    <w:rsid w:val="008B0AF7"/>
    <w:rsid w:val="008B13AC"/>
    <w:rsid w:val="008B150C"/>
    <w:rsid w:val="008B2930"/>
    <w:rsid w:val="008B3AC8"/>
    <w:rsid w:val="008B4539"/>
    <w:rsid w:val="008B4576"/>
    <w:rsid w:val="008B4726"/>
    <w:rsid w:val="008B6232"/>
    <w:rsid w:val="008B6610"/>
    <w:rsid w:val="008B676D"/>
    <w:rsid w:val="008B67E1"/>
    <w:rsid w:val="008B78C8"/>
    <w:rsid w:val="008B7905"/>
    <w:rsid w:val="008C1289"/>
    <w:rsid w:val="008C6719"/>
    <w:rsid w:val="008C72D9"/>
    <w:rsid w:val="008C7509"/>
    <w:rsid w:val="008C7B58"/>
    <w:rsid w:val="008D0197"/>
    <w:rsid w:val="008D1C8D"/>
    <w:rsid w:val="008D226E"/>
    <w:rsid w:val="008D22FF"/>
    <w:rsid w:val="008D281A"/>
    <w:rsid w:val="008D2B82"/>
    <w:rsid w:val="008D2FFE"/>
    <w:rsid w:val="008D3125"/>
    <w:rsid w:val="008D31E0"/>
    <w:rsid w:val="008D3509"/>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D25"/>
    <w:rsid w:val="008E7F15"/>
    <w:rsid w:val="008F07BA"/>
    <w:rsid w:val="008F08DB"/>
    <w:rsid w:val="008F24B8"/>
    <w:rsid w:val="008F3981"/>
    <w:rsid w:val="008F403C"/>
    <w:rsid w:val="008F4569"/>
    <w:rsid w:val="008F4CA1"/>
    <w:rsid w:val="008F69A9"/>
    <w:rsid w:val="008F7FB9"/>
    <w:rsid w:val="009004D7"/>
    <w:rsid w:val="0090058D"/>
    <w:rsid w:val="0090070A"/>
    <w:rsid w:val="00900D49"/>
    <w:rsid w:val="00901B25"/>
    <w:rsid w:val="00901C65"/>
    <w:rsid w:val="00901DA3"/>
    <w:rsid w:val="00902335"/>
    <w:rsid w:val="00903D13"/>
    <w:rsid w:val="00903EC3"/>
    <w:rsid w:val="0090421F"/>
    <w:rsid w:val="009047AF"/>
    <w:rsid w:val="00904F60"/>
    <w:rsid w:val="009103BC"/>
    <w:rsid w:val="00911528"/>
    <w:rsid w:val="00912E2C"/>
    <w:rsid w:val="009146D9"/>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27FDC"/>
    <w:rsid w:val="0093004F"/>
    <w:rsid w:val="00930533"/>
    <w:rsid w:val="0093082E"/>
    <w:rsid w:val="00930B81"/>
    <w:rsid w:val="00932081"/>
    <w:rsid w:val="009334A7"/>
    <w:rsid w:val="00933A12"/>
    <w:rsid w:val="00933CAA"/>
    <w:rsid w:val="00935075"/>
    <w:rsid w:val="009350EB"/>
    <w:rsid w:val="009414A3"/>
    <w:rsid w:val="009422AD"/>
    <w:rsid w:val="00943B33"/>
    <w:rsid w:val="009440B4"/>
    <w:rsid w:val="00944243"/>
    <w:rsid w:val="00944E88"/>
    <w:rsid w:val="009467BA"/>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57E6E"/>
    <w:rsid w:val="009609D9"/>
    <w:rsid w:val="009634DB"/>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4FC8"/>
    <w:rsid w:val="009A6884"/>
    <w:rsid w:val="009A6BFA"/>
    <w:rsid w:val="009A706A"/>
    <w:rsid w:val="009A76E7"/>
    <w:rsid w:val="009B0456"/>
    <w:rsid w:val="009B1340"/>
    <w:rsid w:val="009B1BF2"/>
    <w:rsid w:val="009B2BCB"/>
    <w:rsid w:val="009B313F"/>
    <w:rsid w:val="009B3D7B"/>
    <w:rsid w:val="009B3F44"/>
    <w:rsid w:val="009B4414"/>
    <w:rsid w:val="009B4C41"/>
    <w:rsid w:val="009B5403"/>
    <w:rsid w:val="009B586F"/>
    <w:rsid w:val="009B634E"/>
    <w:rsid w:val="009B70DF"/>
    <w:rsid w:val="009B78B5"/>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070E"/>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A79"/>
    <w:rsid w:val="00A14FF3"/>
    <w:rsid w:val="00A1517B"/>
    <w:rsid w:val="00A154F7"/>
    <w:rsid w:val="00A156D2"/>
    <w:rsid w:val="00A1796A"/>
    <w:rsid w:val="00A20375"/>
    <w:rsid w:val="00A21FB6"/>
    <w:rsid w:val="00A232C6"/>
    <w:rsid w:val="00A233B5"/>
    <w:rsid w:val="00A23427"/>
    <w:rsid w:val="00A2489A"/>
    <w:rsid w:val="00A24AB7"/>
    <w:rsid w:val="00A2544A"/>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6BA3"/>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879C9"/>
    <w:rsid w:val="00A90119"/>
    <w:rsid w:val="00A9310E"/>
    <w:rsid w:val="00A9405F"/>
    <w:rsid w:val="00A94411"/>
    <w:rsid w:val="00A945E5"/>
    <w:rsid w:val="00A94952"/>
    <w:rsid w:val="00A94D25"/>
    <w:rsid w:val="00A96200"/>
    <w:rsid w:val="00A9622A"/>
    <w:rsid w:val="00A96AD7"/>
    <w:rsid w:val="00A96FC1"/>
    <w:rsid w:val="00AA0814"/>
    <w:rsid w:val="00AA16D5"/>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056"/>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1B28"/>
    <w:rsid w:val="00AE2373"/>
    <w:rsid w:val="00AE2D3D"/>
    <w:rsid w:val="00AE32C4"/>
    <w:rsid w:val="00AE4525"/>
    <w:rsid w:val="00AE463C"/>
    <w:rsid w:val="00AE6AC6"/>
    <w:rsid w:val="00AE6DA3"/>
    <w:rsid w:val="00AE7B5C"/>
    <w:rsid w:val="00AF1BC1"/>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3BA2"/>
    <w:rsid w:val="00B062D9"/>
    <w:rsid w:val="00B06C1D"/>
    <w:rsid w:val="00B078E4"/>
    <w:rsid w:val="00B07F1D"/>
    <w:rsid w:val="00B10381"/>
    <w:rsid w:val="00B111E6"/>
    <w:rsid w:val="00B12A5A"/>
    <w:rsid w:val="00B12AE3"/>
    <w:rsid w:val="00B12ED4"/>
    <w:rsid w:val="00B14805"/>
    <w:rsid w:val="00B15314"/>
    <w:rsid w:val="00B166A7"/>
    <w:rsid w:val="00B17AC9"/>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16F"/>
    <w:rsid w:val="00B45657"/>
    <w:rsid w:val="00B45838"/>
    <w:rsid w:val="00B45EAD"/>
    <w:rsid w:val="00B46A4C"/>
    <w:rsid w:val="00B476A7"/>
    <w:rsid w:val="00B50AF0"/>
    <w:rsid w:val="00B50FA8"/>
    <w:rsid w:val="00B51FCF"/>
    <w:rsid w:val="00B521A4"/>
    <w:rsid w:val="00B5248B"/>
    <w:rsid w:val="00B534B1"/>
    <w:rsid w:val="00B53B81"/>
    <w:rsid w:val="00B53BB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2CF"/>
    <w:rsid w:val="00B8269D"/>
    <w:rsid w:val="00B82703"/>
    <w:rsid w:val="00B84306"/>
    <w:rsid w:val="00B847AE"/>
    <w:rsid w:val="00B850F9"/>
    <w:rsid w:val="00B858FD"/>
    <w:rsid w:val="00B91051"/>
    <w:rsid w:val="00B917E3"/>
    <w:rsid w:val="00B92E73"/>
    <w:rsid w:val="00B93C7A"/>
    <w:rsid w:val="00B95416"/>
    <w:rsid w:val="00B961D8"/>
    <w:rsid w:val="00B967C9"/>
    <w:rsid w:val="00B967CF"/>
    <w:rsid w:val="00B967E2"/>
    <w:rsid w:val="00BA0406"/>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547"/>
    <w:rsid w:val="00BC7AA0"/>
    <w:rsid w:val="00BD0C30"/>
    <w:rsid w:val="00BD2AF9"/>
    <w:rsid w:val="00BD2E67"/>
    <w:rsid w:val="00BD3AC6"/>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5CFF"/>
    <w:rsid w:val="00BE603E"/>
    <w:rsid w:val="00BE6256"/>
    <w:rsid w:val="00BE7D06"/>
    <w:rsid w:val="00BF0C00"/>
    <w:rsid w:val="00BF113D"/>
    <w:rsid w:val="00BF1E8D"/>
    <w:rsid w:val="00BF34C4"/>
    <w:rsid w:val="00BF44A8"/>
    <w:rsid w:val="00BF479E"/>
    <w:rsid w:val="00BF4D84"/>
    <w:rsid w:val="00BF5710"/>
    <w:rsid w:val="00BF5BE9"/>
    <w:rsid w:val="00BF5C52"/>
    <w:rsid w:val="00BF612B"/>
    <w:rsid w:val="00BF763E"/>
    <w:rsid w:val="00C003C4"/>
    <w:rsid w:val="00C00EAB"/>
    <w:rsid w:val="00C02267"/>
    <w:rsid w:val="00C03DCF"/>
    <w:rsid w:val="00C044C1"/>
    <w:rsid w:val="00C05E0D"/>
    <w:rsid w:val="00C06A31"/>
    <w:rsid w:val="00C06C67"/>
    <w:rsid w:val="00C07906"/>
    <w:rsid w:val="00C1071F"/>
    <w:rsid w:val="00C10CF0"/>
    <w:rsid w:val="00C12BDC"/>
    <w:rsid w:val="00C13009"/>
    <w:rsid w:val="00C130AB"/>
    <w:rsid w:val="00C1342E"/>
    <w:rsid w:val="00C13715"/>
    <w:rsid w:val="00C141CE"/>
    <w:rsid w:val="00C14C5E"/>
    <w:rsid w:val="00C16801"/>
    <w:rsid w:val="00C17068"/>
    <w:rsid w:val="00C2060A"/>
    <w:rsid w:val="00C21018"/>
    <w:rsid w:val="00C215A5"/>
    <w:rsid w:val="00C21B98"/>
    <w:rsid w:val="00C2260B"/>
    <w:rsid w:val="00C22C25"/>
    <w:rsid w:val="00C23A3C"/>
    <w:rsid w:val="00C24EF7"/>
    <w:rsid w:val="00C25E30"/>
    <w:rsid w:val="00C25F5B"/>
    <w:rsid w:val="00C3070A"/>
    <w:rsid w:val="00C31162"/>
    <w:rsid w:val="00C31264"/>
    <w:rsid w:val="00C329D1"/>
    <w:rsid w:val="00C3359A"/>
    <w:rsid w:val="00C33F3C"/>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19F0"/>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9CE"/>
    <w:rsid w:val="00C57A83"/>
    <w:rsid w:val="00C57E84"/>
    <w:rsid w:val="00C60817"/>
    <w:rsid w:val="00C60B6C"/>
    <w:rsid w:val="00C61370"/>
    <w:rsid w:val="00C6178B"/>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0624"/>
    <w:rsid w:val="00C91C70"/>
    <w:rsid w:val="00C922B8"/>
    <w:rsid w:val="00C92452"/>
    <w:rsid w:val="00C92D37"/>
    <w:rsid w:val="00C9424E"/>
    <w:rsid w:val="00C94D3B"/>
    <w:rsid w:val="00C96A13"/>
    <w:rsid w:val="00CA0C33"/>
    <w:rsid w:val="00CA0F6B"/>
    <w:rsid w:val="00CA10F2"/>
    <w:rsid w:val="00CA1429"/>
    <w:rsid w:val="00CA142B"/>
    <w:rsid w:val="00CA2043"/>
    <w:rsid w:val="00CA2779"/>
    <w:rsid w:val="00CA2960"/>
    <w:rsid w:val="00CA4228"/>
    <w:rsid w:val="00CA489F"/>
    <w:rsid w:val="00CA4B2D"/>
    <w:rsid w:val="00CB05C0"/>
    <w:rsid w:val="00CB0A84"/>
    <w:rsid w:val="00CB2285"/>
    <w:rsid w:val="00CB2834"/>
    <w:rsid w:val="00CB3422"/>
    <w:rsid w:val="00CB4A1C"/>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4FF3"/>
    <w:rsid w:val="00CD571A"/>
    <w:rsid w:val="00CD6C85"/>
    <w:rsid w:val="00CD768E"/>
    <w:rsid w:val="00CE0B72"/>
    <w:rsid w:val="00CE27B6"/>
    <w:rsid w:val="00CE5470"/>
    <w:rsid w:val="00CE6B09"/>
    <w:rsid w:val="00CF00A9"/>
    <w:rsid w:val="00CF0810"/>
    <w:rsid w:val="00CF1344"/>
    <w:rsid w:val="00CF1A11"/>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27"/>
    <w:rsid w:val="00D036ED"/>
    <w:rsid w:val="00D04250"/>
    <w:rsid w:val="00D042A7"/>
    <w:rsid w:val="00D05215"/>
    <w:rsid w:val="00D053EE"/>
    <w:rsid w:val="00D05428"/>
    <w:rsid w:val="00D06658"/>
    <w:rsid w:val="00D10B18"/>
    <w:rsid w:val="00D116DA"/>
    <w:rsid w:val="00D11A3C"/>
    <w:rsid w:val="00D11A80"/>
    <w:rsid w:val="00D11CC2"/>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4521"/>
    <w:rsid w:val="00D250F7"/>
    <w:rsid w:val="00D25526"/>
    <w:rsid w:val="00D25760"/>
    <w:rsid w:val="00D25851"/>
    <w:rsid w:val="00D260C3"/>
    <w:rsid w:val="00D264C1"/>
    <w:rsid w:val="00D26529"/>
    <w:rsid w:val="00D27897"/>
    <w:rsid w:val="00D30D3F"/>
    <w:rsid w:val="00D31D4C"/>
    <w:rsid w:val="00D32201"/>
    <w:rsid w:val="00D3343E"/>
    <w:rsid w:val="00D33C77"/>
    <w:rsid w:val="00D34734"/>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1E35"/>
    <w:rsid w:val="00D61F40"/>
    <w:rsid w:val="00D6264F"/>
    <w:rsid w:val="00D627D0"/>
    <w:rsid w:val="00D630DB"/>
    <w:rsid w:val="00D64419"/>
    <w:rsid w:val="00D65980"/>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2BD5"/>
    <w:rsid w:val="00D93260"/>
    <w:rsid w:val="00D932E4"/>
    <w:rsid w:val="00D948A4"/>
    <w:rsid w:val="00D96614"/>
    <w:rsid w:val="00D96A64"/>
    <w:rsid w:val="00D96F35"/>
    <w:rsid w:val="00D9785C"/>
    <w:rsid w:val="00D97CC6"/>
    <w:rsid w:val="00DA0537"/>
    <w:rsid w:val="00DA0D5A"/>
    <w:rsid w:val="00DA1837"/>
    <w:rsid w:val="00DA1C26"/>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88D"/>
    <w:rsid w:val="00DB5938"/>
    <w:rsid w:val="00DB5D1C"/>
    <w:rsid w:val="00DB6D84"/>
    <w:rsid w:val="00DB7243"/>
    <w:rsid w:val="00DC0DDC"/>
    <w:rsid w:val="00DC11E4"/>
    <w:rsid w:val="00DC14EC"/>
    <w:rsid w:val="00DC1840"/>
    <w:rsid w:val="00DC29B0"/>
    <w:rsid w:val="00DC338C"/>
    <w:rsid w:val="00DC3704"/>
    <w:rsid w:val="00DC42C9"/>
    <w:rsid w:val="00DC4463"/>
    <w:rsid w:val="00DC4549"/>
    <w:rsid w:val="00DC4757"/>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1FB"/>
    <w:rsid w:val="00E01C70"/>
    <w:rsid w:val="00E01CD7"/>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182"/>
    <w:rsid w:val="00E22A53"/>
    <w:rsid w:val="00E22F0B"/>
    <w:rsid w:val="00E23C6B"/>
    <w:rsid w:val="00E23D74"/>
    <w:rsid w:val="00E266A7"/>
    <w:rsid w:val="00E305A2"/>
    <w:rsid w:val="00E306F3"/>
    <w:rsid w:val="00E3083E"/>
    <w:rsid w:val="00E31A9C"/>
    <w:rsid w:val="00E32140"/>
    <w:rsid w:val="00E345E5"/>
    <w:rsid w:val="00E3502E"/>
    <w:rsid w:val="00E35176"/>
    <w:rsid w:val="00E37E50"/>
    <w:rsid w:val="00E37F17"/>
    <w:rsid w:val="00E40D14"/>
    <w:rsid w:val="00E41EBB"/>
    <w:rsid w:val="00E426A9"/>
    <w:rsid w:val="00E4295F"/>
    <w:rsid w:val="00E42972"/>
    <w:rsid w:val="00E42AC3"/>
    <w:rsid w:val="00E440F6"/>
    <w:rsid w:val="00E44F03"/>
    <w:rsid w:val="00E4544E"/>
    <w:rsid w:val="00E454DD"/>
    <w:rsid w:val="00E4650E"/>
    <w:rsid w:val="00E51DA5"/>
    <w:rsid w:val="00E524F6"/>
    <w:rsid w:val="00E52CE8"/>
    <w:rsid w:val="00E533B1"/>
    <w:rsid w:val="00E54006"/>
    <w:rsid w:val="00E54567"/>
    <w:rsid w:val="00E55C7B"/>
    <w:rsid w:val="00E5626A"/>
    <w:rsid w:val="00E57BFB"/>
    <w:rsid w:val="00E57EF1"/>
    <w:rsid w:val="00E603E8"/>
    <w:rsid w:val="00E610DB"/>
    <w:rsid w:val="00E61536"/>
    <w:rsid w:val="00E63401"/>
    <w:rsid w:val="00E6366D"/>
    <w:rsid w:val="00E64EB2"/>
    <w:rsid w:val="00E6565C"/>
    <w:rsid w:val="00E65E60"/>
    <w:rsid w:val="00E6636A"/>
    <w:rsid w:val="00E66DEB"/>
    <w:rsid w:val="00E66E3E"/>
    <w:rsid w:val="00E67C79"/>
    <w:rsid w:val="00E70E00"/>
    <w:rsid w:val="00E713E3"/>
    <w:rsid w:val="00E7180F"/>
    <w:rsid w:val="00E723DE"/>
    <w:rsid w:val="00E72C61"/>
    <w:rsid w:val="00E742B5"/>
    <w:rsid w:val="00E775AF"/>
    <w:rsid w:val="00E81547"/>
    <w:rsid w:val="00E816D5"/>
    <w:rsid w:val="00E81E50"/>
    <w:rsid w:val="00E82AB2"/>
    <w:rsid w:val="00E82EA6"/>
    <w:rsid w:val="00E84761"/>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39B"/>
    <w:rsid w:val="00EA27E1"/>
    <w:rsid w:val="00EA2809"/>
    <w:rsid w:val="00EA2DA7"/>
    <w:rsid w:val="00EA2EA2"/>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3A94"/>
    <w:rsid w:val="00EC5554"/>
    <w:rsid w:val="00EC5F63"/>
    <w:rsid w:val="00ED0150"/>
    <w:rsid w:val="00ED14FB"/>
    <w:rsid w:val="00ED187C"/>
    <w:rsid w:val="00ED1D34"/>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B44"/>
    <w:rsid w:val="00EF1E26"/>
    <w:rsid w:val="00EF34BE"/>
    <w:rsid w:val="00EF38CC"/>
    <w:rsid w:val="00EF50D2"/>
    <w:rsid w:val="00EF6480"/>
    <w:rsid w:val="00EF6EE2"/>
    <w:rsid w:val="00F0007A"/>
    <w:rsid w:val="00F0069A"/>
    <w:rsid w:val="00F0082A"/>
    <w:rsid w:val="00F013AB"/>
    <w:rsid w:val="00F01C2A"/>
    <w:rsid w:val="00F01DC9"/>
    <w:rsid w:val="00F02822"/>
    <w:rsid w:val="00F02BE7"/>
    <w:rsid w:val="00F03504"/>
    <w:rsid w:val="00F0573F"/>
    <w:rsid w:val="00F065D3"/>
    <w:rsid w:val="00F07F1D"/>
    <w:rsid w:val="00F1001B"/>
    <w:rsid w:val="00F10D26"/>
    <w:rsid w:val="00F11F8E"/>
    <w:rsid w:val="00F12C24"/>
    <w:rsid w:val="00F13ECB"/>
    <w:rsid w:val="00F146DE"/>
    <w:rsid w:val="00F1574C"/>
    <w:rsid w:val="00F16ADA"/>
    <w:rsid w:val="00F17722"/>
    <w:rsid w:val="00F17FEF"/>
    <w:rsid w:val="00F20450"/>
    <w:rsid w:val="00F24296"/>
    <w:rsid w:val="00F24845"/>
    <w:rsid w:val="00F24C40"/>
    <w:rsid w:val="00F24F76"/>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45C9"/>
    <w:rsid w:val="00F45BA5"/>
    <w:rsid w:val="00F47B00"/>
    <w:rsid w:val="00F510B3"/>
    <w:rsid w:val="00F524EF"/>
    <w:rsid w:val="00F52765"/>
    <w:rsid w:val="00F53249"/>
    <w:rsid w:val="00F536EF"/>
    <w:rsid w:val="00F53CD8"/>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095"/>
    <w:rsid w:val="00F73201"/>
    <w:rsid w:val="00F73B5E"/>
    <w:rsid w:val="00F7410D"/>
    <w:rsid w:val="00F74BDA"/>
    <w:rsid w:val="00F74CDE"/>
    <w:rsid w:val="00F757DE"/>
    <w:rsid w:val="00F75DE8"/>
    <w:rsid w:val="00F75FF4"/>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B56"/>
    <w:rsid w:val="00FA3E77"/>
    <w:rsid w:val="00FA4320"/>
    <w:rsid w:val="00FA4688"/>
    <w:rsid w:val="00FA4F26"/>
    <w:rsid w:val="00FA4FE9"/>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048"/>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6CAC"/>
    <w:rsid w:val="00FD76EB"/>
    <w:rsid w:val="00FE11A2"/>
    <w:rsid w:val="00FE1D1F"/>
    <w:rsid w:val="00FE1FFE"/>
    <w:rsid w:val="00FE2893"/>
    <w:rsid w:val="00FE2DBD"/>
    <w:rsid w:val="00FE2E77"/>
    <w:rsid w:val="00FE4158"/>
    <w:rsid w:val="00FE4EE4"/>
    <w:rsid w:val="00FE6AB7"/>
    <w:rsid w:val="00FF09C5"/>
    <w:rsid w:val="00FF14D0"/>
    <w:rsid w:val="00FF22CA"/>
    <w:rsid w:val="00FF277F"/>
    <w:rsid w:val="00FF32D2"/>
    <w:rsid w:val="00FF4466"/>
    <w:rsid w:val="00FF5D81"/>
    <w:rsid w:val="00FF663B"/>
    <w:rsid w:val="00FF6787"/>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next w:val="Normale"/>
    <w:link w:val="Titolo3Carattere"/>
    <w:uiPriority w:val="9"/>
    <w:semiHidden/>
    <w:unhideWhenUsed/>
    <w:qFormat/>
    <w:rsid w:val="00F536E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 w:type="paragraph" w:styleId="NormaleWeb">
    <w:name w:val="Normal (Web)"/>
    <w:basedOn w:val="Normale"/>
    <w:uiPriority w:val="99"/>
    <w:semiHidden/>
    <w:unhideWhenUsed/>
    <w:rsid w:val="008D3509"/>
    <w:rPr>
      <w:rFonts w:ascii="Times New Roman" w:hAnsi="Times New Roman" w:cs="Times New Roman"/>
      <w:sz w:val="24"/>
      <w:szCs w:val="24"/>
    </w:rPr>
  </w:style>
  <w:style w:type="character" w:customStyle="1" w:styleId="Titolo3Carattere">
    <w:name w:val="Titolo 3 Carattere"/>
    <w:basedOn w:val="Carpredefinitoparagrafo"/>
    <w:link w:val="Titolo3"/>
    <w:uiPriority w:val="9"/>
    <w:semiHidden/>
    <w:rsid w:val="00F536EF"/>
    <w:rPr>
      <w:rFonts w:asciiTheme="majorHAnsi" w:eastAsiaTheme="majorEastAsia" w:hAnsiTheme="majorHAnsi" w:cstheme="majorBidi"/>
      <w:color w:val="243F60" w:themeColor="accent1" w:themeShade="7F"/>
      <w:sz w:val="24"/>
      <w:szCs w:val="24"/>
    </w:rPr>
  </w:style>
  <w:style w:type="character" w:styleId="Collegamentoipertestuale">
    <w:name w:val="Hyperlink"/>
    <w:basedOn w:val="Carpredefinitoparagrafo"/>
    <w:uiPriority w:val="99"/>
    <w:unhideWhenUsed/>
    <w:rsid w:val="00E7180F"/>
    <w:rPr>
      <w:color w:val="0000FF" w:themeColor="hyperlink"/>
      <w:u w:val="single"/>
    </w:rPr>
  </w:style>
  <w:style w:type="character" w:styleId="Menzionenonrisolta">
    <w:name w:val="Unresolved Mention"/>
    <w:basedOn w:val="Carpredefinitoparagrafo"/>
    <w:uiPriority w:val="99"/>
    <w:semiHidden/>
    <w:unhideWhenUsed/>
    <w:rsid w:val="00E71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2655">
      <w:bodyDiv w:val="1"/>
      <w:marLeft w:val="0"/>
      <w:marRight w:val="0"/>
      <w:marTop w:val="0"/>
      <w:marBottom w:val="0"/>
      <w:divBdr>
        <w:top w:val="none" w:sz="0" w:space="0" w:color="auto"/>
        <w:left w:val="none" w:sz="0" w:space="0" w:color="auto"/>
        <w:bottom w:val="none" w:sz="0" w:space="0" w:color="auto"/>
        <w:right w:val="none" w:sz="0" w:space="0" w:color="auto"/>
      </w:divBdr>
    </w:div>
    <w:div w:id="127287686">
      <w:bodyDiv w:val="1"/>
      <w:marLeft w:val="0"/>
      <w:marRight w:val="0"/>
      <w:marTop w:val="0"/>
      <w:marBottom w:val="0"/>
      <w:divBdr>
        <w:top w:val="none" w:sz="0" w:space="0" w:color="auto"/>
        <w:left w:val="none" w:sz="0" w:space="0" w:color="auto"/>
        <w:bottom w:val="none" w:sz="0" w:space="0" w:color="auto"/>
        <w:right w:val="none" w:sz="0" w:space="0" w:color="auto"/>
      </w:divBdr>
    </w:div>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0869885">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246960422">
      <w:bodyDiv w:val="1"/>
      <w:marLeft w:val="0"/>
      <w:marRight w:val="0"/>
      <w:marTop w:val="0"/>
      <w:marBottom w:val="0"/>
      <w:divBdr>
        <w:top w:val="none" w:sz="0" w:space="0" w:color="auto"/>
        <w:left w:val="none" w:sz="0" w:space="0" w:color="auto"/>
        <w:bottom w:val="none" w:sz="0" w:space="0" w:color="auto"/>
        <w:right w:val="none" w:sz="0" w:space="0" w:color="auto"/>
      </w:divBdr>
      <w:divsChild>
        <w:div w:id="349915271">
          <w:marLeft w:val="0"/>
          <w:marRight w:val="0"/>
          <w:marTop w:val="0"/>
          <w:marBottom w:val="0"/>
          <w:divBdr>
            <w:top w:val="none" w:sz="0" w:space="0" w:color="auto"/>
            <w:left w:val="none" w:sz="0" w:space="0" w:color="auto"/>
            <w:bottom w:val="none" w:sz="0" w:space="0" w:color="auto"/>
            <w:right w:val="none" w:sz="0" w:space="0" w:color="auto"/>
          </w:divBdr>
          <w:divsChild>
            <w:div w:id="1539126186">
              <w:marLeft w:val="0"/>
              <w:marRight w:val="0"/>
              <w:marTop w:val="0"/>
              <w:marBottom w:val="0"/>
              <w:divBdr>
                <w:top w:val="none" w:sz="0" w:space="0" w:color="auto"/>
                <w:left w:val="none" w:sz="0" w:space="0" w:color="auto"/>
                <w:bottom w:val="none" w:sz="0" w:space="0" w:color="auto"/>
                <w:right w:val="none" w:sz="0" w:space="0" w:color="auto"/>
              </w:divBdr>
              <w:divsChild>
                <w:div w:id="2058579134">
                  <w:marLeft w:val="0"/>
                  <w:marRight w:val="0"/>
                  <w:marTop w:val="0"/>
                  <w:marBottom w:val="0"/>
                  <w:divBdr>
                    <w:top w:val="none" w:sz="0" w:space="0" w:color="auto"/>
                    <w:left w:val="none" w:sz="0" w:space="0" w:color="auto"/>
                    <w:bottom w:val="none" w:sz="0" w:space="0" w:color="auto"/>
                    <w:right w:val="none" w:sz="0" w:space="0" w:color="auto"/>
                  </w:divBdr>
                  <w:divsChild>
                    <w:div w:id="1225262881">
                      <w:marLeft w:val="0"/>
                      <w:marRight w:val="0"/>
                      <w:marTop w:val="0"/>
                      <w:marBottom w:val="0"/>
                      <w:divBdr>
                        <w:top w:val="none" w:sz="0" w:space="0" w:color="auto"/>
                        <w:left w:val="none" w:sz="0" w:space="0" w:color="auto"/>
                        <w:bottom w:val="none" w:sz="0" w:space="0" w:color="auto"/>
                        <w:right w:val="none" w:sz="0" w:space="0" w:color="auto"/>
                      </w:divBdr>
                      <w:divsChild>
                        <w:div w:id="433525683">
                          <w:marLeft w:val="0"/>
                          <w:marRight w:val="0"/>
                          <w:marTop w:val="0"/>
                          <w:marBottom w:val="0"/>
                          <w:divBdr>
                            <w:top w:val="none" w:sz="0" w:space="0" w:color="auto"/>
                            <w:left w:val="none" w:sz="0" w:space="0" w:color="auto"/>
                            <w:bottom w:val="none" w:sz="0" w:space="0" w:color="auto"/>
                            <w:right w:val="none" w:sz="0" w:space="0" w:color="auto"/>
                          </w:divBdr>
                          <w:divsChild>
                            <w:div w:id="346835510">
                              <w:marLeft w:val="0"/>
                              <w:marRight w:val="0"/>
                              <w:marTop w:val="0"/>
                              <w:marBottom w:val="0"/>
                              <w:divBdr>
                                <w:top w:val="none" w:sz="0" w:space="0" w:color="auto"/>
                                <w:left w:val="none" w:sz="0" w:space="0" w:color="auto"/>
                                <w:bottom w:val="none" w:sz="0" w:space="0" w:color="auto"/>
                                <w:right w:val="none" w:sz="0" w:space="0" w:color="auto"/>
                              </w:divBdr>
                              <w:divsChild>
                                <w:div w:id="2120758490">
                                  <w:marLeft w:val="0"/>
                                  <w:marRight w:val="0"/>
                                  <w:marTop w:val="0"/>
                                  <w:marBottom w:val="0"/>
                                  <w:divBdr>
                                    <w:top w:val="none" w:sz="0" w:space="0" w:color="auto"/>
                                    <w:left w:val="none" w:sz="0" w:space="0" w:color="auto"/>
                                    <w:bottom w:val="none" w:sz="0" w:space="0" w:color="auto"/>
                                    <w:right w:val="none" w:sz="0" w:space="0" w:color="auto"/>
                                  </w:divBdr>
                                  <w:divsChild>
                                    <w:div w:id="13794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547483">
      <w:bodyDiv w:val="1"/>
      <w:marLeft w:val="0"/>
      <w:marRight w:val="0"/>
      <w:marTop w:val="0"/>
      <w:marBottom w:val="0"/>
      <w:divBdr>
        <w:top w:val="none" w:sz="0" w:space="0" w:color="auto"/>
        <w:left w:val="none" w:sz="0" w:space="0" w:color="auto"/>
        <w:bottom w:val="none" w:sz="0" w:space="0" w:color="auto"/>
        <w:right w:val="none" w:sz="0" w:space="0" w:color="auto"/>
      </w:divBdr>
    </w:div>
    <w:div w:id="329255872">
      <w:bodyDiv w:val="1"/>
      <w:marLeft w:val="0"/>
      <w:marRight w:val="0"/>
      <w:marTop w:val="0"/>
      <w:marBottom w:val="0"/>
      <w:divBdr>
        <w:top w:val="none" w:sz="0" w:space="0" w:color="auto"/>
        <w:left w:val="none" w:sz="0" w:space="0" w:color="auto"/>
        <w:bottom w:val="none" w:sz="0" w:space="0" w:color="auto"/>
        <w:right w:val="none" w:sz="0" w:space="0" w:color="auto"/>
      </w:divBdr>
    </w:div>
    <w:div w:id="339351309">
      <w:bodyDiv w:val="1"/>
      <w:marLeft w:val="0"/>
      <w:marRight w:val="0"/>
      <w:marTop w:val="0"/>
      <w:marBottom w:val="0"/>
      <w:divBdr>
        <w:top w:val="none" w:sz="0" w:space="0" w:color="auto"/>
        <w:left w:val="none" w:sz="0" w:space="0" w:color="auto"/>
        <w:bottom w:val="none" w:sz="0" w:space="0" w:color="auto"/>
        <w:right w:val="none" w:sz="0" w:space="0" w:color="auto"/>
      </w:divBdr>
      <w:divsChild>
        <w:div w:id="81025862">
          <w:marLeft w:val="0"/>
          <w:marRight w:val="0"/>
          <w:marTop w:val="240"/>
          <w:marBottom w:val="240"/>
          <w:divBdr>
            <w:top w:val="none" w:sz="0" w:space="0" w:color="auto"/>
            <w:left w:val="none" w:sz="0" w:space="0" w:color="auto"/>
            <w:bottom w:val="none" w:sz="0" w:space="0" w:color="auto"/>
            <w:right w:val="none" w:sz="0" w:space="0" w:color="auto"/>
          </w:divBdr>
        </w:div>
        <w:div w:id="691150294">
          <w:marLeft w:val="0"/>
          <w:marRight w:val="0"/>
          <w:marTop w:val="240"/>
          <w:marBottom w:val="240"/>
          <w:divBdr>
            <w:top w:val="none" w:sz="0" w:space="0" w:color="auto"/>
            <w:left w:val="none" w:sz="0" w:space="0" w:color="auto"/>
            <w:bottom w:val="none" w:sz="0" w:space="0" w:color="auto"/>
            <w:right w:val="none" w:sz="0" w:space="0" w:color="auto"/>
          </w:divBdr>
        </w:div>
        <w:div w:id="808085237">
          <w:marLeft w:val="0"/>
          <w:marRight w:val="0"/>
          <w:marTop w:val="240"/>
          <w:marBottom w:val="240"/>
          <w:divBdr>
            <w:top w:val="none" w:sz="0" w:space="0" w:color="auto"/>
            <w:left w:val="none" w:sz="0" w:space="0" w:color="auto"/>
            <w:bottom w:val="none" w:sz="0" w:space="0" w:color="auto"/>
            <w:right w:val="none" w:sz="0" w:space="0" w:color="auto"/>
          </w:divBdr>
        </w:div>
        <w:div w:id="1706756168">
          <w:marLeft w:val="0"/>
          <w:marRight w:val="0"/>
          <w:marTop w:val="240"/>
          <w:marBottom w:val="240"/>
          <w:divBdr>
            <w:top w:val="none" w:sz="0" w:space="0" w:color="auto"/>
            <w:left w:val="none" w:sz="0" w:space="0" w:color="auto"/>
            <w:bottom w:val="none" w:sz="0" w:space="0" w:color="auto"/>
            <w:right w:val="none" w:sz="0" w:space="0" w:color="auto"/>
          </w:divBdr>
        </w:div>
        <w:div w:id="763647744">
          <w:marLeft w:val="0"/>
          <w:marRight w:val="0"/>
          <w:marTop w:val="240"/>
          <w:marBottom w:val="240"/>
          <w:divBdr>
            <w:top w:val="none" w:sz="0" w:space="0" w:color="auto"/>
            <w:left w:val="none" w:sz="0" w:space="0" w:color="auto"/>
            <w:bottom w:val="none" w:sz="0" w:space="0" w:color="auto"/>
            <w:right w:val="none" w:sz="0" w:space="0" w:color="auto"/>
          </w:divBdr>
        </w:div>
        <w:div w:id="921795526">
          <w:marLeft w:val="0"/>
          <w:marRight w:val="0"/>
          <w:marTop w:val="240"/>
          <w:marBottom w:val="240"/>
          <w:divBdr>
            <w:top w:val="none" w:sz="0" w:space="0" w:color="auto"/>
            <w:left w:val="none" w:sz="0" w:space="0" w:color="auto"/>
            <w:bottom w:val="none" w:sz="0" w:space="0" w:color="auto"/>
            <w:right w:val="none" w:sz="0" w:space="0" w:color="auto"/>
          </w:divBdr>
        </w:div>
      </w:divsChild>
    </w:div>
    <w:div w:id="351804447">
      <w:bodyDiv w:val="1"/>
      <w:marLeft w:val="0"/>
      <w:marRight w:val="0"/>
      <w:marTop w:val="0"/>
      <w:marBottom w:val="0"/>
      <w:divBdr>
        <w:top w:val="none" w:sz="0" w:space="0" w:color="auto"/>
        <w:left w:val="none" w:sz="0" w:space="0" w:color="auto"/>
        <w:bottom w:val="none" w:sz="0" w:space="0" w:color="auto"/>
        <w:right w:val="none" w:sz="0" w:space="0" w:color="auto"/>
      </w:divBdr>
    </w:div>
    <w:div w:id="416168291">
      <w:bodyDiv w:val="1"/>
      <w:marLeft w:val="0"/>
      <w:marRight w:val="0"/>
      <w:marTop w:val="0"/>
      <w:marBottom w:val="0"/>
      <w:divBdr>
        <w:top w:val="none" w:sz="0" w:space="0" w:color="auto"/>
        <w:left w:val="none" w:sz="0" w:space="0" w:color="auto"/>
        <w:bottom w:val="none" w:sz="0" w:space="0" w:color="auto"/>
        <w:right w:val="none" w:sz="0" w:space="0" w:color="auto"/>
      </w:divBdr>
    </w:div>
    <w:div w:id="455292632">
      <w:bodyDiv w:val="1"/>
      <w:marLeft w:val="0"/>
      <w:marRight w:val="0"/>
      <w:marTop w:val="0"/>
      <w:marBottom w:val="0"/>
      <w:divBdr>
        <w:top w:val="none" w:sz="0" w:space="0" w:color="auto"/>
        <w:left w:val="none" w:sz="0" w:space="0" w:color="auto"/>
        <w:bottom w:val="none" w:sz="0" w:space="0" w:color="auto"/>
        <w:right w:val="none" w:sz="0" w:space="0" w:color="auto"/>
      </w:divBdr>
      <w:divsChild>
        <w:div w:id="574168858">
          <w:marLeft w:val="0"/>
          <w:marRight w:val="0"/>
          <w:marTop w:val="240"/>
          <w:marBottom w:val="240"/>
          <w:divBdr>
            <w:top w:val="none" w:sz="0" w:space="0" w:color="auto"/>
            <w:left w:val="none" w:sz="0" w:space="0" w:color="auto"/>
            <w:bottom w:val="none" w:sz="0" w:space="0" w:color="auto"/>
            <w:right w:val="none" w:sz="0" w:space="0" w:color="auto"/>
          </w:divBdr>
        </w:div>
        <w:div w:id="738939248">
          <w:marLeft w:val="0"/>
          <w:marRight w:val="0"/>
          <w:marTop w:val="240"/>
          <w:marBottom w:val="240"/>
          <w:divBdr>
            <w:top w:val="none" w:sz="0" w:space="0" w:color="auto"/>
            <w:left w:val="none" w:sz="0" w:space="0" w:color="auto"/>
            <w:bottom w:val="none" w:sz="0" w:space="0" w:color="auto"/>
            <w:right w:val="none" w:sz="0" w:space="0" w:color="auto"/>
          </w:divBdr>
        </w:div>
        <w:div w:id="1641764253">
          <w:marLeft w:val="0"/>
          <w:marRight w:val="0"/>
          <w:marTop w:val="240"/>
          <w:marBottom w:val="240"/>
          <w:divBdr>
            <w:top w:val="none" w:sz="0" w:space="0" w:color="auto"/>
            <w:left w:val="none" w:sz="0" w:space="0" w:color="auto"/>
            <w:bottom w:val="none" w:sz="0" w:space="0" w:color="auto"/>
            <w:right w:val="none" w:sz="0" w:space="0" w:color="auto"/>
          </w:divBdr>
        </w:div>
        <w:div w:id="17464371">
          <w:marLeft w:val="0"/>
          <w:marRight w:val="0"/>
          <w:marTop w:val="240"/>
          <w:marBottom w:val="240"/>
          <w:divBdr>
            <w:top w:val="none" w:sz="0" w:space="0" w:color="auto"/>
            <w:left w:val="none" w:sz="0" w:space="0" w:color="auto"/>
            <w:bottom w:val="none" w:sz="0" w:space="0" w:color="auto"/>
            <w:right w:val="none" w:sz="0" w:space="0" w:color="auto"/>
          </w:divBdr>
        </w:div>
        <w:div w:id="1400639715">
          <w:marLeft w:val="0"/>
          <w:marRight w:val="0"/>
          <w:marTop w:val="240"/>
          <w:marBottom w:val="240"/>
          <w:divBdr>
            <w:top w:val="none" w:sz="0" w:space="0" w:color="auto"/>
            <w:left w:val="none" w:sz="0" w:space="0" w:color="auto"/>
            <w:bottom w:val="none" w:sz="0" w:space="0" w:color="auto"/>
            <w:right w:val="none" w:sz="0" w:space="0" w:color="auto"/>
          </w:divBdr>
        </w:div>
        <w:div w:id="1721829470">
          <w:marLeft w:val="0"/>
          <w:marRight w:val="0"/>
          <w:marTop w:val="240"/>
          <w:marBottom w:val="240"/>
          <w:divBdr>
            <w:top w:val="none" w:sz="0" w:space="0" w:color="auto"/>
            <w:left w:val="none" w:sz="0" w:space="0" w:color="auto"/>
            <w:bottom w:val="none" w:sz="0" w:space="0" w:color="auto"/>
            <w:right w:val="none" w:sz="0" w:space="0" w:color="auto"/>
          </w:divBdr>
        </w:div>
      </w:divsChild>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459107403">
      <w:bodyDiv w:val="1"/>
      <w:marLeft w:val="0"/>
      <w:marRight w:val="0"/>
      <w:marTop w:val="0"/>
      <w:marBottom w:val="0"/>
      <w:divBdr>
        <w:top w:val="none" w:sz="0" w:space="0" w:color="auto"/>
        <w:left w:val="none" w:sz="0" w:space="0" w:color="auto"/>
        <w:bottom w:val="none" w:sz="0" w:space="0" w:color="auto"/>
        <w:right w:val="none" w:sz="0" w:space="0" w:color="auto"/>
      </w:divBdr>
    </w:div>
    <w:div w:id="582302925">
      <w:bodyDiv w:val="1"/>
      <w:marLeft w:val="0"/>
      <w:marRight w:val="0"/>
      <w:marTop w:val="0"/>
      <w:marBottom w:val="0"/>
      <w:divBdr>
        <w:top w:val="none" w:sz="0" w:space="0" w:color="auto"/>
        <w:left w:val="none" w:sz="0" w:space="0" w:color="auto"/>
        <w:bottom w:val="none" w:sz="0" w:space="0" w:color="auto"/>
        <w:right w:val="none" w:sz="0" w:space="0" w:color="auto"/>
      </w:divBdr>
    </w:div>
    <w:div w:id="596523029">
      <w:bodyDiv w:val="1"/>
      <w:marLeft w:val="0"/>
      <w:marRight w:val="0"/>
      <w:marTop w:val="0"/>
      <w:marBottom w:val="0"/>
      <w:divBdr>
        <w:top w:val="none" w:sz="0" w:space="0" w:color="auto"/>
        <w:left w:val="none" w:sz="0" w:space="0" w:color="auto"/>
        <w:bottom w:val="none" w:sz="0" w:space="0" w:color="auto"/>
        <w:right w:val="none" w:sz="0" w:space="0" w:color="auto"/>
      </w:divBdr>
    </w:div>
    <w:div w:id="627929337">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825513791">
      <w:bodyDiv w:val="1"/>
      <w:marLeft w:val="0"/>
      <w:marRight w:val="0"/>
      <w:marTop w:val="0"/>
      <w:marBottom w:val="0"/>
      <w:divBdr>
        <w:top w:val="none" w:sz="0" w:space="0" w:color="auto"/>
        <w:left w:val="none" w:sz="0" w:space="0" w:color="auto"/>
        <w:bottom w:val="none" w:sz="0" w:space="0" w:color="auto"/>
        <w:right w:val="none" w:sz="0" w:space="0" w:color="auto"/>
      </w:divBdr>
    </w:div>
    <w:div w:id="841118324">
      <w:bodyDiv w:val="1"/>
      <w:marLeft w:val="0"/>
      <w:marRight w:val="0"/>
      <w:marTop w:val="0"/>
      <w:marBottom w:val="0"/>
      <w:divBdr>
        <w:top w:val="none" w:sz="0" w:space="0" w:color="auto"/>
        <w:left w:val="none" w:sz="0" w:space="0" w:color="auto"/>
        <w:bottom w:val="none" w:sz="0" w:space="0" w:color="auto"/>
        <w:right w:val="none" w:sz="0" w:space="0" w:color="auto"/>
      </w:divBdr>
    </w:div>
    <w:div w:id="846945321">
      <w:bodyDiv w:val="1"/>
      <w:marLeft w:val="0"/>
      <w:marRight w:val="0"/>
      <w:marTop w:val="0"/>
      <w:marBottom w:val="0"/>
      <w:divBdr>
        <w:top w:val="none" w:sz="0" w:space="0" w:color="auto"/>
        <w:left w:val="none" w:sz="0" w:space="0" w:color="auto"/>
        <w:bottom w:val="none" w:sz="0" w:space="0" w:color="auto"/>
        <w:right w:val="none" w:sz="0" w:space="0" w:color="auto"/>
      </w:divBdr>
    </w:div>
    <w:div w:id="852962473">
      <w:bodyDiv w:val="1"/>
      <w:marLeft w:val="0"/>
      <w:marRight w:val="0"/>
      <w:marTop w:val="0"/>
      <w:marBottom w:val="0"/>
      <w:divBdr>
        <w:top w:val="none" w:sz="0" w:space="0" w:color="auto"/>
        <w:left w:val="none" w:sz="0" w:space="0" w:color="auto"/>
        <w:bottom w:val="none" w:sz="0" w:space="0" w:color="auto"/>
        <w:right w:val="none" w:sz="0" w:space="0" w:color="auto"/>
      </w:divBdr>
    </w:div>
    <w:div w:id="927039208">
      <w:bodyDiv w:val="1"/>
      <w:marLeft w:val="0"/>
      <w:marRight w:val="0"/>
      <w:marTop w:val="0"/>
      <w:marBottom w:val="0"/>
      <w:divBdr>
        <w:top w:val="none" w:sz="0" w:space="0" w:color="auto"/>
        <w:left w:val="none" w:sz="0" w:space="0" w:color="auto"/>
        <w:bottom w:val="none" w:sz="0" w:space="0" w:color="auto"/>
        <w:right w:val="none" w:sz="0" w:space="0" w:color="auto"/>
      </w:divBdr>
    </w:div>
    <w:div w:id="932319791">
      <w:bodyDiv w:val="1"/>
      <w:marLeft w:val="0"/>
      <w:marRight w:val="0"/>
      <w:marTop w:val="0"/>
      <w:marBottom w:val="0"/>
      <w:divBdr>
        <w:top w:val="none" w:sz="0" w:space="0" w:color="auto"/>
        <w:left w:val="none" w:sz="0" w:space="0" w:color="auto"/>
        <w:bottom w:val="none" w:sz="0" w:space="0" w:color="auto"/>
        <w:right w:val="none" w:sz="0" w:space="0" w:color="auto"/>
      </w:divBdr>
    </w:div>
    <w:div w:id="1001204282">
      <w:bodyDiv w:val="1"/>
      <w:marLeft w:val="0"/>
      <w:marRight w:val="0"/>
      <w:marTop w:val="0"/>
      <w:marBottom w:val="0"/>
      <w:divBdr>
        <w:top w:val="none" w:sz="0" w:space="0" w:color="auto"/>
        <w:left w:val="none" w:sz="0" w:space="0" w:color="auto"/>
        <w:bottom w:val="none" w:sz="0" w:space="0" w:color="auto"/>
        <w:right w:val="none" w:sz="0" w:space="0" w:color="auto"/>
      </w:divBdr>
    </w:div>
    <w:div w:id="1032927046">
      <w:bodyDiv w:val="1"/>
      <w:marLeft w:val="0"/>
      <w:marRight w:val="0"/>
      <w:marTop w:val="0"/>
      <w:marBottom w:val="0"/>
      <w:divBdr>
        <w:top w:val="none" w:sz="0" w:space="0" w:color="auto"/>
        <w:left w:val="none" w:sz="0" w:space="0" w:color="auto"/>
        <w:bottom w:val="none" w:sz="0" w:space="0" w:color="auto"/>
        <w:right w:val="none" w:sz="0" w:space="0" w:color="auto"/>
      </w:divBdr>
    </w:div>
    <w:div w:id="1046493247">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03520696">
      <w:bodyDiv w:val="1"/>
      <w:marLeft w:val="0"/>
      <w:marRight w:val="0"/>
      <w:marTop w:val="0"/>
      <w:marBottom w:val="0"/>
      <w:divBdr>
        <w:top w:val="none" w:sz="0" w:space="0" w:color="auto"/>
        <w:left w:val="none" w:sz="0" w:space="0" w:color="auto"/>
        <w:bottom w:val="none" w:sz="0" w:space="0" w:color="auto"/>
        <w:right w:val="none" w:sz="0" w:space="0" w:color="auto"/>
      </w:divBdr>
    </w:div>
    <w:div w:id="1221554725">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288510857">
      <w:bodyDiv w:val="1"/>
      <w:marLeft w:val="0"/>
      <w:marRight w:val="0"/>
      <w:marTop w:val="0"/>
      <w:marBottom w:val="0"/>
      <w:divBdr>
        <w:top w:val="none" w:sz="0" w:space="0" w:color="auto"/>
        <w:left w:val="none" w:sz="0" w:space="0" w:color="auto"/>
        <w:bottom w:val="none" w:sz="0" w:space="0" w:color="auto"/>
        <w:right w:val="none" w:sz="0" w:space="0" w:color="auto"/>
      </w:divBdr>
    </w:div>
    <w:div w:id="1293556044">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338385040">
      <w:bodyDiv w:val="1"/>
      <w:marLeft w:val="0"/>
      <w:marRight w:val="0"/>
      <w:marTop w:val="0"/>
      <w:marBottom w:val="0"/>
      <w:divBdr>
        <w:top w:val="none" w:sz="0" w:space="0" w:color="auto"/>
        <w:left w:val="none" w:sz="0" w:space="0" w:color="auto"/>
        <w:bottom w:val="none" w:sz="0" w:space="0" w:color="auto"/>
        <w:right w:val="none" w:sz="0" w:space="0" w:color="auto"/>
      </w:divBdr>
      <w:divsChild>
        <w:div w:id="1897232839">
          <w:marLeft w:val="0"/>
          <w:marRight w:val="0"/>
          <w:marTop w:val="0"/>
          <w:marBottom w:val="0"/>
          <w:divBdr>
            <w:top w:val="none" w:sz="0" w:space="0" w:color="auto"/>
            <w:left w:val="none" w:sz="0" w:space="0" w:color="auto"/>
            <w:bottom w:val="none" w:sz="0" w:space="0" w:color="auto"/>
            <w:right w:val="none" w:sz="0" w:space="0" w:color="auto"/>
          </w:divBdr>
          <w:divsChild>
            <w:div w:id="2065519801">
              <w:marLeft w:val="0"/>
              <w:marRight w:val="0"/>
              <w:marTop w:val="0"/>
              <w:marBottom w:val="0"/>
              <w:divBdr>
                <w:top w:val="none" w:sz="0" w:space="0" w:color="auto"/>
                <w:left w:val="none" w:sz="0" w:space="0" w:color="auto"/>
                <w:bottom w:val="none" w:sz="0" w:space="0" w:color="auto"/>
                <w:right w:val="none" w:sz="0" w:space="0" w:color="auto"/>
              </w:divBdr>
              <w:divsChild>
                <w:div w:id="555089936">
                  <w:marLeft w:val="0"/>
                  <w:marRight w:val="0"/>
                  <w:marTop w:val="0"/>
                  <w:marBottom w:val="0"/>
                  <w:divBdr>
                    <w:top w:val="none" w:sz="0" w:space="0" w:color="auto"/>
                    <w:left w:val="none" w:sz="0" w:space="0" w:color="auto"/>
                    <w:bottom w:val="none" w:sz="0" w:space="0" w:color="auto"/>
                    <w:right w:val="none" w:sz="0" w:space="0" w:color="auto"/>
                  </w:divBdr>
                  <w:divsChild>
                    <w:div w:id="1079906868">
                      <w:marLeft w:val="0"/>
                      <w:marRight w:val="0"/>
                      <w:marTop w:val="0"/>
                      <w:marBottom w:val="0"/>
                      <w:divBdr>
                        <w:top w:val="none" w:sz="0" w:space="0" w:color="auto"/>
                        <w:left w:val="none" w:sz="0" w:space="0" w:color="auto"/>
                        <w:bottom w:val="none" w:sz="0" w:space="0" w:color="auto"/>
                        <w:right w:val="none" w:sz="0" w:space="0" w:color="auto"/>
                      </w:divBdr>
                      <w:divsChild>
                        <w:div w:id="1653096964">
                          <w:marLeft w:val="0"/>
                          <w:marRight w:val="0"/>
                          <w:marTop w:val="0"/>
                          <w:marBottom w:val="0"/>
                          <w:divBdr>
                            <w:top w:val="none" w:sz="0" w:space="0" w:color="auto"/>
                            <w:left w:val="none" w:sz="0" w:space="0" w:color="auto"/>
                            <w:bottom w:val="none" w:sz="0" w:space="0" w:color="auto"/>
                            <w:right w:val="none" w:sz="0" w:space="0" w:color="auto"/>
                          </w:divBdr>
                          <w:divsChild>
                            <w:div w:id="15216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38">
                      <w:marLeft w:val="0"/>
                      <w:marRight w:val="0"/>
                      <w:marTop w:val="0"/>
                      <w:marBottom w:val="0"/>
                      <w:divBdr>
                        <w:top w:val="none" w:sz="0" w:space="0" w:color="auto"/>
                        <w:left w:val="none" w:sz="0" w:space="0" w:color="auto"/>
                        <w:bottom w:val="none" w:sz="0" w:space="0" w:color="auto"/>
                        <w:right w:val="none" w:sz="0" w:space="0" w:color="auto"/>
                      </w:divBdr>
                      <w:divsChild>
                        <w:div w:id="379784482">
                          <w:marLeft w:val="0"/>
                          <w:marRight w:val="0"/>
                          <w:marTop w:val="0"/>
                          <w:marBottom w:val="0"/>
                          <w:divBdr>
                            <w:top w:val="none" w:sz="0" w:space="0" w:color="auto"/>
                            <w:left w:val="none" w:sz="0" w:space="0" w:color="auto"/>
                            <w:bottom w:val="none" w:sz="0" w:space="0" w:color="auto"/>
                            <w:right w:val="none" w:sz="0" w:space="0" w:color="auto"/>
                          </w:divBdr>
                          <w:divsChild>
                            <w:div w:id="271516382">
                              <w:marLeft w:val="0"/>
                              <w:marRight w:val="0"/>
                              <w:marTop w:val="0"/>
                              <w:marBottom w:val="0"/>
                              <w:divBdr>
                                <w:top w:val="none" w:sz="0" w:space="0" w:color="auto"/>
                                <w:left w:val="none" w:sz="0" w:space="0" w:color="auto"/>
                                <w:bottom w:val="none" w:sz="0" w:space="0" w:color="auto"/>
                                <w:right w:val="none" w:sz="0" w:space="0" w:color="auto"/>
                              </w:divBdr>
                              <w:divsChild>
                                <w:div w:id="18145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473">
          <w:marLeft w:val="0"/>
          <w:marRight w:val="0"/>
          <w:marTop w:val="0"/>
          <w:marBottom w:val="0"/>
          <w:divBdr>
            <w:top w:val="none" w:sz="0" w:space="0" w:color="auto"/>
            <w:left w:val="none" w:sz="0" w:space="0" w:color="auto"/>
            <w:bottom w:val="none" w:sz="0" w:space="0" w:color="auto"/>
            <w:right w:val="none" w:sz="0" w:space="0" w:color="auto"/>
          </w:divBdr>
          <w:divsChild>
            <w:div w:id="1313097686">
              <w:marLeft w:val="0"/>
              <w:marRight w:val="0"/>
              <w:marTop w:val="0"/>
              <w:marBottom w:val="0"/>
              <w:divBdr>
                <w:top w:val="none" w:sz="0" w:space="0" w:color="auto"/>
                <w:left w:val="none" w:sz="0" w:space="0" w:color="auto"/>
                <w:bottom w:val="none" w:sz="0" w:space="0" w:color="auto"/>
                <w:right w:val="none" w:sz="0" w:space="0" w:color="auto"/>
              </w:divBdr>
              <w:divsChild>
                <w:div w:id="546646141">
                  <w:marLeft w:val="0"/>
                  <w:marRight w:val="0"/>
                  <w:marTop w:val="0"/>
                  <w:marBottom w:val="0"/>
                  <w:divBdr>
                    <w:top w:val="none" w:sz="0" w:space="0" w:color="auto"/>
                    <w:left w:val="none" w:sz="0" w:space="0" w:color="auto"/>
                    <w:bottom w:val="none" w:sz="0" w:space="0" w:color="auto"/>
                    <w:right w:val="none" w:sz="0" w:space="0" w:color="auto"/>
                  </w:divBdr>
                  <w:divsChild>
                    <w:div w:id="1219439233">
                      <w:marLeft w:val="0"/>
                      <w:marRight w:val="0"/>
                      <w:marTop w:val="0"/>
                      <w:marBottom w:val="0"/>
                      <w:divBdr>
                        <w:top w:val="none" w:sz="0" w:space="0" w:color="auto"/>
                        <w:left w:val="none" w:sz="0" w:space="0" w:color="auto"/>
                        <w:bottom w:val="none" w:sz="0" w:space="0" w:color="auto"/>
                        <w:right w:val="none" w:sz="0" w:space="0" w:color="auto"/>
                      </w:divBdr>
                      <w:divsChild>
                        <w:div w:id="299920760">
                          <w:marLeft w:val="0"/>
                          <w:marRight w:val="0"/>
                          <w:marTop w:val="0"/>
                          <w:marBottom w:val="0"/>
                          <w:divBdr>
                            <w:top w:val="none" w:sz="0" w:space="0" w:color="auto"/>
                            <w:left w:val="none" w:sz="0" w:space="0" w:color="auto"/>
                            <w:bottom w:val="none" w:sz="0" w:space="0" w:color="auto"/>
                            <w:right w:val="none" w:sz="0" w:space="0" w:color="auto"/>
                          </w:divBdr>
                          <w:divsChild>
                            <w:div w:id="1925721392">
                              <w:marLeft w:val="0"/>
                              <w:marRight w:val="0"/>
                              <w:marTop w:val="0"/>
                              <w:marBottom w:val="0"/>
                              <w:divBdr>
                                <w:top w:val="none" w:sz="0" w:space="0" w:color="auto"/>
                                <w:left w:val="none" w:sz="0" w:space="0" w:color="auto"/>
                                <w:bottom w:val="none" w:sz="0" w:space="0" w:color="auto"/>
                                <w:right w:val="none" w:sz="0" w:space="0" w:color="auto"/>
                              </w:divBdr>
                            </w:div>
                          </w:divsChild>
                        </w:div>
                        <w:div w:id="756563330">
                          <w:marLeft w:val="0"/>
                          <w:marRight w:val="0"/>
                          <w:marTop w:val="0"/>
                          <w:marBottom w:val="0"/>
                          <w:divBdr>
                            <w:top w:val="none" w:sz="0" w:space="0" w:color="auto"/>
                            <w:left w:val="none" w:sz="0" w:space="0" w:color="auto"/>
                            <w:bottom w:val="none" w:sz="0" w:space="0" w:color="auto"/>
                            <w:right w:val="none" w:sz="0" w:space="0" w:color="auto"/>
                          </w:divBdr>
                        </w:div>
                      </w:divsChild>
                    </w:div>
                    <w:div w:id="424495110">
                      <w:marLeft w:val="0"/>
                      <w:marRight w:val="0"/>
                      <w:marTop w:val="0"/>
                      <w:marBottom w:val="0"/>
                      <w:divBdr>
                        <w:top w:val="none" w:sz="0" w:space="0" w:color="auto"/>
                        <w:left w:val="none" w:sz="0" w:space="0" w:color="auto"/>
                        <w:bottom w:val="none" w:sz="0" w:space="0" w:color="auto"/>
                        <w:right w:val="none" w:sz="0" w:space="0" w:color="auto"/>
                      </w:divBdr>
                      <w:divsChild>
                        <w:div w:id="1923179117">
                          <w:marLeft w:val="0"/>
                          <w:marRight w:val="0"/>
                          <w:marTop w:val="0"/>
                          <w:marBottom w:val="0"/>
                          <w:divBdr>
                            <w:top w:val="none" w:sz="0" w:space="0" w:color="auto"/>
                            <w:left w:val="none" w:sz="0" w:space="0" w:color="auto"/>
                            <w:bottom w:val="none" w:sz="0" w:space="0" w:color="auto"/>
                            <w:right w:val="none" w:sz="0" w:space="0" w:color="auto"/>
                          </w:divBdr>
                          <w:divsChild>
                            <w:div w:id="9834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56746">
          <w:marLeft w:val="0"/>
          <w:marRight w:val="0"/>
          <w:marTop w:val="0"/>
          <w:marBottom w:val="0"/>
          <w:divBdr>
            <w:top w:val="none" w:sz="0" w:space="0" w:color="auto"/>
            <w:left w:val="none" w:sz="0" w:space="0" w:color="auto"/>
            <w:bottom w:val="none" w:sz="0" w:space="0" w:color="auto"/>
            <w:right w:val="none" w:sz="0" w:space="0" w:color="auto"/>
          </w:divBdr>
          <w:divsChild>
            <w:div w:id="321466527">
              <w:marLeft w:val="0"/>
              <w:marRight w:val="0"/>
              <w:marTop w:val="0"/>
              <w:marBottom w:val="0"/>
              <w:divBdr>
                <w:top w:val="none" w:sz="0" w:space="0" w:color="auto"/>
                <w:left w:val="none" w:sz="0" w:space="0" w:color="auto"/>
                <w:bottom w:val="none" w:sz="0" w:space="0" w:color="auto"/>
                <w:right w:val="none" w:sz="0" w:space="0" w:color="auto"/>
              </w:divBdr>
              <w:divsChild>
                <w:div w:id="1043092423">
                  <w:marLeft w:val="0"/>
                  <w:marRight w:val="0"/>
                  <w:marTop w:val="0"/>
                  <w:marBottom w:val="0"/>
                  <w:divBdr>
                    <w:top w:val="none" w:sz="0" w:space="0" w:color="auto"/>
                    <w:left w:val="none" w:sz="0" w:space="0" w:color="auto"/>
                    <w:bottom w:val="none" w:sz="0" w:space="0" w:color="auto"/>
                    <w:right w:val="none" w:sz="0" w:space="0" w:color="auto"/>
                  </w:divBdr>
                  <w:divsChild>
                    <w:div w:id="689651035">
                      <w:marLeft w:val="0"/>
                      <w:marRight w:val="0"/>
                      <w:marTop w:val="0"/>
                      <w:marBottom w:val="0"/>
                      <w:divBdr>
                        <w:top w:val="none" w:sz="0" w:space="0" w:color="auto"/>
                        <w:left w:val="none" w:sz="0" w:space="0" w:color="auto"/>
                        <w:bottom w:val="none" w:sz="0" w:space="0" w:color="auto"/>
                        <w:right w:val="none" w:sz="0" w:space="0" w:color="auto"/>
                      </w:divBdr>
                      <w:divsChild>
                        <w:div w:id="536163129">
                          <w:marLeft w:val="0"/>
                          <w:marRight w:val="0"/>
                          <w:marTop w:val="0"/>
                          <w:marBottom w:val="0"/>
                          <w:divBdr>
                            <w:top w:val="none" w:sz="0" w:space="0" w:color="auto"/>
                            <w:left w:val="none" w:sz="0" w:space="0" w:color="auto"/>
                            <w:bottom w:val="none" w:sz="0" w:space="0" w:color="auto"/>
                            <w:right w:val="none" w:sz="0" w:space="0" w:color="auto"/>
                          </w:divBdr>
                          <w:divsChild>
                            <w:div w:id="4383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9000">
                      <w:marLeft w:val="0"/>
                      <w:marRight w:val="0"/>
                      <w:marTop w:val="0"/>
                      <w:marBottom w:val="0"/>
                      <w:divBdr>
                        <w:top w:val="none" w:sz="0" w:space="0" w:color="auto"/>
                        <w:left w:val="none" w:sz="0" w:space="0" w:color="auto"/>
                        <w:bottom w:val="none" w:sz="0" w:space="0" w:color="auto"/>
                        <w:right w:val="none" w:sz="0" w:space="0" w:color="auto"/>
                      </w:divBdr>
                      <w:divsChild>
                        <w:div w:id="345401830">
                          <w:marLeft w:val="0"/>
                          <w:marRight w:val="0"/>
                          <w:marTop w:val="0"/>
                          <w:marBottom w:val="0"/>
                          <w:divBdr>
                            <w:top w:val="none" w:sz="0" w:space="0" w:color="auto"/>
                            <w:left w:val="none" w:sz="0" w:space="0" w:color="auto"/>
                            <w:bottom w:val="none" w:sz="0" w:space="0" w:color="auto"/>
                            <w:right w:val="none" w:sz="0" w:space="0" w:color="auto"/>
                          </w:divBdr>
                          <w:divsChild>
                            <w:div w:id="255208905">
                              <w:marLeft w:val="0"/>
                              <w:marRight w:val="0"/>
                              <w:marTop w:val="0"/>
                              <w:marBottom w:val="0"/>
                              <w:divBdr>
                                <w:top w:val="none" w:sz="0" w:space="0" w:color="auto"/>
                                <w:left w:val="none" w:sz="0" w:space="0" w:color="auto"/>
                                <w:bottom w:val="none" w:sz="0" w:space="0" w:color="auto"/>
                                <w:right w:val="none" w:sz="0" w:space="0" w:color="auto"/>
                              </w:divBdr>
                              <w:divsChild>
                                <w:div w:id="15314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698226">
          <w:marLeft w:val="0"/>
          <w:marRight w:val="0"/>
          <w:marTop w:val="0"/>
          <w:marBottom w:val="0"/>
          <w:divBdr>
            <w:top w:val="none" w:sz="0" w:space="0" w:color="auto"/>
            <w:left w:val="none" w:sz="0" w:space="0" w:color="auto"/>
            <w:bottom w:val="none" w:sz="0" w:space="0" w:color="auto"/>
            <w:right w:val="none" w:sz="0" w:space="0" w:color="auto"/>
          </w:divBdr>
          <w:divsChild>
            <w:div w:id="1336611455">
              <w:marLeft w:val="0"/>
              <w:marRight w:val="0"/>
              <w:marTop w:val="0"/>
              <w:marBottom w:val="0"/>
              <w:divBdr>
                <w:top w:val="none" w:sz="0" w:space="0" w:color="auto"/>
                <w:left w:val="none" w:sz="0" w:space="0" w:color="auto"/>
                <w:bottom w:val="none" w:sz="0" w:space="0" w:color="auto"/>
                <w:right w:val="none" w:sz="0" w:space="0" w:color="auto"/>
              </w:divBdr>
              <w:divsChild>
                <w:div w:id="49696979">
                  <w:marLeft w:val="0"/>
                  <w:marRight w:val="0"/>
                  <w:marTop w:val="0"/>
                  <w:marBottom w:val="0"/>
                  <w:divBdr>
                    <w:top w:val="none" w:sz="0" w:space="0" w:color="auto"/>
                    <w:left w:val="none" w:sz="0" w:space="0" w:color="auto"/>
                    <w:bottom w:val="none" w:sz="0" w:space="0" w:color="auto"/>
                    <w:right w:val="none" w:sz="0" w:space="0" w:color="auto"/>
                  </w:divBdr>
                  <w:divsChild>
                    <w:div w:id="713390614">
                      <w:marLeft w:val="0"/>
                      <w:marRight w:val="0"/>
                      <w:marTop w:val="0"/>
                      <w:marBottom w:val="0"/>
                      <w:divBdr>
                        <w:top w:val="none" w:sz="0" w:space="0" w:color="auto"/>
                        <w:left w:val="none" w:sz="0" w:space="0" w:color="auto"/>
                        <w:bottom w:val="none" w:sz="0" w:space="0" w:color="auto"/>
                        <w:right w:val="none" w:sz="0" w:space="0" w:color="auto"/>
                      </w:divBdr>
                      <w:divsChild>
                        <w:div w:id="1066029380">
                          <w:marLeft w:val="0"/>
                          <w:marRight w:val="0"/>
                          <w:marTop w:val="0"/>
                          <w:marBottom w:val="0"/>
                          <w:divBdr>
                            <w:top w:val="none" w:sz="0" w:space="0" w:color="auto"/>
                            <w:left w:val="none" w:sz="0" w:space="0" w:color="auto"/>
                            <w:bottom w:val="none" w:sz="0" w:space="0" w:color="auto"/>
                            <w:right w:val="none" w:sz="0" w:space="0" w:color="auto"/>
                          </w:divBdr>
                          <w:divsChild>
                            <w:div w:id="2041007648">
                              <w:marLeft w:val="0"/>
                              <w:marRight w:val="0"/>
                              <w:marTop w:val="0"/>
                              <w:marBottom w:val="0"/>
                              <w:divBdr>
                                <w:top w:val="none" w:sz="0" w:space="0" w:color="auto"/>
                                <w:left w:val="none" w:sz="0" w:space="0" w:color="auto"/>
                                <w:bottom w:val="none" w:sz="0" w:space="0" w:color="auto"/>
                                <w:right w:val="none" w:sz="0" w:space="0" w:color="auto"/>
                              </w:divBdr>
                            </w:div>
                          </w:divsChild>
                        </w:div>
                        <w:div w:id="1138692452">
                          <w:marLeft w:val="0"/>
                          <w:marRight w:val="0"/>
                          <w:marTop w:val="0"/>
                          <w:marBottom w:val="0"/>
                          <w:divBdr>
                            <w:top w:val="none" w:sz="0" w:space="0" w:color="auto"/>
                            <w:left w:val="none" w:sz="0" w:space="0" w:color="auto"/>
                            <w:bottom w:val="none" w:sz="0" w:space="0" w:color="auto"/>
                            <w:right w:val="none" w:sz="0" w:space="0" w:color="auto"/>
                          </w:divBdr>
                        </w:div>
                      </w:divsChild>
                    </w:div>
                    <w:div w:id="355233142">
                      <w:marLeft w:val="0"/>
                      <w:marRight w:val="0"/>
                      <w:marTop w:val="0"/>
                      <w:marBottom w:val="0"/>
                      <w:divBdr>
                        <w:top w:val="none" w:sz="0" w:space="0" w:color="auto"/>
                        <w:left w:val="none" w:sz="0" w:space="0" w:color="auto"/>
                        <w:bottom w:val="none" w:sz="0" w:space="0" w:color="auto"/>
                        <w:right w:val="none" w:sz="0" w:space="0" w:color="auto"/>
                      </w:divBdr>
                      <w:divsChild>
                        <w:div w:id="1866747359">
                          <w:marLeft w:val="0"/>
                          <w:marRight w:val="0"/>
                          <w:marTop w:val="0"/>
                          <w:marBottom w:val="0"/>
                          <w:divBdr>
                            <w:top w:val="none" w:sz="0" w:space="0" w:color="auto"/>
                            <w:left w:val="none" w:sz="0" w:space="0" w:color="auto"/>
                            <w:bottom w:val="none" w:sz="0" w:space="0" w:color="auto"/>
                            <w:right w:val="none" w:sz="0" w:space="0" w:color="auto"/>
                          </w:divBdr>
                          <w:divsChild>
                            <w:div w:id="13430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337219">
          <w:marLeft w:val="0"/>
          <w:marRight w:val="0"/>
          <w:marTop w:val="0"/>
          <w:marBottom w:val="0"/>
          <w:divBdr>
            <w:top w:val="none" w:sz="0" w:space="0" w:color="auto"/>
            <w:left w:val="none" w:sz="0" w:space="0" w:color="auto"/>
            <w:bottom w:val="none" w:sz="0" w:space="0" w:color="auto"/>
            <w:right w:val="none" w:sz="0" w:space="0" w:color="auto"/>
          </w:divBdr>
          <w:divsChild>
            <w:div w:id="873151167">
              <w:marLeft w:val="0"/>
              <w:marRight w:val="0"/>
              <w:marTop w:val="0"/>
              <w:marBottom w:val="0"/>
              <w:divBdr>
                <w:top w:val="none" w:sz="0" w:space="0" w:color="auto"/>
                <w:left w:val="none" w:sz="0" w:space="0" w:color="auto"/>
                <w:bottom w:val="none" w:sz="0" w:space="0" w:color="auto"/>
                <w:right w:val="none" w:sz="0" w:space="0" w:color="auto"/>
              </w:divBdr>
              <w:divsChild>
                <w:div w:id="685517118">
                  <w:marLeft w:val="0"/>
                  <w:marRight w:val="0"/>
                  <w:marTop w:val="0"/>
                  <w:marBottom w:val="0"/>
                  <w:divBdr>
                    <w:top w:val="none" w:sz="0" w:space="0" w:color="auto"/>
                    <w:left w:val="none" w:sz="0" w:space="0" w:color="auto"/>
                    <w:bottom w:val="none" w:sz="0" w:space="0" w:color="auto"/>
                    <w:right w:val="none" w:sz="0" w:space="0" w:color="auto"/>
                  </w:divBdr>
                  <w:divsChild>
                    <w:div w:id="523792726">
                      <w:marLeft w:val="0"/>
                      <w:marRight w:val="0"/>
                      <w:marTop w:val="0"/>
                      <w:marBottom w:val="0"/>
                      <w:divBdr>
                        <w:top w:val="none" w:sz="0" w:space="0" w:color="auto"/>
                        <w:left w:val="none" w:sz="0" w:space="0" w:color="auto"/>
                        <w:bottom w:val="none" w:sz="0" w:space="0" w:color="auto"/>
                        <w:right w:val="none" w:sz="0" w:space="0" w:color="auto"/>
                      </w:divBdr>
                      <w:divsChild>
                        <w:div w:id="1474367263">
                          <w:marLeft w:val="0"/>
                          <w:marRight w:val="0"/>
                          <w:marTop w:val="0"/>
                          <w:marBottom w:val="0"/>
                          <w:divBdr>
                            <w:top w:val="none" w:sz="0" w:space="0" w:color="auto"/>
                            <w:left w:val="none" w:sz="0" w:space="0" w:color="auto"/>
                            <w:bottom w:val="none" w:sz="0" w:space="0" w:color="auto"/>
                            <w:right w:val="none" w:sz="0" w:space="0" w:color="auto"/>
                          </w:divBdr>
                          <w:divsChild>
                            <w:div w:id="18972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4421">
      <w:bodyDiv w:val="1"/>
      <w:marLeft w:val="0"/>
      <w:marRight w:val="0"/>
      <w:marTop w:val="0"/>
      <w:marBottom w:val="0"/>
      <w:divBdr>
        <w:top w:val="none" w:sz="0" w:space="0" w:color="auto"/>
        <w:left w:val="none" w:sz="0" w:space="0" w:color="auto"/>
        <w:bottom w:val="none" w:sz="0" w:space="0" w:color="auto"/>
        <w:right w:val="none" w:sz="0" w:space="0" w:color="auto"/>
      </w:divBdr>
    </w:div>
    <w:div w:id="1392459419">
      <w:bodyDiv w:val="1"/>
      <w:marLeft w:val="0"/>
      <w:marRight w:val="0"/>
      <w:marTop w:val="0"/>
      <w:marBottom w:val="0"/>
      <w:divBdr>
        <w:top w:val="none" w:sz="0" w:space="0" w:color="auto"/>
        <w:left w:val="none" w:sz="0" w:space="0" w:color="auto"/>
        <w:bottom w:val="none" w:sz="0" w:space="0" w:color="auto"/>
        <w:right w:val="none" w:sz="0" w:space="0" w:color="auto"/>
      </w:divBdr>
      <w:divsChild>
        <w:div w:id="825319116">
          <w:marLeft w:val="0"/>
          <w:marRight w:val="0"/>
          <w:marTop w:val="0"/>
          <w:marBottom w:val="0"/>
          <w:divBdr>
            <w:top w:val="single" w:sz="2" w:space="0" w:color="E5E7EB"/>
            <w:left w:val="single" w:sz="2" w:space="0" w:color="E5E7EB"/>
            <w:bottom w:val="single" w:sz="2" w:space="0" w:color="E5E7EB"/>
            <w:right w:val="single" w:sz="2" w:space="0" w:color="E5E7EB"/>
          </w:divBdr>
          <w:divsChild>
            <w:div w:id="17323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02166">
      <w:bodyDiv w:val="1"/>
      <w:marLeft w:val="0"/>
      <w:marRight w:val="0"/>
      <w:marTop w:val="0"/>
      <w:marBottom w:val="0"/>
      <w:divBdr>
        <w:top w:val="none" w:sz="0" w:space="0" w:color="auto"/>
        <w:left w:val="none" w:sz="0" w:space="0" w:color="auto"/>
        <w:bottom w:val="none" w:sz="0" w:space="0" w:color="auto"/>
        <w:right w:val="none" w:sz="0" w:space="0" w:color="auto"/>
      </w:divBdr>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91796581">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42230530">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759524096">
      <w:bodyDiv w:val="1"/>
      <w:marLeft w:val="0"/>
      <w:marRight w:val="0"/>
      <w:marTop w:val="0"/>
      <w:marBottom w:val="0"/>
      <w:divBdr>
        <w:top w:val="none" w:sz="0" w:space="0" w:color="auto"/>
        <w:left w:val="none" w:sz="0" w:space="0" w:color="auto"/>
        <w:bottom w:val="none" w:sz="0" w:space="0" w:color="auto"/>
        <w:right w:val="none" w:sz="0" w:space="0" w:color="auto"/>
      </w:divBdr>
    </w:div>
    <w:div w:id="1861623896">
      <w:bodyDiv w:val="1"/>
      <w:marLeft w:val="0"/>
      <w:marRight w:val="0"/>
      <w:marTop w:val="0"/>
      <w:marBottom w:val="0"/>
      <w:divBdr>
        <w:top w:val="none" w:sz="0" w:space="0" w:color="auto"/>
        <w:left w:val="none" w:sz="0" w:space="0" w:color="auto"/>
        <w:bottom w:val="none" w:sz="0" w:space="0" w:color="auto"/>
        <w:right w:val="none" w:sz="0" w:space="0" w:color="auto"/>
      </w:divBdr>
      <w:divsChild>
        <w:div w:id="1921717599">
          <w:marLeft w:val="0"/>
          <w:marRight w:val="0"/>
          <w:marTop w:val="0"/>
          <w:marBottom w:val="0"/>
          <w:divBdr>
            <w:top w:val="none" w:sz="0" w:space="0" w:color="auto"/>
            <w:left w:val="none" w:sz="0" w:space="0" w:color="auto"/>
            <w:bottom w:val="none" w:sz="0" w:space="0" w:color="auto"/>
            <w:right w:val="none" w:sz="0" w:space="0" w:color="auto"/>
          </w:divBdr>
          <w:divsChild>
            <w:div w:id="717243997">
              <w:marLeft w:val="0"/>
              <w:marRight w:val="0"/>
              <w:marTop w:val="0"/>
              <w:marBottom w:val="0"/>
              <w:divBdr>
                <w:top w:val="none" w:sz="0" w:space="0" w:color="auto"/>
                <w:left w:val="none" w:sz="0" w:space="0" w:color="auto"/>
                <w:bottom w:val="none" w:sz="0" w:space="0" w:color="auto"/>
                <w:right w:val="none" w:sz="0" w:space="0" w:color="auto"/>
              </w:divBdr>
              <w:divsChild>
                <w:div w:id="1310550485">
                  <w:marLeft w:val="0"/>
                  <w:marRight w:val="0"/>
                  <w:marTop w:val="0"/>
                  <w:marBottom w:val="0"/>
                  <w:divBdr>
                    <w:top w:val="none" w:sz="0" w:space="0" w:color="auto"/>
                    <w:left w:val="none" w:sz="0" w:space="0" w:color="auto"/>
                    <w:bottom w:val="none" w:sz="0" w:space="0" w:color="auto"/>
                    <w:right w:val="none" w:sz="0" w:space="0" w:color="auto"/>
                  </w:divBdr>
                  <w:divsChild>
                    <w:div w:id="92215937">
                      <w:marLeft w:val="0"/>
                      <w:marRight w:val="0"/>
                      <w:marTop w:val="0"/>
                      <w:marBottom w:val="0"/>
                      <w:divBdr>
                        <w:top w:val="none" w:sz="0" w:space="0" w:color="auto"/>
                        <w:left w:val="none" w:sz="0" w:space="0" w:color="auto"/>
                        <w:bottom w:val="none" w:sz="0" w:space="0" w:color="auto"/>
                        <w:right w:val="none" w:sz="0" w:space="0" w:color="auto"/>
                      </w:divBdr>
                      <w:divsChild>
                        <w:div w:id="74859678">
                          <w:marLeft w:val="0"/>
                          <w:marRight w:val="0"/>
                          <w:marTop w:val="0"/>
                          <w:marBottom w:val="0"/>
                          <w:divBdr>
                            <w:top w:val="none" w:sz="0" w:space="0" w:color="auto"/>
                            <w:left w:val="none" w:sz="0" w:space="0" w:color="auto"/>
                            <w:bottom w:val="none" w:sz="0" w:space="0" w:color="auto"/>
                            <w:right w:val="none" w:sz="0" w:space="0" w:color="auto"/>
                          </w:divBdr>
                          <w:divsChild>
                            <w:div w:id="606233634">
                              <w:marLeft w:val="0"/>
                              <w:marRight w:val="0"/>
                              <w:marTop w:val="0"/>
                              <w:marBottom w:val="0"/>
                              <w:divBdr>
                                <w:top w:val="none" w:sz="0" w:space="0" w:color="auto"/>
                                <w:left w:val="none" w:sz="0" w:space="0" w:color="auto"/>
                                <w:bottom w:val="none" w:sz="0" w:space="0" w:color="auto"/>
                                <w:right w:val="none" w:sz="0" w:space="0" w:color="auto"/>
                              </w:divBdr>
                              <w:divsChild>
                                <w:div w:id="1828400068">
                                  <w:marLeft w:val="0"/>
                                  <w:marRight w:val="0"/>
                                  <w:marTop w:val="0"/>
                                  <w:marBottom w:val="0"/>
                                  <w:divBdr>
                                    <w:top w:val="none" w:sz="0" w:space="0" w:color="auto"/>
                                    <w:left w:val="none" w:sz="0" w:space="0" w:color="auto"/>
                                    <w:bottom w:val="none" w:sz="0" w:space="0" w:color="auto"/>
                                    <w:right w:val="none" w:sz="0" w:space="0" w:color="auto"/>
                                  </w:divBdr>
                                  <w:divsChild>
                                    <w:div w:id="5612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1943763416">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3E46FC-4D9B-49B3-B282-93804C66BEAE}"/>
</file>

<file path=customXml/itemProps2.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3.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customXml/itemProps4.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715</Words>
  <Characters>4082</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25</cp:revision>
  <cp:lastPrinted>2014-03-05T10:34:00Z</cp:lastPrinted>
  <dcterms:created xsi:type="dcterms:W3CDTF">2025-06-28T13:35:00Z</dcterms:created>
  <dcterms:modified xsi:type="dcterms:W3CDTF">2025-06-28T14:06:00Z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