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3D76" w:rsidRPr="00703D76" w:rsidRDefault="00703D76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32"/>
          <w:szCs w:val="20"/>
        </w:rPr>
      </w:pPr>
      <w:proofErr w:type="spellStart"/>
      <w:r w:rsidRPr="00703D76">
        <w:rPr>
          <w:rFonts w:ascii="&amp;quot" w:hAnsi="&amp;quot"/>
          <w:color w:val="676767"/>
          <w:sz w:val="32"/>
          <w:szCs w:val="20"/>
        </w:rPr>
        <w:t>Excellere</w:t>
      </w:r>
      <w:proofErr w:type="spellEnd"/>
      <w:r w:rsidRPr="00703D76">
        <w:rPr>
          <w:rFonts w:ascii="&amp;quot" w:hAnsi="&amp;quot"/>
          <w:color w:val="676767"/>
          <w:sz w:val="32"/>
          <w:szCs w:val="20"/>
        </w:rPr>
        <w:t xml:space="preserve"> in Studio</w:t>
      </w:r>
    </w:p>
    <w:p w:rsidR="00703D76" w:rsidRDefault="00703D76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>Questa rubrica vuole aiutarvi a risparmiare tempo.</w:t>
      </w:r>
    </w:p>
    <w:p w:rsidR="00F41B5D" w:rsidRDefault="00703D76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 xml:space="preserve">Come? Sfruttando meglio e al meglio un software che tutti abbiamo in ufficio ma che viene spesso snobbato o ritenuto poco utile, Microsoft Excel. </w:t>
      </w:r>
    </w:p>
    <w:p w:rsidR="00F41B5D" w:rsidRDefault="00703D76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>Un segreto alla volta</w:t>
      </w:r>
      <w:r w:rsidR="008A2380">
        <w:rPr>
          <w:rFonts w:ascii="&amp;quot" w:hAnsi="&amp;quot"/>
          <w:color w:val="676767"/>
          <w:sz w:val="20"/>
          <w:szCs w:val="20"/>
        </w:rPr>
        <w:t>,</w:t>
      </w:r>
      <w:r>
        <w:rPr>
          <w:rFonts w:ascii="&amp;quot" w:hAnsi="&amp;quot"/>
          <w:color w:val="676767"/>
          <w:sz w:val="20"/>
          <w:szCs w:val="20"/>
        </w:rPr>
        <w:t xml:space="preserve"> vi racconterò trucchi ed escamotage per compiere moltissime attività che possono trovare immediata applicazione in tutte </w:t>
      </w:r>
      <w:r w:rsidR="003A7513">
        <w:rPr>
          <w:rFonts w:ascii="&amp;quot" w:hAnsi="&amp;quot"/>
          <w:color w:val="676767"/>
          <w:sz w:val="20"/>
          <w:szCs w:val="20"/>
        </w:rPr>
        <w:t xml:space="preserve">le pratiche </w:t>
      </w:r>
      <w:r w:rsidR="00F41B5D">
        <w:rPr>
          <w:rFonts w:ascii="&amp;quot" w:hAnsi="&amp;quot"/>
          <w:color w:val="676767"/>
          <w:sz w:val="20"/>
          <w:szCs w:val="20"/>
        </w:rPr>
        <w:t>di uno studio professionale,</w:t>
      </w:r>
      <w:r>
        <w:rPr>
          <w:rFonts w:ascii="&amp;quot" w:hAnsi="&amp;quot"/>
          <w:color w:val="676767"/>
          <w:sz w:val="20"/>
          <w:szCs w:val="20"/>
        </w:rPr>
        <w:t xml:space="preserve"> qualsiasi sia l’attività da questo esercitata.</w:t>
      </w:r>
    </w:p>
    <w:p w:rsidR="00396697" w:rsidRDefault="003A7513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>Chi si occupa di contabilità potrebbe trovare un valido alleato per riclassificare rapidamente e senza errori un bilancio o per sco</w:t>
      </w:r>
      <w:r w:rsidR="008A2380">
        <w:rPr>
          <w:rFonts w:ascii="&amp;quot" w:hAnsi="&amp;quot"/>
          <w:color w:val="676767"/>
          <w:sz w:val="20"/>
          <w:szCs w:val="20"/>
        </w:rPr>
        <w:t xml:space="preserve">vare squadrature in poco tempo; </w:t>
      </w:r>
      <w:r>
        <w:rPr>
          <w:rFonts w:ascii="&amp;quot" w:hAnsi="&amp;quot"/>
          <w:color w:val="676767"/>
          <w:sz w:val="20"/>
          <w:szCs w:val="20"/>
        </w:rPr>
        <w:t xml:space="preserve">chi invece predilige la fiscalità potrebbe essere supportato da un rigoroso simulatore di scenari alternativi con conseguente scelta della soluzione migliore </w:t>
      </w:r>
      <w:r w:rsidR="000C755C">
        <w:rPr>
          <w:rFonts w:ascii="&amp;quot" w:hAnsi="&amp;quot"/>
          <w:color w:val="676767"/>
          <w:sz w:val="20"/>
          <w:szCs w:val="20"/>
        </w:rPr>
        <w:t>o compiere in poco tempo i complicati calcoli che det</w:t>
      </w:r>
      <w:r w:rsidR="008A2380">
        <w:rPr>
          <w:rFonts w:ascii="&amp;quot" w:hAnsi="&amp;quot"/>
          <w:color w:val="676767"/>
          <w:sz w:val="20"/>
          <w:szCs w:val="20"/>
        </w:rPr>
        <w:t>erminati adempimenti richiedono;</w:t>
      </w:r>
      <w:r w:rsidR="000C755C">
        <w:rPr>
          <w:rFonts w:ascii="&amp;quot" w:hAnsi="&amp;quot"/>
          <w:color w:val="676767"/>
          <w:sz w:val="20"/>
          <w:szCs w:val="20"/>
        </w:rPr>
        <w:t xml:space="preserve"> chi è impegnato nel campo della crisi di impresa potrebbe avere la possibilità di accorciare i tempi di redazione dei piani di risanamento, gestire meglio le prelazioni o le comunicazioni con c</w:t>
      </w:r>
      <w:r w:rsidR="008A2380">
        <w:rPr>
          <w:rFonts w:ascii="&amp;quot" w:hAnsi="&amp;quot"/>
          <w:color w:val="676767"/>
          <w:sz w:val="20"/>
          <w:szCs w:val="20"/>
        </w:rPr>
        <w:t>reditori e autorità giudiziaria;</w:t>
      </w:r>
      <w:r w:rsidR="000C755C">
        <w:rPr>
          <w:rFonts w:ascii="&amp;quot" w:hAnsi="&amp;quot"/>
          <w:color w:val="676767"/>
          <w:sz w:val="20"/>
          <w:szCs w:val="20"/>
        </w:rPr>
        <w:t xml:space="preserve"> chi amministra condomini potrebbe tagliare drasticamente le attività ripetitive e, perché no, gestire più velocemente e serenamente le assemblee</w:t>
      </w:r>
      <w:r w:rsidR="00396697">
        <w:rPr>
          <w:rFonts w:ascii="&amp;quot" w:hAnsi="&amp;quot"/>
          <w:color w:val="676767"/>
          <w:sz w:val="20"/>
          <w:szCs w:val="20"/>
        </w:rPr>
        <w:t>;</w:t>
      </w:r>
      <w:r w:rsidR="000C755C">
        <w:rPr>
          <w:rFonts w:ascii="&amp;quot" w:hAnsi="&amp;quot"/>
          <w:color w:val="676767"/>
          <w:sz w:val="20"/>
          <w:szCs w:val="20"/>
        </w:rPr>
        <w:t xml:space="preserve"> per non parlare di chi si occupa di controllo di gestione, materia nella quale l’”icona verde con la X” diviene c</w:t>
      </w:r>
      <w:r w:rsidR="00E4521F">
        <w:rPr>
          <w:rFonts w:ascii="&amp;quot" w:hAnsi="&amp;quot"/>
          <w:color w:val="676767"/>
          <w:sz w:val="20"/>
          <w:szCs w:val="20"/>
        </w:rPr>
        <w:t xml:space="preserve">ompagno quotidiano inseparabile per qualsiasi analisi si voglia sviluppare. </w:t>
      </w:r>
    </w:p>
    <w:p w:rsidR="00E4521F" w:rsidRDefault="00E4521F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>Insomma Excel può fare tutto, basta saperglielo chiedere e in questa rubrica impareremo come fare.</w:t>
      </w:r>
      <w:r w:rsidR="007B355C">
        <w:rPr>
          <w:rFonts w:ascii="&amp;quot" w:hAnsi="&amp;quot"/>
          <w:color w:val="676767"/>
          <w:sz w:val="20"/>
          <w:szCs w:val="20"/>
        </w:rPr>
        <w:t xml:space="preserve"> </w:t>
      </w:r>
    </w:p>
    <w:p w:rsidR="007B355C" w:rsidRPr="007B355C" w:rsidRDefault="00E4521F" w:rsidP="007B355C">
      <w:pPr>
        <w:pStyle w:val="NormaleWeb"/>
        <w:spacing w:after="293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>Bene inteso. n</w:t>
      </w:r>
      <w:r w:rsidR="00703D76">
        <w:rPr>
          <w:rFonts w:ascii="&amp;quot" w:hAnsi="&amp;quot"/>
          <w:color w:val="676767"/>
          <w:sz w:val="20"/>
          <w:szCs w:val="20"/>
        </w:rPr>
        <w:t>on si vuole avere la pretesa di insegnare o di fare dei veri e propri corsi di Excel ma semplicemente di raccontare qualche tecnica, una sorta di “forse non tutti sanno che”, che magari consenta di risparmiare tempo e di conseguenza costi.</w:t>
      </w:r>
      <w:r w:rsidR="007B355C">
        <w:rPr>
          <w:rFonts w:ascii="&amp;quot" w:hAnsi="&amp;quot"/>
          <w:color w:val="676767"/>
          <w:sz w:val="20"/>
          <w:szCs w:val="20"/>
        </w:rPr>
        <w:t xml:space="preserve"> Vedremo allora come </w:t>
      </w:r>
      <w:bookmarkStart w:id="0" w:name="_GoBack"/>
      <w:bookmarkEnd w:id="0"/>
      <w:r w:rsidR="007B355C">
        <w:rPr>
          <w:rFonts w:ascii="&amp;quot" w:hAnsi="&amp;quot"/>
          <w:color w:val="676767"/>
          <w:sz w:val="20"/>
          <w:szCs w:val="20"/>
        </w:rPr>
        <w:t>trattare al meglio i formati numerici, come lavorare con le date, impareremo a creare calcoli rapidi e simulatori immediati a raccontare una storia con i grafici, ad acquis</w:t>
      </w:r>
      <w:r w:rsidR="007B355C" w:rsidRPr="007B355C">
        <w:rPr>
          <w:rFonts w:ascii="&amp;quot" w:hAnsi="&amp;quot"/>
          <w:color w:val="676767"/>
          <w:sz w:val="20"/>
          <w:szCs w:val="20"/>
        </w:rPr>
        <w:t>i</w:t>
      </w:r>
      <w:r w:rsidR="007B355C">
        <w:rPr>
          <w:rFonts w:ascii="&amp;quot" w:hAnsi="&amp;quot"/>
          <w:color w:val="676767"/>
          <w:sz w:val="20"/>
          <w:szCs w:val="20"/>
        </w:rPr>
        <w:t>re dati da fonti esterne per analizzarli e creare dei veri e propri dashboard o cruscotti aziendali.</w:t>
      </w:r>
    </w:p>
    <w:p w:rsidR="00703D76" w:rsidRDefault="00703D76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>Ecco la prima</w:t>
      </w:r>
      <w:r w:rsidR="007B355C">
        <w:rPr>
          <w:rFonts w:ascii="&amp;quot" w:hAnsi="&amp;quot"/>
          <w:color w:val="676767"/>
          <w:sz w:val="20"/>
          <w:szCs w:val="20"/>
        </w:rPr>
        <w:t xml:space="preserve"> pillola</w:t>
      </w:r>
      <w:r>
        <w:rPr>
          <w:rFonts w:ascii="&amp;quot" w:hAnsi="&amp;quot"/>
          <w:color w:val="676767"/>
          <w:sz w:val="20"/>
          <w:szCs w:val="20"/>
        </w:rPr>
        <w:t>…parto dalle basi ma prometto che ne avrò per tutti i palati…</w:t>
      </w:r>
    </w:p>
    <w:p w:rsidR="002C6F02" w:rsidRDefault="002C6F02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Style w:val="Enfasigrassetto"/>
          <w:rFonts w:ascii="&amp;quot" w:hAnsi="&amp;quot"/>
          <w:color w:val="676767"/>
          <w:sz w:val="20"/>
          <w:szCs w:val="20"/>
        </w:rPr>
      </w:pPr>
      <w:r>
        <w:rPr>
          <w:rStyle w:val="Enfasigrassetto"/>
          <w:rFonts w:ascii="&amp;quot" w:hAnsi="&amp;quot"/>
          <w:color w:val="676767"/>
          <w:sz w:val="20"/>
          <w:szCs w:val="20"/>
        </w:rPr>
        <w:t>PARTIAMO DAI FONDAMENTALI</w:t>
      </w:r>
    </w:p>
    <w:p w:rsidR="00703D76" w:rsidRDefault="00703D76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Style w:val="Enfasigrassetto"/>
          <w:rFonts w:ascii="&amp;quot" w:hAnsi="&amp;quot"/>
          <w:color w:val="676767"/>
          <w:sz w:val="20"/>
          <w:szCs w:val="20"/>
        </w:rPr>
        <w:t xml:space="preserve">Come inserite una formula in Excel? </w:t>
      </w:r>
      <w:r>
        <w:rPr>
          <w:rFonts w:ascii="&amp;quot" w:hAnsi="&amp;quot"/>
          <w:color w:val="676767"/>
          <w:sz w:val="20"/>
          <w:szCs w:val="20"/>
        </w:rPr>
        <w:t>In molti risponderanno “anteponendo il segno = o cliccando sulla barra della formula”. Io però preferisco iniziare digitando “+” o “</w:t>
      </w:r>
      <w:proofErr w:type="gramStart"/>
      <w:r>
        <w:rPr>
          <w:rFonts w:ascii="&amp;quot" w:hAnsi="&amp;quot"/>
          <w:color w:val="676767"/>
          <w:sz w:val="20"/>
          <w:szCs w:val="20"/>
        </w:rPr>
        <w:t>-“ è</w:t>
      </w:r>
      <w:proofErr w:type="gramEnd"/>
      <w:r>
        <w:rPr>
          <w:rFonts w:ascii="&amp;quot" w:hAnsi="&amp;quot"/>
          <w:color w:val="676767"/>
          <w:sz w:val="20"/>
          <w:szCs w:val="20"/>
        </w:rPr>
        <w:t xml:space="preserve"> più rapido, e può essere scritto senza combinare due tasti: un piccolo risparmio di tempo ripetuto n volte … E le parentesi? sapevate che in formule semplici la parentesi di chiusura può essere omessa?</w:t>
      </w:r>
    </w:p>
    <w:p w:rsidR="00703D76" w:rsidRDefault="00703D76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 xml:space="preserve">E che nella funzione </w:t>
      </w:r>
      <w:proofErr w:type="gramStart"/>
      <w:r>
        <w:rPr>
          <w:rFonts w:ascii="&amp;quot" w:hAnsi="&amp;quot"/>
          <w:color w:val="676767"/>
          <w:sz w:val="20"/>
          <w:szCs w:val="20"/>
        </w:rPr>
        <w:t>somma(</w:t>
      </w:r>
      <w:proofErr w:type="gramEnd"/>
      <w:r>
        <w:rPr>
          <w:rFonts w:ascii="&amp;quot" w:hAnsi="&amp;quot"/>
          <w:color w:val="676767"/>
          <w:sz w:val="20"/>
          <w:szCs w:val="20"/>
        </w:rPr>
        <w:t>) si può usare il punto al posto dei due punti (che richiedono una combinazione di tasti)?</w:t>
      </w:r>
    </w:p>
    <w:p w:rsidR="00703D76" w:rsidRDefault="00703D76" w:rsidP="0048607E">
      <w:pPr>
        <w:pStyle w:val="NormaleWeb"/>
        <w:spacing w:before="0" w:beforeAutospacing="0" w:after="0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noProof/>
          <w:color w:val="393939"/>
          <w:sz w:val="20"/>
          <w:szCs w:val="20"/>
          <w:bdr w:val="none" w:sz="0" w:space="0" w:color="auto" w:frame="1"/>
        </w:rPr>
        <w:lastRenderedPageBreak/>
        <w:drawing>
          <wp:inline distT="0" distB="0" distL="0" distR="0">
            <wp:extent cx="4886325" cy="2762250"/>
            <wp:effectExtent l="0" t="0" r="9525" b="0"/>
            <wp:docPr id="1" name="Immagine 1" descr="Art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1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D76" w:rsidRDefault="00703D76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>Si potrebbe quasi dire che a volte la pigrizia aiuta …</w:t>
      </w:r>
      <w:r w:rsidR="002C6F02">
        <w:rPr>
          <w:rFonts w:ascii="&amp;quot" w:hAnsi="&amp;quot"/>
          <w:color w:val="676767"/>
          <w:sz w:val="20"/>
          <w:szCs w:val="20"/>
        </w:rPr>
        <w:t xml:space="preserve"> </w:t>
      </w:r>
    </w:p>
    <w:p w:rsidR="007B355C" w:rsidRDefault="007B355C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b/>
          <w:color w:val="676767"/>
          <w:sz w:val="20"/>
          <w:szCs w:val="20"/>
        </w:rPr>
      </w:pPr>
      <w:r>
        <w:rPr>
          <w:rFonts w:ascii="&amp;quot" w:hAnsi="&amp;quot"/>
          <w:b/>
          <w:color w:val="676767"/>
          <w:sz w:val="20"/>
          <w:szCs w:val="20"/>
        </w:rPr>
        <w:t>RIFERIMENTI CHE PASSIONE!</w:t>
      </w:r>
    </w:p>
    <w:p w:rsidR="007B355C" w:rsidRDefault="007B355C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 xml:space="preserve">Il segreto del successo di Excel sta nell’uso dei riferimenti. Chi come il sottoscritto lo ha visto nascere e diffondersi soppiantando completamente </w:t>
      </w:r>
      <w:r w:rsidR="005F1EFD">
        <w:rPr>
          <w:rFonts w:ascii="&amp;quot" w:hAnsi="&amp;quot"/>
          <w:color w:val="676767"/>
          <w:sz w:val="20"/>
          <w:szCs w:val="20"/>
        </w:rPr>
        <w:t>i rivali</w:t>
      </w:r>
      <w:r w:rsidR="00615343">
        <w:rPr>
          <w:rFonts w:ascii="&amp;quot" w:hAnsi="&amp;quot"/>
          <w:color w:val="676767"/>
          <w:sz w:val="20"/>
          <w:szCs w:val="20"/>
        </w:rPr>
        <w:t>,</w:t>
      </w:r>
      <w:r w:rsidR="005F1EFD">
        <w:rPr>
          <w:rFonts w:ascii="&amp;quot" w:hAnsi="&amp;quot"/>
          <w:color w:val="676767"/>
          <w:sz w:val="20"/>
          <w:szCs w:val="20"/>
        </w:rPr>
        <w:t xml:space="preserve"> </w:t>
      </w:r>
      <w:r>
        <w:rPr>
          <w:rFonts w:ascii="&amp;quot" w:hAnsi="&amp;quot"/>
          <w:color w:val="676767"/>
          <w:sz w:val="20"/>
          <w:szCs w:val="20"/>
        </w:rPr>
        <w:t xml:space="preserve">ha da subito </w:t>
      </w:r>
      <w:r w:rsidR="003B5865">
        <w:rPr>
          <w:rFonts w:ascii="&amp;quot" w:hAnsi="&amp;quot"/>
          <w:color w:val="676767"/>
          <w:sz w:val="20"/>
          <w:szCs w:val="20"/>
        </w:rPr>
        <w:t>apprezzato una caratteristica tra tante</w:t>
      </w:r>
      <w:r w:rsidR="005F1EFD">
        <w:rPr>
          <w:rFonts w:ascii="&amp;quot" w:hAnsi="&amp;quot"/>
          <w:color w:val="676767"/>
          <w:sz w:val="20"/>
          <w:szCs w:val="20"/>
        </w:rPr>
        <w:t>:</w:t>
      </w:r>
      <w:r w:rsidR="003B5865">
        <w:rPr>
          <w:rFonts w:ascii="&amp;quot" w:hAnsi="&amp;quot"/>
          <w:color w:val="676767"/>
          <w:sz w:val="20"/>
          <w:szCs w:val="20"/>
        </w:rPr>
        <w:t xml:space="preserve"> le celle potevano essere chiamate per nome! Grazie al reticolato “stile battaglia navale” era possibile </w:t>
      </w:r>
      <w:r w:rsidR="00926EE0">
        <w:rPr>
          <w:rFonts w:ascii="&amp;quot" w:hAnsi="&amp;quot"/>
          <w:color w:val="676767"/>
          <w:sz w:val="20"/>
          <w:szCs w:val="20"/>
        </w:rPr>
        <w:t>ottenere nella cella A3</w:t>
      </w:r>
      <w:r w:rsidR="005F1EFD">
        <w:rPr>
          <w:rFonts w:ascii="&amp;quot" w:hAnsi="&amp;quot"/>
          <w:color w:val="676767"/>
          <w:sz w:val="20"/>
          <w:szCs w:val="20"/>
        </w:rPr>
        <w:t xml:space="preserve"> la somma del</w:t>
      </w:r>
      <w:r w:rsidR="00926EE0">
        <w:rPr>
          <w:rFonts w:ascii="&amp;quot" w:hAnsi="&amp;quot"/>
          <w:color w:val="676767"/>
          <w:sz w:val="20"/>
          <w:szCs w:val="20"/>
        </w:rPr>
        <w:t>la cella A1 con la cella A2</w:t>
      </w:r>
      <w:r w:rsidR="003B5865">
        <w:rPr>
          <w:rFonts w:ascii="&amp;quot" w:hAnsi="&amp;quot"/>
          <w:color w:val="676767"/>
          <w:sz w:val="20"/>
          <w:szCs w:val="20"/>
        </w:rPr>
        <w:t xml:space="preserve"> sempl</w:t>
      </w:r>
      <w:r w:rsidR="00926EE0">
        <w:rPr>
          <w:rFonts w:ascii="&amp;quot" w:hAnsi="&amp;quot"/>
          <w:color w:val="676767"/>
          <w:sz w:val="20"/>
          <w:szCs w:val="20"/>
        </w:rPr>
        <w:t>icemente digitando +A1+A2</w:t>
      </w:r>
      <w:r w:rsidR="005F1EFD">
        <w:rPr>
          <w:rFonts w:ascii="&amp;quot" w:hAnsi="&amp;quot"/>
          <w:color w:val="676767"/>
          <w:sz w:val="20"/>
          <w:szCs w:val="20"/>
        </w:rPr>
        <w:t>,</w:t>
      </w:r>
      <w:r w:rsidR="003B5865">
        <w:rPr>
          <w:rFonts w:ascii="&amp;quot" w:hAnsi="&amp;quot"/>
          <w:color w:val="676767"/>
          <w:sz w:val="20"/>
          <w:szCs w:val="20"/>
        </w:rPr>
        <w:t xml:space="preserve"> sembrerà ovvio e banale a molti di voi ma fino a quel momento non era </w:t>
      </w:r>
      <w:r w:rsidR="005F1EFD">
        <w:rPr>
          <w:rFonts w:ascii="&amp;quot" w:hAnsi="&amp;quot"/>
          <w:color w:val="676767"/>
          <w:sz w:val="20"/>
          <w:szCs w:val="20"/>
        </w:rPr>
        <w:t xml:space="preserve">sempre così. In altri software (ad esempio Multiplan) per ottenere il medesimo risultato occorreva digitare </w:t>
      </w:r>
      <w:r w:rsidR="005F1EFD" w:rsidRPr="005F1EFD">
        <w:rPr>
          <w:rFonts w:ascii="&amp;quot" w:hAnsi="&amp;quot"/>
          <w:color w:val="676767"/>
          <w:sz w:val="20"/>
          <w:szCs w:val="20"/>
        </w:rPr>
        <w:t>=+R</w:t>
      </w:r>
      <w:r w:rsidR="00926EE0" w:rsidRPr="005F1EFD">
        <w:rPr>
          <w:rFonts w:ascii="&amp;quot" w:hAnsi="&amp;quot"/>
          <w:color w:val="676767"/>
          <w:sz w:val="20"/>
          <w:szCs w:val="20"/>
        </w:rPr>
        <w:t>[-2]</w:t>
      </w:r>
      <w:r w:rsidR="005F1EFD" w:rsidRPr="005F1EFD">
        <w:rPr>
          <w:rFonts w:ascii="&amp;quot" w:hAnsi="&amp;quot"/>
          <w:color w:val="676767"/>
          <w:sz w:val="20"/>
          <w:szCs w:val="20"/>
        </w:rPr>
        <w:t>C+</w:t>
      </w:r>
      <w:proofErr w:type="gramStart"/>
      <w:r w:rsidR="005F1EFD" w:rsidRPr="005F1EFD">
        <w:rPr>
          <w:rFonts w:ascii="&amp;quot" w:hAnsi="&amp;quot"/>
          <w:color w:val="676767"/>
          <w:sz w:val="20"/>
          <w:szCs w:val="20"/>
        </w:rPr>
        <w:t>R</w:t>
      </w:r>
      <w:r w:rsidR="00926EE0" w:rsidRPr="005F1EFD">
        <w:rPr>
          <w:rFonts w:ascii="&amp;quot" w:hAnsi="&amp;quot"/>
          <w:color w:val="676767"/>
          <w:sz w:val="20"/>
          <w:szCs w:val="20"/>
        </w:rPr>
        <w:t>[</w:t>
      </w:r>
      <w:proofErr w:type="gramEnd"/>
      <w:r w:rsidR="00926EE0" w:rsidRPr="005F1EFD">
        <w:rPr>
          <w:rFonts w:ascii="&amp;quot" w:hAnsi="&amp;quot"/>
          <w:color w:val="676767"/>
          <w:sz w:val="20"/>
          <w:szCs w:val="20"/>
        </w:rPr>
        <w:t>-1]</w:t>
      </w:r>
      <w:r w:rsidR="005F1EFD" w:rsidRPr="005F1EFD">
        <w:rPr>
          <w:rFonts w:ascii="&amp;quot" w:hAnsi="&amp;quot"/>
          <w:color w:val="676767"/>
          <w:sz w:val="20"/>
          <w:szCs w:val="20"/>
        </w:rPr>
        <w:t>C</w:t>
      </w:r>
      <w:r w:rsidR="00926EE0">
        <w:rPr>
          <w:rFonts w:ascii="&amp;quot" w:hAnsi="&amp;quot"/>
          <w:color w:val="676767"/>
          <w:sz w:val="20"/>
          <w:szCs w:val="20"/>
        </w:rPr>
        <w:t xml:space="preserve"> </w:t>
      </w:r>
      <w:r w:rsidR="005F1EFD">
        <w:rPr>
          <w:rFonts w:ascii="&amp;quot" w:hAnsi="&amp;quot"/>
          <w:color w:val="676767"/>
          <w:sz w:val="20"/>
          <w:szCs w:val="20"/>
        </w:rPr>
        <w:t>che tradotto significa</w:t>
      </w:r>
      <w:r w:rsidR="00926EE0">
        <w:rPr>
          <w:rFonts w:ascii="&amp;quot" w:hAnsi="&amp;quot"/>
          <w:color w:val="676767"/>
          <w:sz w:val="20"/>
          <w:szCs w:val="20"/>
        </w:rPr>
        <w:t>:</w:t>
      </w:r>
      <w:r w:rsidR="005F1EFD">
        <w:rPr>
          <w:rFonts w:ascii="&amp;quot" w:hAnsi="&amp;quot"/>
          <w:color w:val="676767"/>
          <w:sz w:val="20"/>
          <w:szCs w:val="20"/>
        </w:rPr>
        <w:t xml:space="preserve"> </w:t>
      </w:r>
      <w:r w:rsidR="00615343">
        <w:rPr>
          <w:rFonts w:ascii="&amp;quot" w:hAnsi="&amp;quot"/>
          <w:color w:val="676767"/>
          <w:sz w:val="20"/>
          <w:szCs w:val="20"/>
        </w:rPr>
        <w:t>“</w:t>
      </w:r>
      <w:r w:rsidR="005F1EFD">
        <w:rPr>
          <w:rFonts w:ascii="&amp;quot" w:hAnsi="&amp;quot"/>
          <w:color w:val="676767"/>
          <w:sz w:val="20"/>
          <w:szCs w:val="20"/>
        </w:rPr>
        <w:t xml:space="preserve">somma la cella che si trova </w:t>
      </w:r>
      <w:r w:rsidR="005F1EFD" w:rsidRPr="00615343">
        <w:rPr>
          <w:rFonts w:ascii="&amp;quot" w:hAnsi="&amp;quot"/>
          <w:b/>
          <w:color w:val="676767"/>
          <w:sz w:val="20"/>
          <w:szCs w:val="20"/>
        </w:rPr>
        <w:t>due</w:t>
      </w:r>
      <w:r w:rsidR="005F1EFD">
        <w:rPr>
          <w:rFonts w:ascii="&amp;quot" w:hAnsi="&amp;quot"/>
          <w:color w:val="676767"/>
          <w:sz w:val="20"/>
          <w:szCs w:val="20"/>
        </w:rPr>
        <w:t xml:space="preserve"> </w:t>
      </w:r>
      <w:r w:rsidR="00926EE0">
        <w:rPr>
          <w:rFonts w:ascii="&amp;quot" w:hAnsi="&amp;quot"/>
          <w:b/>
          <w:color w:val="676767"/>
          <w:sz w:val="20"/>
          <w:szCs w:val="20"/>
        </w:rPr>
        <w:t xml:space="preserve">righe </w:t>
      </w:r>
      <w:r w:rsidR="005F1EFD">
        <w:rPr>
          <w:rFonts w:ascii="&amp;quot" w:hAnsi="&amp;quot"/>
          <w:color w:val="676767"/>
          <w:sz w:val="20"/>
          <w:szCs w:val="20"/>
        </w:rPr>
        <w:t xml:space="preserve">prima della cella risultato con quella che si trova </w:t>
      </w:r>
      <w:r w:rsidR="005F1EFD" w:rsidRPr="00615343">
        <w:rPr>
          <w:rFonts w:ascii="&amp;quot" w:hAnsi="&amp;quot"/>
          <w:b/>
          <w:color w:val="676767"/>
          <w:sz w:val="20"/>
          <w:szCs w:val="20"/>
        </w:rPr>
        <w:t>una</w:t>
      </w:r>
      <w:r w:rsidR="005F1EFD">
        <w:rPr>
          <w:rFonts w:ascii="&amp;quot" w:hAnsi="&amp;quot"/>
          <w:color w:val="676767"/>
          <w:sz w:val="20"/>
          <w:szCs w:val="20"/>
        </w:rPr>
        <w:t xml:space="preserve"> </w:t>
      </w:r>
      <w:r w:rsidR="00926EE0" w:rsidRPr="00926EE0">
        <w:rPr>
          <w:rFonts w:ascii="&amp;quot" w:hAnsi="&amp;quot"/>
          <w:b/>
          <w:color w:val="676767"/>
          <w:sz w:val="20"/>
          <w:szCs w:val="20"/>
        </w:rPr>
        <w:t>riga</w:t>
      </w:r>
      <w:r w:rsidR="00926EE0">
        <w:rPr>
          <w:rFonts w:ascii="&amp;quot" w:hAnsi="&amp;quot"/>
          <w:color w:val="676767"/>
          <w:sz w:val="20"/>
          <w:szCs w:val="20"/>
        </w:rPr>
        <w:t xml:space="preserve"> </w:t>
      </w:r>
      <w:r w:rsidR="005F1EFD">
        <w:rPr>
          <w:rFonts w:ascii="&amp;quot" w:hAnsi="&amp;quot"/>
          <w:color w:val="676767"/>
          <w:sz w:val="20"/>
          <w:szCs w:val="20"/>
        </w:rPr>
        <w:t>prima</w:t>
      </w:r>
      <w:r w:rsidR="00615343">
        <w:rPr>
          <w:rFonts w:ascii="&amp;quot" w:hAnsi="&amp;quot"/>
          <w:color w:val="676767"/>
          <w:sz w:val="20"/>
          <w:szCs w:val="20"/>
        </w:rPr>
        <w:t>”</w:t>
      </w:r>
      <w:r w:rsidR="005F1EFD">
        <w:rPr>
          <w:rFonts w:ascii="&amp;quot" w:hAnsi="&amp;quot"/>
          <w:color w:val="676767"/>
          <w:sz w:val="20"/>
          <w:szCs w:val="20"/>
        </w:rPr>
        <w:t>. Questo secondo metodo denominato stile di riferimento R1C1 e che si contrappone allo stile A1 che utilizziamo quotidianamente</w:t>
      </w:r>
      <w:r w:rsidR="00926EE0">
        <w:rPr>
          <w:rFonts w:ascii="&amp;quot" w:hAnsi="&amp;quot"/>
          <w:color w:val="676767"/>
          <w:sz w:val="20"/>
          <w:szCs w:val="20"/>
        </w:rPr>
        <w:t>,</w:t>
      </w:r>
      <w:r w:rsidR="005F1EFD">
        <w:rPr>
          <w:rFonts w:ascii="&amp;quot" w:hAnsi="&amp;quot"/>
          <w:color w:val="676767"/>
          <w:sz w:val="20"/>
          <w:szCs w:val="20"/>
        </w:rPr>
        <w:t xml:space="preserve"> esiste ancora in Excel</w:t>
      </w:r>
      <w:r w:rsidR="00926EE0">
        <w:rPr>
          <w:rFonts w:ascii="&amp;quot" w:hAnsi="&amp;quot"/>
          <w:color w:val="676767"/>
          <w:sz w:val="20"/>
          <w:szCs w:val="20"/>
        </w:rPr>
        <w:t xml:space="preserve"> anche se non lo vediamo (potremmo richiamarlo dalle opzioni/formule ma non è il caso)</w:t>
      </w:r>
      <w:r w:rsidR="005F1EFD">
        <w:rPr>
          <w:rFonts w:ascii="&amp;quot" w:hAnsi="&amp;quot"/>
          <w:color w:val="676767"/>
          <w:sz w:val="20"/>
          <w:szCs w:val="20"/>
        </w:rPr>
        <w:t xml:space="preserve"> e potremmo dire che </w:t>
      </w:r>
      <w:r w:rsidR="00926EE0">
        <w:rPr>
          <w:rFonts w:ascii="&amp;quot" w:hAnsi="&amp;quot"/>
          <w:color w:val="676767"/>
          <w:sz w:val="20"/>
          <w:szCs w:val="20"/>
        </w:rPr>
        <w:t xml:space="preserve">è </w:t>
      </w:r>
      <w:r w:rsidR="005F1EFD">
        <w:rPr>
          <w:rFonts w:ascii="&amp;quot" w:hAnsi="&amp;quot"/>
          <w:color w:val="676767"/>
          <w:sz w:val="20"/>
          <w:szCs w:val="20"/>
        </w:rPr>
        <w:t xml:space="preserve">ancora </w:t>
      </w:r>
      <w:r w:rsidR="00926EE0">
        <w:rPr>
          <w:rFonts w:ascii="&amp;quot" w:hAnsi="&amp;quot"/>
          <w:color w:val="676767"/>
          <w:sz w:val="20"/>
          <w:szCs w:val="20"/>
        </w:rPr>
        <w:t xml:space="preserve">oggi </w:t>
      </w:r>
      <w:r w:rsidR="005F1EFD">
        <w:rPr>
          <w:rFonts w:ascii="&amp;quot" w:hAnsi="&amp;quot"/>
          <w:color w:val="676767"/>
          <w:sz w:val="20"/>
          <w:szCs w:val="20"/>
        </w:rPr>
        <w:t>il metodo che utilizza Excel per orientarsi all’interno di un foglio di lavoro.</w:t>
      </w:r>
      <w:r w:rsidR="00926EE0">
        <w:rPr>
          <w:rFonts w:ascii="&amp;quot" w:hAnsi="&amp;quot"/>
          <w:color w:val="676767"/>
          <w:sz w:val="20"/>
          <w:szCs w:val="20"/>
        </w:rPr>
        <w:t xml:space="preserve"> Se ci pensiamo quando copiamo la cella A3 che contiene la somma nella cella B3 otterremo la formula B1+B2 che convertito in stile R1C1 è ancora </w:t>
      </w:r>
      <w:r w:rsidR="00926EE0" w:rsidRPr="005F1EFD">
        <w:rPr>
          <w:rFonts w:ascii="&amp;quot" w:hAnsi="&amp;quot"/>
          <w:color w:val="676767"/>
          <w:sz w:val="20"/>
          <w:szCs w:val="20"/>
        </w:rPr>
        <w:t>R[-2]C+</w:t>
      </w:r>
      <w:proofErr w:type="gramStart"/>
      <w:r w:rsidR="00926EE0" w:rsidRPr="005F1EFD">
        <w:rPr>
          <w:rFonts w:ascii="&amp;quot" w:hAnsi="&amp;quot"/>
          <w:color w:val="676767"/>
          <w:sz w:val="20"/>
          <w:szCs w:val="20"/>
        </w:rPr>
        <w:t>R[</w:t>
      </w:r>
      <w:proofErr w:type="gramEnd"/>
      <w:r w:rsidR="00926EE0" w:rsidRPr="005F1EFD">
        <w:rPr>
          <w:rFonts w:ascii="&amp;quot" w:hAnsi="&amp;quot"/>
          <w:color w:val="676767"/>
          <w:sz w:val="20"/>
          <w:szCs w:val="20"/>
        </w:rPr>
        <w:t>-1]C</w:t>
      </w:r>
      <w:r w:rsidR="00161ED6">
        <w:rPr>
          <w:rFonts w:ascii="&amp;quot" w:hAnsi="&amp;quot"/>
          <w:color w:val="676767"/>
          <w:sz w:val="20"/>
          <w:szCs w:val="20"/>
        </w:rPr>
        <w:t xml:space="preserve"> </w:t>
      </w:r>
    </w:p>
    <w:p w:rsidR="00FD3768" w:rsidRDefault="00926EE0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 xml:space="preserve">Questa caratteristica in Excel si chiama </w:t>
      </w:r>
      <w:r w:rsidRPr="00926EE0">
        <w:rPr>
          <w:rFonts w:ascii="&amp;quot" w:hAnsi="&amp;quot"/>
          <w:b/>
          <w:color w:val="676767"/>
          <w:sz w:val="20"/>
          <w:szCs w:val="20"/>
        </w:rPr>
        <w:t>riferimento relativo</w:t>
      </w:r>
      <w:r>
        <w:rPr>
          <w:rFonts w:ascii="&amp;quot" w:hAnsi="&amp;quot"/>
          <w:b/>
          <w:color w:val="676767"/>
          <w:sz w:val="20"/>
          <w:szCs w:val="20"/>
        </w:rPr>
        <w:t xml:space="preserve"> </w:t>
      </w:r>
      <w:r w:rsidR="00FD3768">
        <w:rPr>
          <w:rFonts w:ascii="&amp;quot" w:hAnsi="&amp;quot"/>
          <w:color w:val="676767"/>
          <w:sz w:val="20"/>
          <w:szCs w:val="20"/>
        </w:rPr>
        <w:t>e consente</w:t>
      </w:r>
      <w:r w:rsidR="00615343">
        <w:rPr>
          <w:rFonts w:ascii="&amp;quot" w:hAnsi="&amp;quot"/>
          <w:color w:val="676767"/>
          <w:sz w:val="20"/>
          <w:szCs w:val="20"/>
        </w:rPr>
        <w:t>,</w:t>
      </w:r>
      <w:r w:rsidR="00FD3768">
        <w:rPr>
          <w:rFonts w:ascii="&amp;quot" w:hAnsi="&amp;quot"/>
          <w:color w:val="676767"/>
          <w:sz w:val="20"/>
          <w:szCs w:val="20"/>
        </w:rPr>
        <w:t xml:space="preserve"> se ben sfruttata</w:t>
      </w:r>
      <w:r w:rsidR="00615343">
        <w:rPr>
          <w:rFonts w:ascii="&amp;quot" w:hAnsi="&amp;quot"/>
          <w:color w:val="676767"/>
          <w:sz w:val="20"/>
          <w:szCs w:val="20"/>
        </w:rPr>
        <w:t>,</w:t>
      </w:r>
      <w:r w:rsidR="00FD3768">
        <w:rPr>
          <w:rFonts w:ascii="&amp;quot" w:hAnsi="&amp;quot"/>
          <w:color w:val="676767"/>
          <w:sz w:val="20"/>
          <w:szCs w:val="20"/>
        </w:rPr>
        <w:t xml:space="preserve"> di velocizzare moltissimo la creazione di report e tabelle</w:t>
      </w:r>
      <w:r w:rsidR="00615343">
        <w:rPr>
          <w:rFonts w:ascii="&amp;quot" w:hAnsi="&amp;quot"/>
          <w:color w:val="676767"/>
          <w:sz w:val="20"/>
          <w:szCs w:val="20"/>
        </w:rPr>
        <w:t>;</w:t>
      </w:r>
      <w:r w:rsidR="00FD3768">
        <w:rPr>
          <w:rFonts w:ascii="&amp;quot" w:hAnsi="&amp;quot"/>
          <w:color w:val="676767"/>
          <w:sz w:val="20"/>
          <w:szCs w:val="20"/>
        </w:rPr>
        <w:t xml:space="preserve"> se volessi altre cento colonne con la somma delle prime due righe basterebbe incollare e copiare e il gioco sarebbe fatto! Ma ci sono casi in cui il riferimento relativo disturba un po’. </w:t>
      </w:r>
    </w:p>
    <w:p w:rsidR="000C2112" w:rsidRDefault="003C594D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noProof/>
        </w:rPr>
        <w:drawing>
          <wp:inline distT="0" distB="0" distL="0" distR="0" wp14:anchorId="1E1CADE9" wp14:editId="4D4EDFE8">
            <wp:extent cx="6120130" cy="113284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768" w:rsidRDefault="000C2112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 xml:space="preserve">Immaginiamo di dover analizzare il fatturato </w:t>
      </w:r>
      <w:r w:rsidR="003C594D">
        <w:rPr>
          <w:rFonts w:ascii="&amp;quot" w:hAnsi="&amp;quot"/>
          <w:color w:val="676767"/>
          <w:sz w:val="20"/>
          <w:szCs w:val="20"/>
        </w:rPr>
        <w:t xml:space="preserve">di un’azienda. Per ogni anno, vogliamo calcolare l’incidenza di </w:t>
      </w:r>
      <w:r w:rsidR="00EF5BC2">
        <w:rPr>
          <w:rFonts w:ascii="&amp;quot" w:hAnsi="&amp;quot"/>
          <w:color w:val="676767"/>
          <w:sz w:val="20"/>
          <w:szCs w:val="20"/>
        </w:rPr>
        <w:t xml:space="preserve">ogni cliente rispetto al totale (%), la variazione rispetto all’anno precedente e la variazione rispetto al primo anno </w:t>
      </w:r>
      <w:r w:rsidR="00EF5BC2">
        <w:rPr>
          <w:rFonts w:ascii="&amp;quot" w:hAnsi="&amp;quot"/>
          <w:color w:val="676767"/>
          <w:sz w:val="20"/>
          <w:szCs w:val="20"/>
        </w:rPr>
        <w:lastRenderedPageBreak/>
        <w:t>(var%14). Cominciamo col posizionarci su C2 e scrivere +C2/B8 ottenendo così la percentuale del cliente A rispetto al totale annuo, se copiamo la cella C2 in E2, H2, L2 otterremo correttamente le incidenze degli anni successivi, ma se proviamo a copiare C2 in C3 nella cella apparirà l’errore #DIV/0. La spiegazione ci arriva proprio dallo stile di riferimento R1C1. Quando in C2 scriviamo +C2/B8 stiamo in realtà dicendo ad Excel</w:t>
      </w:r>
      <w:r w:rsidR="005D068B">
        <w:rPr>
          <w:rFonts w:ascii="&amp;quot" w:hAnsi="&amp;quot"/>
          <w:color w:val="676767"/>
          <w:sz w:val="20"/>
          <w:szCs w:val="20"/>
        </w:rPr>
        <w:t>:</w:t>
      </w:r>
      <w:r w:rsidR="00EF5BC2">
        <w:rPr>
          <w:rFonts w:ascii="&amp;quot" w:hAnsi="&amp;quot"/>
          <w:color w:val="676767"/>
          <w:sz w:val="20"/>
          <w:szCs w:val="20"/>
        </w:rPr>
        <w:t xml:space="preserve"> </w:t>
      </w:r>
      <w:r w:rsidR="005D068B">
        <w:rPr>
          <w:rFonts w:ascii="&amp;quot" w:hAnsi="&amp;quot"/>
          <w:color w:val="676767"/>
          <w:sz w:val="20"/>
          <w:szCs w:val="20"/>
        </w:rPr>
        <w:t>“</w:t>
      </w:r>
      <w:r w:rsidR="00EF5BC2">
        <w:rPr>
          <w:rFonts w:ascii="&amp;quot" w:hAnsi="&amp;quot"/>
          <w:color w:val="676767"/>
          <w:sz w:val="20"/>
          <w:szCs w:val="20"/>
        </w:rPr>
        <w:t xml:space="preserve">dividi la cella che si trova </w:t>
      </w:r>
      <w:r w:rsidR="00EF5BC2" w:rsidRPr="00615343">
        <w:rPr>
          <w:rFonts w:ascii="&amp;quot" w:hAnsi="&amp;quot"/>
          <w:b/>
          <w:color w:val="676767"/>
          <w:sz w:val="20"/>
          <w:szCs w:val="20"/>
        </w:rPr>
        <w:t>una colonna prima</w:t>
      </w:r>
      <w:r w:rsidR="00EF5BC2">
        <w:rPr>
          <w:rFonts w:ascii="&amp;quot" w:hAnsi="&amp;quot"/>
          <w:color w:val="676767"/>
          <w:sz w:val="20"/>
          <w:szCs w:val="20"/>
        </w:rPr>
        <w:t xml:space="preserve"> con la cella c</w:t>
      </w:r>
      <w:r w:rsidR="005D068B">
        <w:rPr>
          <w:rFonts w:ascii="&amp;quot" w:hAnsi="&amp;quot"/>
          <w:color w:val="676767"/>
          <w:sz w:val="20"/>
          <w:szCs w:val="20"/>
        </w:rPr>
        <w:t xml:space="preserve">he si trova </w:t>
      </w:r>
      <w:r w:rsidR="005D068B" w:rsidRPr="00615343">
        <w:rPr>
          <w:rFonts w:ascii="&amp;quot" w:hAnsi="&amp;quot"/>
          <w:b/>
          <w:color w:val="676767"/>
          <w:sz w:val="20"/>
          <w:szCs w:val="20"/>
        </w:rPr>
        <w:t>una colonna prima</w:t>
      </w:r>
      <w:r w:rsidR="005D068B">
        <w:rPr>
          <w:rFonts w:ascii="&amp;quot" w:hAnsi="&amp;quot"/>
          <w:color w:val="676767"/>
          <w:sz w:val="20"/>
          <w:szCs w:val="20"/>
        </w:rPr>
        <w:t xml:space="preserve"> e </w:t>
      </w:r>
      <w:r w:rsidR="005D068B" w:rsidRPr="00615343">
        <w:rPr>
          <w:rFonts w:ascii="&amp;quot" w:hAnsi="&amp;quot"/>
          <w:b/>
          <w:color w:val="676767"/>
          <w:sz w:val="20"/>
          <w:szCs w:val="20"/>
        </w:rPr>
        <w:t>sei righe sotto</w:t>
      </w:r>
      <w:r w:rsidR="005D068B">
        <w:rPr>
          <w:rFonts w:ascii="&amp;quot" w:hAnsi="&amp;quot"/>
          <w:color w:val="676767"/>
          <w:sz w:val="20"/>
          <w:szCs w:val="20"/>
        </w:rPr>
        <w:t xml:space="preserve">”. </w:t>
      </w:r>
    </w:p>
    <w:p w:rsidR="00EF5BC2" w:rsidRDefault="005D068B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noProof/>
        </w:rPr>
        <w:drawing>
          <wp:inline distT="0" distB="0" distL="0" distR="0" wp14:anchorId="7D2F5CCA" wp14:editId="15FE4D3B">
            <wp:extent cx="6120130" cy="1674495"/>
            <wp:effectExtent l="0" t="0" r="0" b="1905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BC2" w:rsidRPr="00C036FB" w:rsidRDefault="005D068B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>In tutte le celle in cui copieremo la cella B3 (R3C3) trasmetteremo il medesimo comando</w:t>
      </w:r>
      <w:r w:rsidR="00E41DCD">
        <w:rPr>
          <w:rFonts w:ascii="&amp;quot" w:hAnsi="&amp;quot"/>
          <w:color w:val="676767"/>
          <w:sz w:val="20"/>
          <w:szCs w:val="20"/>
        </w:rPr>
        <w:t xml:space="preserve"> </w:t>
      </w:r>
      <w:r w:rsidR="00C036FB">
        <w:rPr>
          <w:rFonts w:ascii="&amp;quot" w:hAnsi="&amp;quot"/>
          <w:color w:val="676767"/>
          <w:sz w:val="20"/>
          <w:szCs w:val="20"/>
        </w:rPr>
        <w:t>e questo spiega l’errore</w:t>
      </w:r>
      <w:r w:rsidR="00615343">
        <w:rPr>
          <w:rFonts w:ascii="&amp;quot" w:hAnsi="&amp;quot"/>
          <w:color w:val="676767"/>
          <w:sz w:val="20"/>
          <w:szCs w:val="20"/>
        </w:rPr>
        <w:t xml:space="preserve"> q</w:t>
      </w:r>
      <w:r w:rsidR="00C036FB">
        <w:rPr>
          <w:rFonts w:ascii="&amp;quot" w:hAnsi="&amp;quot"/>
          <w:color w:val="676767"/>
          <w:sz w:val="20"/>
          <w:szCs w:val="20"/>
        </w:rPr>
        <w:t xml:space="preserve">uando andiamo in C3: la cella che si trova </w:t>
      </w:r>
      <w:r w:rsidR="00C036FB" w:rsidRPr="00615343">
        <w:rPr>
          <w:rFonts w:ascii="&amp;quot" w:hAnsi="&amp;quot"/>
          <w:b/>
          <w:color w:val="676767"/>
          <w:sz w:val="20"/>
          <w:szCs w:val="20"/>
        </w:rPr>
        <w:t>una colonna prima</w:t>
      </w:r>
      <w:r w:rsidR="00C036FB">
        <w:rPr>
          <w:rFonts w:ascii="&amp;quot" w:hAnsi="&amp;quot"/>
          <w:color w:val="676767"/>
          <w:sz w:val="20"/>
          <w:szCs w:val="20"/>
        </w:rPr>
        <w:t xml:space="preserve"> e </w:t>
      </w:r>
      <w:r w:rsidR="00C036FB" w:rsidRPr="00615343">
        <w:rPr>
          <w:rFonts w:ascii="&amp;quot" w:hAnsi="&amp;quot"/>
          <w:b/>
          <w:color w:val="676767"/>
          <w:sz w:val="20"/>
          <w:szCs w:val="20"/>
        </w:rPr>
        <w:t>sei righe sotto</w:t>
      </w:r>
      <w:r w:rsidR="00C036FB">
        <w:rPr>
          <w:rFonts w:ascii="&amp;quot" w:hAnsi="&amp;quot"/>
          <w:color w:val="676767"/>
          <w:sz w:val="20"/>
          <w:szCs w:val="20"/>
        </w:rPr>
        <w:t xml:space="preserve"> corrisponde alla cella B9 che è vuota e dividere un numero per 0 restituisce errore. Per risolvere il problema e ottenere quanto desiderato dovremo utilizzare </w:t>
      </w:r>
      <w:r w:rsidR="00C036FB" w:rsidRPr="00C036FB">
        <w:rPr>
          <w:rFonts w:ascii="&amp;quot" w:hAnsi="&amp;quot"/>
          <w:color w:val="676767"/>
          <w:sz w:val="20"/>
          <w:szCs w:val="20"/>
        </w:rPr>
        <w:t>un</w:t>
      </w:r>
      <w:r w:rsidR="00C036FB" w:rsidRPr="00C036FB">
        <w:rPr>
          <w:rFonts w:ascii="&amp;quot" w:hAnsi="&amp;quot"/>
          <w:b/>
          <w:color w:val="676767"/>
          <w:sz w:val="20"/>
          <w:szCs w:val="20"/>
        </w:rPr>
        <w:t xml:space="preserve"> riferimento assoluto</w:t>
      </w:r>
      <w:r w:rsidR="00C036FB">
        <w:rPr>
          <w:rFonts w:ascii="&amp;quot" w:hAnsi="&amp;quot"/>
          <w:b/>
          <w:color w:val="676767"/>
          <w:sz w:val="20"/>
          <w:szCs w:val="20"/>
        </w:rPr>
        <w:t xml:space="preserve"> </w:t>
      </w:r>
      <w:r w:rsidR="00C036FB">
        <w:rPr>
          <w:rFonts w:ascii="&amp;quot" w:hAnsi="&amp;quot"/>
          <w:color w:val="676767"/>
          <w:sz w:val="20"/>
          <w:szCs w:val="20"/>
        </w:rPr>
        <w:t xml:space="preserve">anziché un riferimento relativo. Trasformare un riferimento relativo in assoluto è semplicissimo basta </w:t>
      </w:r>
      <w:r w:rsidR="00615343">
        <w:rPr>
          <w:rFonts w:ascii="&amp;quot" w:hAnsi="&amp;quot"/>
          <w:color w:val="676767"/>
          <w:sz w:val="20"/>
          <w:szCs w:val="20"/>
        </w:rPr>
        <w:t>“</w:t>
      </w:r>
      <w:r w:rsidR="00CE3E9E">
        <w:rPr>
          <w:rFonts w:ascii="&amp;quot" w:hAnsi="&amp;quot"/>
          <w:color w:val="676767"/>
          <w:sz w:val="20"/>
          <w:szCs w:val="20"/>
        </w:rPr>
        <w:t>bloccare</w:t>
      </w:r>
      <w:r w:rsidR="00615343">
        <w:rPr>
          <w:rFonts w:ascii="&amp;quot" w:hAnsi="&amp;quot"/>
          <w:color w:val="676767"/>
          <w:sz w:val="20"/>
          <w:szCs w:val="20"/>
        </w:rPr>
        <w:t>”</w:t>
      </w:r>
      <w:r w:rsidR="00CE3E9E">
        <w:rPr>
          <w:rFonts w:ascii="&amp;quot" w:hAnsi="&amp;quot"/>
          <w:color w:val="676767"/>
          <w:sz w:val="20"/>
          <w:szCs w:val="20"/>
        </w:rPr>
        <w:t xml:space="preserve"> la riga e/o la colonna anteponendo </w:t>
      </w:r>
      <w:r w:rsidR="00C036FB">
        <w:rPr>
          <w:rFonts w:ascii="&amp;quot" w:hAnsi="&amp;quot"/>
          <w:color w:val="676767"/>
          <w:sz w:val="20"/>
          <w:szCs w:val="20"/>
        </w:rPr>
        <w:t>il simbolo “$”</w:t>
      </w:r>
      <w:r w:rsidR="00615343">
        <w:rPr>
          <w:rFonts w:ascii="&amp;quot" w:hAnsi="&amp;quot"/>
          <w:color w:val="676767"/>
          <w:sz w:val="20"/>
          <w:szCs w:val="20"/>
        </w:rPr>
        <w:t xml:space="preserve"> al numero o alla lettera del riferimento</w:t>
      </w:r>
      <w:r w:rsidR="00C036FB">
        <w:rPr>
          <w:rFonts w:ascii="&amp;quot" w:hAnsi="&amp;quot"/>
          <w:color w:val="676767"/>
          <w:sz w:val="20"/>
          <w:szCs w:val="20"/>
        </w:rPr>
        <w:t>. In B6 scriveremo quindi</w:t>
      </w:r>
      <w:r w:rsidR="00C036FB">
        <w:rPr>
          <w:rFonts w:ascii="&amp;quot" w:hAnsi="&amp;quot"/>
          <w:b/>
          <w:color w:val="676767"/>
          <w:sz w:val="20"/>
          <w:szCs w:val="20"/>
        </w:rPr>
        <w:t xml:space="preserve"> +B2/B$8 </w:t>
      </w:r>
      <w:r w:rsidR="00C036FB">
        <w:rPr>
          <w:rFonts w:ascii="&amp;quot" w:hAnsi="&amp;quot"/>
          <w:color w:val="676767"/>
          <w:sz w:val="20"/>
          <w:szCs w:val="20"/>
        </w:rPr>
        <w:t xml:space="preserve">che significa dividi B2 per la cella che si trova </w:t>
      </w:r>
      <w:r w:rsidR="00C036FB" w:rsidRPr="00615343">
        <w:rPr>
          <w:rFonts w:ascii="&amp;quot" w:hAnsi="&amp;quot"/>
          <w:b/>
          <w:color w:val="676767"/>
          <w:sz w:val="20"/>
          <w:szCs w:val="20"/>
        </w:rPr>
        <w:t>una colonna prima</w:t>
      </w:r>
      <w:r w:rsidR="00C036FB">
        <w:rPr>
          <w:rFonts w:ascii="&amp;quot" w:hAnsi="&amp;quot"/>
          <w:color w:val="676767"/>
          <w:sz w:val="20"/>
          <w:szCs w:val="20"/>
        </w:rPr>
        <w:t xml:space="preserve"> </w:t>
      </w:r>
      <w:r w:rsidR="00C036FB">
        <w:rPr>
          <w:rFonts w:ascii="&amp;quot" w:hAnsi="&amp;quot"/>
          <w:b/>
          <w:color w:val="676767"/>
          <w:sz w:val="20"/>
          <w:szCs w:val="20"/>
        </w:rPr>
        <w:t xml:space="preserve">ma sempre nella riga 8. </w:t>
      </w:r>
      <w:r w:rsidR="00C036FB">
        <w:rPr>
          <w:rFonts w:ascii="&amp;quot" w:hAnsi="&amp;quot"/>
          <w:color w:val="676767"/>
          <w:sz w:val="20"/>
          <w:szCs w:val="20"/>
        </w:rPr>
        <w:t xml:space="preserve">Si noti che il simbolo $ è stato anteposto al solo riferimento di riga in maniera tale che copiando la cella nelle colonne C, E, H, L si ottenga sempre l’incidenza del valore sul totale (posto sempre nella riga 8). </w:t>
      </w:r>
    </w:p>
    <w:p w:rsidR="00C036FB" w:rsidRDefault="00C036FB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noProof/>
        </w:rPr>
        <w:drawing>
          <wp:inline distT="0" distB="0" distL="0" distR="0" wp14:anchorId="3E5B4807" wp14:editId="12445720">
            <wp:extent cx="6120130" cy="166624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6FB" w:rsidRDefault="00C036FB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 xml:space="preserve">Per il calcolo della variazione rispetto all’anno precedente il problema del </w:t>
      </w:r>
      <w:r w:rsidR="00615343">
        <w:rPr>
          <w:rFonts w:ascii="&amp;quot" w:hAnsi="&amp;quot"/>
          <w:color w:val="676767"/>
          <w:sz w:val="20"/>
          <w:szCs w:val="20"/>
        </w:rPr>
        <w:t>riferimento assoluto</w:t>
      </w:r>
      <w:r>
        <w:rPr>
          <w:rFonts w:ascii="&amp;quot" w:hAnsi="&amp;quot"/>
          <w:color w:val="676767"/>
          <w:sz w:val="20"/>
          <w:szCs w:val="20"/>
        </w:rPr>
        <w:t xml:space="preserve"> non si pone </w:t>
      </w:r>
      <w:r w:rsidR="00CE3E9E">
        <w:rPr>
          <w:rFonts w:ascii="&amp;quot" w:hAnsi="&amp;quot"/>
          <w:color w:val="676767"/>
          <w:sz w:val="20"/>
          <w:szCs w:val="20"/>
        </w:rPr>
        <w:t xml:space="preserve">(è sempre il rapporto tra due celle poste 2 colonne e 5 colonne a sinistra) </w:t>
      </w:r>
      <w:r>
        <w:rPr>
          <w:rFonts w:ascii="&amp;quot" w:hAnsi="&amp;quot"/>
          <w:color w:val="676767"/>
          <w:sz w:val="20"/>
          <w:szCs w:val="20"/>
        </w:rPr>
        <w:t>mentre</w:t>
      </w:r>
      <w:r w:rsidR="00615343">
        <w:rPr>
          <w:rFonts w:ascii="&amp;quot" w:hAnsi="&amp;quot"/>
          <w:color w:val="676767"/>
          <w:sz w:val="20"/>
          <w:szCs w:val="20"/>
        </w:rPr>
        <w:t>,</w:t>
      </w:r>
      <w:r w:rsidR="00CE3E9E">
        <w:rPr>
          <w:rFonts w:ascii="&amp;quot" w:hAnsi="&amp;quot"/>
          <w:color w:val="676767"/>
          <w:sz w:val="20"/>
          <w:szCs w:val="20"/>
        </w:rPr>
        <w:t xml:space="preserve"> se vogliamo ricavare la variazione rispetto al primo</w:t>
      </w:r>
      <w:r w:rsidR="00615343">
        <w:rPr>
          <w:rFonts w:ascii="&amp;quot" w:hAnsi="&amp;quot"/>
          <w:color w:val="676767"/>
          <w:sz w:val="20"/>
          <w:szCs w:val="20"/>
        </w:rPr>
        <w:t>,</w:t>
      </w:r>
      <w:r w:rsidR="00CE3E9E">
        <w:rPr>
          <w:rFonts w:ascii="&amp;quot" w:hAnsi="&amp;quot"/>
          <w:color w:val="676767"/>
          <w:sz w:val="20"/>
          <w:szCs w:val="20"/>
        </w:rPr>
        <w:t xml:space="preserve"> anno dovremo “bloccare” il denominatore alla colonna B (anteponendo il simbolo $) lasciando invece libera la riga.</w:t>
      </w:r>
    </w:p>
    <w:p w:rsidR="00CE3E9E" w:rsidRDefault="00CE3E9E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 xml:space="preserve">In F2 scriveremo infatti D2/$B4 -1 che significa dividi la cella che si trova </w:t>
      </w:r>
      <w:r w:rsidRPr="00615343">
        <w:rPr>
          <w:rFonts w:ascii="&amp;quot" w:hAnsi="&amp;quot"/>
          <w:b/>
          <w:color w:val="676767"/>
          <w:sz w:val="20"/>
          <w:szCs w:val="20"/>
        </w:rPr>
        <w:t>due colonne prima</w:t>
      </w:r>
      <w:r>
        <w:rPr>
          <w:rFonts w:ascii="&amp;quot" w:hAnsi="&amp;quot"/>
          <w:color w:val="676767"/>
          <w:sz w:val="20"/>
          <w:szCs w:val="20"/>
        </w:rPr>
        <w:t xml:space="preserve"> con la cella che si trova </w:t>
      </w:r>
      <w:r w:rsidRPr="00615343">
        <w:rPr>
          <w:rFonts w:ascii="&amp;quot" w:hAnsi="&amp;quot"/>
          <w:b/>
          <w:color w:val="676767"/>
          <w:sz w:val="20"/>
          <w:szCs w:val="20"/>
        </w:rPr>
        <w:t>nella stessa riga</w:t>
      </w:r>
      <w:r>
        <w:rPr>
          <w:rFonts w:ascii="&amp;quot" w:hAnsi="&amp;quot"/>
          <w:color w:val="676767"/>
          <w:sz w:val="20"/>
          <w:szCs w:val="20"/>
        </w:rPr>
        <w:t xml:space="preserve"> </w:t>
      </w:r>
      <w:r w:rsidR="00615343">
        <w:rPr>
          <w:rFonts w:ascii="&amp;quot" w:hAnsi="&amp;quot"/>
          <w:b/>
          <w:color w:val="676767"/>
          <w:sz w:val="20"/>
          <w:szCs w:val="20"/>
        </w:rPr>
        <w:t xml:space="preserve">ma sempre </w:t>
      </w:r>
      <w:r w:rsidRPr="00CE3E9E">
        <w:rPr>
          <w:rFonts w:ascii="&amp;quot" w:hAnsi="&amp;quot"/>
          <w:b/>
          <w:color w:val="676767"/>
          <w:sz w:val="20"/>
          <w:szCs w:val="20"/>
        </w:rPr>
        <w:t>sulla colonna B</w:t>
      </w:r>
      <w:r>
        <w:rPr>
          <w:rFonts w:ascii="&amp;quot" w:hAnsi="&amp;quot"/>
          <w:b/>
          <w:color w:val="676767"/>
          <w:sz w:val="20"/>
          <w:szCs w:val="20"/>
        </w:rPr>
        <w:t xml:space="preserve">. </w:t>
      </w:r>
      <w:r>
        <w:rPr>
          <w:rFonts w:ascii="&amp;quot" w:hAnsi="&amp;quot"/>
          <w:color w:val="676767"/>
          <w:sz w:val="20"/>
          <w:szCs w:val="20"/>
        </w:rPr>
        <w:t>Ancora una volta copiando F2 nelle colonne F, J, N avremo la nostra tabella interamente compilata.</w:t>
      </w:r>
    </w:p>
    <w:p w:rsidR="00CE3E9E" w:rsidRPr="00CE3E9E" w:rsidRDefault="00CE3E9E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lastRenderedPageBreak/>
        <w:t>In pratica per compilare tutta la nostra tabella è bastato inserire 4</w:t>
      </w:r>
      <w:r w:rsidR="00615343">
        <w:rPr>
          <w:rFonts w:ascii="&amp;quot" w:hAnsi="&amp;quot"/>
          <w:color w:val="676767"/>
          <w:sz w:val="20"/>
          <w:szCs w:val="20"/>
        </w:rPr>
        <w:t xml:space="preserve"> formule e fare 3 copia incolla. Ho provato anch’io a risolvere l’esercizio e ci ho messo 3 minuti, come ho fatto? Non ho mai toccato il mouse.</w:t>
      </w:r>
      <w:r>
        <w:rPr>
          <w:rFonts w:ascii="&amp;quot" w:hAnsi="&amp;quot"/>
          <w:color w:val="676767"/>
          <w:sz w:val="20"/>
          <w:szCs w:val="20"/>
        </w:rPr>
        <w:t xml:space="preserve"> </w:t>
      </w:r>
    </w:p>
    <w:p w:rsidR="00396697" w:rsidRPr="00396697" w:rsidRDefault="00396697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b/>
          <w:color w:val="676767"/>
          <w:sz w:val="20"/>
          <w:szCs w:val="20"/>
        </w:rPr>
      </w:pPr>
      <w:r w:rsidRPr="00396697">
        <w:rPr>
          <w:rFonts w:ascii="&amp;quot" w:hAnsi="&amp;quot"/>
          <w:b/>
          <w:color w:val="676767"/>
          <w:sz w:val="20"/>
          <w:szCs w:val="20"/>
        </w:rPr>
        <w:t>NASCONDETE IL MOUSE</w:t>
      </w:r>
    </w:p>
    <w:p w:rsidR="0048607E" w:rsidRDefault="002C6F02" w:rsidP="0048607E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 xml:space="preserve">Abbiamo parlato di risparmiare tempo, una buona abitudine al riguardo è sicuramente abituarsi a non staccare mai le dita dalla tastiera. No, non sto combattendo una battaglia personale contro il mouse, dico semplicemente che </w:t>
      </w:r>
      <w:r w:rsidR="003F696F">
        <w:rPr>
          <w:rFonts w:ascii="&amp;quot" w:hAnsi="&amp;quot"/>
          <w:color w:val="676767"/>
          <w:sz w:val="20"/>
          <w:szCs w:val="20"/>
        </w:rPr>
        <w:t xml:space="preserve">spesso il suo utilizzo è eccessivo e immotivato, si tende a cercare il </w:t>
      </w:r>
      <w:r w:rsidR="0048607E">
        <w:rPr>
          <w:rFonts w:ascii="&amp;quot" w:hAnsi="&amp;quot"/>
          <w:color w:val="676767"/>
          <w:sz w:val="20"/>
          <w:szCs w:val="20"/>
        </w:rPr>
        <w:t>“</w:t>
      </w:r>
      <w:r w:rsidR="003F696F">
        <w:rPr>
          <w:rFonts w:ascii="&amp;quot" w:hAnsi="&amp;quot"/>
          <w:color w:val="676767"/>
          <w:sz w:val="20"/>
          <w:szCs w:val="20"/>
        </w:rPr>
        <w:t>compagno alla nostra destra</w:t>
      </w:r>
      <w:r w:rsidR="0048607E">
        <w:rPr>
          <w:rFonts w:ascii="&amp;quot" w:hAnsi="&amp;quot"/>
          <w:color w:val="676767"/>
          <w:sz w:val="20"/>
          <w:szCs w:val="20"/>
        </w:rPr>
        <w:t>”</w:t>
      </w:r>
      <w:r w:rsidR="003F696F">
        <w:rPr>
          <w:rFonts w:ascii="&amp;quot" w:hAnsi="&amp;quot"/>
          <w:color w:val="676767"/>
          <w:sz w:val="20"/>
          <w:szCs w:val="20"/>
        </w:rPr>
        <w:t xml:space="preserve"> anche per operazioni che sarebbero molto più veloci con semplici tasti o combinazioni di tasti</w:t>
      </w:r>
    </w:p>
    <w:p w:rsidR="00396697" w:rsidRDefault="003F696F" w:rsidP="00A431F7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 xml:space="preserve"> Ad esempio per salvare il file appena creato </w:t>
      </w:r>
      <w:r w:rsidR="00396697">
        <w:rPr>
          <w:rFonts w:ascii="&amp;quot" w:hAnsi="&amp;quot"/>
          <w:color w:val="676767"/>
          <w:sz w:val="20"/>
          <w:szCs w:val="20"/>
        </w:rPr>
        <w:t xml:space="preserve">(con </w:t>
      </w:r>
      <w:r w:rsidR="00396697" w:rsidRPr="00396697">
        <w:rPr>
          <w:rFonts w:ascii="&amp;quot" w:hAnsi="&amp;quot"/>
          <w:b/>
          <w:color w:val="676767"/>
          <w:sz w:val="20"/>
          <w:szCs w:val="20"/>
        </w:rPr>
        <w:t>CTRL + N</w:t>
      </w:r>
      <w:r w:rsidR="00396697">
        <w:rPr>
          <w:rFonts w:ascii="&amp;quot" w:hAnsi="&amp;quot"/>
          <w:color w:val="676767"/>
          <w:sz w:val="20"/>
          <w:szCs w:val="20"/>
        </w:rPr>
        <w:t xml:space="preserve">) </w:t>
      </w:r>
      <w:r>
        <w:rPr>
          <w:rFonts w:ascii="&amp;quot" w:hAnsi="&amp;quot"/>
          <w:color w:val="676767"/>
          <w:sz w:val="20"/>
          <w:szCs w:val="20"/>
        </w:rPr>
        <w:t xml:space="preserve">al posto di ricercare l’icona </w:t>
      </w:r>
      <w:r w:rsidR="0048607E">
        <w:rPr>
          <w:noProof/>
        </w:rPr>
        <w:drawing>
          <wp:inline distT="0" distB="0" distL="0" distR="0" wp14:anchorId="3473C1F3" wp14:editId="5D8E8E2A">
            <wp:extent cx="278131" cy="173176"/>
            <wp:effectExtent l="0" t="0" r="762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178" cy="18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07E">
        <w:rPr>
          <w:rFonts w:ascii="&amp;quot" w:hAnsi="&amp;quot"/>
          <w:color w:val="676767"/>
          <w:sz w:val="20"/>
          <w:szCs w:val="20"/>
        </w:rPr>
        <w:t xml:space="preserve"> è molto più veloce premere </w:t>
      </w:r>
      <w:r w:rsidR="0048607E" w:rsidRPr="00396697">
        <w:rPr>
          <w:rFonts w:ascii="&amp;quot" w:hAnsi="&amp;quot"/>
          <w:b/>
          <w:color w:val="676767"/>
          <w:sz w:val="20"/>
          <w:szCs w:val="20"/>
        </w:rPr>
        <w:t>F12</w:t>
      </w:r>
      <w:r w:rsidR="0048607E">
        <w:rPr>
          <w:rFonts w:ascii="&amp;quot" w:hAnsi="&amp;quot"/>
          <w:color w:val="676767"/>
          <w:sz w:val="20"/>
          <w:szCs w:val="20"/>
        </w:rPr>
        <w:t xml:space="preserve"> e assegnare il nome al file, successivamente basterà premere </w:t>
      </w:r>
      <w:r w:rsidR="0048607E" w:rsidRPr="00396697">
        <w:rPr>
          <w:rFonts w:ascii="&amp;quot" w:hAnsi="&amp;quot"/>
          <w:b/>
          <w:color w:val="676767"/>
          <w:sz w:val="20"/>
          <w:szCs w:val="20"/>
        </w:rPr>
        <w:t>MAIUSC + F12</w:t>
      </w:r>
      <w:r w:rsidR="0048607E">
        <w:rPr>
          <w:rFonts w:ascii="&amp;quot" w:hAnsi="&amp;quot"/>
          <w:color w:val="676767"/>
          <w:sz w:val="20"/>
          <w:szCs w:val="20"/>
        </w:rPr>
        <w:t xml:space="preserve"> per salvare rapidamente. </w:t>
      </w:r>
      <w:r w:rsidR="00396697">
        <w:rPr>
          <w:rFonts w:ascii="&amp;quot" w:hAnsi="&amp;quot"/>
          <w:color w:val="676767"/>
          <w:sz w:val="20"/>
          <w:szCs w:val="20"/>
        </w:rPr>
        <w:t>S</w:t>
      </w:r>
      <w:r w:rsidR="0048607E">
        <w:rPr>
          <w:rFonts w:ascii="&amp;quot" w:hAnsi="&amp;quot"/>
          <w:color w:val="676767"/>
          <w:sz w:val="20"/>
          <w:szCs w:val="20"/>
        </w:rPr>
        <w:t xml:space="preserve">e si vuole creare un nuovo Foglio basterà </w:t>
      </w:r>
      <w:r w:rsidR="0048607E" w:rsidRPr="00396697">
        <w:rPr>
          <w:rFonts w:ascii="&amp;quot" w:hAnsi="&amp;quot"/>
          <w:b/>
          <w:color w:val="676767"/>
          <w:sz w:val="20"/>
          <w:szCs w:val="20"/>
        </w:rPr>
        <w:t>MAIUSC + F11</w:t>
      </w:r>
      <w:r w:rsidR="0048607E">
        <w:rPr>
          <w:rFonts w:ascii="&amp;quot" w:hAnsi="&amp;quot"/>
          <w:color w:val="676767"/>
          <w:sz w:val="20"/>
          <w:szCs w:val="20"/>
        </w:rPr>
        <w:t xml:space="preserve"> e</w:t>
      </w:r>
      <w:r w:rsidR="00A431F7">
        <w:rPr>
          <w:rFonts w:ascii="&amp;quot" w:hAnsi="&amp;quot"/>
          <w:color w:val="676767"/>
          <w:sz w:val="20"/>
          <w:szCs w:val="20"/>
        </w:rPr>
        <w:t>, nelle ultime versioni,</w:t>
      </w:r>
      <w:r w:rsidR="0048607E">
        <w:rPr>
          <w:rFonts w:ascii="&amp;quot" w:hAnsi="&amp;quot"/>
          <w:color w:val="676767"/>
          <w:sz w:val="20"/>
          <w:szCs w:val="20"/>
        </w:rPr>
        <w:t xml:space="preserve"> il tasto </w:t>
      </w:r>
      <w:r w:rsidR="0048607E" w:rsidRPr="00396697">
        <w:rPr>
          <w:rFonts w:ascii="&amp;quot" w:hAnsi="&amp;quot"/>
          <w:b/>
          <w:color w:val="676767"/>
          <w:sz w:val="20"/>
          <w:szCs w:val="20"/>
        </w:rPr>
        <w:t>F11</w:t>
      </w:r>
      <w:r w:rsidR="0048607E">
        <w:rPr>
          <w:rFonts w:ascii="&amp;quot" w:hAnsi="&amp;quot"/>
          <w:color w:val="676767"/>
          <w:sz w:val="20"/>
          <w:szCs w:val="20"/>
        </w:rPr>
        <w:t xml:space="preserve"> può essere anche usato per copiare cel</w:t>
      </w:r>
      <w:r w:rsidR="00A431F7">
        <w:rPr>
          <w:rFonts w:ascii="&amp;quot" w:hAnsi="&amp;quot"/>
          <w:color w:val="676767"/>
          <w:sz w:val="20"/>
          <w:szCs w:val="20"/>
        </w:rPr>
        <w:t>le al posto del comando copia o del celeberrimo CTRL + C</w:t>
      </w:r>
      <w:r w:rsidR="0048607E">
        <w:rPr>
          <w:rFonts w:ascii="&amp;quot" w:hAnsi="&amp;quot"/>
          <w:color w:val="676767"/>
          <w:sz w:val="20"/>
          <w:szCs w:val="20"/>
        </w:rPr>
        <w:t>. Per spostarsi in un foglio poi</w:t>
      </w:r>
      <w:r w:rsidR="00396697">
        <w:rPr>
          <w:rFonts w:ascii="&amp;quot" w:hAnsi="&amp;quot"/>
          <w:color w:val="676767"/>
          <w:sz w:val="20"/>
          <w:szCs w:val="20"/>
        </w:rPr>
        <w:t>,</w:t>
      </w:r>
      <w:r w:rsidR="0048607E">
        <w:rPr>
          <w:rFonts w:ascii="&amp;quot" w:hAnsi="&amp;quot"/>
          <w:color w:val="676767"/>
          <w:sz w:val="20"/>
          <w:szCs w:val="20"/>
        </w:rPr>
        <w:t xml:space="preserve"> </w:t>
      </w:r>
      <w:r w:rsidR="0048607E" w:rsidRPr="00396697">
        <w:rPr>
          <w:rFonts w:ascii="&amp;quot" w:hAnsi="&amp;quot"/>
          <w:b/>
          <w:color w:val="676767"/>
          <w:sz w:val="20"/>
          <w:szCs w:val="20"/>
        </w:rPr>
        <w:t>i tasti direzionali</w:t>
      </w:r>
      <w:r w:rsidR="0048607E">
        <w:rPr>
          <w:rFonts w:ascii="&amp;quot" w:hAnsi="&amp;quot"/>
          <w:color w:val="676767"/>
          <w:sz w:val="20"/>
          <w:szCs w:val="20"/>
        </w:rPr>
        <w:t xml:space="preserve"> (</w:t>
      </w:r>
      <w:r w:rsidR="00396697">
        <w:rPr>
          <w:rFonts w:ascii="&amp;quot" w:hAnsi="&amp;quot"/>
          <w:color w:val="676767"/>
          <w:sz w:val="20"/>
          <w:szCs w:val="20"/>
        </w:rPr>
        <w:t>Tasti Freccia</w:t>
      </w:r>
      <w:r w:rsidR="0048607E">
        <w:rPr>
          <w:rFonts w:ascii="&amp;quot" w:hAnsi="&amp;quot"/>
          <w:color w:val="676767"/>
          <w:sz w:val="20"/>
          <w:szCs w:val="20"/>
        </w:rPr>
        <w:t xml:space="preserve">) </w:t>
      </w:r>
      <w:r w:rsidR="00A431F7">
        <w:rPr>
          <w:rFonts w:ascii="&amp;quot" w:hAnsi="&amp;quot"/>
          <w:color w:val="676767"/>
          <w:sz w:val="20"/>
          <w:szCs w:val="20"/>
        </w:rPr>
        <w:t xml:space="preserve">in combinazione con </w:t>
      </w:r>
      <w:r w:rsidR="00A431F7" w:rsidRPr="00396697">
        <w:rPr>
          <w:rFonts w:ascii="&amp;quot" w:hAnsi="&amp;quot"/>
          <w:b/>
          <w:color w:val="676767"/>
          <w:sz w:val="20"/>
          <w:szCs w:val="20"/>
        </w:rPr>
        <w:t>MAIUSC</w:t>
      </w:r>
      <w:r w:rsidR="00A431F7">
        <w:rPr>
          <w:rFonts w:ascii="&amp;quot" w:hAnsi="&amp;quot"/>
          <w:color w:val="676767"/>
          <w:sz w:val="20"/>
          <w:szCs w:val="20"/>
        </w:rPr>
        <w:t xml:space="preserve"> e </w:t>
      </w:r>
      <w:r w:rsidR="00A431F7" w:rsidRPr="00396697">
        <w:rPr>
          <w:rFonts w:ascii="&amp;quot" w:hAnsi="&amp;quot"/>
          <w:b/>
          <w:color w:val="676767"/>
          <w:sz w:val="20"/>
          <w:szCs w:val="20"/>
        </w:rPr>
        <w:t>CTRL</w:t>
      </w:r>
      <w:r w:rsidR="00A431F7">
        <w:rPr>
          <w:rFonts w:ascii="&amp;quot" w:hAnsi="&amp;quot"/>
          <w:color w:val="676767"/>
          <w:sz w:val="20"/>
          <w:szCs w:val="20"/>
        </w:rPr>
        <w:t xml:space="preserve"> </w:t>
      </w:r>
      <w:r w:rsidR="0048607E">
        <w:rPr>
          <w:rFonts w:ascii="&amp;quot" w:hAnsi="&amp;quot"/>
          <w:color w:val="676767"/>
          <w:sz w:val="20"/>
          <w:szCs w:val="20"/>
        </w:rPr>
        <w:t xml:space="preserve">sono da preferire </w:t>
      </w:r>
      <w:r w:rsidR="00396697">
        <w:rPr>
          <w:rFonts w:ascii="&amp;quot" w:hAnsi="&amp;quot"/>
          <w:color w:val="676767"/>
          <w:sz w:val="20"/>
          <w:szCs w:val="20"/>
        </w:rPr>
        <w:t xml:space="preserve">di gran lunga </w:t>
      </w:r>
      <w:r w:rsidR="0048607E">
        <w:rPr>
          <w:rFonts w:ascii="&amp;quot" w:hAnsi="&amp;quot"/>
          <w:color w:val="676767"/>
          <w:sz w:val="20"/>
          <w:szCs w:val="20"/>
        </w:rPr>
        <w:t xml:space="preserve">al mouse e consentono di spostarsi </w:t>
      </w:r>
      <w:r w:rsidR="00A431F7">
        <w:rPr>
          <w:rFonts w:ascii="&amp;quot" w:hAnsi="&amp;quot"/>
          <w:color w:val="676767"/>
          <w:sz w:val="20"/>
          <w:szCs w:val="20"/>
        </w:rPr>
        <w:t xml:space="preserve">e di selezionare </w:t>
      </w:r>
      <w:r w:rsidR="0048607E">
        <w:rPr>
          <w:rFonts w:ascii="&amp;quot" w:hAnsi="&amp;quot"/>
          <w:color w:val="676767"/>
          <w:sz w:val="20"/>
          <w:szCs w:val="20"/>
        </w:rPr>
        <w:t xml:space="preserve">molto più rapidamente </w:t>
      </w:r>
      <w:r w:rsidR="00A431F7">
        <w:rPr>
          <w:rFonts w:ascii="&amp;quot" w:hAnsi="&amp;quot"/>
          <w:color w:val="676767"/>
          <w:sz w:val="20"/>
          <w:szCs w:val="20"/>
        </w:rPr>
        <w:t xml:space="preserve">le celle. Basterà ricordarsi una semplice regola, </w:t>
      </w:r>
      <w:r w:rsidR="00A431F7" w:rsidRPr="00396697">
        <w:rPr>
          <w:rFonts w:ascii="&amp;quot" w:hAnsi="&amp;quot"/>
          <w:b/>
          <w:color w:val="676767"/>
          <w:sz w:val="20"/>
          <w:szCs w:val="20"/>
        </w:rPr>
        <w:t>MAIUSC</w:t>
      </w:r>
      <w:r w:rsidR="00396697">
        <w:rPr>
          <w:rFonts w:ascii="&amp;quot" w:hAnsi="&amp;quot"/>
          <w:color w:val="676767"/>
          <w:sz w:val="20"/>
          <w:szCs w:val="20"/>
        </w:rPr>
        <w:t xml:space="preserve"> andrà premuto insieme ai </w:t>
      </w:r>
      <w:r w:rsidR="00396697" w:rsidRPr="00396697">
        <w:rPr>
          <w:rFonts w:ascii="&amp;quot" w:hAnsi="&amp;quot"/>
          <w:b/>
          <w:color w:val="676767"/>
          <w:sz w:val="20"/>
          <w:szCs w:val="20"/>
        </w:rPr>
        <w:t>Tasti F</w:t>
      </w:r>
      <w:r w:rsidR="00A431F7" w:rsidRPr="00396697">
        <w:rPr>
          <w:rFonts w:ascii="&amp;quot" w:hAnsi="&amp;quot"/>
          <w:b/>
          <w:color w:val="676767"/>
          <w:sz w:val="20"/>
          <w:szCs w:val="20"/>
        </w:rPr>
        <w:t>reccia</w:t>
      </w:r>
      <w:r w:rsidR="00A431F7">
        <w:rPr>
          <w:rFonts w:ascii="&amp;quot" w:hAnsi="&amp;quot"/>
          <w:color w:val="676767"/>
          <w:sz w:val="20"/>
          <w:szCs w:val="20"/>
        </w:rPr>
        <w:t xml:space="preserve"> ogniqualvolta vorremo selezionare qualcosa e </w:t>
      </w:r>
      <w:r w:rsidR="00A431F7" w:rsidRPr="00396697">
        <w:rPr>
          <w:rFonts w:ascii="&amp;quot" w:hAnsi="&amp;quot"/>
          <w:b/>
          <w:color w:val="676767"/>
          <w:sz w:val="20"/>
          <w:szCs w:val="20"/>
        </w:rPr>
        <w:t>CTRL</w:t>
      </w:r>
      <w:r w:rsidR="00A431F7">
        <w:rPr>
          <w:rFonts w:ascii="&amp;quot" w:hAnsi="&amp;quot"/>
          <w:color w:val="676767"/>
          <w:sz w:val="20"/>
          <w:szCs w:val="20"/>
        </w:rPr>
        <w:t xml:space="preserve"> quando vorremo spostarci rapidamente all’interno di un elenco. Ad esempio</w:t>
      </w:r>
      <w:r w:rsidR="00396697">
        <w:rPr>
          <w:rFonts w:ascii="&amp;quot" w:hAnsi="&amp;quot"/>
          <w:color w:val="676767"/>
          <w:sz w:val="20"/>
          <w:szCs w:val="20"/>
        </w:rPr>
        <w:t>,</w:t>
      </w:r>
      <w:r w:rsidR="00A431F7">
        <w:rPr>
          <w:rFonts w:ascii="&amp;quot" w:hAnsi="&amp;quot"/>
          <w:color w:val="676767"/>
          <w:sz w:val="20"/>
          <w:szCs w:val="20"/>
        </w:rPr>
        <w:t xml:space="preserve"> immaginiamo una tabella con 350.000 righe basterebbe premere </w:t>
      </w:r>
      <w:r w:rsidR="00A431F7" w:rsidRPr="00396697">
        <w:rPr>
          <w:rFonts w:ascii="&amp;quot" w:hAnsi="&amp;quot"/>
          <w:b/>
          <w:color w:val="676767"/>
          <w:sz w:val="20"/>
          <w:szCs w:val="20"/>
        </w:rPr>
        <w:t>CTRL + Freccia gi</w:t>
      </w:r>
      <w:r w:rsidR="00AC4F3D" w:rsidRPr="00396697">
        <w:rPr>
          <w:rFonts w:ascii="&amp;quot" w:hAnsi="&amp;quot"/>
          <w:b/>
          <w:color w:val="676767"/>
          <w:sz w:val="20"/>
          <w:szCs w:val="20"/>
        </w:rPr>
        <w:t>ù</w:t>
      </w:r>
      <w:r w:rsidR="00AC4F3D">
        <w:rPr>
          <w:rFonts w:ascii="&amp;quot" w:hAnsi="&amp;quot"/>
          <w:color w:val="676767"/>
          <w:sz w:val="20"/>
          <w:szCs w:val="20"/>
        </w:rPr>
        <w:t xml:space="preserve"> per ritrovarsi immediatamente nell’ultima riga compilata </w:t>
      </w:r>
      <w:r w:rsidR="00396697">
        <w:rPr>
          <w:rFonts w:ascii="&amp;quot" w:hAnsi="&amp;quot"/>
          <w:color w:val="676767"/>
          <w:sz w:val="20"/>
          <w:szCs w:val="20"/>
        </w:rPr>
        <w:t xml:space="preserve">e </w:t>
      </w:r>
      <w:r w:rsidR="00AC4F3D">
        <w:rPr>
          <w:rFonts w:ascii="&amp;quot" w:hAnsi="&amp;quot"/>
          <w:color w:val="676767"/>
          <w:sz w:val="20"/>
          <w:szCs w:val="20"/>
        </w:rPr>
        <w:t xml:space="preserve">allo stesso tempo se fossi in una colonna vuota nelle prime righe e volessi spostarmi rapidamente alla prima riga compilata, sarebbe sufficiente premere </w:t>
      </w:r>
      <w:r w:rsidR="00AC4F3D" w:rsidRPr="00396697">
        <w:rPr>
          <w:rFonts w:ascii="&amp;quot" w:hAnsi="&amp;quot"/>
          <w:b/>
          <w:color w:val="676767"/>
          <w:sz w:val="20"/>
          <w:szCs w:val="20"/>
        </w:rPr>
        <w:t>CTRL + Freccia giù</w:t>
      </w:r>
      <w:r w:rsidR="00AC4F3D">
        <w:rPr>
          <w:rFonts w:ascii="&amp;quot" w:hAnsi="&amp;quot"/>
          <w:color w:val="676767"/>
          <w:sz w:val="20"/>
          <w:szCs w:val="20"/>
        </w:rPr>
        <w:t xml:space="preserve"> per ritrovarmi nella cella corretta. Aggiungendo alla combinazione </w:t>
      </w:r>
      <w:r w:rsidR="00396697" w:rsidRPr="00396697">
        <w:rPr>
          <w:rFonts w:ascii="&amp;quot" w:hAnsi="&amp;quot"/>
          <w:b/>
          <w:color w:val="676767"/>
          <w:sz w:val="20"/>
          <w:szCs w:val="20"/>
        </w:rPr>
        <w:t>CTRL + Freccia giù</w:t>
      </w:r>
      <w:r w:rsidR="00396697">
        <w:rPr>
          <w:rFonts w:ascii="&amp;quot" w:hAnsi="&amp;quot"/>
          <w:color w:val="676767"/>
          <w:sz w:val="20"/>
          <w:szCs w:val="20"/>
        </w:rPr>
        <w:t xml:space="preserve"> </w:t>
      </w:r>
      <w:r w:rsidR="00AC4F3D">
        <w:rPr>
          <w:rFonts w:ascii="&amp;quot" w:hAnsi="&amp;quot"/>
          <w:color w:val="676767"/>
          <w:sz w:val="20"/>
          <w:szCs w:val="20"/>
        </w:rPr>
        <w:t xml:space="preserve">anche il tasto </w:t>
      </w:r>
      <w:r w:rsidR="00AC4F3D" w:rsidRPr="00396697">
        <w:rPr>
          <w:rFonts w:ascii="&amp;quot" w:hAnsi="&amp;quot"/>
          <w:b/>
          <w:color w:val="676767"/>
          <w:sz w:val="20"/>
          <w:szCs w:val="20"/>
        </w:rPr>
        <w:t>MAIUSC</w:t>
      </w:r>
      <w:r w:rsidR="00AC4F3D">
        <w:rPr>
          <w:rFonts w:ascii="&amp;quot" w:hAnsi="&amp;quot"/>
          <w:color w:val="676767"/>
          <w:sz w:val="20"/>
          <w:szCs w:val="20"/>
        </w:rPr>
        <w:t xml:space="preserve"> (i pianisti saranno favoriti) riusciremo non solo a spostarci ma anche a selezionare. </w:t>
      </w:r>
    </w:p>
    <w:p w:rsidR="00AC4F3D" w:rsidRDefault="00AC4F3D" w:rsidP="00A431F7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 xml:space="preserve">Ora fate una prova: create nella colonna A di un foglio qualsiasi un elenco di 350.000 righe, ora provate a copiarlo nella colonna C o in un altro foglio la prima volta utilizzando solo il mouse </w:t>
      </w:r>
      <w:r w:rsidRPr="00396697">
        <w:rPr>
          <w:rFonts w:ascii="&amp;quot" w:hAnsi="&amp;quot"/>
          <w:b/>
          <w:color w:val="676767"/>
          <w:sz w:val="20"/>
          <w:szCs w:val="20"/>
        </w:rPr>
        <w:t>(selezione/tasto dx/copia)</w:t>
      </w:r>
      <w:r>
        <w:rPr>
          <w:rFonts w:ascii="&amp;quot" w:hAnsi="&amp;quot"/>
          <w:color w:val="676767"/>
          <w:sz w:val="20"/>
          <w:szCs w:val="20"/>
        </w:rPr>
        <w:t xml:space="preserve"> poi solo con i tasti CTRL + MAIUSC + Freccia giù/CTRL + C </w:t>
      </w:r>
      <w:proofErr w:type="gramStart"/>
      <w:r>
        <w:rPr>
          <w:rFonts w:ascii="&amp;quot" w:hAnsi="&amp;quot"/>
          <w:color w:val="676767"/>
          <w:sz w:val="20"/>
          <w:szCs w:val="20"/>
        </w:rPr>
        <w:t>(</w:t>
      </w:r>
      <w:r w:rsidR="00396697">
        <w:rPr>
          <w:rFonts w:ascii="&amp;quot" w:hAnsi="&amp;quot"/>
          <w:color w:val="676767"/>
          <w:sz w:val="20"/>
          <w:szCs w:val="20"/>
        </w:rPr>
        <w:t xml:space="preserve"> o</w:t>
      </w:r>
      <w:proofErr w:type="gramEnd"/>
      <w:r w:rsidR="00396697">
        <w:rPr>
          <w:rFonts w:ascii="&amp;quot" w:hAnsi="&amp;quot"/>
          <w:color w:val="676767"/>
          <w:sz w:val="20"/>
          <w:szCs w:val="20"/>
        </w:rPr>
        <w:t xml:space="preserve"> </w:t>
      </w:r>
      <w:r>
        <w:rPr>
          <w:rFonts w:ascii="&amp;quot" w:hAnsi="&amp;quot"/>
          <w:color w:val="676767"/>
          <w:sz w:val="20"/>
          <w:szCs w:val="20"/>
        </w:rPr>
        <w:t>F11) /CTRL + V (</w:t>
      </w:r>
      <w:r w:rsidR="00396697">
        <w:rPr>
          <w:rFonts w:ascii="&amp;quot" w:hAnsi="&amp;quot"/>
          <w:color w:val="676767"/>
          <w:sz w:val="20"/>
          <w:szCs w:val="20"/>
        </w:rPr>
        <w:t xml:space="preserve"> o </w:t>
      </w:r>
      <w:r>
        <w:rPr>
          <w:rFonts w:ascii="&amp;quot" w:hAnsi="&amp;quot"/>
          <w:color w:val="676767"/>
          <w:sz w:val="20"/>
          <w:szCs w:val="20"/>
        </w:rPr>
        <w:t>INVIO) vista la differenza?</w:t>
      </w:r>
    </w:p>
    <w:p w:rsidR="008A2380" w:rsidRDefault="008A2380" w:rsidP="008A2380">
      <w:pPr>
        <w:pStyle w:val="NormaleWeb"/>
        <w:spacing w:after="293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>E ancora</w:t>
      </w:r>
      <w:r w:rsidR="00396697">
        <w:rPr>
          <w:rFonts w:ascii="&amp;quot" w:hAnsi="&amp;quot"/>
          <w:color w:val="676767"/>
          <w:sz w:val="20"/>
          <w:szCs w:val="20"/>
        </w:rPr>
        <w:t>,</w:t>
      </w:r>
      <w:r>
        <w:rPr>
          <w:rFonts w:ascii="&amp;quot" w:hAnsi="&amp;quot"/>
          <w:color w:val="676767"/>
          <w:sz w:val="20"/>
          <w:szCs w:val="20"/>
        </w:rPr>
        <w:t xml:space="preserve"> per inserire una riga o una colonna, </w:t>
      </w:r>
      <w:r w:rsidRPr="00396697">
        <w:rPr>
          <w:rFonts w:ascii="&amp;quot" w:hAnsi="&amp;quot"/>
          <w:b/>
          <w:color w:val="676767"/>
          <w:sz w:val="20"/>
          <w:szCs w:val="20"/>
        </w:rPr>
        <w:t>CTRL +</w:t>
      </w:r>
      <w:r>
        <w:rPr>
          <w:rFonts w:ascii="&amp;quot" w:hAnsi="&amp;quot"/>
          <w:color w:val="676767"/>
          <w:sz w:val="20"/>
          <w:szCs w:val="20"/>
        </w:rPr>
        <w:t xml:space="preserve"> e </w:t>
      </w:r>
      <w:r w:rsidRPr="00396697">
        <w:rPr>
          <w:rFonts w:ascii="&amp;quot" w:hAnsi="&amp;quot"/>
          <w:b/>
          <w:color w:val="676767"/>
          <w:sz w:val="20"/>
          <w:szCs w:val="20"/>
        </w:rPr>
        <w:t>CTRL –</w:t>
      </w:r>
      <w:r>
        <w:rPr>
          <w:rFonts w:ascii="&amp;quot" w:hAnsi="&amp;quot"/>
          <w:color w:val="676767"/>
          <w:sz w:val="20"/>
          <w:szCs w:val="20"/>
        </w:rPr>
        <w:t xml:space="preserve"> per toglierla</w:t>
      </w:r>
      <w:r w:rsidR="00396697">
        <w:rPr>
          <w:rFonts w:ascii="&amp;quot" w:hAnsi="&amp;quot"/>
          <w:color w:val="676767"/>
          <w:sz w:val="20"/>
          <w:szCs w:val="20"/>
        </w:rPr>
        <w:t>,</w:t>
      </w:r>
      <w:r>
        <w:rPr>
          <w:rFonts w:ascii="&amp;quot" w:hAnsi="&amp;quot"/>
          <w:color w:val="676767"/>
          <w:sz w:val="20"/>
          <w:szCs w:val="20"/>
        </w:rPr>
        <w:t xml:space="preserve"> per selezionare una colonna </w:t>
      </w:r>
      <w:r w:rsidRPr="00396697">
        <w:rPr>
          <w:rFonts w:ascii="&amp;quot" w:hAnsi="&amp;quot"/>
          <w:b/>
          <w:color w:val="676767"/>
          <w:sz w:val="20"/>
          <w:szCs w:val="20"/>
        </w:rPr>
        <w:t>CTRL + Barra Spaziatrice</w:t>
      </w:r>
      <w:r>
        <w:rPr>
          <w:rFonts w:ascii="&amp;quot" w:hAnsi="&amp;quot"/>
          <w:color w:val="676767"/>
          <w:sz w:val="20"/>
          <w:szCs w:val="20"/>
        </w:rPr>
        <w:t xml:space="preserve"> e per una riga </w:t>
      </w:r>
      <w:r w:rsidRPr="00396697">
        <w:rPr>
          <w:rFonts w:ascii="&amp;quot" w:hAnsi="&amp;quot"/>
          <w:b/>
          <w:color w:val="676767"/>
          <w:sz w:val="20"/>
          <w:szCs w:val="20"/>
        </w:rPr>
        <w:t>CTRL + MAIUSC</w:t>
      </w:r>
      <w:r>
        <w:rPr>
          <w:rFonts w:ascii="&amp;quot" w:hAnsi="&amp;quot"/>
          <w:color w:val="676767"/>
          <w:sz w:val="20"/>
          <w:szCs w:val="20"/>
        </w:rPr>
        <w:t xml:space="preserve">. Per poi accedere rapidamente alla formattazione delle celle </w:t>
      </w:r>
      <w:r w:rsidRPr="00396697">
        <w:rPr>
          <w:rFonts w:ascii="&amp;quot" w:hAnsi="&amp;quot"/>
          <w:b/>
          <w:color w:val="676767"/>
          <w:sz w:val="20"/>
          <w:szCs w:val="20"/>
        </w:rPr>
        <w:t>CTRL +1</w:t>
      </w:r>
      <w:r>
        <w:rPr>
          <w:rFonts w:ascii="&amp;quot" w:hAnsi="&amp;quot"/>
          <w:color w:val="676767"/>
          <w:sz w:val="20"/>
          <w:szCs w:val="20"/>
        </w:rPr>
        <w:t xml:space="preserve"> e per a</w:t>
      </w:r>
      <w:r w:rsidRPr="008A2380">
        <w:rPr>
          <w:rFonts w:ascii="&amp;quot" w:hAnsi="&amp;quot"/>
          <w:color w:val="676767"/>
          <w:sz w:val="20"/>
          <w:szCs w:val="20"/>
        </w:rPr>
        <w:t>pplicare il formato Numero con due posizioni decimali, separatore delle migliaia e segno meno (-) per i valori negativi</w:t>
      </w:r>
      <w:r>
        <w:rPr>
          <w:rFonts w:ascii="&amp;quot" w:hAnsi="&amp;quot"/>
          <w:color w:val="676767"/>
          <w:sz w:val="20"/>
          <w:szCs w:val="20"/>
        </w:rPr>
        <w:t xml:space="preserve"> </w:t>
      </w:r>
      <w:r w:rsidRPr="008A2380">
        <w:rPr>
          <w:rFonts w:ascii="&amp;quot" w:hAnsi="&amp;quot"/>
          <w:color w:val="676767"/>
          <w:sz w:val="20"/>
          <w:szCs w:val="20"/>
        </w:rPr>
        <w:t>CTRL+MAIUSC+</w:t>
      </w:r>
      <w:r w:rsidR="00396697">
        <w:rPr>
          <w:rFonts w:ascii="&amp;quot" w:hAnsi="&amp;quot"/>
          <w:color w:val="676767"/>
          <w:sz w:val="20"/>
          <w:szCs w:val="20"/>
        </w:rPr>
        <w:t>!</w:t>
      </w:r>
      <w:r>
        <w:rPr>
          <w:rFonts w:ascii="&amp;quot" w:hAnsi="&amp;quot"/>
          <w:color w:val="676767"/>
          <w:sz w:val="20"/>
          <w:szCs w:val="20"/>
        </w:rPr>
        <w:t xml:space="preserve"> </w:t>
      </w:r>
    </w:p>
    <w:p w:rsidR="00A431F7" w:rsidRDefault="008A2380" w:rsidP="008A2380">
      <w:pPr>
        <w:pStyle w:val="NormaleWeb"/>
        <w:spacing w:after="293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>Per i fanatici della tastiera (o in caso di mouse rotto) è sempre possibile premere ALT e lasciarsi guidare dalle lettere che appariranno man mano accanto ai comandi.</w:t>
      </w:r>
    </w:p>
    <w:p w:rsidR="008A2380" w:rsidRDefault="008A2380" w:rsidP="008A2380">
      <w:pPr>
        <w:pStyle w:val="NormaleWeb"/>
        <w:spacing w:after="293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noProof/>
        </w:rPr>
        <w:drawing>
          <wp:inline distT="0" distB="0" distL="0" distR="0" wp14:anchorId="1F3B4713" wp14:editId="2AB2C4ED">
            <wp:extent cx="6120130" cy="55753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380" w:rsidRDefault="008A2380" w:rsidP="008A2380">
      <w:pPr>
        <w:pStyle w:val="NormaleWeb"/>
        <w:spacing w:after="293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t>Qualcosa di non chiaro? F1, apre la guida di Excel in linea.</w:t>
      </w:r>
    </w:p>
    <w:p w:rsidR="008A2380" w:rsidRDefault="008A2380" w:rsidP="008A2380">
      <w:pPr>
        <w:pStyle w:val="NormaleWeb"/>
        <w:spacing w:after="293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  <w:r>
        <w:rPr>
          <w:rFonts w:ascii="&amp;quot" w:hAnsi="&amp;quot"/>
          <w:color w:val="676767"/>
          <w:sz w:val="20"/>
          <w:szCs w:val="20"/>
        </w:rPr>
        <w:lastRenderedPageBreak/>
        <w:t>Alla prossima.</w:t>
      </w:r>
    </w:p>
    <w:p w:rsidR="008A2380" w:rsidRPr="00A431F7" w:rsidRDefault="008A2380" w:rsidP="008A2380">
      <w:pPr>
        <w:pStyle w:val="NormaleWeb"/>
        <w:spacing w:after="293" w:line="360" w:lineRule="auto"/>
        <w:jc w:val="both"/>
        <w:textAlignment w:val="baseline"/>
        <w:rPr>
          <w:rFonts w:ascii="&amp;quot" w:hAnsi="&amp;quot"/>
          <w:color w:val="676767"/>
          <w:sz w:val="20"/>
          <w:szCs w:val="20"/>
        </w:rPr>
      </w:pPr>
    </w:p>
    <w:sectPr w:rsidR="008A2380" w:rsidRPr="00A431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amp;quo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D76"/>
    <w:rsid w:val="000C2112"/>
    <w:rsid w:val="000C755C"/>
    <w:rsid w:val="00161ED6"/>
    <w:rsid w:val="002C6F02"/>
    <w:rsid w:val="00396697"/>
    <w:rsid w:val="003A7513"/>
    <w:rsid w:val="003B5865"/>
    <w:rsid w:val="003C594D"/>
    <w:rsid w:val="003F696F"/>
    <w:rsid w:val="004234F2"/>
    <w:rsid w:val="0048607E"/>
    <w:rsid w:val="005D068B"/>
    <w:rsid w:val="005F1EFD"/>
    <w:rsid w:val="00615343"/>
    <w:rsid w:val="00703D76"/>
    <w:rsid w:val="007B355C"/>
    <w:rsid w:val="008A2380"/>
    <w:rsid w:val="00926EE0"/>
    <w:rsid w:val="00A431F7"/>
    <w:rsid w:val="00AC4F3D"/>
    <w:rsid w:val="00B8649D"/>
    <w:rsid w:val="00C036FB"/>
    <w:rsid w:val="00CE3E9E"/>
    <w:rsid w:val="00E41DCD"/>
    <w:rsid w:val="00E4521F"/>
    <w:rsid w:val="00EB49AA"/>
    <w:rsid w:val="00EF5BC2"/>
    <w:rsid w:val="00F41B5D"/>
    <w:rsid w:val="00FD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21410"/>
  <w15:chartTrackingRefBased/>
  <w15:docId w15:val="{B1642F30-EC6F-4292-A1C0-EC91E1BF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703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703D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6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hyperlink" Target="http://www.studio-mattavelli.com/files/2014/10/Art1.png" TargetMode="Externa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F76300-40F8-4FDA-A64F-D2A9E582CC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6504C4-58B6-4E18-B276-5F14E587574D}"/>
</file>

<file path=customXml/itemProps3.xml><?xml version="1.0" encoding="utf-8"?>
<ds:datastoreItem xmlns:ds="http://schemas.openxmlformats.org/officeDocument/2006/customXml" ds:itemID="{172B8D71-1942-4574-BE10-4FE9F53EBA9E}">
  <ds:schemaRefs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purl.org/dc/dcmitype/"/>
    <ds:schemaRef ds:uri="http://purl.org/dc/terms/"/>
    <ds:schemaRef ds:uri="http://schemas.microsoft.com/office/2006/documentManagement/types"/>
    <ds:schemaRef ds:uri="6c014026-a0ef-45dc-9ca9-ac355db24e99"/>
    <ds:schemaRef ds:uri="77a3f60d-3740-4b8f-aea2-18b203205ead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5</Pages>
  <Words>1436</Words>
  <Characters>8187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6</cp:revision>
  <dcterms:created xsi:type="dcterms:W3CDTF">2018-03-07T09:39:00Z</dcterms:created>
  <dcterms:modified xsi:type="dcterms:W3CDTF">2019-02-05T17:29:00Z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