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0EA6" w14:textId="77777777" w:rsidR="00BD2E67" w:rsidRPr="007C6884" w:rsidRDefault="00BD2E67" w:rsidP="001A323E">
      <w:pPr>
        <w:spacing w:after="0" w:line="240" w:lineRule="auto"/>
        <w:contextualSpacing/>
        <w:jc w:val="both"/>
        <w:rPr>
          <w:rFonts w:ascii="Trebuchet MS" w:hAnsi="Trebuchet MS"/>
          <w:color w:val="365F91" w:themeColor="accent1" w:themeShade="BF"/>
          <w:sz w:val="20"/>
          <w:szCs w:val="20"/>
        </w:rPr>
      </w:pPr>
      <w:commentRangeStart w:id="0"/>
      <w:r w:rsidRPr="007C6884">
        <w:rPr>
          <w:rFonts w:ascii="Trebuchet MS" w:hAnsi="Trebuchet MS"/>
          <w:color w:val="365F91" w:themeColor="accent1" w:themeShade="BF"/>
          <w:sz w:val="20"/>
          <w:szCs w:val="20"/>
        </w:rPr>
        <w:t>Titolo</w:t>
      </w:r>
      <w:commentRangeEnd w:id="0"/>
      <w:r w:rsidR="008C1289">
        <w:rPr>
          <w:rStyle w:val="Rimandocommento"/>
        </w:rPr>
        <w:commentReference w:id="0"/>
      </w:r>
    </w:p>
    <w:p w14:paraId="003B633B" w14:textId="77777777" w:rsidR="00BD2E67" w:rsidRDefault="00BD2E67" w:rsidP="001A323E">
      <w:pPr>
        <w:spacing w:after="0" w:line="240" w:lineRule="auto"/>
        <w:contextualSpacing/>
        <w:jc w:val="both"/>
        <w:rPr>
          <w:rFonts w:ascii="Trebuchet MS" w:hAnsi="Trebuchet MS"/>
          <w:sz w:val="20"/>
          <w:szCs w:val="20"/>
        </w:rPr>
      </w:pPr>
    </w:p>
    <w:tbl>
      <w:tblPr>
        <w:tblStyle w:val="Grigliatabella"/>
        <w:tblW w:w="0" w:type="auto"/>
        <w:tblInd w:w="108" w:type="dxa"/>
        <w:tblLook w:val="04A0" w:firstRow="1" w:lastRow="0" w:firstColumn="1" w:lastColumn="0" w:noHBand="0" w:noVBand="1"/>
      </w:tblPr>
      <w:tblGrid>
        <w:gridCol w:w="9520"/>
      </w:tblGrid>
      <w:tr w:rsidR="00BD2E67" w14:paraId="0A478187" w14:textId="77777777" w:rsidTr="00BD2E67">
        <w:trPr>
          <w:trHeight w:val="476"/>
        </w:trPr>
        <w:tc>
          <w:tcPr>
            <w:tcW w:w="9670" w:type="dxa"/>
          </w:tcPr>
          <w:p w14:paraId="015A8FB3" w14:textId="0C026604" w:rsidR="00BD2E67" w:rsidRDefault="00752605" w:rsidP="001A323E">
            <w:pPr>
              <w:contextualSpacing/>
              <w:jc w:val="both"/>
              <w:rPr>
                <w:rFonts w:ascii="Trebuchet MS" w:hAnsi="Trebuchet MS"/>
                <w:sz w:val="20"/>
                <w:szCs w:val="20"/>
              </w:rPr>
            </w:pPr>
            <w:r w:rsidRPr="00752605">
              <w:rPr>
                <w:rFonts w:ascii="Trebuchet MS" w:hAnsi="Trebuchet MS"/>
                <w:sz w:val="20"/>
                <w:szCs w:val="20"/>
              </w:rPr>
              <w:t>Etichettatura AI: il rigore della Cina, la via europea della Spagna</w:t>
            </w:r>
          </w:p>
        </w:tc>
      </w:tr>
    </w:tbl>
    <w:p w14:paraId="7440BC11" w14:textId="77777777" w:rsidR="00BD2E67" w:rsidRDefault="00BD2E67" w:rsidP="001A323E">
      <w:pPr>
        <w:spacing w:after="0" w:line="240" w:lineRule="auto"/>
        <w:contextualSpacing/>
        <w:jc w:val="both"/>
        <w:rPr>
          <w:rFonts w:ascii="Trebuchet MS" w:hAnsi="Trebuchet MS"/>
          <w:sz w:val="20"/>
          <w:szCs w:val="20"/>
        </w:rPr>
      </w:pPr>
    </w:p>
    <w:p w14:paraId="727BDB26" w14:textId="77777777" w:rsidR="00E23C6B" w:rsidRPr="00C86413" w:rsidRDefault="007C6884" w:rsidP="001A323E">
      <w:pPr>
        <w:spacing w:after="0" w:line="240" w:lineRule="auto"/>
        <w:contextualSpacing/>
        <w:jc w:val="both"/>
        <w:rPr>
          <w:rFonts w:ascii="Trebuchet MS" w:hAnsi="Trebuchet MS"/>
          <w:color w:val="215868" w:themeColor="accent5" w:themeShade="80"/>
          <w:sz w:val="20"/>
          <w:szCs w:val="20"/>
        </w:rPr>
      </w:pPr>
      <w:commentRangeStart w:id="1"/>
      <w:r w:rsidRPr="00C86413">
        <w:rPr>
          <w:rFonts w:ascii="Trebuchet MS" w:hAnsi="Trebuchet MS"/>
          <w:color w:val="215868" w:themeColor="accent5" w:themeShade="80"/>
          <w:sz w:val="20"/>
          <w:szCs w:val="20"/>
        </w:rPr>
        <w:t>Sottotitolo</w:t>
      </w:r>
      <w:commentRangeEnd w:id="1"/>
      <w:r w:rsidR="008C1289">
        <w:rPr>
          <w:rStyle w:val="Rimandocommento"/>
        </w:rPr>
        <w:commentReference w:id="1"/>
      </w:r>
    </w:p>
    <w:p w14:paraId="6D5D5C10" w14:textId="77777777" w:rsidR="00E23C6B" w:rsidRPr="00BD2E67" w:rsidRDefault="00E23C6B" w:rsidP="001A323E">
      <w:pPr>
        <w:spacing w:after="0" w:line="240" w:lineRule="auto"/>
        <w:contextualSpacing/>
        <w:jc w:val="both"/>
        <w:rPr>
          <w:rFonts w:ascii="Trebuchet MS" w:hAnsi="Trebuchet MS"/>
          <w:i/>
          <w:sz w:val="16"/>
          <w:szCs w:val="16"/>
        </w:rPr>
      </w:pPr>
    </w:p>
    <w:tbl>
      <w:tblPr>
        <w:tblStyle w:val="Grigliatabella"/>
        <w:tblW w:w="0" w:type="auto"/>
        <w:tblInd w:w="108" w:type="dxa"/>
        <w:tblLook w:val="04A0" w:firstRow="1" w:lastRow="0" w:firstColumn="1" w:lastColumn="0" w:noHBand="0" w:noVBand="1"/>
      </w:tblPr>
      <w:tblGrid>
        <w:gridCol w:w="9520"/>
      </w:tblGrid>
      <w:tr w:rsidR="00E23C6B" w14:paraId="23A48796" w14:textId="77777777" w:rsidTr="002930A8">
        <w:trPr>
          <w:trHeight w:val="954"/>
        </w:trPr>
        <w:tc>
          <w:tcPr>
            <w:tcW w:w="9670" w:type="dxa"/>
          </w:tcPr>
          <w:p w14:paraId="31A1B4DE" w14:textId="2C6D102B" w:rsidR="00E23C6B" w:rsidRDefault="00752605" w:rsidP="001A323E">
            <w:pPr>
              <w:contextualSpacing/>
              <w:jc w:val="both"/>
              <w:rPr>
                <w:rFonts w:ascii="Trebuchet MS" w:hAnsi="Trebuchet MS"/>
                <w:sz w:val="20"/>
                <w:szCs w:val="20"/>
              </w:rPr>
            </w:pPr>
            <w:r w:rsidRPr="00752605">
              <w:rPr>
                <w:rFonts w:ascii="Trebuchet MS" w:hAnsi="Trebuchet MS"/>
                <w:sz w:val="20"/>
                <w:szCs w:val="20"/>
              </w:rPr>
              <w:t>Due approcci a confronto: controllo e sicurezza per Pechino, trasparenza e diritti per Madrid. Come cambia il panorama dell’informazione nell’era dell’intelligenza artificiale generativa.</w:t>
            </w:r>
          </w:p>
        </w:tc>
      </w:tr>
    </w:tbl>
    <w:p w14:paraId="79F23E49" w14:textId="77777777" w:rsidR="00BD2E67" w:rsidRDefault="00BD2E67" w:rsidP="001A323E">
      <w:pPr>
        <w:spacing w:after="0" w:line="240" w:lineRule="auto"/>
        <w:contextualSpacing/>
        <w:jc w:val="both"/>
        <w:rPr>
          <w:rFonts w:ascii="Trebuchet MS" w:hAnsi="Trebuchet MS"/>
          <w:sz w:val="20"/>
          <w:szCs w:val="20"/>
        </w:rPr>
      </w:pPr>
    </w:p>
    <w:p w14:paraId="5D4C6A95" w14:textId="77777777" w:rsidR="00BD2E67" w:rsidRPr="007C6884" w:rsidRDefault="00BD2E67" w:rsidP="001A323E">
      <w:pPr>
        <w:spacing w:after="0" w:line="240" w:lineRule="auto"/>
        <w:contextualSpacing/>
        <w:jc w:val="both"/>
        <w:rPr>
          <w:rFonts w:ascii="Trebuchet MS" w:hAnsi="Trebuchet MS"/>
          <w:color w:val="365F91" w:themeColor="accent1" w:themeShade="BF"/>
          <w:sz w:val="20"/>
          <w:szCs w:val="20"/>
        </w:rPr>
      </w:pPr>
      <w:commentRangeStart w:id="2"/>
      <w:r w:rsidRPr="007C6884">
        <w:rPr>
          <w:rFonts w:ascii="Trebuchet MS" w:hAnsi="Trebuchet MS"/>
          <w:color w:val="365F91" w:themeColor="accent1" w:themeShade="BF"/>
          <w:sz w:val="20"/>
          <w:szCs w:val="20"/>
        </w:rPr>
        <w:t>Approfondimento</w:t>
      </w:r>
      <w:commentRangeEnd w:id="2"/>
      <w:r w:rsidR="00ED5E46">
        <w:rPr>
          <w:rStyle w:val="Rimandocommento"/>
        </w:rPr>
        <w:commentReference w:id="2"/>
      </w:r>
    </w:p>
    <w:tbl>
      <w:tblPr>
        <w:tblStyle w:val="Grigliatabella"/>
        <w:tblW w:w="0" w:type="auto"/>
        <w:tblLook w:val="04A0" w:firstRow="1" w:lastRow="0" w:firstColumn="1" w:lastColumn="0" w:noHBand="0" w:noVBand="1"/>
      </w:tblPr>
      <w:tblGrid>
        <w:gridCol w:w="9628"/>
      </w:tblGrid>
      <w:tr w:rsidR="00BD2E67" w14:paraId="43E2BE42" w14:textId="77777777" w:rsidTr="00D2065E">
        <w:trPr>
          <w:trHeight w:val="9341"/>
        </w:trPr>
        <w:tc>
          <w:tcPr>
            <w:tcW w:w="9628" w:type="dxa"/>
          </w:tcPr>
          <w:p w14:paraId="7B07F251" w14:textId="7C72832A" w:rsidR="00204751" w:rsidRDefault="00204751" w:rsidP="00752605">
            <w:pPr>
              <w:contextualSpacing/>
              <w:jc w:val="both"/>
              <w:rPr>
                <w:rFonts w:ascii="Trebuchet MS" w:hAnsi="Trebuchet MS"/>
                <w:sz w:val="20"/>
                <w:szCs w:val="20"/>
              </w:rPr>
            </w:pPr>
            <w:r>
              <w:rPr>
                <w:rFonts w:ascii="Trebuchet MS" w:hAnsi="Trebuchet MS"/>
                <w:sz w:val="20"/>
                <w:szCs w:val="20"/>
              </w:rPr>
              <w:t>Nell’ultima settimana i social sono stati invasi d</w:t>
            </w:r>
            <w:r w:rsidR="000375F4">
              <w:rPr>
                <w:rFonts w:ascii="Trebuchet MS" w:hAnsi="Trebuchet MS"/>
                <w:sz w:val="20"/>
                <w:szCs w:val="20"/>
              </w:rPr>
              <w:t xml:space="preserve">a immagini generate dal nuovo Gpt4o che </w:t>
            </w:r>
            <w:r w:rsidR="00420CFC">
              <w:rPr>
                <w:rFonts w:ascii="Trebuchet MS" w:hAnsi="Trebuchet MS"/>
                <w:sz w:val="20"/>
                <w:szCs w:val="20"/>
              </w:rPr>
              <w:t xml:space="preserve">consente la riproduzione fedele di </w:t>
            </w:r>
            <w:r w:rsidR="003B2776">
              <w:rPr>
                <w:rFonts w:ascii="Trebuchet MS" w:hAnsi="Trebuchet MS"/>
                <w:sz w:val="20"/>
                <w:szCs w:val="20"/>
              </w:rPr>
              <w:t xml:space="preserve">immagini </w:t>
            </w:r>
            <w:r w:rsidR="00F86FA5">
              <w:rPr>
                <w:rFonts w:ascii="Trebuchet MS" w:hAnsi="Trebuchet MS"/>
                <w:sz w:val="20"/>
                <w:szCs w:val="20"/>
              </w:rPr>
              <w:t xml:space="preserve">ispirate allo Studio Ghibli </w:t>
            </w:r>
            <w:r w:rsidR="00F704C4">
              <w:rPr>
                <w:rFonts w:ascii="Trebuchet MS" w:hAnsi="Trebuchet MS"/>
                <w:sz w:val="20"/>
                <w:szCs w:val="20"/>
              </w:rPr>
              <w:t>(</w:t>
            </w:r>
            <w:r w:rsidR="00F704C4" w:rsidRPr="00F704C4">
              <w:rPr>
                <w:rFonts w:ascii="Trebuchet MS" w:hAnsi="Trebuchet MS"/>
                <w:sz w:val="20"/>
                <w:szCs w:val="20"/>
              </w:rPr>
              <w:t xml:space="preserve">quello di </w:t>
            </w:r>
            <w:r w:rsidR="00F704C4" w:rsidRPr="00F704C4">
              <w:rPr>
                <w:rFonts w:ascii="Trebuchet MS" w:hAnsi="Trebuchet MS"/>
                <w:i/>
                <w:iCs/>
                <w:sz w:val="20"/>
                <w:szCs w:val="20"/>
              </w:rPr>
              <w:t>La città incantata</w:t>
            </w:r>
            <w:r w:rsidR="00F704C4" w:rsidRPr="00F704C4">
              <w:rPr>
                <w:rFonts w:ascii="Trebuchet MS" w:hAnsi="Trebuchet MS"/>
                <w:sz w:val="20"/>
                <w:szCs w:val="20"/>
              </w:rPr>
              <w:t xml:space="preserve">, </w:t>
            </w:r>
            <w:r w:rsidR="00F704C4" w:rsidRPr="00F704C4">
              <w:rPr>
                <w:rFonts w:ascii="Trebuchet MS" w:hAnsi="Trebuchet MS"/>
                <w:i/>
                <w:iCs/>
                <w:sz w:val="20"/>
                <w:szCs w:val="20"/>
              </w:rPr>
              <w:t>Il mio vicino Totoro</w:t>
            </w:r>
            <w:r w:rsidR="00F704C4" w:rsidRPr="00F704C4">
              <w:rPr>
                <w:rFonts w:ascii="Trebuchet MS" w:hAnsi="Trebuchet MS"/>
                <w:sz w:val="20"/>
                <w:szCs w:val="20"/>
              </w:rPr>
              <w:t xml:space="preserve">, </w:t>
            </w:r>
            <w:proofErr w:type="spellStart"/>
            <w:r w:rsidR="00F704C4" w:rsidRPr="00F704C4">
              <w:rPr>
                <w:rFonts w:ascii="Trebuchet MS" w:hAnsi="Trebuchet MS"/>
                <w:i/>
                <w:iCs/>
                <w:sz w:val="20"/>
                <w:szCs w:val="20"/>
              </w:rPr>
              <w:t>Princess</w:t>
            </w:r>
            <w:proofErr w:type="spellEnd"/>
            <w:r w:rsidR="00F704C4" w:rsidRPr="00F704C4">
              <w:rPr>
                <w:rFonts w:ascii="Trebuchet MS" w:hAnsi="Trebuchet MS"/>
                <w:i/>
                <w:iCs/>
                <w:sz w:val="20"/>
                <w:szCs w:val="20"/>
              </w:rPr>
              <w:t xml:space="preserve"> </w:t>
            </w:r>
            <w:proofErr w:type="spellStart"/>
            <w:r w:rsidR="00F704C4" w:rsidRPr="00F704C4">
              <w:rPr>
                <w:rFonts w:ascii="Trebuchet MS" w:hAnsi="Trebuchet MS"/>
                <w:i/>
                <w:iCs/>
                <w:sz w:val="20"/>
                <w:szCs w:val="20"/>
              </w:rPr>
              <w:t>Mononoke</w:t>
            </w:r>
            <w:proofErr w:type="spellEnd"/>
            <w:r w:rsidR="00F704C4" w:rsidRPr="00F704C4">
              <w:rPr>
                <w:rFonts w:ascii="Trebuchet MS" w:hAnsi="Trebuchet MS"/>
                <w:sz w:val="20"/>
                <w:szCs w:val="20"/>
              </w:rPr>
              <w:t>...)</w:t>
            </w:r>
            <w:r w:rsidR="006461F9">
              <w:rPr>
                <w:rFonts w:ascii="Trebuchet MS" w:hAnsi="Trebuchet MS"/>
                <w:sz w:val="20"/>
                <w:szCs w:val="20"/>
              </w:rPr>
              <w:t>,</w:t>
            </w:r>
            <w:r w:rsidR="00F704C4">
              <w:rPr>
                <w:rFonts w:ascii="Trebuchet MS" w:hAnsi="Trebuchet MS"/>
                <w:sz w:val="20"/>
                <w:szCs w:val="20"/>
              </w:rPr>
              <w:t xml:space="preserve"> sollevando anche qualche interrogativo sulla </w:t>
            </w:r>
            <w:r w:rsidR="007E65F5">
              <w:rPr>
                <w:rFonts w:ascii="Trebuchet MS" w:hAnsi="Trebuchet MS"/>
                <w:sz w:val="20"/>
                <w:szCs w:val="20"/>
              </w:rPr>
              <w:t>tutela del diritto d’autore</w:t>
            </w:r>
            <w:r w:rsidR="00F704C4" w:rsidRPr="00F704C4">
              <w:rPr>
                <w:rFonts w:ascii="Trebuchet MS" w:hAnsi="Trebuchet MS"/>
                <w:sz w:val="20"/>
                <w:szCs w:val="20"/>
              </w:rPr>
              <w:t>.</w:t>
            </w:r>
          </w:p>
          <w:p w14:paraId="5D293BAF" w14:textId="7E58754C" w:rsidR="00752605" w:rsidRPr="00752605" w:rsidRDefault="00752605" w:rsidP="00752605">
            <w:pPr>
              <w:contextualSpacing/>
              <w:jc w:val="both"/>
              <w:rPr>
                <w:rFonts w:ascii="Trebuchet MS" w:hAnsi="Trebuchet MS"/>
                <w:sz w:val="20"/>
                <w:szCs w:val="20"/>
              </w:rPr>
            </w:pPr>
            <w:r w:rsidRPr="00752605">
              <w:rPr>
                <w:rFonts w:ascii="Trebuchet MS" w:hAnsi="Trebuchet MS"/>
                <w:sz w:val="20"/>
                <w:szCs w:val="20"/>
              </w:rPr>
              <w:t xml:space="preserve">Nel nuovo ecosistema digitale </w:t>
            </w:r>
            <w:r w:rsidR="007E65F5">
              <w:rPr>
                <w:rFonts w:ascii="Trebuchet MS" w:hAnsi="Trebuchet MS"/>
                <w:sz w:val="20"/>
                <w:szCs w:val="20"/>
              </w:rPr>
              <w:t xml:space="preserve">in cui </w:t>
            </w:r>
            <w:r w:rsidRPr="00752605">
              <w:rPr>
                <w:rFonts w:ascii="Trebuchet MS" w:hAnsi="Trebuchet MS"/>
                <w:sz w:val="20"/>
                <w:szCs w:val="20"/>
              </w:rPr>
              <w:t xml:space="preserve"> testi, immagini, video e voci possono essere generati in pochi secondi dall’intelligenza artificiale, la domanda che molti governi iniziano a porsi è una sola: come garantire trasparenza e affidabilità dei contenuti? Cina e Spagna, pur con modelli culturali e politici molto diversi, sono tra i Paesi che stanno dando risposte concrete.</w:t>
            </w:r>
          </w:p>
          <w:p w14:paraId="077B4826" w14:textId="77777777" w:rsidR="006461F9" w:rsidRDefault="006461F9" w:rsidP="00752605">
            <w:pPr>
              <w:contextualSpacing/>
              <w:jc w:val="both"/>
              <w:rPr>
                <w:rFonts w:ascii="Trebuchet MS" w:hAnsi="Trebuchet MS"/>
                <w:b/>
                <w:bCs/>
                <w:sz w:val="20"/>
                <w:szCs w:val="20"/>
              </w:rPr>
            </w:pPr>
          </w:p>
          <w:p w14:paraId="799F57C3" w14:textId="4BE4115F" w:rsidR="00752605" w:rsidRPr="00752605" w:rsidRDefault="00752605" w:rsidP="00752605">
            <w:pPr>
              <w:contextualSpacing/>
              <w:jc w:val="both"/>
              <w:rPr>
                <w:rFonts w:ascii="Trebuchet MS" w:hAnsi="Trebuchet MS"/>
                <w:sz w:val="20"/>
                <w:szCs w:val="20"/>
              </w:rPr>
            </w:pPr>
            <w:r w:rsidRPr="00752605">
              <w:rPr>
                <w:rFonts w:ascii="Trebuchet MS" w:hAnsi="Trebuchet MS"/>
                <w:sz w:val="20"/>
                <w:szCs w:val="20"/>
              </w:rPr>
              <w:t>Dal 10 gennaio 2023 è in vigore in Cina il regolamento “</w:t>
            </w:r>
            <w:proofErr w:type="spellStart"/>
            <w:r w:rsidRPr="00752605">
              <w:rPr>
                <w:rFonts w:ascii="Trebuchet MS" w:hAnsi="Trebuchet MS"/>
                <w:sz w:val="20"/>
                <w:szCs w:val="20"/>
              </w:rPr>
              <w:t>Provisions</w:t>
            </w:r>
            <w:proofErr w:type="spellEnd"/>
            <w:r w:rsidRPr="00752605">
              <w:rPr>
                <w:rFonts w:ascii="Trebuchet MS" w:hAnsi="Trebuchet MS"/>
                <w:sz w:val="20"/>
                <w:szCs w:val="20"/>
              </w:rPr>
              <w:t xml:space="preserve"> on the Administration of Deep </w:t>
            </w:r>
            <w:proofErr w:type="spellStart"/>
            <w:r w:rsidRPr="00752605">
              <w:rPr>
                <w:rFonts w:ascii="Trebuchet MS" w:hAnsi="Trebuchet MS"/>
                <w:sz w:val="20"/>
                <w:szCs w:val="20"/>
              </w:rPr>
              <w:t>Synthesis</w:t>
            </w:r>
            <w:proofErr w:type="spellEnd"/>
            <w:r w:rsidRPr="00752605">
              <w:rPr>
                <w:rFonts w:ascii="Trebuchet MS" w:hAnsi="Trebuchet MS"/>
                <w:sz w:val="20"/>
                <w:szCs w:val="20"/>
              </w:rPr>
              <w:t xml:space="preserve"> Internet Information Services”. Un nome complesso per una norma molto chiara: tutti i contenuti generati o modificati tramite AI – testo, voce, immagini, video – devono essere etichettati.</w:t>
            </w:r>
          </w:p>
          <w:p w14:paraId="4496C555" w14:textId="7B63171B" w:rsidR="00752605" w:rsidRPr="00752605" w:rsidRDefault="00752605" w:rsidP="00752605">
            <w:pPr>
              <w:contextualSpacing/>
              <w:jc w:val="both"/>
              <w:rPr>
                <w:rFonts w:ascii="Trebuchet MS" w:hAnsi="Trebuchet MS"/>
                <w:sz w:val="20"/>
                <w:szCs w:val="20"/>
              </w:rPr>
            </w:pPr>
            <w:r w:rsidRPr="00752605">
              <w:rPr>
                <w:rFonts w:ascii="Trebuchet MS" w:hAnsi="Trebuchet MS"/>
                <w:sz w:val="20"/>
                <w:szCs w:val="20"/>
              </w:rPr>
              <w:t xml:space="preserve">Il focus è sulle tecnologie di “sintesi profonda”: deepfake, voice </w:t>
            </w:r>
            <w:proofErr w:type="spellStart"/>
            <w:r w:rsidRPr="00752605">
              <w:rPr>
                <w:rFonts w:ascii="Trebuchet MS" w:hAnsi="Trebuchet MS"/>
                <w:sz w:val="20"/>
                <w:szCs w:val="20"/>
              </w:rPr>
              <w:t>cloning</w:t>
            </w:r>
            <w:proofErr w:type="spellEnd"/>
            <w:r w:rsidRPr="00752605">
              <w:rPr>
                <w:rFonts w:ascii="Trebuchet MS" w:hAnsi="Trebuchet MS"/>
                <w:sz w:val="20"/>
                <w:szCs w:val="20"/>
              </w:rPr>
              <w:t>, chatbot e tool grafici. Sia i fornitori di piattaforme che gli utenti sono chiamati a specificare, in modo visibile e inequivocabile, che si tratta di contenuti artificiali.</w:t>
            </w:r>
          </w:p>
          <w:p w14:paraId="671D216C" w14:textId="77777777" w:rsidR="00752605" w:rsidRPr="00752605" w:rsidRDefault="00752605" w:rsidP="00752605">
            <w:pPr>
              <w:contextualSpacing/>
              <w:jc w:val="both"/>
              <w:rPr>
                <w:rFonts w:ascii="Trebuchet MS" w:hAnsi="Trebuchet MS"/>
                <w:sz w:val="20"/>
                <w:szCs w:val="20"/>
              </w:rPr>
            </w:pPr>
            <w:r w:rsidRPr="00752605">
              <w:rPr>
                <w:rFonts w:ascii="Trebuchet MS" w:hAnsi="Trebuchet MS"/>
                <w:sz w:val="20"/>
                <w:szCs w:val="20"/>
              </w:rPr>
              <w:t>La misura ha due anime. Da un lato, quella di tutela contro frodi e disinformazione. Dall’altro, quella più marcatamente politica: il controllo sociale e informativo da parte del Partito Comunista Cinese.</w:t>
            </w:r>
          </w:p>
          <w:p w14:paraId="5D38D587" w14:textId="77777777" w:rsidR="00752605" w:rsidRPr="00752605" w:rsidRDefault="00752605" w:rsidP="00752605">
            <w:pPr>
              <w:contextualSpacing/>
              <w:jc w:val="both"/>
              <w:rPr>
                <w:rFonts w:ascii="Trebuchet MS" w:hAnsi="Trebuchet MS"/>
                <w:sz w:val="20"/>
                <w:szCs w:val="20"/>
              </w:rPr>
            </w:pPr>
            <w:r w:rsidRPr="00752605">
              <w:rPr>
                <w:rFonts w:ascii="Trebuchet MS" w:hAnsi="Trebuchet MS"/>
                <w:sz w:val="20"/>
                <w:szCs w:val="20"/>
              </w:rPr>
              <w:t xml:space="preserve">L’effetto è stato immediato: piattaforme come Baidu, Weibo o Douyin (l’equivalente locale di TikTok) hanno introdotto tag come “AI </w:t>
            </w:r>
            <w:proofErr w:type="spellStart"/>
            <w:r w:rsidRPr="00752605">
              <w:rPr>
                <w:rFonts w:ascii="Trebuchet MS" w:hAnsi="Trebuchet MS"/>
                <w:sz w:val="20"/>
                <w:szCs w:val="20"/>
              </w:rPr>
              <w:t>Generated</w:t>
            </w:r>
            <w:proofErr w:type="spellEnd"/>
            <w:r w:rsidRPr="00752605">
              <w:rPr>
                <w:rFonts w:ascii="Trebuchet MS" w:hAnsi="Trebuchet MS"/>
                <w:sz w:val="20"/>
                <w:szCs w:val="20"/>
              </w:rPr>
              <w:t>” su immagini e video. Le big tech locali, da Alibaba a Tencent, hanno dovuto riprogettare le proprie piattaforme per rispettare gli obblighi di legge.</w:t>
            </w:r>
          </w:p>
          <w:p w14:paraId="705618EB" w14:textId="77777777" w:rsidR="00752605" w:rsidRPr="00752605" w:rsidRDefault="00752605" w:rsidP="00752605">
            <w:pPr>
              <w:contextualSpacing/>
              <w:jc w:val="both"/>
              <w:rPr>
                <w:rFonts w:ascii="Trebuchet MS" w:hAnsi="Trebuchet MS"/>
                <w:sz w:val="20"/>
                <w:szCs w:val="20"/>
              </w:rPr>
            </w:pPr>
            <w:r w:rsidRPr="00752605">
              <w:rPr>
                <w:rFonts w:ascii="Trebuchet MS" w:hAnsi="Trebuchet MS"/>
                <w:sz w:val="20"/>
                <w:szCs w:val="20"/>
              </w:rPr>
              <w:t>Le reazioni? Limitate. In Cina, l’adesione a norme governative è spesso sistemica. Anche se qualche voce critica, soprattutto tra gli attivisti digitali, sottolinea il rischio di censura preventiva, l’opinione pubblica sembra più incline ad accettare la regolamentazione tecnologica come necessità di ordine e sicurezza.</w:t>
            </w:r>
          </w:p>
          <w:p w14:paraId="6BB47718" w14:textId="77777777" w:rsidR="00D8305B" w:rsidRDefault="00D8305B" w:rsidP="00752605">
            <w:pPr>
              <w:contextualSpacing/>
              <w:jc w:val="both"/>
              <w:rPr>
                <w:rFonts w:ascii="Trebuchet MS" w:hAnsi="Trebuchet MS"/>
                <w:sz w:val="20"/>
                <w:szCs w:val="20"/>
              </w:rPr>
            </w:pPr>
          </w:p>
          <w:p w14:paraId="017739B4" w14:textId="57978ACB" w:rsidR="00752605" w:rsidRPr="00752605" w:rsidRDefault="00752605" w:rsidP="00752605">
            <w:pPr>
              <w:contextualSpacing/>
              <w:jc w:val="both"/>
              <w:rPr>
                <w:rFonts w:ascii="Trebuchet MS" w:hAnsi="Trebuchet MS"/>
                <w:sz w:val="20"/>
                <w:szCs w:val="20"/>
              </w:rPr>
            </w:pPr>
            <w:r w:rsidRPr="00752605">
              <w:rPr>
                <w:rFonts w:ascii="Trebuchet MS" w:hAnsi="Trebuchet MS"/>
                <w:sz w:val="20"/>
                <w:szCs w:val="20"/>
              </w:rPr>
              <w:t xml:space="preserve">Nel gennaio 2024, la Spagna ha fatto un passo importante istituendo l’AESIA – </w:t>
            </w:r>
            <w:proofErr w:type="spellStart"/>
            <w:r w:rsidRPr="00752605">
              <w:rPr>
                <w:rFonts w:ascii="Trebuchet MS" w:hAnsi="Trebuchet MS"/>
                <w:sz w:val="20"/>
                <w:szCs w:val="20"/>
              </w:rPr>
              <w:t>Agencia</w:t>
            </w:r>
            <w:proofErr w:type="spellEnd"/>
            <w:r w:rsidRPr="00752605">
              <w:rPr>
                <w:rFonts w:ascii="Trebuchet MS" w:hAnsi="Trebuchet MS"/>
                <w:sz w:val="20"/>
                <w:szCs w:val="20"/>
              </w:rPr>
              <w:t xml:space="preserve"> </w:t>
            </w:r>
            <w:proofErr w:type="spellStart"/>
            <w:r w:rsidRPr="00752605">
              <w:rPr>
                <w:rFonts w:ascii="Trebuchet MS" w:hAnsi="Trebuchet MS"/>
                <w:sz w:val="20"/>
                <w:szCs w:val="20"/>
              </w:rPr>
              <w:t>Española</w:t>
            </w:r>
            <w:proofErr w:type="spellEnd"/>
            <w:r w:rsidRPr="00752605">
              <w:rPr>
                <w:rFonts w:ascii="Trebuchet MS" w:hAnsi="Trebuchet MS"/>
                <w:sz w:val="20"/>
                <w:szCs w:val="20"/>
              </w:rPr>
              <w:t xml:space="preserve"> de </w:t>
            </w:r>
            <w:proofErr w:type="spellStart"/>
            <w:r w:rsidRPr="00752605">
              <w:rPr>
                <w:rFonts w:ascii="Trebuchet MS" w:hAnsi="Trebuchet MS"/>
                <w:sz w:val="20"/>
                <w:szCs w:val="20"/>
              </w:rPr>
              <w:t>Supervisión</w:t>
            </w:r>
            <w:proofErr w:type="spellEnd"/>
            <w:r w:rsidRPr="00752605">
              <w:rPr>
                <w:rFonts w:ascii="Trebuchet MS" w:hAnsi="Trebuchet MS"/>
                <w:sz w:val="20"/>
                <w:szCs w:val="20"/>
              </w:rPr>
              <w:t xml:space="preserve"> de la </w:t>
            </w:r>
            <w:proofErr w:type="spellStart"/>
            <w:r w:rsidRPr="00752605">
              <w:rPr>
                <w:rFonts w:ascii="Trebuchet MS" w:hAnsi="Trebuchet MS"/>
                <w:sz w:val="20"/>
                <w:szCs w:val="20"/>
              </w:rPr>
              <w:t>Inteligencia</w:t>
            </w:r>
            <w:proofErr w:type="spellEnd"/>
            <w:r w:rsidRPr="00752605">
              <w:rPr>
                <w:rFonts w:ascii="Trebuchet MS" w:hAnsi="Trebuchet MS"/>
                <w:sz w:val="20"/>
                <w:szCs w:val="20"/>
              </w:rPr>
              <w:t xml:space="preserve"> </w:t>
            </w:r>
            <w:proofErr w:type="spellStart"/>
            <w:r w:rsidRPr="00752605">
              <w:rPr>
                <w:rFonts w:ascii="Trebuchet MS" w:hAnsi="Trebuchet MS"/>
                <w:sz w:val="20"/>
                <w:szCs w:val="20"/>
              </w:rPr>
              <w:t>Artificial</w:t>
            </w:r>
            <w:proofErr w:type="spellEnd"/>
            <w:r w:rsidRPr="00752605">
              <w:rPr>
                <w:rFonts w:ascii="Trebuchet MS" w:hAnsi="Trebuchet MS"/>
                <w:sz w:val="20"/>
                <w:szCs w:val="20"/>
              </w:rPr>
              <w:t>. È la prima autorità nazionale in Europa dedicata alla supervisione dell’AI, e nasce nel solco del nuovo AI Act dell’Unione Europea, approvato nel 2024.</w:t>
            </w:r>
          </w:p>
          <w:p w14:paraId="105181FF" w14:textId="77777777" w:rsidR="00752605" w:rsidRPr="00752605" w:rsidRDefault="00752605" w:rsidP="00752605">
            <w:pPr>
              <w:contextualSpacing/>
              <w:jc w:val="both"/>
              <w:rPr>
                <w:rFonts w:ascii="Trebuchet MS" w:hAnsi="Trebuchet MS"/>
                <w:sz w:val="20"/>
                <w:szCs w:val="20"/>
              </w:rPr>
            </w:pPr>
            <w:r w:rsidRPr="00752605">
              <w:rPr>
                <w:rFonts w:ascii="Trebuchet MS" w:hAnsi="Trebuchet MS"/>
                <w:sz w:val="20"/>
                <w:szCs w:val="20"/>
              </w:rPr>
              <w:t>Anche qui l’obiettivo è etichettare i contenuti generati da AI, ma in un quadro normativo più flessibile. Le etichette devono essere visibili, comprensibili, e applicate a testi, immagini, audio e video. I fornitori di AI devono anche documentare l’origine dei dati usati per l’addestramento dei modelli.</w:t>
            </w:r>
          </w:p>
          <w:p w14:paraId="45E95C52" w14:textId="77777777" w:rsidR="00752605" w:rsidRPr="00752605" w:rsidRDefault="00752605" w:rsidP="00752605">
            <w:pPr>
              <w:contextualSpacing/>
              <w:jc w:val="both"/>
              <w:rPr>
                <w:rFonts w:ascii="Trebuchet MS" w:hAnsi="Trebuchet MS"/>
                <w:sz w:val="20"/>
                <w:szCs w:val="20"/>
              </w:rPr>
            </w:pPr>
            <w:r w:rsidRPr="00752605">
              <w:rPr>
                <w:rFonts w:ascii="Trebuchet MS" w:hAnsi="Trebuchet MS"/>
                <w:sz w:val="20"/>
                <w:szCs w:val="20"/>
              </w:rPr>
              <w:t>La norma non è ancora pienamente operativa, ma alcune piattaforme e media spagnoli hanno già iniziato ad apporre tag “</w:t>
            </w:r>
            <w:proofErr w:type="spellStart"/>
            <w:r w:rsidRPr="00752605">
              <w:rPr>
                <w:rFonts w:ascii="Trebuchet MS" w:hAnsi="Trebuchet MS"/>
                <w:sz w:val="20"/>
                <w:szCs w:val="20"/>
              </w:rPr>
              <w:t>Creado</w:t>
            </w:r>
            <w:proofErr w:type="spellEnd"/>
            <w:r w:rsidRPr="00752605">
              <w:rPr>
                <w:rFonts w:ascii="Trebuchet MS" w:hAnsi="Trebuchet MS"/>
                <w:sz w:val="20"/>
                <w:szCs w:val="20"/>
              </w:rPr>
              <w:t xml:space="preserve"> por IA” nei contenuti digitali.</w:t>
            </w:r>
          </w:p>
          <w:p w14:paraId="7F058C03" w14:textId="77777777" w:rsidR="00752605" w:rsidRPr="00752605" w:rsidRDefault="00752605" w:rsidP="00752605">
            <w:pPr>
              <w:contextualSpacing/>
              <w:jc w:val="both"/>
              <w:rPr>
                <w:rFonts w:ascii="Trebuchet MS" w:hAnsi="Trebuchet MS"/>
                <w:sz w:val="20"/>
                <w:szCs w:val="20"/>
              </w:rPr>
            </w:pPr>
            <w:r w:rsidRPr="00752605">
              <w:rPr>
                <w:rFonts w:ascii="Trebuchet MS" w:hAnsi="Trebuchet MS"/>
                <w:sz w:val="20"/>
                <w:szCs w:val="20"/>
              </w:rPr>
              <w:t>Le reazioni? Variegate. I giornalisti e una parte dell’opinione pubblica vedono nella misura uno strumento fondamentale contro la disinformazione. Il settore creativo, invece, teme una stigmatizzazione dei contenuti prodotti con l’AI, e una frenata all’innovazione.</w:t>
            </w:r>
          </w:p>
          <w:p w14:paraId="12D94315" w14:textId="77777777" w:rsidR="00752605" w:rsidRPr="00752605" w:rsidRDefault="00752605" w:rsidP="00752605">
            <w:pPr>
              <w:contextualSpacing/>
              <w:jc w:val="both"/>
              <w:rPr>
                <w:rFonts w:ascii="Trebuchet MS" w:hAnsi="Trebuchet MS"/>
                <w:sz w:val="20"/>
                <w:szCs w:val="20"/>
              </w:rPr>
            </w:pPr>
          </w:p>
          <w:p w14:paraId="7B1DC194" w14:textId="77777777" w:rsidR="00752605" w:rsidRPr="00752605" w:rsidRDefault="00752605" w:rsidP="00752605">
            <w:pPr>
              <w:contextualSpacing/>
              <w:jc w:val="both"/>
              <w:rPr>
                <w:rFonts w:ascii="Trebuchet MS" w:hAnsi="Trebuchet MS"/>
                <w:sz w:val="20"/>
                <w:szCs w:val="20"/>
              </w:rPr>
            </w:pPr>
            <w:r w:rsidRPr="00752605">
              <w:rPr>
                <w:rFonts w:ascii="Trebuchet MS" w:hAnsi="Trebuchet MS"/>
                <w:sz w:val="20"/>
                <w:szCs w:val="20"/>
              </w:rPr>
              <w:t>Il confronto tra Pechino e Madrid mette in luce due visioni regolatorie opposte.</w:t>
            </w:r>
          </w:p>
          <w:p w14:paraId="2EA0A513" w14:textId="77777777" w:rsidR="002C19D8" w:rsidRDefault="00752605" w:rsidP="00752605">
            <w:pPr>
              <w:contextualSpacing/>
              <w:jc w:val="both"/>
              <w:rPr>
                <w:rFonts w:ascii="Trebuchet MS" w:hAnsi="Trebuchet MS"/>
                <w:sz w:val="20"/>
                <w:szCs w:val="20"/>
              </w:rPr>
            </w:pPr>
            <w:r w:rsidRPr="00752605">
              <w:rPr>
                <w:rFonts w:ascii="Trebuchet MS" w:hAnsi="Trebuchet MS"/>
                <w:sz w:val="20"/>
                <w:szCs w:val="20"/>
              </w:rPr>
              <w:t>Da un lato, la Cina adotta un approccio top-down, rapido e pervasivo, orientato alla stabilità e al controllo dell’informazione. Dall’altro, la Spagna incarna lo spirito europeo: attenzione ai diritti, dialogo con i settori coinvolti, implementazione progress</w:t>
            </w:r>
          </w:p>
          <w:p w14:paraId="511C16DB" w14:textId="17FBB6CD" w:rsidR="00752605" w:rsidRPr="00752605" w:rsidRDefault="00752605" w:rsidP="00752605">
            <w:pPr>
              <w:contextualSpacing/>
              <w:jc w:val="both"/>
              <w:rPr>
                <w:rFonts w:ascii="Trebuchet MS" w:hAnsi="Trebuchet MS"/>
                <w:sz w:val="20"/>
                <w:szCs w:val="20"/>
              </w:rPr>
            </w:pPr>
            <w:r w:rsidRPr="00752605">
              <w:rPr>
                <w:rFonts w:ascii="Trebuchet MS" w:hAnsi="Trebuchet MS"/>
                <w:sz w:val="20"/>
                <w:szCs w:val="20"/>
              </w:rPr>
              <w:t>iva.</w:t>
            </w:r>
          </w:p>
          <w:p w14:paraId="197FC749" w14:textId="77777777" w:rsidR="00752605" w:rsidRDefault="00752605" w:rsidP="00752605">
            <w:pPr>
              <w:contextualSpacing/>
              <w:jc w:val="both"/>
              <w:rPr>
                <w:rFonts w:ascii="Trebuchet MS" w:hAnsi="Trebuchet MS"/>
                <w:sz w:val="20"/>
                <w:szCs w:val="20"/>
              </w:rPr>
            </w:pPr>
            <w:r w:rsidRPr="00752605">
              <w:rPr>
                <w:rFonts w:ascii="Trebuchet MS" w:hAnsi="Trebuchet MS"/>
                <w:sz w:val="20"/>
                <w:szCs w:val="20"/>
              </w:rPr>
              <w:t>La domanda resta: è possibile trovare un equilibrio tra libertà creativa e affidabilità informativa? Forse la chiave non è solo l’etichettatura in sé, ma come viene percepita.</w:t>
            </w:r>
          </w:p>
          <w:p w14:paraId="12980017" w14:textId="77777777" w:rsidR="002C19D8" w:rsidRPr="00752605" w:rsidRDefault="002C19D8" w:rsidP="00752605">
            <w:pPr>
              <w:contextualSpacing/>
              <w:jc w:val="both"/>
              <w:rPr>
                <w:rFonts w:ascii="Trebuchet MS" w:hAnsi="Trebuchet MS"/>
                <w:sz w:val="20"/>
                <w:szCs w:val="20"/>
              </w:rPr>
            </w:pPr>
          </w:p>
          <w:p w14:paraId="72FF36B5" w14:textId="4D2A70EA" w:rsidR="00BD2E67" w:rsidRPr="0017383C" w:rsidRDefault="00752605" w:rsidP="00752605">
            <w:r w:rsidRPr="00752605">
              <w:rPr>
                <w:rFonts w:ascii="Trebuchet MS" w:hAnsi="Trebuchet MS"/>
                <w:sz w:val="20"/>
                <w:szCs w:val="20"/>
              </w:rPr>
              <w:t>Se serve a dare fiducia agli utenti, a distinguere tra ciò che è reale e ciò che non lo è, senza punire l’uso dell’intelligenza artificiale, allora potrebbe essere un alleato per tutti. Ma se diventa un marchio di sfiducia o un modo per censurare, rischia di ostacolare anziché accompagnare l’innovazione.</w:t>
            </w:r>
          </w:p>
        </w:tc>
      </w:tr>
    </w:tbl>
    <w:p w14:paraId="6CA9B13B" w14:textId="4E85C2A0" w:rsidR="00BD2E67" w:rsidRPr="00BD2E67" w:rsidRDefault="00BD2E67" w:rsidP="00D2065E">
      <w:pPr>
        <w:pStyle w:val="Titolo"/>
        <w:jc w:val="both"/>
        <w:rPr>
          <w:rFonts w:ascii="Trebuchet MS" w:hAnsi="Trebuchet MS"/>
          <w:sz w:val="20"/>
          <w:szCs w:val="20"/>
        </w:rPr>
      </w:pPr>
    </w:p>
    <w:sectPr w:rsidR="00BD2E67" w:rsidRPr="00BD2E67" w:rsidSect="000A03CC">
      <w:headerReference w:type="default" r:id="rId15"/>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ssandro Mattavelli" w:date="2025-03-12T15:48:00Z" w:initials="AM">
    <w:p w14:paraId="51F5B112" w14:textId="77777777" w:rsidR="008C1289" w:rsidRDefault="008C1289" w:rsidP="008C1289">
      <w:pPr>
        <w:pStyle w:val="Testocommento"/>
      </w:pPr>
      <w:r>
        <w:rPr>
          <w:rStyle w:val="Rimandocommento"/>
        </w:rPr>
        <w:annotationRef/>
      </w:r>
      <w:r>
        <w:t>70</w:t>
      </w:r>
    </w:p>
  </w:comment>
  <w:comment w:id="1" w:author="Alessandro Mattavelli" w:date="2025-03-12T15:49:00Z" w:initials="AM">
    <w:p w14:paraId="3AE7C875" w14:textId="77777777" w:rsidR="008C1289" w:rsidRDefault="008C1289" w:rsidP="008C1289">
      <w:pPr>
        <w:pStyle w:val="Testocommento"/>
      </w:pPr>
      <w:r>
        <w:rPr>
          <w:rStyle w:val="Rimandocommento"/>
        </w:rPr>
        <w:annotationRef/>
      </w:r>
      <w:r>
        <w:t>240</w:t>
      </w:r>
    </w:p>
  </w:comment>
  <w:comment w:id="2" w:author="Alessandro Mattavelli" w:date="2025-03-12T15:49:00Z" w:initials="AM">
    <w:p w14:paraId="6741C0F6" w14:textId="77777777" w:rsidR="00ED5E46" w:rsidRDefault="00ED5E46" w:rsidP="00ED5E46">
      <w:pPr>
        <w:pStyle w:val="Testocommento"/>
      </w:pPr>
      <w:r>
        <w:rPr>
          <w:rStyle w:val="Rimandocommento"/>
        </w:rPr>
        <w:annotationRef/>
      </w:r>
      <w:r>
        <w:t>4000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5B112" w15:done="1"/>
  <w15:commentEx w15:paraId="3AE7C875" w15:done="1"/>
  <w15:commentEx w15:paraId="6741C0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64444" w16cex:dateUtc="2025-03-12T14:48:00Z"/>
  <w16cex:commentExtensible w16cex:durableId="0561F27D" w16cex:dateUtc="2025-03-12T14:49:00Z"/>
  <w16cex:commentExtensible w16cex:durableId="3386D3AA" w16cex:dateUtc="2025-03-12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5B112" w16cid:durableId="7D064444"/>
  <w16cid:commentId w16cid:paraId="3AE7C875" w16cid:durableId="0561F27D"/>
  <w16cid:commentId w16cid:paraId="6741C0F6" w16cid:durableId="3386D3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CEB8F" w14:textId="77777777" w:rsidR="00534307" w:rsidRDefault="00534307" w:rsidP="00F564CD">
      <w:pPr>
        <w:spacing w:after="0" w:line="240" w:lineRule="auto"/>
      </w:pPr>
      <w:r>
        <w:separator/>
      </w:r>
    </w:p>
  </w:endnote>
  <w:endnote w:type="continuationSeparator" w:id="0">
    <w:p w14:paraId="35EEE381" w14:textId="77777777" w:rsidR="00534307" w:rsidRDefault="00534307" w:rsidP="00F564CD">
      <w:pPr>
        <w:spacing w:after="0" w:line="240" w:lineRule="auto"/>
      </w:pPr>
      <w:r>
        <w:continuationSeparator/>
      </w:r>
    </w:p>
  </w:endnote>
  <w:endnote w:type="continuationNotice" w:id="1">
    <w:p w14:paraId="77D98086" w14:textId="77777777" w:rsidR="00B42B4A" w:rsidRDefault="00B42B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C4FBA" w14:textId="77777777" w:rsidR="00534307" w:rsidRDefault="00534307" w:rsidP="00F564CD">
      <w:pPr>
        <w:spacing w:after="0" w:line="240" w:lineRule="auto"/>
      </w:pPr>
      <w:r>
        <w:separator/>
      </w:r>
    </w:p>
  </w:footnote>
  <w:footnote w:type="continuationSeparator" w:id="0">
    <w:p w14:paraId="3BA55CD8" w14:textId="77777777" w:rsidR="00534307" w:rsidRDefault="00534307" w:rsidP="00F564CD">
      <w:pPr>
        <w:spacing w:after="0" w:line="240" w:lineRule="auto"/>
      </w:pPr>
      <w:r>
        <w:continuationSeparator/>
      </w:r>
    </w:p>
  </w:footnote>
  <w:footnote w:type="continuationNotice" w:id="1">
    <w:p w14:paraId="185EACFF" w14:textId="77777777" w:rsidR="00B42B4A" w:rsidRDefault="00B42B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90A1" w14:textId="77777777" w:rsidR="00F564CD" w:rsidRPr="00F564CD" w:rsidRDefault="00F564CD" w:rsidP="00F564CD">
    <w:pPr>
      <w:pStyle w:val="Intestazione"/>
      <w:jc w:val="center"/>
      <w:rPr>
        <w:b/>
      </w:rPr>
    </w:pPr>
    <w:r w:rsidRPr="00F564CD">
      <w:rPr>
        <w:b/>
      </w:rPr>
      <w:t xml:space="preserve">MODULO COMPILAZIONE NOTIZIE </w:t>
    </w:r>
    <w:r w:rsidR="00B34723">
      <w:rPr>
        <w:b/>
      </w:rPr>
      <w:t>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446"/>
    <w:multiLevelType w:val="multilevel"/>
    <w:tmpl w:val="A29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76C7"/>
    <w:multiLevelType w:val="hybridMultilevel"/>
    <w:tmpl w:val="F37ED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93242FB"/>
    <w:multiLevelType w:val="hybridMultilevel"/>
    <w:tmpl w:val="C9BE2C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9294C2D"/>
    <w:multiLevelType w:val="hybridMultilevel"/>
    <w:tmpl w:val="5C0CC6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0FF2817"/>
    <w:multiLevelType w:val="hybridMultilevel"/>
    <w:tmpl w:val="A4805A52"/>
    <w:lvl w:ilvl="0" w:tplc="2AC2DFF0">
      <w:start w:val="2"/>
      <w:numFmt w:val="bullet"/>
      <w:lvlText w:val="-"/>
      <w:lvlJc w:val="left"/>
      <w:pPr>
        <w:ind w:left="720" w:hanging="360"/>
      </w:pPr>
      <w:rPr>
        <w:rFonts w:ascii="Calibri" w:eastAsia="Calibri" w:hAnsi="Calibri" w:cs="Times New Roman" w:hint="default"/>
        <w:u w:val="single"/>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5" w15:restartNumberingAfterBreak="0">
    <w:nsid w:val="4C465ECA"/>
    <w:multiLevelType w:val="hybridMultilevel"/>
    <w:tmpl w:val="87E862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E58457D"/>
    <w:multiLevelType w:val="multilevel"/>
    <w:tmpl w:val="FB2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D5C01"/>
    <w:multiLevelType w:val="hybridMultilevel"/>
    <w:tmpl w:val="B36CA3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AF61401"/>
    <w:multiLevelType w:val="hybridMultilevel"/>
    <w:tmpl w:val="24ECFC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42775675">
    <w:abstractNumId w:val="4"/>
  </w:num>
  <w:num w:numId="2" w16cid:durableId="474107068">
    <w:abstractNumId w:val="6"/>
  </w:num>
  <w:num w:numId="3" w16cid:durableId="1642223134">
    <w:abstractNumId w:val="0"/>
  </w:num>
  <w:num w:numId="4" w16cid:durableId="423694248">
    <w:abstractNumId w:val="5"/>
  </w:num>
  <w:num w:numId="5" w16cid:durableId="739328528">
    <w:abstractNumId w:val="3"/>
  </w:num>
  <w:num w:numId="6" w16cid:durableId="1153451639">
    <w:abstractNumId w:val="1"/>
  </w:num>
  <w:num w:numId="7" w16cid:durableId="1381049172">
    <w:abstractNumId w:val="8"/>
  </w:num>
  <w:num w:numId="8" w16cid:durableId="1004477074">
    <w:abstractNumId w:val="2"/>
  </w:num>
  <w:num w:numId="9" w16cid:durableId="151375985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andro Mattavelli">
    <w15:presenceInfo w15:providerId="AD" w15:userId="S::a.mattavelli@mattavelliamodeo.it::97830dc9-03e2-45e9-8ee9-cde22f5ec8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283"/>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67"/>
    <w:rsid w:val="0000040D"/>
    <w:rsid w:val="0000287D"/>
    <w:rsid w:val="000029C5"/>
    <w:rsid w:val="000046E1"/>
    <w:rsid w:val="00004FED"/>
    <w:rsid w:val="00005290"/>
    <w:rsid w:val="00005917"/>
    <w:rsid w:val="00007622"/>
    <w:rsid w:val="00007B0D"/>
    <w:rsid w:val="00010F26"/>
    <w:rsid w:val="0001178E"/>
    <w:rsid w:val="000119E1"/>
    <w:rsid w:val="00011BCD"/>
    <w:rsid w:val="00013772"/>
    <w:rsid w:val="000149A3"/>
    <w:rsid w:val="00015724"/>
    <w:rsid w:val="00016B04"/>
    <w:rsid w:val="00017167"/>
    <w:rsid w:val="000173C5"/>
    <w:rsid w:val="00017CDE"/>
    <w:rsid w:val="00020C76"/>
    <w:rsid w:val="00020ED5"/>
    <w:rsid w:val="00020EDD"/>
    <w:rsid w:val="00021585"/>
    <w:rsid w:val="000221D5"/>
    <w:rsid w:val="000225C6"/>
    <w:rsid w:val="000229BA"/>
    <w:rsid w:val="00022BC6"/>
    <w:rsid w:val="00022F51"/>
    <w:rsid w:val="000309E0"/>
    <w:rsid w:val="000311D3"/>
    <w:rsid w:val="00031FE5"/>
    <w:rsid w:val="000343F3"/>
    <w:rsid w:val="00034E17"/>
    <w:rsid w:val="0003524C"/>
    <w:rsid w:val="000358D1"/>
    <w:rsid w:val="000375F4"/>
    <w:rsid w:val="0003794F"/>
    <w:rsid w:val="000414C2"/>
    <w:rsid w:val="000418F0"/>
    <w:rsid w:val="0004211F"/>
    <w:rsid w:val="00043FA2"/>
    <w:rsid w:val="00045CC6"/>
    <w:rsid w:val="000476D5"/>
    <w:rsid w:val="00050036"/>
    <w:rsid w:val="00050178"/>
    <w:rsid w:val="00051A84"/>
    <w:rsid w:val="00052C69"/>
    <w:rsid w:val="00053327"/>
    <w:rsid w:val="000551E1"/>
    <w:rsid w:val="00055637"/>
    <w:rsid w:val="000562D6"/>
    <w:rsid w:val="00057C0B"/>
    <w:rsid w:val="0006036C"/>
    <w:rsid w:val="000639E0"/>
    <w:rsid w:val="000645A0"/>
    <w:rsid w:val="00064735"/>
    <w:rsid w:val="0006582F"/>
    <w:rsid w:val="000702E7"/>
    <w:rsid w:val="00070614"/>
    <w:rsid w:val="0007074E"/>
    <w:rsid w:val="00070A5D"/>
    <w:rsid w:val="000725E1"/>
    <w:rsid w:val="00073113"/>
    <w:rsid w:val="0007355E"/>
    <w:rsid w:val="000747A5"/>
    <w:rsid w:val="0007536C"/>
    <w:rsid w:val="0007583D"/>
    <w:rsid w:val="00076A7F"/>
    <w:rsid w:val="00077F52"/>
    <w:rsid w:val="00080953"/>
    <w:rsid w:val="00080A42"/>
    <w:rsid w:val="0008130C"/>
    <w:rsid w:val="000832BB"/>
    <w:rsid w:val="00084716"/>
    <w:rsid w:val="00084F74"/>
    <w:rsid w:val="00085298"/>
    <w:rsid w:val="0009337A"/>
    <w:rsid w:val="00094341"/>
    <w:rsid w:val="00094B19"/>
    <w:rsid w:val="00095479"/>
    <w:rsid w:val="00095D6E"/>
    <w:rsid w:val="000960FB"/>
    <w:rsid w:val="00097259"/>
    <w:rsid w:val="00097CC6"/>
    <w:rsid w:val="00097EDE"/>
    <w:rsid w:val="000A03CC"/>
    <w:rsid w:val="000A11D3"/>
    <w:rsid w:val="000A1424"/>
    <w:rsid w:val="000A2153"/>
    <w:rsid w:val="000A2713"/>
    <w:rsid w:val="000A2D23"/>
    <w:rsid w:val="000A5860"/>
    <w:rsid w:val="000A5F13"/>
    <w:rsid w:val="000A681E"/>
    <w:rsid w:val="000A6F87"/>
    <w:rsid w:val="000A7A77"/>
    <w:rsid w:val="000A7D7D"/>
    <w:rsid w:val="000B0C2C"/>
    <w:rsid w:val="000B2484"/>
    <w:rsid w:val="000B3D89"/>
    <w:rsid w:val="000B5CF5"/>
    <w:rsid w:val="000B7AD9"/>
    <w:rsid w:val="000C01C3"/>
    <w:rsid w:val="000C0387"/>
    <w:rsid w:val="000C2550"/>
    <w:rsid w:val="000C2793"/>
    <w:rsid w:val="000C2A21"/>
    <w:rsid w:val="000C2E6C"/>
    <w:rsid w:val="000C4AE1"/>
    <w:rsid w:val="000C4B74"/>
    <w:rsid w:val="000C51EF"/>
    <w:rsid w:val="000C55A6"/>
    <w:rsid w:val="000C5CBF"/>
    <w:rsid w:val="000C60E7"/>
    <w:rsid w:val="000C6C62"/>
    <w:rsid w:val="000C6D7A"/>
    <w:rsid w:val="000C6E3E"/>
    <w:rsid w:val="000C7836"/>
    <w:rsid w:val="000D092E"/>
    <w:rsid w:val="000D0B75"/>
    <w:rsid w:val="000D1DB1"/>
    <w:rsid w:val="000D1F42"/>
    <w:rsid w:val="000D28AF"/>
    <w:rsid w:val="000D3F80"/>
    <w:rsid w:val="000D45A7"/>
    <w:rsid w:val="000D4D1C"/>
    <w:rsid w:val="000D5E42"/>
    <w:rsid w:val="000D6306"/>
    <w:rsid w:val="000D6B9D"/>
    <w:rsid w:val="000E1AFE"/>
    <w:rsid w:val="000E2854"/>
    <w:rsid w:val="000E2F79"/>
    <w:rsid w:val="000E3FB2"/>
    <w:rsid w:val="000E4628"/>
    <w:rsid w:val="000E4998"/>
    <w:rsid w:val="000E5237"/>
    <w:rsid w:val="000E5E15"/>
    <w:rsid w:val="000E5E4D"/>
    <w:rsid w:val="000E65B1"/>
    <w:rsid w:val="000E7210"/>
    <w:rsid w:val="000E7AEF"/>
    <w:rsid w:val="000E7CA1"/>
    <w:rsid w:val="000F0390"/>
    <w:rsid w:val="000F1340"/>
    <w:rsid w:val="000F2EA9"/>
    <w:rsid w:val="000F376A"/>
    <w:rsid w:val="000F3CC3"/>
    <w:rsid w:val="000F405A"/>
    <w:rsid w:val="000F45C2"/>
    <w:rsid w:val="000F674C"/>
    <w:rsid w:val="00101349"/>
    <w:rsid w:val="00103A67"/>
    <w:rsid w:val="001043E0"/>
    <w:rsid w:val="001046FF"/>
    <w:rsid w:val="0011006C"/>
    <w:rsid w:val="00110185"/>
    <w:rsid w:val="001109F5"/>
    <w:rsid w:val="00110B0F"/>
    <w:rsid w:val="00110B10"/>
    <w:rsid w:val="00110F8A"/>
    <w:rsid w:val="00112676"/>
    <w:rsid w:val="00115110"/>
    <w:rsid w:val="00116D87"/>
    <w:rsid w:val="001175CF"/>
    <w:rsid w:val="001202B9"/>
    <w:rsid w:val="001212B1"/>
    <w:rsid w:val="00121C66"/>
    <w:rsid w:val="001224F6"/>
    <w:rsid w:val="0012272F"/>
    <w:rsid w:val="00122B87"/>
    <w:rsid w:val="001233A7"/>
    <w:rsid w:val="00123A40"/>
    <w:rsid w:val="00124E09"/>
    <w:rsid w:val="0012538A"/>
    <w:rsid w:val="00126213"/>
    <w:rsid w:val="00127E82"/>
    <w:rsid w:val="00131456"/>
    <w:rsid w:val="0013152A"/>
    <w:rsid w:val="001317F5"/>
    <w:rsid w:val="00132F4E"/>
    <w:rsid w:val="00135344"/>
    <w:rsid w:val="001364D0"/>
    <w:rsid w:val="0013664C"/>
    <w:rsid w:val="00136B33"/>
    <w:rsid w:val="0013718D"/>
    <w:rsid w:val="001418DE"/>
    <w:rsid w:val="00144B5D"/>
    <w:rsid w:val="001464F5"/>
    <w:rsid w:val="001469BC"/>
    <w:rsid w:val="001474F9"/>
    <w:rsid w:val="0015010D"/>
    <w:rsid w:val="00151CDC"/>
    <w:rsid w:val="001526D9"/>
    <w:rsid w:val="00153128"/>
    <w:rsid w:val="0015477A"/>
    <w:rsid w:val="00154C49"/>
    <w:rsid w:val="00155208"/>
    <w:rsid w:val="00155306"/>
    <w:rsid w:val="00155793"/>
    <w:rsid w:val="001562E9"/>
    <w:rsid w:val="00156A31"/>
    <w:rsid w:val="00157B4F"/>
    <w:rsid w:val="00157FE0"/>
    <w:rsid w:val="00160DAB"/>
    <w:rsid w:val="00161190"/>
    <w:rsid w:val="001633BC"/>
    <w:rsid w:val="001633D9"/>
    <w:rsid w:val="00163691"/>
    <w:rsid w:val="001637C1"/>
    <w:rsid w:val="00164210"/>
    <w:rsid w:val="001647DD"/>
    <w:rsid w:val="00164BF8"/>
    <w:rsid w:val="00164D71"/>
    <w:rsid w:val="00165846"/>
    <w:rsid w:val="00170ACD"/>
    <w:rsid w:val="00171976"/>
    <w:rsid w:val="00171FCF"/>
    <w:rsid w:val="00172068"/>
    <w:rsid w:val="00173433"/>
    <w:rsid w:val="0017383C"/>
    <w:rsid w:val="00173F5B"/>
    <w:rsid w:val="00173FCA"/>
    <w:rsid w:val="001749DB"/>
    <w:rsid w:val="00175462"/>
    <w:rsid w:val="001755F7"/>
    <w:rsid w:val="00175B90"/>
    <w:rsid w:val="00176110"/>
    <w:rsid w:val="00177B2D"/>
    <w:rsid w:val="00180847"/>
    <w:rsid w:val="001818AF"/>
    <w:rsid w:val="0018252B"/>
    <w:rsid w:val="00183355"/>
    <w:rsid w:val="00183CED"/>
    <w:rsid w:val="00183E01"/>
    <w:rsid w:val="001850AE"/>
    <w:rsid w:val="0018621E"/>
    <w:rsid w:val="00186291"/>
    <w:rsid w:val="00186962"/>
    <w:rsid w:val="001869CE"/>
    <w:rsid w:val="00186FE0"/>
    <w:rsid w:val="00187B2B"/>
    <w:rsid w:val="00187BCD"/>
    <w:rsid w:val="00190287"/>
    <w:rsid w:val="0019283D"/>
    <w:rsid w:val="001948B5"/>
    <w:rsid w:val="001956E6"/>
    <w:rsid w:val="00195F89"/>
    <w:rsid w:val="001969FF"/>
    <w:rsid w:val="00197716"/>
    <w:rsid w:val="00197815"/>
    <w:rsid w:val="00197A59"/>
    <w:rsid w:val="00197CF6"/>
    <w:rsid w:val="00197DAC"/>
    <w:rsid w:val="001A021E"/>
    <w:rsid w:val="001A0561"/>
    <w:rsid w:val="001A1215"/>
    <w:rsid w:val="001A193C"/>
    <w:rsid w:val="001A239A"/>
    <w:rsid w:val="001A323E"/>
    <w:rsid w:val="001A33C1"/>
    <w:rsid w:val="001A404E"/>
    <w:rsid w:val="001A4F74"/>
    <w:rsid w:val="001A69DB"/>
    <w:rsid w:val="001A6DAA"/>
    <w:rsid w:val="001A7E89"/>
    <w:rsid w:val="001A7ED6"/>
    <w:rsid w:val="001B28C4"/>
    <w:rsid w:val="001B3468"/>
    <w:rsid w:val="001B34CF"/>
    <w:rsid w:val="001B3BD8"/>
    <w:rsid w:val="001B58AB"/>
    <w:rsid w:val="001B788C"/>
    <w:rsid w:val="001C17DF"/>
    <w:rsid w:val="001C1CA7"/>
    <w:rsid w:val="001C1CE6"/>
    <w:rsid w:val="001C26AB"/>
    <w:rsid w:val="001C2FB9"/>
    <w:rsid w:val="001C3FC3"/>
    <w:rsid w:val="001C4846"/>
    <w:rsid w:val="001C56C0"/>
    <w:rsid w:val="001C572F"/>
    <w:rsid w:val="001C5E05"/>
    <w:rsid w:val="001C6398"/>
    <w:rsid w:val="001C6929"/>
    <w:rsid w:val="001C7D73"/>
    <w:rsid w:val="001D0941"/>
    <w:rsid w:val="001D35B1"/>
    <w:rsid w:val="001D467C"/>
    <w:rsid w:val="001D47D1"/>
    <w:rsid w:val="001D4AC3"/>
    <w:rsid w:val="001D5D75"/>
    <w:rsid w:val="001D7932"/>
    <w:rsid w:val="001E0797"/>
    <w:rsid w:val="001E1316"/>
    <w:rsid w:val="001E1D8C"/>
    <w:rsid w:val="001E21C1"/>
    <w:rsid w:val="001E295E"/>
    <w:rsid w:val="001E59DA"/>
    <w:rsid w:val="001F00F2"/>
    <w:rsid w:val="001F0B2F"/>
    <w:rsid w:val="001F2125"/>
    <w:rsid w:val="001F22DE"/>
    <w:rsid w:val="001F25F4"/>
    <w:rsid w:val="001F2B39"/>
    <w:rsid w:val="001F6FE9"/>
    <w:rsid w:val="001F71D1"/>
    <w:rsid w:val="001F7651"/>
    <w:rsid w:val="001F766B"/>
    <w:rsid w:val="001F7C08"/>
    <w:rsid w:val="001F7F9B"/>
    <w:rsid w:val="0020050A"/>
    <w:rsid w:val="00202EF0"/>
    <w:rsid w:val="00204725"/>
    <w:rsid w:val="00204751"/>
    <w:rsid w:val="00204B37"/>
    <w:rsid w:val="002054A9"/>
    <w:rsid w:val="002057AD"/>
    <w:rsid w:val="0020591D"/>
    <w:rsid w:val="0020723A"/>
    <w:rsid w:val="002100EE"/>
    <w:rsid w:val="002105E6"/>
    <w:rsid w:val="002106B2"/>
    <w:rsid w:val="0021126E"/>
    <w:rsid w:val="00211B36"/>
    <w:rsid w:val="0021357F"/>
    <w:rsid w:val="002138D8"/>
    <w:rsid w:val="00213E47"/>
    <w:rsid w:val="0021442E"/>
    <w:rsid w:val="00216B3C"/>
    <w:rsid w:val="002171AE"/>
    <w:rsid w:val="00217440"/>
    <w:rsid w:val="0022062A"/>
    <w:rsid w:val="0022076A"/>
    <w:rsid w:val="002229CB"/>
    <w:rsid w:val="00223076"/>
    <w:rsid w:val="002244F4"/>
    <w:rsid w:val="002256F0"/>
    <w:rsid w:val="00226535"/>
    <w:rsid w:val="002266C4"/>
    <w:rsid w:val="0022723A"/>
    <w:rsid w:val="00227F5B"/>
    <w:rsid w:val="002310B8"/>
    <w:rsid w:val="00231B7C"/>
    <w:rsid w:val="00232881"/>
    <w:rsid w:val="00233700"/>
    <w:rsid w:val="0023378D"/>
    <w:rsid w:val="00234515"/>
    <w:rsid w:val="00234517"/>
    <w:rsid w:val="0023472D"/>
    <w:rsid w:val="00234D72"/>
    <w:rsid w:val="00235C20"/>
    <w:rsid w:val="00236849"/>
    <w:rsid w:val="0023718D"/>
    <w:rsid w:val="002374CA"/>
    <w:rsid w:val="002400DF"/>
    <w:rsid w:val="002403D8"/>
    <w:rsid w:val="00240CB1"/>
    <w:rsid w:val="0024138A"/>
    <w:rsid w:val="00241BEB"/>
    <w:rsid w:val="00242D16"/>
    <w:rsid w:val="00242F97"/>
    <w:rsid w:val="00243093"/>
    <w:rsid w:val="00243935"/>
    <w:rsid w:val="0024409F"/>
    <w:rsid w:val="002444CB"/>
    <w:rsid w:val="00245061"/>
    <w:rsid w:val="0024550C"/>
    <w:rsid w:val="0024562F"/>
    <w:rsid w:val="002465F8"/>
    <w:rsid w:val="00246EF2"/>
    <w:rsid w:val="00246FE7"/>
    <w:rsid w:val="00247277"/>
    <w:rsid w:val="002511F0"/>
    <w:rsid w:val="00251DF0"/>
    <w:rsid w:val="002546B8"/>
    <w:rsid w:val="0025556A"/>
    <w:rsid w:val="002566B6"/>
    <w:rsid w:val="00256BAF"/>
    <w:rsid w:val="00260490"/>
    <w:rsid w:val="002616D4"/>
    <w:rsid w:val="00261B6F"/>
    <w:rsid w:val="0026299C"/>
    <w:rsid w:val="0026323B"/>
    <w:rsid w:val="0026333D"/>
    <w:rsid w:val="00263A9B"/>
    <w:rsid w:val="00264AB6"/>
    <w:rsid w:val="00267D95"/>
    <w:rsid w:val="00270756"/>
    <w:rsid w:val="0027152C"/>
    <w:rsid w:val="00271A62"/>
    <w:rsid w:val="00272409"/>
    <w:rsid w:val="00275376"/>
    <w:rsid w:val="002767C4"/>
    <w:rsid w:val="00276A66"/>
    <w:rsid w:val="00277FAA"/>
    <w:rsid w:val="00280605"/>
    <w:rsid w:val="002816D3"/>
    <w:rsid w:val="002824A4"/>
    <w:rsid w:val="00283E23"/>
    <w:rsid w:val="00283EDD"/>
    <w:rsid w:val="00284F8E"/>
    <w:rsid w:val="00286809"/>
    <w:rsid w:val="00287246"/>
    <w:rsid w:val="00291234"/>
    <w:rsid w:val="002912C4"/>
    <w:rsid w:val="00292461"/>
    <w:rsid w:val="00293F40"/>
    <w:rsid w:val="00294F69"/>
    <w:rsid w:val="00295565"/>
    <w:rsid w:val="00296CB8"/>
    <w:rsid w:val="002A059E"/>
    <w:rsid w:val="002A07A0"/>
    <w:rsid w:val="002A0C23"/>
    <w:rsid w:val="002A1464"/>
    <w:rsid w:val="002A213F"/>
    <w:rsid w:val="002A5C12"/>
    <w:rsid w:val="002A5E35"/>
    <w:rsid w:val="002A683B"/>
    <w:rsid w:val="002B02C6"/>
    <w:rsid w:val="002B153E"/>
    <w:rsid w:val="002B20CE"/>
    <w:rsid w:val="002B28CB"/>
    <w:rsid w:val="002B2B10"/>
    <w:rsid w:val="002B449D"/>
    <w:rsid w:val="002B48BA"/>
    <w:rsid w:val="002B4B13"/>
    <w:rsid w:val="002B67C0"/>
    <w:rsid w:val="002C07BE"/>
    <w:rsid w:val="002C19D8"/>
    <w:rsid w:val="002C2069"/>
    <w:rsid w:val="002C41C5"/>
    <w:rsid w:val="002C5207"/>
    <w:rsid w:val="002C571B"/>
    <w:rsid w:val="002C5758"/>
    <w:rsid w:val="002C6C0A"/>
    <w:rsid w:val="002D06C5"/>
    <w:rsid w:val="002D28C0"/>
    <w:rsid w:val="002D38A5"/>
    <w:rsid w:val="002D3BB5"/>
    <w:rsid w:val="002D3DF0"/>
    <w:rsid w:val="002D4486"/>
    <w:rsid w:val="002D5E0C"/>
    <w:rsid w:val="002D612F"/>
    <w:rsid w:val="002D622E"/>
    <w:rsid w:val="002D65C0"/>
    <w:rsid w:val="002D6CEE"/>
    <w:rsid w:val="002D72A2"/>
    <w:rsid w:val="002E0719"/>
    <w:rsid w:val="002E075E"/>
    <w:rsid w:val="002E2B5D"/>
    <w:rsid w:val="002E3191"/>
    <w:rsid w:val="002E3C2B"/>
    <w:rsid w:val="002E4989"/>
    <w:rsid w:val="002E4BC6"/>
    <w:rsid w:val="002E4D40"/>
    <w:rsid w:val="002E575F"/>
    <w:rsid w:val="002E5803"/>
    <w:rsid w:val="002E6F63"/>
    <w:rsid w:val="002E7038"/>
    <w:rsid w:val="002F024B"/>
    <w:rsid w:val="002F0DD5"/>
    <w:rsid w:val="002F1124"/>
    <w:rsid w:val="002F22C7"/>
    <w:rsid w:val="002F2AE8"/>
    <w:rsid w:val="002F3A81"/>
    <w:rsid w:val="002F44EE"/>
    <w:rsid w:val="002F4E92"/>
    <w:rsid w:val="002F731B"/>
    <w:rsid w:val="002F792B"/>
    <w:rsid w:val="002F793E"/>
    <w:rsid w:val="00300B4D"/>
    <w:rsid w:val="00300F06"/>
    <w:rsid w:val="00301B4F"/>
    <w:rsid w:val="00301F3E"/>
    <w:rsid w:val="0030259B"/>
    <w:rsid w:val="00304FC9"/>
    <w:rsid w:val="003071D2"/>
    <w:rsid w:val="00307655"/>
    <w:rsid w:val="00307AF9"/>
    <w:rsid w:val="00307BB1"/>
    <w:rsid w:val="003103B7"/>
    <w:rsid w:val="00311547"/>
    <w:rsid w:val="0031219D"/>
    <w:rsid w:val="00313599"/>
    <w:rsid w:val="003137D5"/>
    <w:rsid w:val="00313C5D"/>
    <w:rsid w:val="00314967"/>
    <w:rsid w:val="00314DF7"/>
    <w:rsid w:val="00314F24"/>
    <w:rsid w:val="00320FF7"/>
    <w:rsid w:val="003214DE"/>
    <w:rsid w:val="00321E1C"/>
    <w:rsid w:val="00323734"/>
    <w:rsid w:val="0032397B"/>
    <w:rsid w:val="00324A59"/>
    <w:rsid w:val="00327025"/>
    <w:rsid w:val="003272CF"/>
    <w:rsid w:val="003304CD"/>
    <w:rsid w:val="0033290A"/>
    <w:rsid w:val="00333E76"/>
    <w:rsid w:val="00334887"/>
    <w:rsid w:val="00335934"/>
    <w:rsid w:val="00336DA5"/>
    <w:rsid w:val="00337595"/>
    <w:rsid w:val="003375CF"/>
    <w:rsid w:val="00342469"/>
    <w:rsid w:val="00342632"/>
    <w:rsid w:val="00342AE4"/>
    <w:rsid w:val="00343648"/>
    <w:rsid w:val="003450A3"/>
    <w:rsid w:val="003450AE"/>
    <w:rsid w:val="003467C0"/>
    <w:rsid w:val="00346ABC"/>
    <w:rsid w:val="00347630"/>
    <w:rsid w:val="00347679"/>
    <w:rsid w:val="003479E1"/>
    <w:rsid w:val="00350B32"/>
    <w:rsid w:val="00351BC3"/>
    <w:rsid w:val="00352EF2"/>
    <w:rsid w:val="00352FA9"/>
    <w:rsid w:val="003536F8"/>
    <w:rsid w:val="00354CBA"/>
    <w:rsid w:val="0035600E"/>
    <w:rsid w:val="00356D1E"/>
    <w:rsid w:val="00356D2F"/>
    <w:rsid w:val="00356FB8"/>
    <w:rsid w:val="00357D8D"/>
    <w:rsid w:val="003603EC"/>
    <w:rsid w:val="00360826"/>
    <w:rsid w:val="0036210E"/>
    <w:rsid w:val="00362BA8"/>
    <w:rsid w:val="00363D9F"/>
    <w:rsid w:val="0036420A"/>
    <w:rsid w:val="00365FA8"/>
    <w:rsid w:val="00366502"/>
    <w:rsid w:val="00370792"/>
    <w:rsid w:val="00371A52"/>
    <w:rsid w:val="003720A6"/>
    <w:rsid w:val="003729DD"/>
    <w:rsid w:val="00373208"/>
    <w:rsid w:val="003745F8"/>
    <w:rsid w:val="00376870"/>
    <w:rsid w:val="00376CB5"/>
    <w:rsid w:val="003776ED"/>
    <w:rsid w:val="003777BE"/>
    <w:rsid w:val="00380377"/>
    <w:rsid w:val="00381A81"/>
    <w:rsid w:val="00382174"/>
    <w:rsid w:val="00382510"/>
    <w:rsid w:val="0038288C"/>
    <w:rsid w:val="0038333C"/>
    <w:rsid w:val="00384D44"/>
    <w:rsid w:val="00384DD0"/>
    <w:rsid w:val="0038506C"/>
    <w:rsid w:val="003853E8"/>
    <w:rsid w:val="00385633"/>
    <w:rsid w:val="003908EE"/>
    <w:rsid w:val="003918A8"/>
    <w:rsid w:val="00392AFA"/>
    <w:rsid w:val="00393444"/>
    <w:rsid w:val="003942AC"/>
    <w:rsid w:val="003945E6"/>
    <w:rsid w:val="003951A1"/>
    <w:rsid w:val="00396B01"/>
    <w:rsid w:val="00397AB6"/>
    <w:rsid w:val="003A02EA"/>
    <w:rsid w:val="003A63FF"/>
    <w:rsid w:val="003A6F3A"/>
    <w:rsid w:val="003A728D"/>
    <w:rsid w:val="003A7C05"/>
    <w:rsid w:val="003B0B72"/>
    <w:rsid w:val="003B0C7C"/>
    <w:rsid w:val="003B2776"/>
    <w:rsid w:val="003B2DFC"/>
    <w:rsid w:val="003B3C82"/>
    <w:rsid w:val="003B7745"/>
    <w:rsid w:val="003C07AA"/>
    <w:rsid w:val="003C11C1"/>
    <w:rsid w:val="003C13ED"/>
    <w:rsid w:val="003C1D66"/>
    <w:rsid w:val="003C1E28"/>
    <w:rsid w:val="003C2266"/>
    <w:rsid w:val="003C5334"/>
    <w:rsid w:val="003C5B2A"/>
    <w:rsid w:val="003C7227"/>
    <w:rsid w:val="003D3063"/>
    <w:rsid w:val="003D3186"/>
    <w:rsid w:val="003D45CB"/>
    <w:rsid w:val="003D5F3F"/>
    <w:rsid w:val="003E094B"/>
    <w:rsid w:val="003E0B99"/>
    <w:rsid w:val="003E1590"/>
    <w:rsid w:val="003E2231"/>
    <w:rsid w:val="003E2361"/>
    <w:rsid w:val="003E25BF"/>
    <w:rsid w:val="003E5199"/>
    <w:rsid w:val="003E6A66"/>
    <w:rsid w:val="003E7181"/>
    <w:rsid w:val="003E7AC2"/>
    <w:rsid w:val="003E7D20"/>
    <w:rsid w:val="003F0161"/>
    <w:rsid w:val="003F044E"/>
    <w:rsid w:val="003F438B"/>
    <w:rsid w:val="003F486C"/>
    <w:rsid w:val="003F4E81"/>
    <w:rsid w:val="003F5A44"/>
    <w:rsid w:val="003F6B64"/>
    <w:rsid w:val="003F6D9E"/>
    <w:rsid w:val="003F7EFD"/>
    <w:rsid w:val="0040254D"/>
    <w:rsid w:val="00402B15"/>
    <w:rsid w:val="00403F3F"/>
    <w:rsid w:val="00404508"/>
    <w:rsid w:val="004045E5"/>
    <w:rsid w:val="00404840"/>
    <w:rsid w:val="00406107"/>
    <w:rsid w:val="00406BD5"/>
    <w:rsid w:val="00410AD5"/>
    <w:rsid w:val="004111AD"/>
    <w:rsid w:val="004114F1"/>
    <w:rsid w:val="0041189B"/>
    <w:rsid w:val="00414070"/>
    <w:rsid w:val="0041470B"/>
    <w:rsid w:val="00414BD4"/>
    <w:rsid w:val="00415880"/>
    <w:rsid w:val="00415C71"/>
    <w:rsid w:val="00417C6E"/>
    <w:rsid w:val="00420CFC"/>
    <w:rsid w:val="00421AB0"/>
    <w:rsid w:val="00422AD6"/>
    <w:rsid w:val="00422D54"/>
    <w:rsid w:val="00424110"/>
    <w:rsid w:val="00424C25"/>
    <w:rsid w:val="00425F60"/>
    <w:rsid w:val="00426DAD"/>
    <w:rsid w:val="00427752"/>
    <w:rsid w:val="00427C94"/>
    <w:rsid w:val="004301B2"/>
    <w:rsid w:val="004303D2"/>
    <w:rsid w:val="00430905"/>
    <w:rsid w:val="00431AE3"/>
    <w:rsid w:val="00431DC9"/>
    <w:rsid w:val="004331AE"/>
    <w:rsid w:val="00433CF0"/>
    <w:rsid w:val="004343DC"/>
    <w:rsid w:val="00434BB0"/>
    <w:rsid w:val="00434C3A"/>
    <w:rsid w:val="00436394"/>
    <w:rsid w:val="00436D38"/>
    <w:rsid w:val="004373F7"/>
    <w:rsid w:val="00440051"/>
    <w:rsid w:val="00441B39"/>
    <w:rsid w:val="004420E7"/>
    <w:rsid w:val="0044276F"/>
    <w:rsid w:val="00445AB8"/>
    <w:rsid w:val="004469E2"/>
    <w:rsid w:val="0045015B"/>
    <w:rsid w:val="00450F98"/>
    <w:rsid w:val="00455ADA"/>
    <w:rsid w:val="00455C63"/>
    <w:rsid w:val="0045630B"/>
    <w:rsid w:val="0045654C"/>
    <w:rsid w:val="00456E16"/>
    <w:rsid w:val="00457DEE"/>
    <w:rsid w:val="00461247"/>
    <w:rsid w:val="00463D97"/>
    <w:rsid w:val="00465A9F"/>
    <w:rsid w:val="00466999"/>
    <w:rsid w:val="00466DD0"/>
    <w:rsid w:val="00466F86"/>
    <w:rsid w:val="00467DB3"/>
    <w:rsid w:val="00470C86"/>
    <w:rsid w:val="0047289C"/>
    <w:rsid w:val="00472B37"/>
    <w:rsid w:val="00473651"/>
    <w:rsid w:val="00474BF1"/>
    <w:rsid w:val="00474BFE"/>
    <w:rsid w:val="0047548C"/>
    <w:rsid w:val="00481384"/>
    <w:rsid w:val="00481CA0"/>
    <w:rsid w:val="0048247F"/>
    <w:rsid w:val="00482AEF"/>
    <w:rsid w:val="004835AC"/>
    <w:rsid w:val="0048472C"/>
    <w:rsid w:val="00484CF2"/>
    <w:rsid w:val="0048627A"/>
    <w:rsid w:val="00487ACC"/>
    <w:rsid w:val="00490EB0"/>
    <w:rsid w:val="00490F38"/>
    <w:rsid w:val="00491BA2"/>
    <w:rsid w:val="00491CA2"/>
    <w:rsid w:val="00492A51"/>
    <w:rsid w:val="004934C3"/>
    <w:rsid w:val="00494BB2"/>
    <w:rsid w:val="00495963"/>
    <w:rsid w:val="004974EA"/>
    <w:rsid w:val="00497F51"/>
    <w:rsid w:val="004A01C2"/>
    <w:rsid w:val="004A09AB"/>
    <w:rsid w:val="004A1621"/>
    <w:rsid w:val="004A1EEF"/>
    <w:rsid w:val="004A4662"/>
    <w:rsid w:val="004A47E3"/>
    <w:rsid w:val="004A50C0"/>
    <w:rsid w:val="004A66BA"/>
    <w:rsid w:val="004A7020"/>
    <w:rsid w:val="004A762F"/>
    <w:rsid w:val="004B2655"/>
    <w:rsid w:val="004B56DC"/>
    <w:rsid w:val="004B7AEB"/>
    <w:rsid w:val="004C0071"/>
    <w:rsid w:val="004C0710"/>
    <w:rsid w:val="004C07DD"/>
    <w:rsid w:val="004C194D"/>
    <w:rsid w:val="004C1A6F"/>
    <w:rsid w:val="004C1AF0"/>
    <w:rsid w:val="004C2219"/>
    <w:rsid w:val="004C28DE"/>
    <w:rsid w:val="004C2D66"/>
    <w:rsid w:val="004C2FD9"/>
    <w:rsid w:val="004C3724"/>
    <w:rsid w:val="004C38CC"/>
    <w:rsid w:val="004C3B76"/>
    <w:rsid w:val="004C4AC1"/>
    <w:rsid w:val="004C4C6E"/>
    <w:rsid w:val="004C5D89"/>
    <w:rsid w:val="004C6E00"/>
    <w:rsid w:val="004C7035"/>
    <w:rsid w:val="004C7197"/>
    <w:rsid w:val="004D17B3"/>
    <w:rsid w:val="004D181A"/>
    <w:rsid w:val="004D5B7C"/>
    <w:rsid w:val="004D7629"/>
    <w:rsid w:val="004D7F44"/>
    <w:rsid w:val="004E294E"/>
    <w:rsid w:val="004E3791"/>
    <w:rsid w:val="004E3EE3"/>
    <w:rsid w:val="004E4147"/>
    <w:rsid w:val="004E59F7"/>
    <w:rsid w:val="004E6174"/>
    <w:rsid w:val="004E6257"/>
    <w:rsid w:val="004F0047"/>
    <w:rsid w:val="004F0B27"/>
    <w:rsid w:val="004F1719"/>
    <w:rsid w:val="004F2C0F"/>
    <w:rsid w:val="004F66CA"/>
    <w:rsid w:val="005011D4"/>
    <w:rsid w:val="005012D3"/>
    <w:rsid w:val="0050152B"/>
    <w:rsid w:val="00502307"/>
    <w:rsid w:val="00503DE9"/>
    <w:rsid w:val="0050407D"/>
    <w:rsid w:val="005050C6"/>
    <w:rsid w:val="00505C37"/>
    <w:rsid w:val="0050679F"/>
    <w:rsid w:val="00507195"/>
    <w:rsid w:val="005102A0"/>
    <w:rsid w:val="005108C3"/>
    <w:rsid w:val="0051259D"/>
    <w:rsid w:val="005125DB"/>
    <w:rsid w:val="00512B49"/>
    <w:rsid w:val="00513E98"/>
    <w:rsid w:val="00516DF2"/>
    <w:rsid w:val="00520FDE"/>
    <w:rsid w:val="005227BE"/>
    <w:rsid w:val="005228E7"/>
    <w:rsid w:val="005230F0"/>
    <w:rsid w:val="00524D2F"/>
    <w:rsid w:val="00525DA4"/>
    <w:rsid w:val="00526892"/>
    <w:rsid w:val="00526A0F"/>
    <w:rsid w:val="005304AB"/>
    <w:rsid w:val="00531E3D"/>
    <w:rsid w:val="005325BB"/>
    <w:rsid w:val="005329EE"/>
    <w:rsid w:val="00533914"/>
    <w:rsid w:val="005339D4"/>
    <w:rsid w:val="00534307"/>
    <w:rsid w:val="005343FA"/>
    <w:rsid w:val="0053657E"/>
    <w:rsid w:val="00536DFD"/>
    <w:rsid w:val="00537221"/>
    <w:rsid w:val="00537B2C"/>
    <w:rsid w:val="00537D70"/>
    <w:rsid w:val="005401AC"/>
    <w:rsid w:val="005404D9"/>
    <w:rsid w:val="00540594"/>
    <w:rsid w:val="00541698"/>
    <w:rsid w:val="005424BD"/>
    <w:rsid w:val="00542BAC"/>
    <w:rsid w:val="005431C8"/>
    <w:rsid w:val="005438B8"/>
    <w:rsid w:val="00544523"/>
    <w:rsid w:val="00545A90"/>
    <w:rsid w:val="00546BDE"/>
    <w:rsid w:val="00546D6F"/>
    <w:rsid w:val="0054754E"/>
    <w:rsid w:val="005475A2"/>
    <w:rsid w:val="00550859"/>
    <w:rsid w:val="00550CBA"/>
    <w:rsid w:val="00551254"/>
    <w:rsid w:val="00551581"/>
    <w:rsid w:val="00551A9B"/>
    <w:rsid w:val="00554AF5"/>
    <w:rsid w:val="00554C2E"/>
    <w:rsid w:val="00554EA4"/>
    <w:rsid w:val="00555018"/>
    <w:rsid w:val="005566FE"/>
    <w:rsid w:val="00557585"/>
    <w:rsid w:val="00557814"/>
    <w:rsid w:val="0056039D"/>
    <w:rsid w:val="00561940"/>
    <w:rsid w:val="00562312"/>
    <w:rsid w:val="00562483"/>
    <w:rsid w:val="00563744"/>
    <w:rsid w:val="0056389C"/>
    <w:rsid w:val="00564192"/>
    <w:rsid w:val="0056508D"/>
    <w:rsid w:val="00565137"/>
    <w:rsid w:val="005664EB"/>
    <w:rsid w:val="00566D63"/>
    <w:rsid w:val="0056755F"/>
    <w:rsid w:val="00567C86"/>
    <w:rsid w:val="00570AD8"/>
    <w:rsid w:val="00572A92"/>
    <w:rsid w:val="00572BE6"/>
    <w:rsid w:val="00572F09"/>
    <w:rsid w:val="00572FB8"/>
    <w:rsid w:val="00573EAE"/>
    <w:rsid w:val="005778D1"/>
    <w:rsid w:val="00580F88"/>
    <w:rsid w:val="0058180B"/>
    <w:rsid w:val="00582780"/>
    <w:rsid w:val="005827B9"/>
    <w:rsid w:val="0058404B"/>
    <w:rsid w:val="00584959"/>
    <w:rsid w:val="00585E5F"/>
    <w:rsid w:val="0058642A"/>
    <w:rsid w:val="00586876"/>
    <w:rsid w:val="00586C88"/>
    <w:rsid w:val="0058793D"/>
    <w:rsid w:val="00587B52"/>
    <w:rsid w:val="00590AB3"/>
    <w:rsid w:val="00591A51"/>
    <w:rsid w:val="00591D6B"/>
    <w:rsid w:val="005926DA"/>
    <w:rsid w:val="005930FA"/>
    <w:rsid w:val="0059445F"/>
    <w:rsid w:val="00594EB3"/>
    <w:rsid w:val="005A13A8"/>
    <w:rsid w:val="005A477B"/>
    <w:rsid w:val="005A6557"/>
    <w:rsid w:val="005A702D"/>
    <w:rsid w:val="005B0022"/>
    <w:rsid w:val="005B18EF"/>
    <w:rsid w:val="005B21D5"/>
    <w:rsid w:val="005B240A"/>
    <w:rsid w:val="005B4A89"/>
    <w:rsid w:val="005B4E25"/>
    <w:rsid w:val="005B5BE1"/>
    <w:rsid w:val="005B6D2F"/>
    <w:rsid w:val="005B737B"/>
    <w:rsid w:val="005B77F7"/>
    <w:rsid w:val="005C03D8"/>
    <w:rsid w:val="005C0733"/>
    <w:rsid w:val="005C1AC0"/>
    <w:rsid w:val="005C2350"/>
    <w:rsid w:val="005C2DC4"/>
    <w:rsid w:val="005C316B"/>
    <w:rsid w:val="005C4A17"/>
    <w:rsid w:val="005C4C67"/>
    <w:rsid w:val="005C7F94"/>
    <w:rsid w:val="005D08C7"/>
    <w:rsid w:val="005D1912"/>
    <w:rsid w:val="005D1C0B"/>
    <w:rsid w:val="005D2DA9"/>
    <w:rsid w:val="005D3AAD"/>
    <w:rsid w:val="005D4BFF"/>
    <w:rsid w:val="005D6517"/>
    <w:rsid w:val="005D6782"/>
    <w:rsid w:val="005D7383"/>
    <w:rsid w:val="005D7E19"/>
    <w:rsid w:val="005E02DD"/>
    <w:rsid w:val="005E04AD"/>
    <w:rsid w:val="005E0EBF"/>
    <w:rsid w:val="005E1E2C"/>
    <w:rsid w:val="005E28B1"/>
    <w:rsid w:val="005E295E"/>
    <w:rsid w:val="005E3D2B"/>
    <w:rsid w:val="005E54F3"/>
    <w:rsid w:val="005E6218"/>
    <w:rsid w:val="005F08FE"/>
    <w:rsid w:val="005F0A9C"/>
    <w:rsid w:val="005F0AD5"/>
    <w:rsid w:val="005F2516"/>
    <w:rsid w:val="005F30B4"/>
    <w:rsid w:val="005F3C62"/>
    <w:rsid w:val="005F7198"/>
    <w:rsid w:val="005F7662"/>
    <w:rsid w:val="00601EBD"/>
    <w:rsid w:val="00602510"/>
    <w:rsid w:val="00605752"/>
    <w:rsid w:val="00605FC3"/>
    <w:rsid w:val="0061020E"/>
    <w:rsid w:val="00610832"/>
    <w:rsid w:val="00610A8F"/>
    <w:rsid w:val="0061173A"/>
    <w:rsid w:val="00611A8C"/>
    <w:rsid w:val="006120CA"/>
    <w:rsid w:val="00612B73"/>
    <w:rsid w:val="00613D74"/>
    <w:rsid w:val="00614C2A"/>
    <w:rsid w:val="006150B7"/>
    <w:rsid w:val="006162F5"/>
    <w:rsid w:val="006178F1"/>
    <w:rsid w:val="00617F30"/>
    <w:rsid w:val="00620A47"/>
    <w:rsid w:val="00621D03"/>
    <w:rsid w:val="00622BC1"/>
    <w:rsid w:val="00622F41"/>
    <w:rsid w:val="00623EE6"/>
    <w:rsid w:val="006244D5"/>
    <w:rsid w:val="00624F6B"/>
    <w:rsid w:val="0062558C"/>
    <w:rsid w:val="00625970"/>
    <w:rsid w:val="00625A63"/>
    <w:rsid w:val="00625ADE"/>
    <w:rsid w:val="006260B6"/>
    <w:rsid w:val="00630739"/>
    <w:rsid w:val="00630B30"/>
    <w:rsid w:val="00632412"/>
    <w:rsid w:val="00632454"/>
    <w:rsid w:val="00632D20"/>
    <w:rsid w:val="00633010"/>
    <w:rsid w:val="0063346F"/>
    <w:rsid w:val="006340AC"/>
    <w:rsid w:val="00635718"/>
    <w:rsid w:val="0063682C"/>
    <w:rsid w:val="00636A43"/>
    <w:rsid w:val="00636EA1"/>
    <w:rsid w:val="006377A1"/>
    <w:rsid w:val="006379F1"/>
    <w:rsid w:val="00640F88"/>
    <w:rsid w:val="00641277"/>
    <w:rsid w:val="00642336"/>
    <w:rsid w:val="0064334B"/>
    <w:rsid w:val="00643ABC"/>
    <w:rsid w:val="00644F46"/>
    <w:rsid w:val="0064527C"/>
    <w:rsid w:val="00645EDD"/>
    <w:rsid w:val="006461F9"/>
    <w:rsid w:val="006462D4"/>
    <w:rsid w:val="006464FF"/>
    <w:rsid w:val="00650EFD"/>
    <w:rsid w:val="00653497"/>
    <w:rsid w:val="006538F0"/>
    <w:rsid w:val="006545F4"/>
    <w:rsid w:val="006555D4"/>
    <w:rsid w:val="00655B90"/>
    <w:rsid w:val="00655C25"/>
    <w:rsid w:val="00655CBD"/>
    <w:rsid w:val="00656F77"/>
    <w:rsid w:val="0065702E"/>
    <w:rsid w:val="00657940"/>
    <w:rsid w:val="00657D59"/>
    <w:rsid w:val="0066158B"/>
    <w:rsid w:val="0066368D"/>
    <w:rsid w:val="00666173"/>
    <w:rsid w:val="00670FCB"/>
    <w:rsid w:val="00672294"/>
    <w:rsid w:val="006725B8"/>
    <w:rsid w:val="00672A06"/>
    <w:rsid w:val="0067391E"/>
    <w:rsid w:val="00673B28"/>
    <w:rsid w:val="0067419B"/>
    <w:rsid w:val="0067428D"/>
    <w:rsid w:val="00675A6E"/>
    <w:rsid w:val="00676E63"/>
    <w:rsid w:val="0067725F"/>
    <w:rsid w:val="006779C6"/>
    <w:rsid w:val="006801CC"/>
    <w:rsid w:val="00682233"/>
    <w:rsid w:val="0068517E"/>
    <w:rsid w:val="00685B0E"/>
    <w:rsid w:val="00686660"/>
    <w:rsid w:val="00686E48"/>
    <w:rsid w:val="00686E8B"/>
    <w:rsid w:val="0068778E"/>
    <w:rsid w:val="00687F5C"/>
    <w:rsid w:val="00691EBB"/>
    <w:rsid w:val="006928F2"/>
    <w:rsid w:val="006943F7"/>
    <w:rsid w:val="006949E4"/>
    <w:rsid w:val="00695140"/>
    <w:rsid w:val="006966D6"/>
    <w:rsid w:val="006969CC"/>
    <w:rsid w:val="00696D1C"/>
    <w:rsid w:val="00697608"/>
    <w:rsid w:val="006A2EB4"/>
    <w:rsid w:val="006A42A3"/>
    <w:rsid w:val="006A4DD0"/>
    <w:rsid w:val="006A51D4"/>
    <w:rsid w:val="006A65E7"/>
    <w:rsid w:val="006B07CD"/>
    <w:rsid w:val="006B0817"/>
    <w:rsid w:val="006B2FB2"/>
    <w:rsid w:val="006B3812"/>
    <w:rsid w:val="006B3866"/>
    <w:rsid w:val="006B4584"/>
    <w:rsid w:val="006B63F2"/>
    <w:rsid w:val="006B704E"/>
    <w:rsid w:val="006B7117"/>
    <w:rsid w:val="006C22FE"/>
    <w:rsid w:val="006C2661"/>
    <w:rsid w:val="006C3A1F"/>
    <w:rsid w:val="006C3C0C"/>
    <w:rsid w:val="006C6AE1"/>
    <w:rsid w:val="006C72BC"/>
    <w:rsid w:val="006D3340"/>
    <w:rsid w:val="006D41F3"/>
    <w:rsid w:val="006D4300"/>
    <w:rsid w:val="006D4DEE"/>
    <w:rsid w:val="006D57CC"/>
    <w:rsid w:val="006D59B9"/>
    <w:rsid w:val="006D59D0"/>
    <w:rsid w:val="006D6818"/>
    <w:rsid w:val="006D7656"/>
    <w:rsid w:val="006D7B08"/>
    <w:rsid w:val="006E1B5B"/>
    <w:rsid w:val="006E2E4E"/>
    <w:rsid w:val="006E4154"/>
    <w:rsid w:val="006E5E70"/>
    <w:rsid w:val="006E6964"/>
    <w:rsid w:val="006E6FB6"/>
    <w:rsid w:val="006E750F"/>
    <w:rsid w:val="006F0432"/>
    <w:rsid w:val="006F1B56"/>
    <w:rsid w:val="006F2AA5"/>
    <w:rsid w:val="006F3A30"/>
    <w:rsid w:val="006F483B"/>
    <w:rsid w:val="006F5BCF"/>
    <w:rsid w:val="006F60D4"/>
    <w:rsid w:val="00700981"/>
    <w:rsid w:val="00702F14"/>
    <w:rsid w:val="00703329"/>
    <w:rsid w:val="007048BF"/>
    <w:rsid w:val="0070564E"/>
    <w:rsid w:val="00707AB7"/>
    <w:rsid w:val="007106C5"/>
    <w:rsid w:val="00711A4C"/>
    <w:rsid w:val="00713D2C"/>
    <w:rsid w:val="00715566"/>
    <w:rsid w:val="00715A4F"/>
    <w:rsid w:val="00715F04"/>
    <w:rsid w:val="007160BF"/>
    <w:rsid w:val="007172B9"/>
    <w:rsid w:val="007203CC"/>
    <w:rsid w:val="00724A1C"/>
    <w:rsid w:val="0072535C"/>
    <w:rsid w:val="00725E8D"/>
    <w:rsid w:val="00726F1C"/>
    <w:rsid w:val="007307F7"/>
    <w:rsid w:val="007315EC"/>
    <w:rsid w:val="007348FF"/>
    <w:rsid w:val="0073668E"/>
    <w:rsid w:val="00737BC2"/>
    <w:rsid w:val="00740063"/>
    <w:rsid w:val="0074033D"/>
    <w:rsid w:val="00741467"/>
    <w:rsid w:val="00744F7E"/>
    <w:rsid w:val="00745496"/>
    <w:rsid w:val="007460DB"/>
    <w:rsid w:val="0074710F"/>
    <w:rsid w:val="0074753A"/>
    <w:rsid w:val="00747E37"/>
    <w:rsid w:val="00751737"/>
    <w:rsid w:val="00752605"/>
    <w:rsid w:val="00752C40"/>
    <w:rsid w:val="00752F56"/>
    <w:rsid w:val="00753FE5"/>
    <w:rsid w:val="00754BAD"/>
    <w:rsid w:val="00754CFB"/>
    <w:rsid w:val="00756847"/>
    <w:rsid w:val="007578A7"/>
    <w:rsid w:val="00761012"/>
    <w:rsid w:val="007615FF"/>
    <w:rsid w:val="0076361C"/>
    <w:rsid w:val="007652E4"/>
    <w:rsid w:val="0076577A"/>
    <w:rsid w:val="007664D9"/>
    <w:rsid w:val="00766A23"/>
    <w:rsid w:val="0076716F"/>
    <w:rsid w:val="00770A16"/>
    <w:rsid w:val="00770CA7"/>
    <w:rsid w:val="007719E0"/>
    <w:rsid w:val="00771BF7"/>
    <w:rsid w:val="007721A0"/>
    <w:rsid w:val="0077376A"/>
    <w:rsid w:val="00773A5E"/>
    <w:rsid w:val="00773A89"/>
    <w:rsid w:val="00773C3E"/>
    <w:rsid w:val="0077602B"/>
    <w:rsid w:val="00776804"/>
    <w:rsid w:val="00777B51"/>
    <w:rsid w:val="00780F02"/>
    <w:rsid w:val="007822CE"/>
    <w:rsid w:val="00783A1A"/>
    <w:rsid w:val="00783AB4"/>
    <w:rsid w:val="0078435E"/>
    <w:rsid w:val="007855F3"/>
    <w:rsid w:val="0078661D"/>
    <w:rsid w:val="00786FDC"/>
    <w:rsid w:val="00787F2E"/>
    <w:rsid w:val="0079015D"/>
    <w:rsid w:val="00790526"/>
    <w:rsid w:val="00791D00"/>
    <w:rsid w:val="00794D74"/>
    <w:rsid w:val="007967F3"/>
    <w:rsid w:val="007A0CF0"/>
    <w:rsid w:val="007A348E"/>
    <w:rsid w:val="007A397D"/>
    <w:rsid w:val="007A6797"/>
    <w:rsid w:val="007A6A44"/>
    <w:rsid w:val="007B0223"/>
    <w:rsid w:val="007B1FFB"/>
    <w:rsid w:val="007B2C5A"/>
    <w:rsid w:val="007B33E8"/>
    <w:rsid w:val="007B39AF"/>
    <w:rsid w:val="007B43F5"/>
    <w:rsid w:val="007B4E3F"/>
    <w:rsid w:val="007B4ECF"/>
    <w:rsid w:val="007B7C82"/>
    <w:rsid w:val="007B7F8E"/>
    <w:rsid w:val="007C042F"/>
    <w:rsid w:val="007C0929"/>
    <w:rsid w:val="007C09AC"/>
    <w:rsid w:val="007C2470"/>
    <w:rsid w:val="007C29FA"/>
    <w:rsid w:val="007C37D9"/>
    <w:rsid w:val="007C3DD5"/>
    <w:rsid w:val="007C4D12"/>
    <w:rsid w:val="007C4E05"/>
    <w:rsid w:val="007C530A"/>
    <w:rsid w:val="007C5A82"/>
    <w:rsid w:val="007C5B8A"/>
    <w:rsid w:val="007C5D44"/>
    <w:rsid w:val="007C67D0"/>
    <w:rsid w:val="007C6818"/>
    <w:rsid w:val="007C6884"/>
    <w:rsid w:val="007C6D62"/>
    <w:rsid w:val="007C7381"/>
    <w:rsid w:val="007D13AF"/>
    <w:rsid w:val="007D159A"/>
    <w:rsid w:val="007D501A"/>
    <w:rsid w:val="007D7258"/>
    <w:rsid w:val="007D7828"/>
    <w:rsid w:val="007E015F"/>
    <w:rsid w:val="007E0E8F"/>
    <w:rsid w:val="007E16D7"/>
    <w:rsid w:val="007E1846"/>
    <w:rsid w:val="007E1B79"/>
    <w:rsid w:val="007E3A16"/>
    <w:rsid w:val="007E41DC"/>
    <w:rsid w:val="007E65F5"/>
    <w:rsid w:val="007E6EA2"/>
    <w:rsid w:val="007E76E8"/>
    <w:rsid w:val="007E7C82"/>
    <w:rsid w:val="007F04DC"/>
    <w:rsid w:val="007F0D1A"/>
    <w:rsid w:val="007F0FDF"/>
    <w:rsid w:val="007F1B75"/>
    <w:rsid w:val="007F1C94"/>
    <w:rsid w:val="007F5F6B"/>
    <w:rsid w:val="0080042E"/>
    <w:rsid w:val="00800733"/>
    <w:rsid w:val="00801C25"/>
    <w:rsid w:val="0080344A"/>
    <w:rsid w:val="00803663"/>
    <w:rsid w:val="00804298"/>
    <w:rsid w:val="00806054"/>
    <w:rsid w:val="0080655E"/>
    <w:rsid w:val="00807660"/>
    <w:rsid w:val="00807A58"/>
    <w:rsid w:val="00810CD5"/>
    <w:rsid w:val="00811D03"/>
    <w:rsid w:val="0081242D"/>
    <w:rsid w:val="008129FF"/>
    <w:rsid w:val="00814558"/>
    <w:rsid w:val="0081522B"/>
    <w:rsid w:val="00815415"/>
    <w:rsid w:val="00816353"/>
    <w:rsid w:val="00816D10"/>
    <w:rsid w:val="0082282D"/>
    <w:rsid w:val="0082494C"/>
    <w:rsid w:val="008250A8"/>
    <w:rsid w:val="00825648"/>
    <w:rsid w:val="0082579E"/>
    <w:rsid w:val="00826A51"/>
    <w:rsid w:val="00830443"/>
    <w:rsid w:val="008304E0"/>
    <w:rsid w:val="00830ABD"/>
    <w:rsid w:val="00831943"/>
    <w:rsid w:val="00831CD8"/>
    <w:rsid w:val="00832D07"/>
    <w:rsid w:val="00833CA0"/>
    <w:rsid w:val="00834077"/>
    <w:rsid w:val="00836447"/>
    <w:rsid w:val="00836C13"/>
    <w:rsid w:val="00837049"/>
    <w:rsid w:val="00840C58"/>
    <w:rsid w:val="00841D11"/>
    <w:rsid w:val="0084276A"/>
    <w:rsid w:val="00842949"/>
    <w:rsid w:val="0084446A"/>
    <w:rsid w:val="008446EC"/>
    <w:rsid w:val="00846B41"/>
    <w:rsid w:val="00847508"/>
    <w:rsid w:val="0084784F"/>
    <w:rsid w:val="00851EF6"/>
    <w:rsid w:val="00852B34"/>
    <w:rsid w:val="00853310"/>
    <w:rsid w:val="00853657"/>
    <w:rsid w:val="00854316"/>
    <w:rsid w:val="008567B5"/>
    <w:rsid w:val="0085688A"/>
    <w:rsid w:val="00860076"/>
    <w:rsid w:val="008607EB"/>
    <w:rsid w:val="00860E15"/>
    <w:rsid w:val="00863553"/>
    <w:rsid w:val="00863AC9"/>
    <w:rsid w:val="008644C1"/>
    <w:rsid w:val="0086579B"/>
    <w:rsid w:val="00865BF1"/>
    <w:rsid w:val="0086634F"/>
    <w:rsid w:val="00867C3A"/>
    <w:rsid w:val="0087026F"/>
    <w:rsid w:val="00871BCC"/>
    <w:rsid w:val="00873BEB"/>
    <w:rsid w:val="008751DA"/>
    <w:rsid w:val="00875362"/>
    <w:rsid w:val="00875DF3"/>
    <w:rsid w:val="0087699D"/>
    <w:rsid w:val="00877811"/>
    <w:rsid w:val="00881A5A"/>
    <w:rsid w:val="00881DAE"/>
    <w:rsid w:val="00883B7D"/>
    <w:rsid w:val="00884DF1"/>
    <w:rsid w:val="008855C8"/>
    <w:rsid w:val="00886B7C"/>
    <w:rsid w:val="008902AD"/>
    <w:rsid w:val="008959A0"/>
    <w:rsid w:val="008978ED"/>
    <w:rsid w:val="008A239C"/>
    <w:rsid w:val="008A36FE"/>
    <w:rsid w:val="008A73F9"/>
    <w:rsid w:val="008A7C0B"/>
    <w:rsid w:val="008B0AF7"/>
    <w:rsid w:val="008B13AC"/>
    <w:rsid w:val="008B2930"/>
    <w:rsid w:val="008B3AC8"/>
    <w:rsid w:val="008B4539"/>
    <w:rsid w:val="008B4576"/>
    <w:rsid w:val="008B4726"/>
    <w:rsid w:val="008B6232"/>
    <w:rsid w:val="008B6610"/>
    <w:rsid w:val="008B676D"/>
    <w:rsid w:val="008B78C8"/>
    <w:rsid w:val="008C1289"/>
    <w:rsid w:val="008C72D9"/>
    <w:rsid w:val="008C7509"/>
    <w:rsid w:val="008C7B58"/>
    <w:rsid w:val="008D0197"/>
    <w:rsid w:val="008D1C8D"/>
    <w:rsid w:val="008D226E"/>
    <w:rsid w:val="008D22FF"/>
    <w:rsid w:val="008D281A"/>
    <w:rsid w:val="008D2B82"/>
    <w:rsid w:val="008D3125"/>
    <w:rsid w:val="008D31E0"/>
    <w:rsid w:val="008D3F86"/>
    <w:rsid w:val="008D40DA"/>
    <w:rsid w:val="008D466C"/>
    <w:rsid w:val="008D501F"/>
    <w:rsid w:val="008D5C84"/>
    <w:rsid w:val="008D5EB9"/>
    <w:rsid w:val="008D6417"/>
    <w:rsid w:val="008D694B"/>
    <w:rsid w:val="008D6AF3"/>
    <w:rsid w:val="008D7255"/>
    <w:rsid w:val="008D78E7"/>
    <w:rsid w:val="008E0665"/>
    <w:rsid w:val="008E2F24"/>
    <w:rsid w:val="008E2FF3"/>
    <w:rsid w:val="008E34D9"/>
    <w:rsid w:val="008E3ACF"/>
    <w:rsid w:val="008E6FAC"/>
    <w:rsid w:val="008E7887"/>
    <w:rsid w:val="008E7F15"/>
    <w:rsid w:val="008F07BA"/>
    <w:rsid w:val="008F3981"/>
    <w:rsid w:val="008F403C"/>
    <w:rsid w:val="008F4569"/>
    <w:rsid w:val="008F4CA1"/>
    <w:rsid w:val="008F69A9"/>
    <w:rsid w:val="008F7FB9"/>
    <w:rsid w:val="009004D7"/>
    <w:rsid w:val="00901B25"/>
    <w:rsid w:val="00901C65"/>
    <w:rsid w:val="00901DA3"/>
    <w:rsid w:val="00903D13"/>
    <w:rsid w:val="0090421F"/>
    <w:rsid w:val="009047AF"/>
    <w:rsid w:val="00904F60"/>
    <w:rsid w:val="009103BC"/>
    <w:rsid w:val="00911528"/>
    <w:rsid w:val="00912E2C"/>
    <w:rsid w:val="00916783"/>
    <w:rsid w:val="009204BC"/>
    <w:rsid w:val="00921083"/>
    <w:rsid w:val="00921825"/>
    <w:rsid w:val="00921E74"/>
    <w:rsid w:val="00922F4C"/>
    <w:rsid w:val="00923F08"/>
    <w:rsid w:val="00924164"/>
    <w:rsid w:val="00924BCE"/>
    <w:rsid w:val="009253E2"/>
    <w:rsid w:val="009254C5"/>
    <w:rsid w:val="00925E92"/>
    <w:rsid w:val="00925FAD"/>
    <w:rsid w:val="009275E6"/>
    <w:rsid w:val="0093004F"/>
    <w:rsid w:val="0093082E"/>
    <w:rsid w:val="00930B81"/>
    <w:rsid w:val="00932081"/>
    <w:rsid w:val="009334A7"/>
    <w:rsid w:val="00933A12"/>
    <w:rsid w:val="00933CAA"/>
    <w:rsid w:val="00935075"/>
    <w:rsid w:val="009350EB"/>
    <w:rsid w:val="009414A3"/>
    <w:rsid w:val="00943B33"/>
    <w:rsid w:val="009440B4"/>
    <w:rsid w:val="00944243"/>
    <w:rsid w:val="00944E88"/>
    <w:rsid w:val="009479EA"/>
    <w:rsid w:val="00947BFB"/>
    <w:rsid w:val="00950238"/>
    <w:rsid w:val="00951E12"/>
    <w:rsid w:val="009528D8"/>
    <w:rsid w:val="00952CEB"/>
    <w:rsid w:val="009531F8"/>
    <w:rsid w:val="00953C89"/>
    <w:rsid w:val="00953D87"/>
    <w:rsid w:val="00954BB2"/>
    <w:rsid w:val="00954C1A"/>
    <w:rsid w:val="009551FE"/>
    <w:rsid w:val="00955340"/>
    <w:rsid w:val="00956FB8"/>
    <w:rsid w:val="009570FE"/>
    <w:rsid w:val="009635DD"/>
    <w:rsid w:val="009644EA"/>
    <w:rsid w:val="00965C6B"/>
    <w:rsid w:val="00967644"/>
    <w:rsid w:val="00967651"/>
    <w:rsid w:val="00967E6B"/>
    <w:rsid w:val="0097225B"/>
    <w:rsid w:val="009728BC"/>
    <w:rsid w:val="00973274"/>
    <w:rsid w:val="00976644"/>
    <w:rsid w:val="00980539"/>
    <w:rsid w:val="00981041"/>
    <w:rsid w:val="00981955"/>
    <w:rsid w:val="009834ED"/>
    <w:rsid w:val="00984442"/>
    <w:rsid w:val="00984BEE"/>
    <w:rsid w:val="00984CC4"/>
    <w:rsid w:val="00984D58"/>
    <w:rsid w:val="00985EB9"/>
    <w:rsid w:val="009860DF"/>
    <w:rsid w:val="00987193"/>
    <w:rsid w:val="00990ABC"/>
    <w:rsid w:val="009912D3"/>
    <w:rsid w:val="00992379"/>
    <w:rsid w:val="009929FF"/>
    <w:rsid w:val="0099542D"/>
    <w:rsid w:val="00995863"/>
    <w:rsid w:val="00996985"/>
    <w:rsid w:val="009A1352"/>
    <w:rsid w:val="009A15D6"/>
    <w:rsid w:val="009A1C55"/>
    <w:rsid w:val="009A4915"/>
    <w:rsid w:val="009A4F37"/>
    <w:rsid w:val="009A6884"/>
    <w:rsid w:val="009A6BFA"/>
    <w:rsid w:val="009A706A"/>
    <w:rsid w:val="009B0456"/>
    <w:rsid w:val="009B1340"/>
    <w:rsid w:val="009B1BF2"/>
    <w:rsid w:val="009B2BCB"/>
    <w:rsid w:val="009B3D7B"/>
    <w:rsid w:val="009B3F44"/>
    <w:rsid w:val="009B4414"/>
    <w:rsid w:val="009B4C41"/>
    <w:rsid w:val="009B5403"/>
    <w:rsid w:val="009B634E"/>
    <w:rsid w:val="009B70DF"/>
    <w:rsid w:val="009C0C82"/>
    <w:rsid w:val="009C100B"/>
    <w:rsid w:val="009C22D4"/>
    <w:rsid w:val="009C2791"/>
    <w:rsid w:val="009C2858"/>
    <w:rsid w:val="009C2D3A"/>
    <w:rsid w:val="009C3801"/>
    <w:rsid w:val="009C401D"/>
    <w:rsid w:val="009C4025"/>
    <w:rsid w:val="009C4AD8"/>
    <w:rsid w:val="009C5DA1"/>
    <w:rsid w:val="009C75D0"/>
    <w:rsid w:val="009D0C4E"/>
    <w:rsid w:val="009D2881"/>
    <w:rsid w:val="009D3DF2"/>
    <w:rsid w:val="009D3FF6"/>
    <w:rsid w:val="009D41CE"/>
    <w:rsid w:val="009D46BA"/>
    <w:rsid w:val="009D616F"/>
    <w:rsid w:val="009D6E1E"/>
    <w:rsid w:val="009D737C"/>
    <w:rsid w:val="009D7CD5"/>
    <w:rsid w:val="009E0BB6"/>
    <w:rsid w:val="009E10AF"/>
    <w:rsid w:val="009E484A"/>
    <w:rsid w:val="009E5A69"/>
    <w:rsid w:val="009E6550"/>
    <w:rsid w:val="009E6FB5"/>
    <w:rsid w:val="009E7555"/>
    <w:rsid w:val="009F3A7A"/>
    <w:rsid w:val="009F40E0"/>
    <w:rsid w:val="009F4186"/>
    <w:rsid w:val="009F6441"/>
    <w:rsid w:val="009F71B1"/>
    <w:rsid w:val="009F7B11"/>
    <w:rsid w:val="009F7BBA"/>
    <w:rsid w:val="00A01782"/>
    <w:rsid w:val="00A0425F"/>
    <w:rsid w:val="00A045AE"/>
    <w:rsid w:val="00A04822"/>
    <w:rsid w:val="00A04BEA"/>
    <w:rsid w:val="00A05908"/>
    <w:rsid w:val="00A05D98"/>
    <w:rsid w:val="00A062E3"/>
    <w:rsid w:val="00A06E0E"/>
    <w:rsid w:val="00A0708B"/>
    <w:rsid w:val="00A109B6"/>
    <w:rsid w:val="00A1112A"/>
    <w:rsid w:val="00A11C38"/>
    <w:rsid w:val="00A11EF5"/>
    <w:rsid w:val="00A12E81"/>
    <w:rsid w:val="00A1345F"/>
    <w:rsid w:val="00A14FF3"/>
    <w:rsid w:val="00A1517B"/>
    <w:rsid w:val="00A154F7"/>
    <w:rsid w:val="00A156D2"/>
    <w:rsid w:val="00A1796A"/>
    <w:rsid w:val="00A20375"/>
    <w:rsid w:val="00A21FB6"/>
    <w:rsid w:val="00A232C6"/>
    <w:rsid w:val="00A233B5"/>
    <w:rsid w:val="00A23427"/>
    <w:rsid w:val="00A2489A"/>
    <w:rsid w:val="00A25BD7"/>
    <w:rsid w:val="00A26E04"/>
    <w:rsid w:val="00A300F4"/>
    <w:rsid w:val="00A319AF"/>
    <w:rsid w:val="00A326D5"/>
    <w:rsid w:val="00A32D58"/>
    <w:rsid w:val="00A34010"/>
    <w:rsid w:val="00A36BBF"/>
    <w:rsid w:val="00A40424"/>
    <w:rsid w:val="00A40721"/>
    <w:rsid w:val="00A43109"/>
    <w:rsid w:val="00A435CE"/>
    <w:rsid w:val="00A43A8D"/>
    <w:rsid w:val="00A449A7"/>
    <w:rsid w:val="00A44E15"/>
    <w:rsid w:val="00A4596D"/>
    <w:rsid w:val="00A474BB"/>
    <w:rsid w:val="00A479BD"/>
    <w:rsid w:val="00A527A4"/>
    <w:rsid w:val="00A5333A"/>
    <w:rsid w:val="00A53956"/>
    <w:rsid w:val="00A53E62"/>
    <w:rsid w:val="00A555B5"/>
    <w:rsid w:val="00A555CA"/>
    <w:rsid w:val="00A5601D"/>
    <w:rsid w:val="00A56B4E"/>
    <w:rsid w:val="00A57AB0"/>
    <w:rsid w:val="00A57DA7"/>
    <w:rsid w:val="00A6084B"/>
    <w:rsid w:val="00A62794"/>
    <w:rsid w:val="00A634A8"/>
    <w:rsid w:val="00A63558"/>
    <w:rsid w:val="00A64763"/>
    <w:rsid w:val="00A64DF1"/>
    <w:rsid w:val="00A64E6B"/>
    <w:rsid w:val="00A66149"/>
    <w:rsid w:val="00A66363"/>
    <w:rsid w:val="00A66692"/>
    <w:rsid w:val="00A7063F"/>
    <w:rsid w:val="00A75A5C"/>
    <w:rsid w:val="00A75D1B"/>
    <w:rsid w:val="00A80261"/>
    <w:rsid w:val="00A80393"/>
    <w:rsid w:val="00A80A49"/>
    <w:rsid w:val="00A840EB"/>
    <w:rsid w:val="00A84465"/>
    <w:rsid w:val="00A84516"/>
    <w:rsid w:val="00A84567"/>
    <w:rsid w:val="00A84D9B"/>
    <w:rsid w:val="00A85729"/>
    <w:rsid w:val="00A8604B"/>
    <w:rsid w:val="00A86CAB"/>
    <w:rsid w:val="00A875B2"/>
    <w:rsid w:val="00A90119"/>
    <w:rsid w:val="00A9310E"/>
    <w:rsid w:val="00A9405F"/>
    <w:rsid w:val="00A945E5"/>
    <w:rsid w:val="00A94952"/>
    <w:rsid w:val="00A94D25"/>
    <w:rsid w:val="00A96200"/>
    <w:rsid w:val="00A9622A"/>
    <w:rsid w:val="00A96AD7"/>
    <w:rsid w:val="00A96FC1"/>
    <w:rsid w:val="00AA0814"/>
    <w:rsid w:val="00AA1B4A"/>
    <w:rsid w:val="00AA56C0"/>
    <w:rsid w:val="00AA64C3"/>
    <w:rsid w:val="00AA6711"/>
    <w:rsid w:val="00AA6FE1"/>
    <w:rsid w:val="00AB0995"/>
    <w:rsid w:val="00AB3837"/>
    <w:rsid w:val="00AB38A5"/>
    <w:rsid w:val="00AB434E"/>
    <w:rsid w:val="00AB4A26"/>
    <w:rsid w:val="00AB4B49"/>
    <w:rsid w:val="00AC0F11"/>
    <w:rsid w:val="00AC1D63"/>
    <w:rsid w:val="00AC2A54"/>
    <w:rsid w:val="00AC3528"/>
    <w:rsid w:val="00AC4A68"/>
    <w:rsid w:val="00AC5CDA"/>
    <w:rsid w:val="00AC5DCD"/>
    <w:rsid w:val="00AC6F19"/>
    <w:rsid w:val="00AC7030"/>
    <w:rsid w:val="00AC73D6"/>
    <w:rsid w:val="00AC779D"/>
    <w:rsid w:val="00AC7DFC"/>
    <w:rsid w:val="00AD0979"/>
    <w:rsid w:val="00AD14B1"/>
    <w:rsid w:val="00AD62A5"/>
    <w:rsid w:val="00AD71E8"/>
    <w:rsid w:val="00AD7978"/>
    <w:rsid w:val="00AE2D3D"/>
    <w:rsid w:val="00AE32C4"/>
    <w:rsid w:val="00AE4525"/>
    <w:rsid w:val="00AE463C"/>
    <w:rsid w:val="00AE6AC6"/>
    <w:rsid w:val="00AE6DA3"/>
    <w:rsid w:val="00AE7B5C"/>
    <w:rsid w:val="00AF1D18"/>
    <w:rsid w:val="00AF25D3"/>
    <w:rsid w:val="00AF28C1"/>
    <w:rsid w:val="00AF2E04"/>
    <w:rsid w:val="00AF34CA"/>
    <w:rsid w:val="00AF3B58"/>
    <w:rsid w:val="00AF3CB7"/>
    <w:rsid w:val="00AF483F"/>
    <w:rsid w:val="00AF4B98"/>
    <w:rsid w:val="00AF622D"/>
    <w:rsid w:val="00AF6628"/>
    <w:rsid w:val="00AF6C3C"/>
    <w:rsid w:val="00AF7F03"/>
    <w:rsid w:val="00B00B09"/>
    <w:rsid w:val="00B01EBA"/>
    <w:rsid w:val="00B020F0"/>
    <w:rsid w:val="00B0348D"/>
    <w:rsid w:val="00B062D9"/>
    <w:rsid w:val="00B06C1D"/>
    <w:rsid w:val="00B07F1D"/>
    <w:rsid w:val="00B10381"/>
    <w:rsid w:val="00B111E6"/>
    <w:rsid w:val="00B12AE3"/>
    <w:rsid w:val="00B14805"/>
    <w:rsid w:val="00B15314"/>
    <w:rsid w:val="00B166A7"/>
    <w:rsid w:val="00B20CAF"/>
    <w:rsid w:val="00B22783"/>
    <w:rsid w:val="00B252C5"/>
    <w:rsid w:val="00B25ADA"/>
    <w:rsid w:val="00B2661E"/>
    <w:rsid w:val="00B269CC"/>
    <w:rsid w:val="00B27EBD"/>
    <w:rsid w:val="00B30A84"/>
    <w:rsid w:val="00B30BAE"/>
    <w:rsid w:val="00B31065"/>
    <w:rsid w:val="00B3230D"/>
    <w:rsid w:val="00B32C28"/>
    <w:rsid w:val="00B34723"/>
    <w:rsid w:val="00B36189"/>
    <w:rsid w:val="00B3796F"/>
    <w:rsid w:val="00B40B31"/>
    <w:rsid w:val="00B40EF2"/>
    <w:rsid w:val="00B429FB"/>
    <w:rsid w:val="00B42B4A"/>
    <w:rsid w:val="00B43225"/>
    <w:rsid w:val="00B4395B"/>
    <w:rsid w:val="00B43DF1"/>
    <w:rsid w:val="00B4498F"/>
    <w:rsid w:val="00B44BD3"/>
    <w:rsid w:val="00B45838"/>
    <w:rsid w:val="00B45EAD"/>
    <w:rsid w:val="00B46A4C"/>
    <w:rsid w:val="00B476A7"/>
    <w:rsid w:val="00B50AF0"/>
    <w:rsid w:val="00B51FCF"/>
    <w:rsid w:val="00B521A4"/>
    <w:rsid w:val="00B5248B"/>
    <w:rsid w:val="00B534B1"/>
    <w:rsid w:val="00B53B81"/>
    <w:rsid w:val="00B548E4"/>
    <w:rsid w:val="00B551BA"/>
    <w:rsid w:val="00B57457"/>
    <w:rsid w:val="00B6010A"/>
    <w:rsid w:val="00B6059D"/>
    <w:rsid w:val="00B62EDC"/>
    <w:rsid w:val="00B630FA"/>
    <w:rsid w:val="00B639C2"/>
    <w:rsid w:val="00B65408"/>
    <w:rsid w:val="00B65830"/>
    <w:rsid w:val="00B660C4"/>
    <w:rsid w:val="00B664F2"/>
    <w:rsid w:val="00B66D4E"/>
    <w:rsid w:val="00B67E8B"/>
    <w:rsid w:val="00B70A9A"/>
    <w:rsid w:val="00B71390"/>
    <w:rsid w:val="00B7163A"/>
    <w:rsid w:val="00B720B0"/>
    <w:rsid w:val="00B72375"/>
    <w:rsid w:val="00B72BAA"/>
    <w:rsid w:val="00B73ED3"/>
    <w:rsid w:val="00B7418A"/>
    <w:rsid w:val="00B806C6"/>
    <w:rsid w:val="00B8119E"/>
    <w:rsid w:val="00B81206"/>
    <w:rsid w:val="00B8269D"/>
    <w:rsid w:val="00B82703"/>
    <w:rsid w:val="00B84306"/>
    <w:rsid w:val="00B847AE"/>
    <w:rsid w:val="00B850F9"/>
    <w:rsid w:val="00B858FD"/>
    <w:rsid w:val="00B91051"/>
    <w:rsid w:val="00B917E3"/>
    <w:rsid w:val="00B92E73"/>
    <w:rsid w:val="00B93C7A"/>
    <w:rsid w:val="00B95416"/>
    <w:rsid w:val="00B961D8"/>
    <w:rsid w:val="00B967C9"/>
    <w:rsid w:val="00BA1690"/>
    <w:rsid w:val="00BA1CD8"/>
    <w:rsid w:val="00BA2B4A"/>
    <w:rsid w:val="00BA3785"/>
    <w:rsid w:val="00BA3AD4"/>
    <w:rsid w:val="00BA5280"/>
    <w:rsid w:val="00BA686C"/>
    <w:rsid w:val="00BA736C"/>
    <w:rsid w:val="00BB18B5"/>
    <w:rsid w:val="00BB382A"/>
    <w:rsid w:val="00BB5B06"/>
    <w:rsid w:val="00BB5D07"/>
    <w:rsid w:val="00BB6480"/>
    <w:rsid w:val="00BB72D2"/>
    <w:rsid w:val="00BB798B"/>
    <w:rsid w:val="00BB7AD8"/>
    <w:rsid w:val="00BC07DE"/>
    <w:rsid w:val="00BC1A84"/>
    <w:rsid w:val="00BC316A"/>
    <w:rsid w:val="00BC3D7B"/>
    <w:rsid w:val="00BC5B4A"/>
    <w:rsid w:val="00BC6ABE"/>
    <w:rsid w:val="00BC6EBC"/>
    <w:rsid w:val="00BC6F12"/>
    <w:rsid w:val="00BC74E5"/>
    <w:rsid w:val="00BC7AA0"/>
    <w:rsid w:val="00BD0C30"/>
    <w:rsid w:val="00BD2AF9"/>
    <w:rsid w:val="00BD2E67"/>
    <w:rsid w:val="00BD3CF9"/>
    <w:rsid w:val="00BD45F1"/>
    <w:rsid w:val="00BD4CB9"/>
    <w:rsid w:val="00BD508C"/>
    <w:rsid w:val="00BD56A3"/>
    <w:rsid w:val="00BD5775"/>
    <w:rsid w:val="00BD5A1F"/>
    <w:rsid w:val="00BD5C1C"/>
    <w:rsid w:val="00BD6A86"/>
    <w:rsid w:val="00BD7305"/>
    <w:rsid w:val="00BD7328"/>
    <w:rsid w:val="00BD7E1F"/>
    <w:rsid w:val="00BE181B"/>
    <w:rsid w:val="00BE275B"/>
    <w:rsid w:val="00BE2858"/>
    <w:rsid w:val="00BE4302"/>
    <w:rsid w:val="00BE603E"/>
    <w:rsid w:val="00BE6256"/>
    <w:rsid w:val="00BE7D06"/>
    <w:rsid w:val="00BF113D"/>
    <w:rsid w:val="00BF1E8D"/>
    <w:rsid w:val="00BF34C4"/>
    <w:rsid w:val="00BF44A8"/>
    <w:rsid w:val="00BF479E"/>
    <w:rsid w:val="00BF4D84"/>
    <w:rsid w:val="00BF5710"/>
    <w:rsid w:val="00BF5BE9"/>
    <w:rsid w:val="00BF5C52"/>
    <w:rsid w:val="00BF612B"/>
    <w:rsid w:val="00BF763E"/>
    <w:rsid w:val="00C003C4"/>
    <w:rsid w:val="00C02267"/>
    <w:rsid w:val="00C03DCF"/>
    <w:rsid w:val="00C044C1"/>
    <w:rsid w:val="00C05E0D"/>
    <w:rsid w:val="00C06C67"/>
    <w:rsid w:val="00C07906"/>
    <w:rsid w:val="00C1071F"/>
    <w:rsid w:val="00C10CF0"/>
    <w:rsid w:val="00C12BDC"/>
    <w:rsid w:val="00C13009"/>
    <w:rsid w:val="00C130AB"/>
    <w:rsid w:val="00C1342E"/>
    <w:rsid w:val="00C13715"/>
    <w:rsid w:val="00C141CE"/>
    <w:rsid w:val="00C14C5E"/>
    <w:rsid w:val="00C2060A"/>
    <w:rsid w:val="00C21018"/>
    <w:rsid w:val="00C215A5"/>
    <w:rsid w:val="00C21B98"/>
    <w:rsid w:val="00C2260B"/>
    <w:rsid w:val="00C22C25"/>
    <w:rsid w:val="00C23A3C"/>
    <w:rsid w:val="00C24EF7"/>
    <w:rsid w:val="00C25E30"/>
    <w:rsid w:val="00C25F5B"/>
    <w:rsid w:val="00C31162"/>
    <w:rsid w:val="00C3359A"/>
    <w:rsid w:val="00C34C22"/>
    <w:rsid w:val="00C34E17"/>
    <w:rsid w:val="00C34FEE"/>
    <w:rsid w:val="00C378FF"/>
    <w:rsid w:val="00C403A4"/>
    <w:rsid w:val="00C40C30"/>
    <w:rsid w:val="00C40CED"/>
    <w:rsid w:val="00C43A6C"/>
    <w:rsid w:val="00C43C05"/>
    <w:rsid w:val="00C4477B"/>
    <w:rsid w:val="00C44882"/>
    <w:rsid w:val="00C450A7"/>
    <w:rsid w:val="00C466CA"/>
    <w:rsid w:val="00C50465"/>
    <w:rsid w:val="00C5069C"/>
    <w:rsid w:val="00C50713"/>
    <w:rsid w:val="00C50F86"/>
    <w:rsid w:val="00C52119"/>
    <w:rsid w:val="00C5254E"/>
    <w:rsid w:val="00C52ADC"/>
    <w:rsid w:val="00C52C05"/>
    <w:rsid w:val="00C52D75"/>
    <w:rsid w:val="00C52DA6"/>
    <w:rsid w:val="00C532F6"/>
    <w:rsid w:val="00C54117"/>
    <w:rsid w:val="00C54A0D"/>
    <w:rsid w:val="00C5521C"/>
    <w:rsid w:val="00C560C1"/>
    <w:rsid w:val="00C56381"/>
    <w:rsid w:val="00C56571"/>
    <w:rsid w:val="00C56FCA"/>
    <w:rsid w:val="00C5740D"/>
    <w:rsid w:val="00C57A83"/>
    <w:rsid w:val="00C60817"/>
    <w:rsid w:val="00C60B6C"/>
    <w:rsid w:val="00C61A1C"/>
    <w:rsid w:val="00C632FC"/>
    <w:rsid w:val="00C64181"/>
    <w:rsid w:val="00C64456"/>
    <w:rsid w:val="00C65D52"/>
    <w:rsid w:val="00C6610C"/>
    <w:rsid w:val="00C6671D"/>
    <w:rsid w:val="00C67821"/>
    <w:rsid w:val="00C71678"/>
    <w:rsid w:val="00C74069"/>
    <w:rsid w:val="00C759B7"/>
    <w:rsid w:val="00C75F58"/>
    <w:rsid w:val="00C76CE5"/>
    <w:rsid w:val="00C77451"/>
    <w:rsid w:val="00C80D3A"/>
    <w:rsid w:val="00C81624"/>
    <w:rsid w:val="00C8236E"/>
    <w:rsid w:val="00C82404"/>
    <w:rsid w:val="00C82B22"/>
    <w:rsid w:val="00C849D3"/>
    <w:rsid w:val="00C858FD"/>
    <w:rsid w:val="00C85ACE"/>
    <w:rsid w:val="00C85F28"/>
    <w:rsid w:val="00C86413"/>
    <w:rsid w:val="00C86A03"/>
    <w:rsid w:val="00C87AB7"/>
    <w:rsid w:val="00C91C70"/>
    <w:rsid w:val="00C922B8"/>
    <w:rsid w:val="00C92452"/>
    <w:rsid w:val="00C92D37"/>
    <w:rsid w:val="00C94D3B"/>
    <w:rsid w:val="00C96A13"/>
    <w:rsid w:val="00CA0C33"/>
    <w:rsid w:val="00CA0F6B"/>
    <w:rsid w:val="00CA10F2"/>
    <w:rsid w:val="00CA1429"/>
    <w:rsid w:val="00CA142B"/>
    <w:rsid w:val="00CA2043"/>
    <w:rsid w:val="00CA2779"/>
    <w:rsid w:val="00CA2960"/>
    <w:rsid w:val="00CA4228"/>
    <w:rsid w:val="00CA489F"/>
    <w:rsid w:val="00CA4B2D"/>
    <w:rsid w:val="00CB0A84"/>
    <w:rsid w:val="00CB2285"/>
    <w:rsid w:val="00CB2834"/>
    <w:rsid w:val="00CB3422"/>
    <w:rsid w:val="00CB4FB9"/>
    <w:rsid w:val="00CB5E2B"/>
    <w:rsid w:val="00CB787B"/>
    <w:rsid w:val="00CC0959"/>
    <w:rsid w:val="00CC2155"/>
    <w:rsid w:val="00CC2D1C"/>
    <w:rsid w:val="00CC451C"/>
    <w:rsid w:val="00CC48C1"/>
    <w:rsid w:val="00CC6975"/>
    <w:rsid w:val="00CD077B"/>
    <w:rsid w:val="00CD0EB3"/>
    <w:rsid w:val="00CD1395"/>
    <w:rsid w:val="00CD158A"/>
    <w:rsid w:val="00CD2828"/>
    <w:rsid w:val="00CD4415"/>
    <w:rsid w:val="00CD571A"/>
    <w:rsid w:val="00CD6C85"/>
    <w:rsid w:val="00CD768E"/>
    <w:rsid w:val="00CE0B72"/>
    <w:rsid w:val="00CE5470"/>
    <w:rsid w:val="00CE6B09"/>
    <w:rsid w:val="00CF00A9"/>
    <w:rsid w:val="00CF1344"/>
    <w:rsid w:val="00CF256E"/>
    <w:rsid w:val="00CF285C"/>
    <w:rsid w:val="00CF29B8"/>
    <w:rsid w:val="00CF2AFC"/>
    <w:rsid w:val="00CF2DE2"/>
    <w:rsid w:val="00CF2F6F"/>
    <w:rsid w:val="00CF345C"/>
    <w:rsid w:val="00CF4598"/>
    <w:rsid w:val="00CF4634"/>
    <w:rsid w:val="00CF4BA9"/>
    <w:rsid w:val="00CF566E"/>
    <w:rsid w:val="00CF6120"/>
    <w:rsid w:val="00CF6E0C"/>
    <w:rsid w:val="00CF7113"/>
    <w:rsid w:val="00CF754F"/>
    <w:rsid w:val="00D003D1"/>
    <w:rsid w:val="00D02296"/>
    <w:rsid w:val="00D02B3A"/>
    <w:rsid w:val="00D02CF7"/>
    <w:rsid w:val="00D02D5D"/>
    <w:rsid w:val="00D036ED"/>
    <w:rsid w:val="00D04250"/>
    <w:rsid w:val="00D042A7"/>
    <w:rsid w:val="00D05215"/>
    <w:rsid w:val="00D053EE"/>
    <w:rsid w:val="00D05428"/>
    <w:rsid w:val="00D06658"/>
    <w:rsid w:val="00D10B18"/>
    <w:rsid w:val="00D116DA"/>
    <w:rsid w:val="00D11A3C"/>
    <w:rsid w:val="00D11A80"/>
    <w:rsid w:val="00D12CAD"/>
    <w:rsid w:val="00D142CD"/>
    <w:rsid w:val="00D14529"/>
    <w:rsid w:val="00D14CB5"/>
    <w:rsid w:val="00D14D64"/>
    <w:rsid w:val="00D1544C"/>
    <w:rsid w:val="00D1552D"/>
    <w:rsid w:val="00D15926"/>
    <w:rsid w:val="00D2065E"/>
    <w:rsid w:val="00D20AEA"/>
    <w:rsid w:val="00D20D5D"/>
    <w:rsid w:val="00D22376"/>
    <w:rsid w:val="00D22385"/>
    <w:rsid w:val="00D23866"/>
    <w:rsid w:val="00D23F3E"/>
    <w:rsid w:val="00D250F7"/>
    <w:rsid w:val="00D25526"/>
    <w:rsid w:val="00D25760"/>
    <w:rsid w:val="00D25851"/>
    <w:rsid w:val="00D264C1"/>
    <w:rsid w:val="00D26529"/>
    <w:rsid w:val="00D27897"/>
    <w:rsid w:val="00D30D3F"/>
    <w:rsid w:val="00D31D4C"/>
    <w:rsid w:val="00D32201"/>
    <w:rsid w:val="00D3343E"/>
    <w:rsid w:val="00D33C77"/>
    <w:rsid w:val="00D3628B"/>
    <w:rsid w:val="00D403C4"/>
    <w:rsid w:val="00D4042E"/>
    <w:rsid w:val="00D41480"/>
    <w:rsid w:val="00D44F4E"/>
    <w:rsid w:val="00D45327"/>
    <w:rsid w:val="00D45B71"/>
    <w:rsid w:val="00D46070"/>
    <w:rsid w:val="00D468E3"/>
    <w:rsid w:val="00D46BF5"/>
    <w:rsid w:val="00D476A0"/>
    <w:rsid w:val="00D50DF2"/>
    <w:rsid w:val="00D51264"/>
    <w:rsid w:val="00D515F9"/>
    <w:rsid w:val="00D52849"/>
    <w:rsid w:val="00D528AA"/>
    <w:rsid w:val="00D53AC2"/>
    <w:rsid w:val="00D55268"/>
    <w:rsid w:val="00D55D67"/>
    <w:rsid w:val="00D56E2C"/>
    <w:rsid w:val="00D60075"/>
    <w:rsid w:val="00D60576"/>
    <w:rsid w:val="00D6264F"/>
    <w:rsid w:val="00D627D0"/>
    <w:rsid w:val="00D630DB"/>
    <w:rsid w:val="00D64419"/>
    <w:rsid w:val="00D65E29"/>
    <w:rsid w:val="00D662DF"/>
    <w:rsid w:val="00D6681A"/>
    <w:rsid w:val="00D6701B"/>
    <w:rsid w:val="00D702DF"/>
    <w:rsid w:val="00D708B7"/>
    <w:rsid w:val="00D72643"/>
    <w:rsid w:val="00D7468F"/>
    <w:rsid w:val="00D74AA2"/>
    <w:rsid w:val="00D75259"/>
    <w:rsid w:val="00D75951"/>
    <w:rsid w:val="00D762A2"/>
    <w:rsid w:val="00D80166"/>
    <w:rsid w:val="00D80613"/>
    <w:rsid w:val="00D812C8"/>
    <w:rsid w:val="00D81E30"/>
    <w:rsid w:val="00D81E94"/>
    <w:rsid w:val="00D8305B"/>
    <w:rsid w:val="00D8460E"/>
    <w:rsid w:val="00D85326"/>
    <w:rsid w:val="00D85DB8"/>
    <w:rsid w:val="00D913F9"/>
    <w:rsid w:val="00D91486"/>
    <w:rsid w:val="00D93260"/>
    <w:rsid w:val="00D932E4"/>
    <w:rsid w:val="00D948A4"/>
    <w:rsid w:val="00D96A64"/>
    <w:rsid w:val="00D96F35"/>
    <w:rsid w:val="00D97CC6"/>
    <w:rsid w:val="00DA0537"/>
    <w:rsid w:val="00DA1837"/>
    <w:rsid w:val="00DA1DD3"/>
    <w:rsid w:val="00DA34CE"/>
    <w:rsid w:val="00DA3782"/>
    <w:rsid w:val="00DA3A54"/>
    <w:rsid w:val="00DA3DAE"/>
    <w:rsid w:val="00DA4BBC"/>
    <w:rsid w:val="00DA590F"/>
    <w:rsid w:val="00DA5E45"/>
    <w:rsid w:val="00DB038E"/>
    <w:rsid w:val="00DB0F20"/>
    <w:rsid w:val="00DB15C8"/>
    <w:rsid w:val="00DB2DE4"/>
    <w:rsid w:val="00DB3138"/>
    <w:rsid w:val="00DB316E"/>
    <w:rsid w:val="00DB4B0F"/>
    <w:rsid w:val="00DB4C57"/>
    <w:rsid w:val="00DB5417"/>
    <w:rsid w:val="00DB5938"/>
    <w:rsid w:val="00DB5D1C"/>
    <w:rsid w:val="00DB6D84"/>
    <w:rsid w:val="00DB7243"/>
    <w:rsid w:val="00DC0DDC"/>
    <w:rsid w:val="00DC11E4"/>
    <w:rsid w:val="00DC14EC"/>
    <w:rsid w:val="00DC1840"/>
    <w:rsid w:val="00DC29B0"/>
    <w:rsid w:val="00DC338C"/>
    <w:rsid w:val="00DC3704"/>
    <w:rsid w:val="00DC42C9"/>
    <w:rsid w:val="00DC4549"/>
    <w:rsid w:val="00DC7132"/>
    <w:rsid w:val="00DC791A"/>
    <w:rsid w:val="00DC796E"/>
    <w:rsid w:val="00DC7AB7"/>
    <w:rsid w:val="00DD02BC"/>
    <w:rsid w:val="00DD1B9D"/>
    <w:rsid w:val="00DD2595"/>
    <w:rsid w:val="00DD2A1A"/>
    <w:rsid w:val="00DD30F8"/>
    <w:rsid w:val="00DD3685"/>
    <w:rsid w:val="00DD435E"/>
    <w:rsid w:val="00DD4F24"/>
    <w:rsid w:val="00DD6756"/>
    <w:rsid w:val="00DD6E59"/>
    <w:rsid w:val="00DD7054"/>
    <w:rsid w:val="00DD78DF"/>
    <w:rsid w:val="00DD7E09"/>
    <w:rsid w:val="00DE123D"/>
    <w:rsid w:val="00DE1875"/>
    <w:rsid w:val="00DE1ACC"/>
    <w:rsid w:val="00DE502E"/>
    <w:rsid w:val="00DE52B2"/>
    <w:rsid w:val="00DE60B9"/>
    <w:rsid w:val="00DE79DB"/>
    <w:rsid w:val="00DF004E"/>
    <w:rsid w:val="00DF3D04"/>
    <w:rsid w:val="00DF46EA"/>
    <w:rsid w:val="00DF503F"/>
    <w:rsid w:val="00DF57F8"/>
    <w:rsid w:val="00DF74D7"/>
    <w:rsid w:val="00E01C70"/>
    <w:rsid w:val="00E03573"/>
    <w:rsid w:val="00E03850"/>
    <w:rsid w:val="00E03C1D"/>
    <w:rsid w:val="00E04B54"/>
    <w:rsid w:val="00E05BD7"/>
    <w:rsid w:val="00E06D9C"/>
    <w:rsid w:val="00E07082"/>
    <w:rsid w:val="00E073AA"/>
    <w:rsid w:val="00E074DB"/>
    <w:rsid w:val="00E0788B"/>
    <w:rsid w:val="00E10E4A"/>
    <w:rsid w:val="00E1134D"/>
    <w:rsid w:val="00E11549"/>
    <w:rsid w:val="00E118ED"/>
    <w:rsid w:val="00E119F6"/>
    <w:rsid w:val="00E11FA7"/>
    <w:rsid w:val="00E1218F"/>
    <w:rsid w:val="00E12563"/>
    <w:rsid w:val="00E12692"/>
    <w:rsid w:val="00E15283"/>
    <w:rsid w:val="00E1664A"/>
    <w:rsid w:val="00E16ADF"/>
    <w:rsid w:val="00E16ECC"/>
    <w:rsid w:val="00E202D8"/>
    <w:rsid w:val="00E2098F"/>
    <w:rsid w:val="00E20F09"/>
    <w:rsid w:val="00E21078"/>
    <w:rsid w:val="00E210A0"/>
    <w:rsid w:val="00E22A53"/>
    <w:rsid w:val="00E23C6B"/>
    <w:rsid w:val="00E23D74"/>
    <w:rsid w:val="00E305A2"/>
    <w:rsid w:val="00E306F3"/>
    <w:rsid w:val="00E3083E"/>
    <w:rsid w:val="00E31A9C"/>
    <w:rsid w:val="00E32140"/>
    <w:rsid w:val="00E345E5"/>
    <w:rsid w:val="00E35176"/>
    <w:rsid w:val="00E37E50"/>
    <w:rsid w:val="00E37F17"/>
    <w:rsid w:val="00E40D14"/>
    <w:rsid w:val="00E41EBB"/>
    <w:rsid w:val="00E426A9"/>
    <w:rsid w:val="00E4295F"/>
    <w:rsid w:val="00E42972"/>
    <w:rsid w:val="00E42AC3"/>
    <w:rsid w:val="00E44F03"/>
    <w:rsid w:val="00E454DD"/>
    <w:rsid w:val="00E4650E"/>
    <w:rsid w:val="00E51DA5"/>
    <w:rsid w:val="00E52CE8"/>
    <w:rsid w:val="00E533B1"/>
    <w:rsid w:val="00E54567"/>
    <w:rsid w:val="00E55C7B"/>
    <w:rsid w:val="00E57BFB"/>
    <w:rsid w:val="00E603E8"/>
    <w:rsid w:val="00E610DB"/>
    <w:rsid w:val="00E61536"/>
    <w:rsid w:val="00E63401"/>
    <w:rsid w:val="00E6366D"/>
    <w:rsid w:val="00E64EB2"/>
    <w:rsid w:val="00E6565C"/>
    <w:rsid w:val="00E65E60"/>
    <w:rsid w:val="00E6636A"/>
    <w:rsid w:val="00E66DEB"/>
    <w:rsid w:val="00E67C79"/>
    <w:rsid w:val="00E70E00"/>
    <w:rsid w:val="00E713E3"/>
    <w:rsid w:val="00E723DE"/>
    <w:rsid w:val="00E72C61"/>
    <w:rsid w:val="00E742B5"/>
    <w:rsid w:val="00E775AF"/>
    <w:rsid w:val="00E81547"/>
    <w:rsid w:val="00E81E50"/>
    <w:rsid w:val="00E82AB2"/>
    <w:rsid w:val="00E82EA6"/>
    <w:rsid w:val="00E8508C"/>
    <w:rsid w:val="00E85630"/>
    <w:rsid w:val="00E8570F"/>
    <w:rsid w:val="00E86EA3"/>
    <w:rsid w:val="00E87157"/>
    <w:rsid w:val="00E87618"/>
    <w:rsid w:val="00E91655"/>
    <w:rsid w:val="00E92F7E"/>
    <w:rsid w:val="00E9379D"/>
    <w:rsid w:val="00E9390C"/>
    <w:rsid w:val="00E94F33"/>
    <w:rsid w:val="00E95F26"/>
    <w:rsid w:val="00E97A47"/>
    <w:rsid w:val="00E97C8F"/>
    <w:rsid w:val="00EA02EE"/>
    <w:rsid w:val="00EA06DE"/>
    <w:rsid w:val="00EA086A"/>
    <w:rsid w:val="00EA174B"/>
    <w:rsid w:val="00EA2231"/>
    <w:rsid w:val="00EA27E1"/>
    <w:rsid w:val="00EA2809"/>
    <w:rsid w:val="00EA2DA7"/>
    <w:rsid w:val="00EA3E27"/>
    <w:rsid w:val="00EA5539"/>
    <w:rsid w:val="00EA7451"/>
    <w:rsid w:val="00EB13CF"/>
    <w:rsid w:val="00EB1818"/>
    <w:rsid w:val="00EB191B"/>
    <w:rsid w:val="00EB26C7"/>
    <w:rsid w:val="00EB5898"/>
    <w:rsid w:val="00EB5CA0"/>
    <w:rsid w:val="00EB5DE6"/>
    <w:rsid w:val="00EB6D7E"/>
    <w:rsid w:val="00EB791D"/>
    <w:rsid w:val="00EC030D"/>
    <w:rsid w:val="00EC0A54"/>
    <w:rsid w:val="00EC1176"/>
    <w:rsid w:val="00EC2E4B"/>
    <w:rsid w:val="00EC5F63"/>
    <w:rsid w:val="00ED0150"/>
    <w:rsid w:val="00ED14FB"/>
    <w:rsid w:val="00ED187C"/>
    <w:rsid w:val="00ED1EFC"/>
    <w:rsid w:val="00ED255F"/>
    <w:rsid w:val="00ED3780"/>
    <w:rsid w:val="00ED42C7"/>
    <w:rsid w:val="00ED4B39"/>
    <w:rsid w:val="00ED4EC0"/>
    <w:rsid w:val="00ED509F"/>
    <w:rsid w:val="00ED54BE"/>
    <w:rsid w:val="00ED5538"/>
    <w:rsid w:val="00ED5E46"/>
    <w:rsid w:val="00ED68E1"/>
    <w:rsid w:val="00ED6FBF"/>
    <w:rsid w:val="00ED7C8E"/>
    <w:rsid w:val="00EE1B80"/>
    <w:rsid w:val="00EE26AC"/>
    <w:rsid w:val="00EE26E3"/>
    <w:rsid w:val="00EE3257"/>
    <w:rsid w:val="00EE333A"/>
    <w:rsid w:val="00EE44A1"/>
    <w:rsid w:val="00EE4831"/>
    <w:rsid w:val="00EE795E"/>
    <w:rsid w:val="00EE7CD5"/>
    <w:rsid w:val="00EF1E26"/>
    <w:rsid w:val="00EF34BE"/>
    <w:rsid w:val="00EF38CC"/>
    <w:rsid w:val="00EF50D2"/>
    <w:rsid w:val="00EF6480"/>
    <w:rsid w:val="00EF6EE2"/>
    <w:rsid w:val="00F0007A"/>
    <w:rsid w:val="00F0069A"/>
    <w:rsid w:val="00F013AB"/>
    <w:rsid w:val="00F01C2A"/>
    <w:rsid w:val="00F01DC9"/>
    <w:rsid w:val="00F02822"/>
    <w:rsid w:val="00F03504"/>
    <w:rsid w:val="00F0573F"/>
    <w:rsid w:val="00F065D3"/>
    <w:rsid w:val="00F07F1D"/>
    <w:rsid w:val="00F1001B"/>
    <w:rsid w:val="00F10D26"/>
    <w:rsid w:val="00F12C24"/>
    <w:rsid w:val="00F13ECB"/>
    <w:rsid w:val="00F146DE"/>
    <w:rsid w:val="00F1574C"/>
    <w:rsid w:val="00F16ADA"/>
    <w:rsid w:val="00F17722"/>
    <w:rsid w:val="00F17FEF"/>
    <w:rsid w:val="00F24296"/>
    <w:rsid w:val="00F25300"/>
    <w:rsid w:val="00F262C1"/>
    <w:rsid w:val="00F27012"/>
    <w:rsid w:val="00F30D49"/>
    <w:rsid w:val="00F311DC"/>
    <w:rsid w:val="00F31458"/>
    <w:rsid w:val="00F35035"/>
    <w:rsid w:val="00F3548A"/>
    <w:rsid w:val="00F36A6A"/>
    <w:rsid w:val="00F36B32"/>
    <w:rsid w:val="00F36E51"/>
    <w:rsid w:val="00F37D25"/>
    <w:rsid w:val="00F40750"/>
    <w:rsid w:val="00F41938"/>
    <w:rsid w:val="00F4236A"/>
    <w:rsid w:val="00F42EBE"/>
    <w:rsid w:val="00F4386C"/>
    <w:rsid w:val="00F45BA5"/>
    <w:rsid w:val="00F47B00"/>
    <w:rsid w:val="00F510B3"/>
    <w:rsid w:val="00F524EF"/>
    <w:rsid w:val="00F52765"/>
    <w:rsid w:val="00F53249"/>
    <w:rsid w:val="00F540FD"/>
    <w:rsid w:val="00F54F2B"/>
    <w:rsid w:val="00F54FC1"/>
    <w:rsid w:val="00F5615F"/>
    <w:rsid w:val="00F56496"/>
    <w:rsid w:val="00F564CD"/>
    <w:rsid w:val="00F60CBD"/>
    <w:rsid w:val="00F62649"/>
    <w:rsid w:val="00F62A75"/>
    <w:rsid w:val="00F62F7C"/>
    <w:rsid w:val="00F66427"/>
    <w:rsid w:val="00F6648E"/>
    <w:rsid w:val="00F66634"/>
    <w:rsid w:val="00F672A8"/>
    <w:rsid w:val="00F67A00"/>
    <w:rsid w:val="00F67B79"/>
    <w:rsid w:val="00F704C4"/>
    <w:rsid w:val="00F70CB3"/>
    <w:rsid w:val="00F71B8A"/>
    <w:rsid w:val="00F72873"/>
    <w:rsid w:val="00F73201"/>
    <w:rsid w:val="00F73B5E"/>
    <w:rsid w:val="00F7410D"/>
    <w:rsid w:val="00F74BDA"/>
    <w:rsid w:val="00F74CDE"/>
    <w:rsid w:val="00F757DE"/>
    <w:rsid w:val="00F75DE8"/>
    <w:rsid w:val="00F77F25"/>
    <w:rsid w:val="00F81659"/>
    <w:rsid w:val="00F83F4F"/>
    <w:rsid w:val="00F86388"/>
    <w:rsid w:val="00F86C2C"/>
    <w:rsid w:val="00F86E83"/>
    <w:rsid w:val="00F86FA5"/>
    <w:rsid w:val="00F878FF"/>
    <w:rsid w:val="00F90F30"/>
    <w:rsid w:val="00F911EC"/>
    <w:rsid w:val="00F91FE1"/>
    <w:rsid w:val="00F926B1"/>
    <w:rsid w:val="00F945F9"/>
    <w:rsid w:val="00F94AF6"/>
    <w:rsid w:val="00F94FF6"/>
    <w:rsid w:val="00F95F26"/>
    <w:rsid w:val="00F96D55"/>
    <w:rsid w:val="00F96F18"/>
    <w:rsid w:val="00F97F18"/>
    <w:rsid w:val="00FA01DA"/>
    <w:rsid w:val="00FA0396"/>
    <w:rsid w:val="00FA153A"/>
    <w:rsid w:val="00FA16D7"/>
    <w:rsid w:val="00FA1CFB"/>
    <w:rsid w:val="00FA2668"/>
    <w:rsid w:val="00FA2871"/>
    <w:rsid w:val="00FA2A3B"/>
    <w:rsid w:val="00FA2B6E"/>
    <w:rsid w:val="00FA2FF5"/>
    <w:rsid w:val="00FA35A2"/>
    <w:rsid w:val="00FA3E77"/>
    <w:rsid w:val="00FA4320"/>
    <w:rsid w:val="00FA4688"/>
    <w:rsid w:val="00FA4F26"/>
    <w:rsid w:val="00FA593D"/>
    <w:rsid w:val="00FA7D1B"/>
    <w:rsid w:val="00FB170C"/>
    <w:rsid w:val="00FB1B24"/>
    <w:rsid w:val="00FB25C4"/>
    <w:rsid w:val="00FB3A55"/>
    <w:rsid w:val="00FB417B"/>
    <w:rsid w:val="00FB4BEF"/>
    <w:rsid w:val="00FB534D"/>
    <w:rsid w:val="00FB542C"/>
    <w:rsid w:val="00FB55A0"/>
    <w:rsid w:val="00FB5769"/>
    <w:rsid w:val="00FB5E3E"/>
    <w:rsid w:val="00FB6375"/>
    <w:rsid w:val="00FB6C47"/>
    <w:rsid w:val="00FB763E"/>
    <w:rsid w:val="00FB7AE4"/>
    <w:rsid w:val="00FB7C7A"/>
    <w:rsid w:val="00FC0191"/>
    <w:rsid w:val="00FC4983"/>
    <w:rsid w:val="00FC49A3"/>
    <w:rsid w:val="00FC4CC3"/>
    <w:rsid w:val="00FC5915"/>
    <w:rsid w:val="00FC77DB"/>
    <w:rsid w:val="00FD066F"/>
    <w:rsid w:val="00FD11D5"/>
    <w:rsid w:val="00FD2145"/>
    <w:rsid w:val="00FD2B03"/>
    <w:rsid w:val="00FD3E35"/>
    <w:rsid w:val="00FD4C1B"/>
    <w:rsid w:val="00FD57C1"/>
    <w:rsid w:val="00FD76EB"/>
    <w:rsid w:val="00FE11A2"/>
    <w:rsid w:val="00FE1FFE"/>
    <w:rsid w:val="00FE2893"/>
    <w:rsid w:val="00FE2DBD"/>
    <w:rsid w:val="00FE2E77"/>
    <w:rsid w:val="00FE4158"/>
    <w:rsid w:val="00FE4EE4"/>
    <w:rsid w:val="00FE6AB7"/>
    <w:rsid w:val="00FF09C5"/>
    <w:rsid w:val="00FF277F"/>
    <w:rsid w:val="00FF32D2"/>
    <w:rsid w:val="00FF4466"/>
    <w:rsid w:val="00FF5D81"/>
    <w:rsid w:val="00FF663B"/>
    <w:rsid w:val="00FF7521"/>
    <w:rsid w:val="00FF7F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FD62"/>
  <w15:docId w15:val="{8FF660B0-3CB9-41A4-9D04-CBDE700D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B3A55"/>
  </w:style>
  <w:style w:type="paragraph" w:styleId="Titolo1">
    <w:name w:val="heading 1"/>
    <w:basedOn w:val="Normale"/>
    <w:next w:val="Normale"/>
    <w:link w:val="Titolo1Carattere"/>
    <w:uiPriority w:val="9"/>
    <w:qFormat/>
    <w:rsid w:val="0009725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0972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BD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F564C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564CD"/>
  </w:style>
  <w:style w:type="paragraph" w:styleId="Pidipagina">
    <w:name w:val="footer"/>
    <w:basedOn w:val="Normale"/>
    <w:link w:val="PidipaginaCarattere"/>
    <w:uiPriority w:val="99"/>
    <w:unhideWhenUsed/>
    <w:rsid w:val="00F564C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564CD"/>
  </w:style>
  <w:style w:type="paragraph" w:styleId="Paragrafoelenco">
    <w:name w:val="List Paragraph"/>
    <w:basedOn w:val="Normale"/>
    <w:uiPriority w:val="34"/>
    <w:qFormat/>
    <w:rsid w:val="00C92452"/>
    <w:pPr>
      <w:spacing w:after="0" w:line="240" w:lineRule="auto"/>
      <w:ind w:left="720"/>
    </w:pPr>
    <w:rPr>
      <w:rFonts w:ascii="Calibri" w:eastAsiaTheme="minorHAnsi" w:hAnsi="Calibri" w:cs="Times New Roman"/>
    </w:rPr>
  </w:style>
  <w:style w:type="character" w:styleId="Rimandocommento">
    <w:name w:val="annotation reference"/>
    <w:basedOn w:val="Carpredefinitoparagrafo"/>
    <w:uiPriority w:val="99"/>
    <w:semiHidden/>
    <w:unhideWhenUsed/>
    <w:rsid w:val="008C1289"/>
    <w:rPr>
      <w:sz w:val="16"/>
      <w:szCs w:val="16"/>
    </w:rPr>
  </w:style>
  <w:style w:type="paragraph" w:styleId="Testocommento">
    <w:name w:val="annotation text"/>
    <w:basedOn w:val="Normale"/>
    <w:link w:val="TestocommentoCarattere"/>
    <w:uiPriority w:val="99"/>
    <w:unhideWhenUsed/>
    <w:rsid w:val="008C1289"/>
    <w:pPr>
      <w:spacing w:line="240" w:lineRule="auto"/>
    </w:pPr>
    <w:rPr>
      <w:sz w:val="20"/>
      <w:szCs w:val="20"/>
    </w:rPr>
  </w:style>
  <w:style w:type="character" w:customStyle="1" w:styleId="TestocommentoCarattere">
    <w:name w:val="Testo commento Carattere"/>
    <w:basedOn w:val="Carpredefinitoparagrafo"/>
    <w:link w:val="Testocommento"/>
    <w:uiPriority w:val="99"/>
    <w:rsid w:val="008C1289"/>
    <w:rPr>
      <w:sz w:val="20"/>
      <w:szCs w:val="20"/>
    </w:rPr>
  </w:style>
  <w:style w:type="paragraph" w:styleId="Soggettocommento">
    <w:name w:val="annotation subject"/>
    <w:basedOn w:val="Testocommento"/>
    <w:next w:val="Testocommento"/>
    <w:link w:val="SoggettocommentoCarattere"/>
    <w:uiPriority w:val="99"/>
    <w:semiHidden/>
    <w:unhideWhenUsed/>
    <w:rsid w:val="008C1289"/>
    <w:rPr>
      <w:b/>
      <w:bCs/>
    </w:rPr>
  </w:style>
  <w:style w:type="character" w:customStyle="1" w:styleId="SoggettocommentoCarattere">
    <w:name w:val="Soggetto commento Carattere"/>
    <w:basedOn w:val="TestocommentoCarattere"/>
    <w:link w:val="Soggettocommento"/>
    <w:uiPriority w:val="99"/>
    <w:semiHidden/>
    <w:rsid w:val="008C1289"/>
    <w:rPr>
      <w:b/>
      <w:bCs/>
      <w:sz w:val="20"/>
      <w:szCs w:val="20"/>
    </w:rPr>
  </w:style>
  <w:style w:type="paragraph" w:styleId="Titolo">
    <w:name w:val="Title"/>
    <w:basedOn w:val="Normale"/>
    <w:next w:val="Normale"/>
    <w:link w:val="TitoloCarattere"/>
    <w:uiPriority w:val="10"/>
    <w:qFormat/>
    <w:rsid w:val="000972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972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97259"/>
    <w:pPr>
      <w:numPr>
        <w:ilvl w:val="1"/>
      </w:numPr>
      <w:spacing w:after="160"/>
    </w:pPr>
    <w:rPr>
      <w:color w:val="5A5A5A" w:themeColor="text1" w:themeTint="A5"/>
      <w:spacing w:val="15"/>
    </w:rPr>
  </w:style>
  <w:style w:type="character" w:customStyle="1" w:styleId="SottotitoloCarattere">
    <w:name w:val="Sottotitolo Carattere"/>
    <w:basedOn w:val="Carpredefinitoparagrafo"/>
    <w:link w:val="Sottotitolo"/>
    <w:uiPriority w:val="11"/>
    <w:rsid w:val="00097259"/>
    <w:rPr>
      <w:color w:val="5A5A5A" w:themeColor="text1" w:themeTint="A5"/>
      <w:spacing w:val="15"/>
    </w:rPr>
  </w:style>
  <w:style w:type="character" w:customStyle="1" w:styleId="Titolo1Carattere">
    <w:name w:val="Titolo 1 Carattere"/>
    <w:basedOn w:val="Carpredefinitoparagrafo"/>
    <w:link w:val="Titolo1"/>
    <w:uiPriority w:val="9"/>
    <w:rsid w:val="00097259"/>
    <w:rPr>
      <w:rFonts w:asciiTheme="majorHAnsi" w:eastAsiaTheme="majorEastAsia" w:hAnsiTheme="majorHAnsi" w:cstheme="majorBidi"/>
      <w:color w:val="365F91" w:themeColor="accent1" w:themeShade="BF"/>
      <w:sz w:val="32"/>
      <w:szCs w:val="32"/>
    </w:rPr>
  </w:style>
  <w:style w:type="character" w:customStyle="1" w:styleId="Titolo2Carattere">
    <w:name w:val="Titolo 2 Carattere"/>
    <w:basedOn w:val="Carpredefinitoparagrafo"/>
    <w:link w:val="Titolo2"/>
    <w:uiPriority w:val="9"/>
    <w:rsid w:val="0009725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519593">
      <w:bodyDiv w:val="1"/>
      <w:marLeft w:val="0"/>
      <w:marRight w:val="0"/>
      <w:marTop w:val="0"/>
      <w:marBottom w:val="0"/>
      <w:divBdr>
        <w:top w:val="none" w:sz="0" w:space="0" w:color="auto"/>
        <w:left w:val="none" w:sz="0" w:space="0" w:color="auto"/>
        <w:bottom w:val="none" w:sz="0" w:space="0" w:color="auto"/>
        <w:right w:val="none" w:sz="0" w:space="0" w:color="auto"/>
      </w:divBdr>
    </w:div>
    <w:div w:id="455415861">
      <w:bodyDiv w:val="1"/>
      <w:marLeft w:val="0"/>
      <w:marRight w:val="0"/>
      <w:marTop w:val="0"/>
      <w:marBottom w:val="0"/>
      <w:divBdr>
        <w:top w:val="none" w:sz="0" w:space="0" w:color="auto"/>
        <w:left w:val="none" w:sz="0" w:space="0" w:color="auto"/>
        <w:bottom w:val="none" w:sz="0" w:space="0" w:color="auto"/>
        <w:right w:val="none" w:sz="0" w:space="0" w:color="auto"/>
      </w:divBdr>
    </w:div>
    <w:div w:id="1201745200">
      <w:bodyDiv w:val="1"/>
      <w:marLeft w:val="0"/>
      <w:marRight w:val="0"/>
      <w:marTop w:val="0"/>
      <w:marBottom w:val="0"/>
      <w:divBdr>
        <w:top w:val="none" w:sz="0" w:space="0" w:color="auto"/>
        <w:left w:val="none" w:sz="0" w:space="0" w:color="auto"/>
        <w:bottom w:val="none" w:sz="0" w:space="0" w:color="auto"/>
        <w:right w:val="none" w:sz="0" w:space="0" w:color="auto"/>
      </w:divBdr>
    </w:div>
    <w:div w:id="1324430356">
      <w:bodyDiv w:val="1"/>
      <w:marLeft w:val="0"/>
      <w:marRight w:val="0"/>
      <w:marTop w:val="0"/>
      <w:marBottom w:val="0"/>
      <w:divBdr>
        <w:top w:val="none" w:sz="0" w:space="0" w:color="auto"/>
        <w:left w:val="none" w:sz="0" w:space="0" w:color="auto"/>
        <w:bottom w:val="none" w:sz="0" w:space="0" w:color="auto"/>
        <w:right w:val="none" w:sz="0" w:space="0" w:color="auto"/>
      </w:divBdr>
    </w:div>
    <w:div w:id="1495755240">
      <w:bodyDiv w:val="1"/>
      <w:marLeft w:val="0"/>
      <w:marRight w:val="0"/>
      <w:marTop w:val="0"/>
      <w:marBottom w:val="0"/>
      <w:divBdr>
        <w:top w:val="none" w:sz="0" w:space="0" w:color="auto"/>
        <w:left w:val="none" w:sz="0" w:space="0" w:color="auto"/>
        <w:bottom w:val="none" w:sz="0" w:space="0" w:color="auto"/>
        <w:right w:val="none" w:sz="0" w:space="0" w:color="auto"/>
      </w:divBdr>
    </w:div>
    <w:div w:id="1651521751">
      <w:bodyDiv w:val="1"/>
      <w:marLeft w:val="0"/>
      <w:marRight w:val="0"/>
      <w:marTop w:val="0"/>
      <w:marBottom w:val="0"/>
      <w:divBdr>
        <w:top w:val="none" w:sz="0" w:space="0" w:color="auto"/>
        <w:left w:val="none" w:sz="0" w:space="0" w:color="auto"/>
        <w:bottom w:val="none" w:sz="0" w:space="0" w:color="auto"/>
        <w:right w:val="none" w:sz="0" w:space="0" w:color="auto"/>
      </w:divBdr>
    </w:div>
    <w:div w:id="1934626151">
      <w:bodyDiv w:val="1"/>
      <w:marLeft w:val="0"/>
      <w:marRight w:val="0"/>
      <w:marTop w:val="0"/>
      <w:marBottom w:val="0"/>
      <w:divBdr>
        <w:top w:val="none" w:sz="0" w:space="0" w:color="auto"/>
        <w:left w:val="none" w:sz="0" w:space="0" w:color="auto"/>
        <w:bottom w:val="none" w:sz="0" w:space="0" w:color="auto"/>
        <w:right w:val="none" w:sz="0" w:space="0" w:color="auto"/>
      </w:divBdr>
    </w:div>
    <w:div w:id="2040545777">
      <w:bodyDiv w:val="1"/>
      <w:marLeft w:val="0"/>
      <w:marRight w:val="0"/>
      <w:marTop w:val="0"/>
      <w:marBottom w:val="0"/>
      <w:divBdr>
        <w:top w:val="none" w:sz="0" w:space="0" w:color="auto"/>
        <w:left w:val="none" w:sz="0" w:space="0" w:color="auto"/>
        <w:bottom w:val="none" w:sz="0" w:space="0" w:color="auto"/>
        <w:right w:val="none" w:sz="0" w:space="0" w:color="auto"/>
      </w:divBdr>
    </w:div>
    <w:div w:id="209921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A91A7-255B-46DD-902A-E8A5CF42D4C6}">
  <ds:schemaRefs>
    <ds:schemaRef ds:uri="http://schemas.microsoft.com/sharepoint/v3/contenttype/forms"/>
  </ds:schemaRefs>
</ds:datastoreItem>
</file>

<file path=customXml/itemProps2.xml><?xml version="1.0" encoding="utf-8"?>
<ds:datastoreItem xmlns:ds="http://schemas.openxmlformats.org/officeDocument/2006/customXml" ds:itemID="{1DA0D110-F7B8-4DBD-90D7-9CAC13ED8A12}"/>
</file>

<file path=customXml/itemProps3.xml><?xml version="1.0" encoding="utf-8"?>
<ds:datastoreItem xmlns:ds="http://schemas.openxmlformats.org/officeDocument/2006/customXml" ds:itemID="{86A0BB73-01DC-4DA5-9DB8-879C2D1273B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4.xml><?xml version="1.0" encoding="utf-8"?>
<ds:datastoreItem xmlns:ds="http://schemas.openxmlformats.org/officeDocument/2006/customXml" ds:itemID="{D1B4C19F-C9F7-4CA8-BE0C-B15C807A0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627</Words>
  <Characters>3579</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hal9002</dc:creator>
  <cp:lastModifiedBy>Alessandro Mattavelli</cp:lastModifiedBy>
  <cp:revision>12</cp:revision>
  <cp:lastPrinted>2014-03-05T10:34:00Z</cp:lastPrinted>
  <dcterms:created xsi:type="dcterms:W3CDTF">2025-03-24T14:46:00Z</dcterms:created>
  <dcterms:modified xsi:type="dcterms:W3CDTF">2025-03-31T15:43:00Z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