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8574B" w14:textId="77777777" w:rsidR="00356BEC" w:rsidRPr="00356BEC" w:rsidRDefault="00356BEC" w:rsidP="00356BEC">
      <w:pPr>
        <w:rPr>
          <w:sz w:val="28"/>
          <w:szCs w:val="28"/>
        </w:rPr>
      </w:pPr>
      <w:r w:rsidRPr="00356BEC">
        <w:rPr>
          <w:b/>
          <w:bCs/>
          <w:sz w:val="28"/>
          <w:szCs w:val="28"/>
        </w:rPr>
        <w:t xml:space="preserve">Dal data </w:t>
      </w:r>
      <w:proofErr w:type="spellStart"/>
      <w:r w:rsidRPr="00356BEC">
        <w:rPr>
          <w:b/>
          <w:bCs/>
          <w:sz w:val="28"/>
          <w:szCs w:val="28"/>
        </w:rPr>
        <w:t>analysis</w:t>
      </w:r>
      <w:proofErr w:type="spellEnd"/>
      <w:r w:rsidRPr="00356BEC">
        <w:rPr>
          <w:b/>
          <w:bCs/>
          <w:sz w:val="28"/>
          <w:szCs w:val="28"/>
        </w:rPr>
        <w:t xml:space="preserve"> alla decision-making: il ruolo strategico dell'AI nelle imprese</w:t>
      </w:r>
    </w:p>
    <w:p w14:paraId="5EB9CDBB" w14:textId="088F6479" w:rsidR="00356BEC" w:rsidRPr="00356BEC" w:rsidRDefault="00356BEC" w:rsidP="00356BEC">
      <w:pPr>
        <w:jc w:val="both"/>
        <w:rPr>
          <w:sz w:val="24"/>
          <w:szCs w:val="24"/>
        </w:rPr>
      </w:pPr>
      <w:r w:rsidRPr="00356BEC">
        <w:rPr>
          <w:sz w:val="24"/>
          <w:szCs w:val="24"/>
        </w:rPr>
        <w:t xml:space="preserve">Nell'era della trasformazione digitale, l'intelligenza artificiale sta emergendo come una risorsa fondamentale per le imprese, rivoluzionando il modo in cui vengono prese le decisioni aziendali. Uno dei contributi più rilevanti dell'AI è la sua capacità di gestire e analizzare enormi quantità di dati, un processo che va ben oltre la semplice raccolta di informazioni. Grazie a tecniche avanzate di data </w:t>
      </w:r>
      <w:proofErr w:type="spellStart"/>
      <w:r w:rsidRPr="00356BEC">
        <w:rPr>
          <w:sz w:val="24"/>
          <w:szCs w:val="24"/>
        </w:rPr>
        <w:t>analysis</w:t>
      </w:r>
      <w:proofErr w:type="spellEnd"/>
      <w:r w:rsidRPr="00356BEC">
        <w:rPr>
          <w:sz w:val="24"/>
          <w:szCs w:val="24"/>
        </w:rPr>
        <w:t>, l'intelligenza artificiale non solo estrae insight preziosi dai dati, ma li utilizza anche per supportare il processo decisionale, trasformando i dati grezzi in azioni strategiche.</w:t>
      </w:r>
    </w:p>
    <w:p w14:paraId="191677F2" w14:textId="77777777" w:rsidR="00356BEC" w:rsidRPr="00356BEC" w:rsidRDefault="00356BEC" w:rsidP="00356BEC">
      <w:pPr>
        <w:pStyle w:val="Paragrafoelenco"/>
        <w:numPr>
          <w:ilvl w:val="0"/>
          <w:numId w:val="1"/>
        </w:numPr>
        <w:jc w:val="both"/>
        <w:rPr>
          <w:b/>
          <w:bCs/>
          <w:sz w:val="24"/>
          <w:szCs w:val="24"/>
        </w:rPr>
      </w:pPr>
      <w:r w:rsidRPr="00356BEC">
        <w:rPr>
          <w:b/>
          <w:bCs/>
          <w:sz w:val="24"/>
          <w:szCs w:val="24"/>
        </w:rPr>
        <w:t xml:space="preserve">Il valore della data </w:t>
      </w:r>
      <w:proofErr w:type="spellStart"/>
      <w:r w:rsidRPr="00356BEC">
        <w:rPr>
          <w:b/>
          <w:bCs/>
          <w:sz w:val="24"/>
          <w:szCs w:val="24"/>
        </w:rPr>
        <w:t>analysis</w:t>
      </w:r>
      <w:proofErr w:type="spellEnd"/>
      <w:r w:rsidRPr="00356BEC">
        <w:rPr>
          <w:b/>
          <w:bCs/>
          <w:sz w:val="24"/>
          <w:szCs w:val="24"/>
        </w:rPr>
        <w:t xml:space="preserve"> potenziata dall'AI</w:t>
      </w:r>
    </w:p>
    <w:p w14:paraId="0E043FCE" w14:textId="77777777" w:rsidR="00356BEC" w:rsidRPr="00356BEC" w:rsidRDefault="00356BEC" w:rsidP="00356BEC">
      <w:pPr>
        <w:jc w:val="both"/>
        <w:rPr>
          <w:sz w:val="24"/>
          <w:szCs w:val="24"/>
        </w:rPr>
      </w:pPr>
      <w:r w:rsidRPr="00356BEC">
        <w:rPr>
          <w:sz w:val="24"/>
          <w:szCs w:val="24"/>
        </w:rPr>
        <w:t>Le aziende moderne generano ogni giorno un’enorme quantità di dati provenienti da fonti diverse: transazioni, interazioni con i clienti, dati operativi e molto altro. Gestire e analizzare questo flusso continuo di informazioni richiede strumenti avanzati, e l'AI rappresenta la soluzione ideale. A differenza dei metodi tradizionali di analisi, che si basano su modelli statistici statici, l'intelligenza artificiale può apprendere dai dati in modo dinamico e adattarsi a scenari in continua evoluzione.</w:t>
      </w:r>
    </w:p>
    <w:p w14:paraId="541080DA" w14:textId="77777777" w:rsidR="00356BEC" w:rsidRPr="00356BEC" w:rsidRDefault="00356BEC" w:rsidP="00356BEC">
      <w:pPr>
        <w:jc w:val="both"/>
        <w:rPr>
          <w:sz w:val="24"/>
          <w:szCs w:val="24"/>
        </w:rPr>
      </w:pPr>
      <w:r w:rsidRPr="00356BEC">
        <w:rPr>
          <w:sz w:val="24"/>
          <w:szCs w:val="24"/>
        </w:rPr>
        <w:t>Grazie a tecnologie come il machine learning e il deep learning, l'AI è in grado di individuare pattern nascosti, prevedere tendenze future e identificare anomalie che potrebbero sfuggire anche all'analista più esperto. Un esempio concreto è l'utilizzo dell'AI nel marketing, dove i sistemi intelligenti analizzano i comportamenti dei consumatori in tempo reale per personalizzare le offerte e migliorare l'esperienza del cliente. Allo stesso modo, in ambito finanziario, l'AI può analizzare movimenti di mercato e suggerire strategie di investimento ottimizzate, riducendo al minimo i rischi.</w:t>
      </w:r>
    </w:p>
    <w:p w14:paraId="182BFBD2" w14:textId="77777777" w:rsidR="00356BEC" w:rsidRPr="00356BEC" w:rsidRDefault="00356BEC" w:rsidP="00356BEC">
      <w:pPr>
        <w:pStyle w:val="Paragrafoelenco"/>
        <w:numPr>
          <w:ilvl w:val="0"/>
          <w:numId w:val="1"/>
        </w:numPr>
        <w:jc w:val="both"/>
        <w:rPr>
          <w:b/>
          <w:bCs/>
          <w:sz w:val="24"/>
          <w:szCs w:val="24"/>
        </w:rPr>
      </w:pPr>
      <w:r w:rsidRPr="00356BEC">
        <w:rPr>
          <w:b/>
          <w:bCs/>
          <w:sz w:val="24"/>
          <w:szCs w:val="24"/>
        </w:rPr>
        <w:t>Dall'analisi dei dati alla decision-making</w:t>
      </w:r>
    </w:p>
    <w:p w14:paraId="6A686BD9" w14:textId="77777777" w:rsidR="00356BEC" w:rsidRPr="00356BEC" w:rsidRDefault="00356BEC" w:rsidP="00356BEC">
      <w:pPr>
        <w:jc w:val="both"/>
        <w:rPr>
          <w:sz w:val="24"/>
          <w:szCs w:val="24"/>
        </w:rPr>
      </w:pPr>
      <w:r w:rsidRPr="00356BEC">
        <w:rPr>
          <w:sz w:val="24"/>
          <w:szCs w:val="24"/>
        </w:rPr>
        <w:t>Il vero potere dell'intelligenza artificiale si manifesta quando viene integrata nel processo decisionale delle aziende. In passato, le decisioni strategiche venivano spesso prese sulla base di intuizioni o esperienze passate. Oggi, grazie all'AI, le imprese possono prendere decisioni informate e basate su dati concreti. Questa trasformazione non solo riduce i margini di errore, ma accelera anche il processo decisionale, permettendo alle aziende di rispondere rapidamente ai cambiamenti del mercato.</w:t>
      </w:r>
    </w:p>
    <w:p w14:paraId="42FE4564" w14:textId="77777777" w:rsidR="00356BEC" w:rsidRPr="00356BEC" w:rsidRDefault="00356BEC" w:rsidP="00356BEC">
      <w:pPr>
        <w:jc w:val="both"/>
        <w:rPr>
          <w:sz w:val="24"/>
          <w:szCs w:val="24"/>
        </w:rPr>
      </w:pPr>
      <w:r w:rsidRPr="00356BEC">
        <w:rPr>
          <w:sz w:val="24"/>
          <w:szCs w:val="24"/>
        </w:rPr>
        <w:t>Ad esempio, nel settore manifatturiero, l'AI viene utilizzata per ottimizzare la catena di produzione, riducendo i tempi di inattività e migliorando l'efficienza operativa. Gli algoritmi di intelligenza artificiale possono analizzare i dati provenienti dai macchinari e prevedere guasti o anomalie prima che si verifichino, permettendo alle aziende di intervenire in anticipo e di evitare costose interruzioni.</w:t>
      </w:r>
    </w:p>
    <w:p w14:paraId="2FB8D3D6" w14:textId="77777777" w:rsidR="00356BEC" w:rsidRDefault="00356BEC" w:rsidP="00356BEC">
      <w:pPr>
        <w:jc w:val="both"/>
        <w:rPr>
          <w:sz w:val="24"/>
          <w:szCs w:val="24"/>
        </w:rPr>
      </w:pPr>
      <w:r w:rsidRPr="00356BEC">
        <w:rPr>
          <w:sz w:val="24"/>
          <w:szCs w:val="24"/>
        </w:rPr>
        <w:t>Nel campo della logistica, l'AI è impiegata per ottimizzare la gestione delle scorte e migliorare la pianificazione delle spedizioni. Analizzando le previsioni della domanda e i dati storici, l'AI può suggerire strategie per minimizzare i costi e garantire che i prodotti giungano a destinazione nel modo più efficiente possibile.</w:t>
      </w:r>
    </w:p>
    <w:p w14:paraId="731EB61E" w14:textId="77777777" w:rsidR="00356BEC" w:rsidRPr="00356BEC" w:rsidRDefault="00356BEC" w:rsidP="00356BEC">
      <w:pPr>
        <w:jc w:val="both"/>
        <w:rPr>
          <w:sz w:val="24"/>
          <w:szCs w:val="24"/>
        </w:rPr>
      </w:pPr>
    </w:p>
    <w:p w14:paraId="60A38FA8" w14:textId="77777777" w:rsidR="00356BEC" w:rsidRPr="00356BEC" w:rsidRDefault="00356BEC" w:rsidP="00356BEC">
      <w:pPr>
        <w:pStyle w:val="Paragrafoelenco"/>
        <w:numPr>
          <w:ilvl w:val="0"/>
          <w:numId w:val="1"/>
        </w:numPr>
        <w:jc w:val="both"/>
        <w:rPr>
          <w:b/>
          <w:bCs/>
          <w:sz w:val="24"/>
          <w:szCs w:val="24"/>
        </w:rPr>
      </w:pPr>
      <w:r w:rsidRPr="00356BEC">
        <w:rPr>
          <w:b/>
          <w:bCs/>
          <w:sz w:val="24"/>
          <w:szCs w:val="24"/>
        </w:rPr>
        <w:lastRenderedPageBreak/>
        <w:t>L'AI come alleato strategico</w:t>
      </w:r>
    </w:p>
    <w:p w14:paraId="7DCB14D7" w14:textId="77777777" w:rsidR="00356BEC" w:rsidRPr="00356BEC" w:rsidRDefault="00356BEC" w:rsidP="00356BEC">
      <w:pPr>
        <w:jc w:val="both"/>
        <w:rPr>
          <w:sz w:val="24"/>
          <w:szCs w:val="24"/>
        </w:rPr>
      </w:pPr>
      <w:r w:rsidRPr="00356BEC">
        <w:rPr>
          <w:sz w:val="24"/>
          <w:szCs w:val="24"/>
        </w:rPr>
        <w:t>L'introduzione dell'intelligenza artificiale non sostituisce il ruolo decisionale umano, ma lo potenzia. Grazie alla capacità dell'AI di elaborare rapidamente grandi volumi di informazioni e di presentare opzioni ottimizzate, i dirigenti aziendali possono concentrarsi su decisioni di maggiore portata strategica. In questo modo, l'AI agisce come un alleato che supporta la leadership aziendale nel prendere decisioni più informate e precise.</w:t>
      </w:r>
    </w:p>
    <w:p w14:paraId="501248C0" w14:textId="700BD697" w:rsidR="00356BEC" w:rsidRDefault="00356BEC" w:rsidP="00356BEC">
      <w:pPr>
        <w:jc w:val="both"/>
        <w:rPr>
          <w:sz w:val="24"/>
          <w:szCs w:val="24"/>
        </w:rPr>
      </w:pPr>
      <w:r w:rsidRPr="00356BEC">
        <w:rPr>
          <w:sz w:val="24"/>
          <w:szCs w:val="24"/>
        </w:rPr>
        <w:t>Naturalmente, per trarre il massimo vantaggio dall'AI, è essenziale che le aziende investano nelle competenze necessarie per interpretare e gestire i risultati generati dall'AI. Questo significa non solo avere esperti di dati all'interno dell'organizzazione, ma anche promuovere una cultura aziendale basata sull'uso strategico dei dati.</w:t>
      </w:r>
    </w:p>
    <w:p w14:paraId="687DDDC4" w14:textId="5A185C6E" w:rsidR="00356BEC" w:rsidRPr="00356BEC" w:rsidRDefault="00356BEC" w:rsidP="00356BEC">
      <w:pPr>
        <w:jc w:val="both"/>
        <w:rPr>
          <w:sz w:val="24"/>
          <w:szCs w:val="24"/>
        </w:rPr>
      </w:pPr>
      <w:r>
        <w:rPr>
          <w:sz w:val="24"/>
          <w:szCs w:val="24"/>
        </w:rPr>
        <w:t>In conclusione, i</w:t>
      </w:r>
      <w:r w:rsidRPr="00356BEC">
        <w:rPr>
          <w:sz w:val="24"/>
          <w:szCs w:val="24"/>
        </w:rPr>
        <w:t xml:space="preserve">l passaggio dal semplice data </w:t>
      </w:r>
      <w:proofErr w:type="spellStart"/>
      <w:r w:rsidRPr="00356BEC">
        <w:rPr>
          <w:sz w:val="24"/>
          <w:szCs w:val="24"/>
        </w:rPr>
        <w:t>analysis</w:t>
      </w:r>
      <w:proofErr w:type="spellEnd"/>
      <w:r w:rsidRPr="00356BEC">
        <w:rPr>
          <w:sz w:val="24"/>
          <w:szCs w:val="24"/>
        </w:rPr>
        <w:t xml:space="preserve"> alla decision-making strategica rappresenta una delle rivoluzioni più significative portate dall'intelligenza artificiale nelle imprese. Con la capacità di trasformare i dati in azioni concrete, l'AI sta diventando un elemento chiave per le aziende che vogliono restare competitive in un mercato in continua evoluzione. In questo contesto, l'AI non è solo un supporto tecnologico, ma un vero e proprio partner strategico, in grado di offrire insight e suggerimenti che migliorano la qualità delle decisioni e la reattività aziendale di fronte a nuove sfide.</w:t>
      </w:r>
    </w:p>
    <w:p w14:paraId="5F57A3AD" w14:textId="77777777" w:rsidR="00171406" w:rsidRPr="00356BEC" w:rsidRDefault="00171406" w:rsidP="00356BEC">
      <w:pPr>
        <w:jc w:val="both"/>
        <w:rPr>
          <w:sz w:val="24"/>
          <w:szCs w:val="24"/>
        </w:rPr>
      </w:pPr>
    </w:p>
    <w:sectPr w:rsidR="00171406" w:rsidRPr="00356B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17111C"/>
    <w:multiLevelType w:val="hybridMultilevel"/>
    <w:tmpl w:val="4600C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95856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EC"/>
    <w:rsid w:val="00171406"/>
    <w:rsid w:val="00356BEC"/>
    <w:rsid w:val="00427021"/>
    <w:rsid w:val="005F2644"/>
    <w:rsid w:val="00AB582C"/>
    <w:rsid w:val="00AF2248"/>
    <w:rsid w:val="00BB4E98"/>
    <w:rsid w:val="00C212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D80E9"/>
  <w15:chartTrackingRefBased/>
  <w15:docId w15:val="{AEAAC522-5130-4046-8FFE-87CB01D6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5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6B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6B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6B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6BE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6BE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6BE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6BE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6B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56B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6B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6B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6B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6B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6B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6B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6B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6B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6BE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6B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6BE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6BEC"/>
    <w:rPr>
      <w:i/>
      <w:iCs/>
      <w:color w:val="404040" w:themeColor="text1" w:themeTint="BF"/>
    </w:rPr>
  </w:style>
  <w:style w:type="paragraph" w:styleId="Paragrafoelenco">
    <w:name w:val="List Paragraph"/>
    <w:basedOn w:val="Normale"/>
    <w:uiPriority w:val="34"/>
    <w:qFormat/>
    <w:rsid w:val="00356BEC"/>
    <w:pPr>
      <w:ind w:left="720"/>
      <w:contextualSpacing/>
    </w:pPr>
  </w:style>
  <w:style w:type="character" w:styleId="Enfasiintensa">
    <w:name w:val="Intense Emphasis"/>
    <w:basedOn w:val="Carpredefinitoparagrafo"/>
    <w:uiPriority w:val="21"/>
    <w:qFormat/>
    <w:rsid w:val="00356BEC"/>
    <w:rPr>
      <w:i/>
      <w:iCs/>
      <w:color w:val="0F4761" w:themeColor="accent1" w:themeShade="BF"/>
    </w:rPr>
  </w:style>
  <w:style w:type="paragraph" w:styleId="Citazioneintensa">
    <w:name w:val="Intense Quote"/>
    <w:basedOn w:val="Normale"/>
    <w:next w:val="Normale"/>
    <w:link w:val="CitazioneintensaCarattere"/>
    <w:uiPriority w:val="30"/>
    <w:qFormat/>
    <w:rsid w:val="0035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6BEC"/>
    <w:rPr>
      <w:i/>
      <w:iCs/>
      <w:color w:val="0F4761" w:themeColor="accent1" w:themeShade="BF"/>
    </w:rPr>
  </w:style>
  <w:style w:type="character" w:styleId="Riferimentointenso">
    <w:name w:val="Intense Reference"/>
    <w:basedOn w:val="Carpredefinitoparagrafo"/>
    <w:uiPriority w:val="32"/>
    <w:qFormat/>
    <w:rsid w:val="00356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299060">
      <w:bodyDiv w:val="1"/>
      <w:marLeft w:val="0"/>
      <w:marRight w:val="0"/>
      <w:marTop w:val="0"/>
      <w:marBottom w:val="0"/>
      <w:divBdr>
        <w:top w:val="none" w:sz="0" w:space="0" w:color="auto"/>
        <w:left w:val="none" w:sz="0" w:space="0" w:color="auto"/>
        <w:bottom w:val="none" w:sz="0" w:space="0" w:color="auto"/>
        <w:right w:val="none" w:sz="0" w:space="0" w:color="auto"/>
      </w:divBdr>
    </w:div>
    <w:div w:id="154490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CAFAC9-8099-4B04-A8AD-6ACF3AF431C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C702C884-7848-4BB3-A487-6774AF6F64E2}">
  <ds:schemaRefs>
    <ds:schemaRef ds:uri="http://schemas.microsoft.com/sharepoint/v3/contenttype/forms"/>
  </ds:schemaRefs>
</ds:datastoreItem>
</file>

<file path=customXml/itemProps3.xml><?xml version="1.0" encoding="utf-8"?>
<ds:datastoreItem xmlns:ds="http://schemas.openxmlformats.org/officeDocument/2006/customXml" ds:itemID="{1FA37C71-F7D6-4761-BAE7-988B4C2974F1}"/>
</file>

<file path=docProps/app.xml><?xml version="1.0" encoding="utf-8"?>
<Properties xmlns="http://schemas.openxmlformats.org/officeDocument/2006/extended-properties" xmlns:vt="http://schemas.openxmlformats.org/officeDocument/2006/docPropsVTypes">
  <Template>Normal</Template>
  <TotalTime>22</TotalTime>
  <Pages>2</Pages>
  <Words>677</Words>
  <Characters>3863</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Pastore</cp:lastModifiedBy>
  <cp:revision>2</cp:revision>
  <dcterms:created xsi:type="dcterms:W3CDTF">2024-10-21T13:56:00Z</dcterms:created>
  <dcterms:modified xsi:type="dcterms:W3CDTF">2024-10-25T09:59:00Z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