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463" w:rsidRPr="00037307" w:rsidRDefault="00C33463" w:rsidP="00C33463">
      <w:pPr>
        <w:pStyle w:val="Body"/>
      </w:pPr>
      <w:bookmarkStart w:id="0" w:name="_GoBack"/>
      <w:bookmarkEnd w:id="0"/>
    </w:p>
    <w:p w:rsidR="00C33463" w:rsidRPr="00037307" w:rsidRDefault="00C33463" w:rsidP="00C33463">
      <w:pPr>
        <w:pStyle w:val="Body"/>
      </w:pPr>
    </w:p>
    <w:p w:rsidR="00C33463" w:rsidRPr="00037307" w:rsidRDefault="00C33463" w:rsidP="00C33463">
      <w:pPr>
        <w:pStyle w:val="Body"/>
      </w:pPr>
    </w:p>
    <w:p w:rsidR="001A1D9F" w:rsidRPr="00037307" w:rsidRDefault="001A1D9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0" w:line="240" w:lineRule="atLeast"/>
      </w:pPr>
    </w:p>
    <w:p w:rsidR="001A1D9F" w:rsidRPr="00037307" w:rsidRDefault="001A1D9F"/>
    <w:p w:rsidR="001A1D9F" w:rsidRPr="00A4596D" w:rsidRDefault="00D91766">
      <w:pPr>
        <w:pStyle w:val="Title"/>
        <w:jc w:val="left"/>
        <w:rPr>
          <w:lang w:val="fr-FR"/>
        </w:rPr>
      </w:pPr>
      <w:r w:rsidRPr="00A4596D">
        <w:rPr>
          <w:lang w:val="fr-FR"/>
        </w:rPr>
        <w:t xml:space="preserve">DDSI </w:t>
      </w:r>
      <w:r w:rsidR="00F619CA" w:rsidRPr="00A4596D">
        <w:rPr>
          <w:lang w:val="fr-FR"/>
        </w:rPr>
        <w:t xml:space="preserve">TCP/IP PSM </w:t>
      </w:r>
    </w:p>
    <w:p w:rsidR="001A1D9F" w:rsidRPr="00A4596D" w:rsidRDefault="001A1D9F">
      <w:pPr>
        <w:rPr>
          <w:lang w:val="fr-FR"/>
        </w:rPr>
      </w:pPr>
    </w:p>
    <w:p w:rsidR="001A1D9F" w:rsidRPr="00A4596D" w:rsidRDefault="001A1D9F">
      <w:pPr>
        <w:rPr>
          <w:lang w:val="fr-FR"/>
        </w:rPr>
      </w:pPr>
    </w:p>
    <w:p w:rsidR="001A1D9F" w:rsidRPr="00A4596D" w:rsidRDefault="001A1D9F">
      <w:pPr>
        <w:rPr>
          <w:lang w:val="fr-FR"/>
        </w:rPr>
      </w:pPr>
    </w:p>
    <w:p w:rsidR="001A1D9F" w:rsidRPr="00A4596D" w:rsidRDefault="00F619CA">
      <w:pPr>
        <w:pStyle w:val="Heading0"/>
        <w:jc w:val="left"/>
        <w:rPr>
          <w:b w:val="0"/>
          <w:i/>
          <w:lang w:val="fr-FR"/>
        </w:rPr>
      </w:pPr>
      <w:r w:rsidRPr="00A4596D">
        <w:rPr>
          <w:b w:val="0"/>
          <w:i/>
          <w:lang w:val="fr-FR"/>
        </w:rPr>
        <w:t>Version 1.0</w:t>
      </w:r>
    </w:p>
    <w:p w:rsidR="001A1D9F" w:rsidRPr="00A4596D" w:rsidRDefault="001A1D9F">
      <w:pPr>
        <w:rPr>
          <w:lang w:val="fr-FR"/>
        </w:rPr>
      </w:pPr>
    </w:p>
    <w:p w:rsidR="001A1D9F" w:rsidRPr="00A4596D" w:rsidRDefault="001A1D9F">
      <w:pPr>
        <w:pStyle w:val="BodyText"/>
        <w:spacing w:line="360" w:lineRule="auto"/>
        <w:rPr>
          <w:rFonts w:ascii="Arial" w:hAnsi="Arial"/>
          <w:i/>
          <w:sz w:val="32"/>
          <w:lang w:val="fr-FR"/>
        </w:rPr>
      </w:pPr>
      <w:r w:rsidRPr="00A4596D">
        <w:rPr>
          <w:rFonts w:ascii="Arial" w:hAnsi="Arial"/>
          <w:i/>
          <w:sz w:val="32"/>
          <w:lang w:val="fr-FR"/>
        </w:rPr>
        <w:t>__________________________________________________</w:t>
      </w:r>
    </w:p>
    <w:p w:rsidR="001A1D9F" w:rsidRPr="00E364F9" w:rsidRDefault="001A1D9F">
      <w:pPr>
        <w:pStyle w:val="BodyText"/>
        <w:rPr>
          <w:rFonts w:ascii="Arial" w:hAnsi="Arial"/>
          <w:b/>
          <w:sz w:val="24"/>
          <w:lang w:val="fr-FR"/>
        </w:rPr>
      </w:pPr>
      <w:r w:rsidRPr="00A4596D">
        <w:rPr>
          <w:rFonts w:ascii="Arial" w:hAnsi="Arial"/>
          <w:b/>
          <w:sz w:val="24"/>
          <w:lang w:val="fr-FR"/>
        </w:rPr>
        <w:t>OM</w:t>
      </w:r>
      <w:r w:rsidR="008A13CC" w:rsidRPr="00A4596D">
        <w:rPr>
          <w:rFonts w:ascii="Arial" w:hAnsi="Arial"/>
          <w:b/>
          <w:sz w:val="24"/>
          <w:lang w:val="fr-FR"/>
        </w:rPr>
        <w:t>G Document Number:  mars/201</w:t>
      </w:r>
      <w:r w:rsidR="00020CA4">
        <w:rPr>
          <w:rFonts w:ascii="Arial" w:hAnsi="Arial"/>
          <w:b/>
          <w:sz w:val="24"/>
          <w:lang w:val="fr-FR"/>
        </w:rPr>
        <w:t>8</w:t>
      </w:r>
      <w:r w:rsidR="008A13CC" w:rsidRPr="00A4596D">
        <w:rPr>
          <w:rFonts w:ascii="Arial" w:hAnsi="Arial"/>
          <w:b/>
          <w:sz w:val="24"/>
          <w:lang w:val="fr-FR"/>
        </w:rPr>
        <w:t>-</w:t>
      </w:r>
      <w:r w:rsidR="00020CA4">
        <w:rPr>
          <w:rFonts w:ascii="Arial" w:hAnsi="Arial"/>
          <w:b/>
          <w:sz w:val="24"/>
          <w:lang w:val="fr-FR"/>
        </w:rPr>
        <w:t>02</w:t>
      </w:r>
      <w:r w:rsidRPr="00A4596D">
        <w:rPr>
          <w:rFonts w:ascii="Arial" w:hAnsi="Arial"/>
          <w:b/>
          <w:sz w:val="24"/>
          <w:lang w:val="fr-FR"/>
        </w:rPr>
        <w:t>-</w:t>
      </w:r>
      <w:r w:rsidR="00020CA4">
        <w:rPr>
          <w:rFonts w:ascii="Arial" w:hAnsi="Arial"/>
          <w:b/>
          <w:sz w:val="24"/>
          <w:lang w:val="fr-FR"/>
        </w:rPr>
        <w:t>17</w:t>
      </w:r>
    </w:p>
    <w:p w:rsidR="001A1D9F" w:rsidRPr="002F276A" w:rsidRDefault="001A1D9F">
      <w:pPr>
        <w:pStyle w:val="BodyText"/>
        <w:rPr>
          <w:rFonts w:ascii="Arial" w:hAnsi="Arial"/>
          <w:b/>
          <w:sz w:val="24"/>
        </w:rPr>
      </w:pPr>
      <w:r w:rsidRPr="002F276A">
        <w:rPr>
          <w:rFonts w:ascii="Arial" w:hAnsi="Arial"/>
          <w:b/>
          <w:sz w:val="24"/>
        </w:rPr>
        <w:t>Normative reference:  http://www.omg.org/spec/</w:t>
      </w:r>
      <w:r w:rsidR="00F619CA" w:rsidRPr="002F276A">
        <w:rPr>
          <w:rFonts w:ascii="Arial" w:hAnsi="Arial"/>
          <w:b/>
          <w:sz w:val="24"/>
        </w:rPr>
        <w:t>DDSI-PSM-TCP</w:t>
      </w:r>
      <w:r w:rsidRPr="002F276A">
        <w:rPr>
          <w:rFonts w:ascii="Arial" w:hAnsi="Arial"/>
          <w:b/>
          <w:sz w:val="24"/>
        </w:rPr>
        <w:t>/1.0/</w:t>
      </w:r>
    </w:p>
    <w:p w:rsidR="001A1D9F" w:rsidRPr="002F276A" w:rsidRDefault="001A1D9F">
      <w:pPr>
        <w:pStyle w:val="BodyText"/>
        <w:rPr>
          <w:rFonts w:ascii="Arial" w:hAnsi="Arial"/>
          <w:b/>
          <w:sz w:val="24"/>
        </w:rPr>
      </w:pPr>
      <w:r w:rsidRPr="002F276A">
        <w:rPr>
          <w:rFonts w:ascii="Arial" w:hAnsi="Arial"/>
          <w:b/>
          <w:sz w:val="24"/>
        </w:rPr>
        <w:t>Machine readable file(s): http://www.omg.org/</w:t>
      </w:r>
      <w:r w:rsidR="00F619CA" w:rsidRPr="002F276A">
        <w:rPr>
          <w:rFonts w:ascii="Arial" w:hAnsi="Arial"/>
          <w:b/>
          <w:sz w:val="24"/>
        </w:rPr>
        <w:t xml:space="preserve"> DDSI-PSM-TCP</w:t>
      </w:r>
      <w:r w:rsidR="00DC63A8" w:rsidRPr="002F276A">
        <w:rPr>
          <w:rFonts w:ascii="Arial" w:hAnsi="Arial"/>
          <w:b/>
          <w:sz w:val="24"/>
        </w:rPr>
        <w:t>/201</w:t>
      </w:r>
      <w:r w:rsidR="00020CA4" w:rsidRPr="002F276A">
        <w:rPr>
          <w:rFonts w:ascii="Arial" w:hAnsi="Arial"/>
          <w:b/>
          <w:sz w:val="24"/>
        </w:rPr>
        <w:t>80217</w:t>
      </w:r>
    </w:p>
    <w:p w:rsidR="001A1D9F" w:rsidRPr="00037307" w:rsidRDefault="001A1D9F">
      <w:pPr>
        <w:pStyle w:val="BodyText"/>
        <w:rPr>
          <w:rFonts w:ascii="Arial" w:hAnsi="Arial"/>
          <w:sz w:val="32"/>
        </w:rPr>
      </w:pPr>
      <w:r w:rsidRPr="00037307">
        <w:rPr>
          <w:rFonts w:ascii="Arial" w:hAnsi="Arial"/>
          <w:sz w:val="32"/>
        </w:rPr>
        <w:t>__________________________________________________</w:t>
      </w:r>
    </w:p>
    <w:p w:rsidR="001A1D9F" w:rsidRPr="00037307" w:rsidRDefault="001A1D9F">
      <w:pPr>
        <w:pStyle w:val="BodyText"/>
        <w:jc w:val="right"/>
        <w:rPr>
          <w:rFonts w:ascii="Arial" w:hAnsi="Arial"/>
        </w:rPr>
      </w:pPr>
    </w:p>
    <w:p w:rsidR="001A1D9F" w:rsidRPr="00037307" w:rsidRDefault="001A1D9F">
      <w:pPr>
        <w:pStyle w:val="BodyText"/>
        <w:rPr>
          <w:rFonts w:ascii="Arial" w:hAnsi="Arial"/>
          <w:sz w:val="22"/>
        </w:rPr>
      </w:pPr>
    </w:p>
    <w:p w:rsidR="001A1D9F" w:rsidRPr="00037307" w:rsidRDefault="001A1D9F">
      <w:pPr>
        <w:pStyle w:val="BodyText"/>
        <w:rPr>
          <w:rFonts w:ascii="Arial" w:hAnsi="Arial"/>
          <w:sz w:val="22"/>
        </w:rPr>
      </w:pPr>
    </w:p>
    <w:p w:rsidR="001A1D9F" w:rsidRPr="00037307" w:rsidRDefault="00A64478">
      <w:pPr>
        <w:pStyle w:val="BodyText"/>
        <w:rPr>
          <w:rFonts w:ascii="Arial" w:hAnsi="Arial"/>
          <w:sz w:val="22"/>
        </w:rPr>
      </w:pPr>
      <w:r w:rsidRPr="00037307">
        <w:rPr>
          <w:rFonts w:ascii="Arial" w:hAnsi="Arial"/>
          <w:sz w:val="22"/>
        </w:rPr>
        <w:t xml:space="preserve"> </w:t>
      </w:r>
    </w:p>
    <w:p w:rsidR="001A1D9F" w:rsidRPr="00037307" w:rsidRDefault="001A1D9F">
      <w:pPr>
        <w:pStyle w:val="BodyText"/>
        <w:rPr>
          <w:rFonts w:ascii="Arial" w:hAnsi="Arial"/>
          <w:sz w:val="22"/>
        </w:rPr>
      </w:pPr>
    </w:p>
    <w:p w:rsidR="001A1D9F" w:rsidRPr="00037307" w:rsidRDefault="001A1D9F">
      <w:pPr>
        <w:pStyle w:val="BodyText"/>
        <w:rPr>
          <w:rFonts w:ascii="Arial" w:hAnsi="Arial"/>
          <w:sz w:val="22"/>
        </w:rPr>
      </w:pPr>
    </w:p>
    <w:p w:rsidR="001A1D9F" w:rsidRPr="00037307" w:rsidRDefault="001A1D9F">
      <w:pPr>
        <w:pStyle w:val="BodyText"/>
        <w:rPr>
          <w:rFonts w:ascii="Arial" w:hAnsi="Arial"/>
          <w:sz w:val="22"/>
        </w:rPr>
      </w:pPr>
    </w:p>
    <w:p w:rsidR="001A1D9F" w:rsidRPr="00037307" w:rsidRDefault="001A1D9F">
      <w:pPr>
        <w:pStyle w:val="BodyText"/>
        <w:rPr>
          <w:rFonts w:ascii="Arial" w:hAnsi="Arial"/>
          <w:sz w:val="22"/>
        </w:rPr>
      </w:pPr>
    </w:p>
    <w:p w:rsidR="001A1D9F" w:rsidRPr="00037307" w:rsidRDefault="001A1D9F">
      <w:pPr>
        <w:pStyle w:val="BodyText"/>
        <w:rPr>
          <w:rFonts w:ascii="Arial" w:hAnsi="Arial"/>
          <w:sz w:val="22"/>
        </w:rPr>
      </w:pPr>
    </w:p>
    <w:p w:rsidR="001A1D9F" w:rsidRPr="00037307" w:rsidRDefault="001A1D9F">
      <w:pPr>
        <w:pStyle w:val="BodyText"/>
        <w:rPr>
          <w:rFonts w:ascii="Arial" w:hAnsi="Arial"/>
          <w:sz w:val="22"/>
        </w:rPr>
      </w:pPr>
    </w:p>
    <w:p w:rsidR="006D1136" w:rsidRPr="00037307" w:rsidRDefault="006D1136">
      <w:pPr>
        <w:pStyle w:val="BodyText"/>
        <w:rPr>
          <w:rFonts w:ascii="Arial" w:hAnsi="Arial"/>
          <w:sz w:val="22"/>
        </w:rPr>
      </w:pPr>
    </w:p>
    <w:p w:rsidR="004E4D9E" w:rsidRDefault="004E4D9E">
      <w:pPr>
        <w:pStyle w:val="BodyText"/>
        <w:rPr>
          <w:rFonts w:ascii="Arial" w:hAnsi="Arial"/>
          <w:sz w:val="22"/>
        </w:rPr>
        <w:sectPr w:rsidR="004E4D9E">
          <w:pgSz w:w="11906" w:h="15840" w:code="1"/>
          <w:pgMar w:top="1440" w:right="1440" w:bottom="1440" w:left="1440" w:header="720" w:footer="720" w:gutter="0"/>
          <w:cols w:space="720"/>
        </w:sectPr>
      </w:pPr>
    </w:p>
    <w:p w:rsidR="004E4D9E" w:rsidRPr="00AB62D1" w:rsidRDefault="004E4D9E" w:rsidP="004E4D9E">
      <w:pPr>
        <w:pStyle w:val="BodyText"/>
        <w:rPr>
          <w:color w:val="000000"/>
          <w:sz w:val="22"/>
          <w:lang w:val="en-GB"/>
        </w:rPr>
      </w:pPr>
      <w:r w:rsidRPr="00AB62D1">
        <w:rPr>
          <w:color w:val="000000"/>
          <w:sz w:val="22"/>
          <w:lang w:val="en-GB"/>
        </w:rPr>
        <w:lastRenderedPageBreak/>
        <w:t>Copyright © 201</w:t>
      </w:r>
      <w:r w:rsidR="0085729F">
        <w:rPr>
          <w:color w:val="000000"/>
          <w:sz w:val="22"/>
          <w:lang w:val="en-GB"/>
        </w:rPr>
        <w:t>8</w:t>
      </w:r>
      <w:r w:rsidRPr="00AB62D1">
        <w:rPr>
          <w:color w:val="000000"/>
          <w:sz w:val="22"/>
          <w:lang w:val="en-GB"/>
        </w:rPr>
        <w:t xml:space="preserve">, </w:t>
      </w:r>
      <w:r w:rsidR="0085729F">
        <w:rPr>
          <w:color w:val="000000"/>
          <w:sz w:val="22"/>
          <w:lang w:val="en-GB"/>
        </w:rPr>
        <w:t>ADLINK Inc.</w:t>
      </w:r>
      <w:r w:rsidRPr="00AB62D1">
        <w:rPr>
          <w:color w:val="000000"/>
          <w:sz w:val="22"/>
          <w:lang w:val="en-GB"/>
        </w:rPr>
        <w:br/>
      </w:r>
      <w:r w:rsidRPr="00AB62D1">
        <w:rPr>
          <w:sz w:val="22"/>
          <w:lang w:val="en-GB"/>
        </w:rPr>
        <w:t>Copyright © 201</w:t>
      </w:r>
      <w:r w:rsidR="0085729F">
        <w:rPr>
          <w:sz w:val="22"/>
          <w:lang w:val="en-GB"/>
        </w:rPr>
        <w:t>8</w:t>
      </w:r>
      <w:r w:rsidRPr="00AB62D1">
        <w:rPr>
          <w:sz w:val="22"/>
          <w:lang w:val="en-GB"/>
        </w:rPr>
        <w:t>, Object Management Group, Inc.</w:t>
      </w:r>
    </w:p>
    <w:p w:rsidR="004E4D9E" w:rsidRPr="00AB62D1" w:rsidRDefault="004E4D9E" w:rsidP="004E4D9E">
      <w:pPr>
        <w:pStyle w:val="BodyText"/>
        <w:rPr>
          <w:color w:val="000000"/>
          <w:sz w:val="22"/>
          <w:lang w:val="en-GB"/>
        </w:rPr>
      </w:pPr>
    </w:p>
    <w:p w:rsidR="004E4D9E" w:rsidRPr="00AB62D1" w:rsidRDefault="004E4D9E" w:rsidP="004E4D9E">
      <w:pPr>
        <w:pStyle w:val="BodyText"/>
        <w:rPr>
          <w:color w:val="000000"/>
          <w:sz w:val="22"/>
          <w:lang w:val="en-GB"/>
        </w:rPr>
      </w:pPr>
    </w:p>
    <w:p w:rsidR="004E4D9E" w:rsidRPr="00AB62D1" w:rsidRDefault="004E4D9E" w:rsidP="004E4D9E">
      <w:pPr>
        <w:ind w:left="105"/>
        <w:jc w:val="center"/>
        <w:outlineLvl w:val="0"/>
        <w:rPr>
          <w:sz w:val="22"/>
          <w:lang w:val="en-GB"/>
        </w:rPr>
      </w:pPr>
      <w:r w:rsidRPr="00AB62D1">
        <w:rPr>
          <w:sz w:val="22"/>
          <w:lang w:val="en-GB"/>
        </w:rPr>
        <w:t>USE OF SPECIFICATION - TERMS, CONDITIONS &amp; NOTICES</w:t>
      </w:r>
    </w:p>
    <w:p w:rsidR="004E4D9E" w:rsidRPr="00AB62D1" w:rsidRDefault="004E4D9E" w:rsidP="004E4D9E">
      <w:pPr>
        <w:pStyle w:val="BodyText"/>
        <w:rPr>
          <w:lang w:val="en-GB"/>
        </w:rPr>
      </w:pPr>
      <w:r w:rsidRPr="00AB62D1">
        <w:rPr>
          <w:lang w:val="en-GB"/>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4E4D9E" w:rsidRPr="00AB62D1" w:rsidRDefault="004E4D9E" w:rsidP="004E4D9E">
      <w:pPr>
        <w:pStyle w:val="BodyText"/>
        <w:rPr>
          <w:lang w:val="en-GB"/>
        </w:rPr>
      </w:pPr>
    </w:p>
    <w:p w:rsidR="004E4D9E" w:rsidRPr="00AB62D1" w:rsidRDefault="004E4D9E" w:rsidP="004E4D9E">
      <w:pPr>
        <w:ind w:left="92"/>
        <w:jc w:val="center"/>
        <w:outlineLvl w:val="0"/>
        <w:rPr>
          <w:sz w:val="22"/>
          <w:lang w:val="en-GB"/>
        </w:rPr>
      </w:pPr>
      <w:r w:rsidRPr="00AB62D1">
        <w:rPr>
          <w:sz w:val="22"/>
          <w:lang w:val="en-GB"/>
        </w:rPr>
        <w:t>LICENSES</w:t>
      </w:r>
    </w:p>
    <w:p w:rsidR="004E4D9E" w:rsidRPr="00AB62D1" w:rsidRDefault="004E4D9E" w:rsidP="004E4D9E">
      <w:pPr>
        <w:pStyle w:val="BodyText"/>
        <w:rPr>
          <w:lang w:val="en-GB"/>
        </w:rPr>
      </w:pPr>
      <w:r w:rsidRPr="00AB62D1">
        <w:rPr>
          <w:lang w:val="en-GB"/>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4E4D9E" w:rsidRPr="00AB62D1" w:rsidRDefault="004E4D9E" w:rsidP="004E4D9E">
      <w:pPr>
        <w:pStyle w:val="BodyText"/>
        <w:rPr>
          <w:lang w:val="en-GB"/>
        </w:rPr>
      </w:pPr>
      <w:r w:rsidRPr="00AB62D1">
        <w:rPr>
          <w:lang w:val="en-GB"/>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rsidR="004E4D9E" w:rsidRPr="00AB62D1" w:rsidRDefault="004E4D9E" w:rsidP="004E4D9E">
      <w:pPr>
        <w:pStyle w:val="BodyText"/>
        <w:rPr>
          <w:lang w:val="en-GB"/>
        </w:rPr>
      </w:pPr>
    </w:p>
    <w:p w:rsidR="004E4D9E" w:rsidRPr="00AB62D1" w:rsidRDefault="004E4D9E" w:rsidP="004E4D9E">
      <w:pPr>
        <w:ind w:left="79"/>
        <w:jc w:val="center"/>
        <w:outlineLvl w:val="0"/>
        <w:rPr>
          <w:sz w:val="22"/>
          <w:lang w:val="en-GB"/>
        </w:rPr>
      </w:pPr>
      <w:r w:rsidRPr="00AB62D1">
        <w:rPr>
          <w:sz w:val="22"/>
          <w:lang w:val="en-GB"/>
        </w:rPr>
        <w:t>PATENTS</w:t>
      </w:r>
    </w:p>
    <w:p w:rsidR="004E4D9E" w:rsidRPr="00AB62D1" w:rsidRDefault="004E4D9E" w:rsidP="004E4D9E">
      <w:pPr>
        <w:pStyle w:val="BodyText"/>
        <w:rPr>
          <w:lang w:val="en-GB"/>
        </w:rPr>
      </w:pPr>
      <w:r w:rsidRPr="00AB62D1">
        <w:rPr>
          <w:lang w:val="en-GB"/>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4E4D9E" w:rsidRPr="00AB62D1" w:rsidRDefault="004E4D9E" w:rsidP="004E4D9E">
      <w:pPr>
        <w:pStyle w:val="BodyText"/>
        <w:rPr>
          <w:lang w:val="en-GB"/>
        </w:rPr>
      </w:pPr>
    </w:p>
    <w:p w:rsidR="004E4D9E" w:rsidRPr="00AB62D1" w:rsidRDefault="004E4D9E" w:rsidP="004E4D9E">
      <w:pPr>
        <w:jc w:val="center"/>
        <w:outlineLvl w:val="0"/>
        <w:rPr>
          <w:sz w:val="22"/>
          <w:lang w:val="en-GB"/>
        </w:rPr>
      </w:pPr>
      <w:r w:rsidRPr="00AB62D1">
        <w:rPr>
          <w:sz w:val="22"/>
          <w:lang w:val="en-GB"/>
        </w:rPr>
        <w:t>GENERAL USE RESTRICTIONS</w:t>
      </w:r>
    </w:p>
    <w:p w:rsidR="004E4D9E" w:rsidRPr="00AB62D1" w:rsidRDefault="004E4D9E" w:rsidP="004E4D9E">
      <w:pPr>
        <w:pStyle w:val="BodyText"/>
        <w:rPr>
          <w:lang w:val="en-GB"/>
        </w:rPr>
      </w:pPr>
      <w:r w:rsidRPr="00AB62D1">
        <w:rPr>
          <w:lang w:val="en-GB"/>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4E4D9E" w:rsidRPr="00AB62D1" w:rsidRDefault="004E4D9E" w:rsidP="004E4D9E">
      <w:pPr>
        <w:pStyle w:val="BodyText"/>
        <w:jc w:val="center"/>
        <w:rPr>
          <w:lang w:val="en-GB"/>
        </w:rPr>
      </w:pPr>
    </w:p>
    <w:p w:rsidR="004E4D9E" w:rsidRPr="00AB62D1" w:rsidRDefault="004E4D9E" w:rsidP="004E4D9E">
      <w:pPr>
        <w:pStyle w:val="BodyText"/>
        <w:jc w:val="center"/>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jc w:val="center"/>
        <w:outlineLvl w:val="0"/>
        <w:rPr>
          <w:sz w:val="22"/>
          <w:lang w:val="en-GB"/>
        </w:rPr>
      </w:pPr>
      <w:r w:rsidRPr="00AB62D1">
        <w:rPr>
          <w:sz w:val="22"/>
          <w:lang w:val="en-GB"/>
        </w:rPr>
        <w:t>DISCLAIMER OF WARRANTY</w:t>
      </w:r>
    </w:p>
    <w:p w:rsidR="004E4D9E" w:rsidRPr="00AB62D1" w:rsidRDefault="004E4D9E" w:rsidP="004E4D9E">
      <w:pPr>
        <w:pStyle w:val="BodyText"/>
        <w:rPr>
          <w:lang w:val="en-GB"/>
        </w:rPr>
      </w:pPr>
    </w:p>
    <w:p w:rsidR="004E4D9E" w:rsidRPr="00AB62D1" w:rsidRDefault="004E4D9E" w:rsidP="004E4D9E">
      <w:pPr>
        <w:pStyle w:val="BodyText"/>
        <w:rPr>
          <w:lang w:val="en-GB"/>
        </w:rPr>
      </w:pPr>
      <w:r w:rsidRPr="00AB62D1">
        <w:rPr>
          <w:lang w:val="en-GB"/>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rsidR="004E4D9E" w:rsidRPr="00AB62D1" w:rsidRDefault="004E4D9E" w:rsidP="004E4D9E">
      <w:pPr>
        <w:pStyle w:val="BodyText"/>
        <w:rPr>
          <w:lang w:val="en-GB"/>
        </w:rPr>
      </w:pPr>
      <w:r w:rsidRPr="00AB62D1">
        <w:rPr>
          <w:lang w:val="en-GB"/>
        </w:rPr>
        <w:t>The entire risk as to the quality and performance of software developed using this specification is borne by you. This disclaimer of warranty constitutes an essential part of the license granted to you to use this specification.</w:t>
      </w:r>
    </w:p>
    <w:p w:rsidR="004E4D9E" w:rsidRPr="00AB62D1" w:rsidRDefault="004E4D9E" w:rsidP="004E4D9E">
      <w:pPr>
        <w:pStyle w:val="BodyText"/>
        <w:rPr>
          <w:sz w:val="22"/>
          <w:lang w:val="en-GB"/>
        </w:rPr>
      </w:pPr>
    </w:p>
    <w:p w:rsidR="004E4D9E" w:rsidRPr="00AB62D1" w:rsidRDefault="004E4D9E" w:rsidP="004E4D9E">
      <w:pPr>
        <w:ind w:left="960" w:hanging="929"/>
        <w:jc w:val="center"/>
        <w:outlineLvl w:val="0"/>
        <w:rPr>
          <w:sz w:val="22"/>
          <w:lang w:val="en-GB"/>
        </w:rPr>
      </w:pPr>
      <w:r w:rsidRPr="00AB62D1">
        <w:rPr>
          <w:sz w:val="22"/>
          <w:lang w:val="en-GB"/>
        </w:rPr>
        <w:t>RESTRICTED RIGHTS LEGEND</w:t>
      </w:r>
    </w:p>
    <w:p w:rsidR="004E4D9E" w:rsidRPr="00AB62D1" w:rsidRDefault="004E4D9E" w:rsidP="004E4D9E">
      <w:pPr>
        <w:pStyle w:val="BodyText"/>
        <w:rPr>
          <w:lang w:val="en-GB"/>
        </w:rPr>
      </w:pPr>
      <w:r w:rsidRPr="00AB62D1">
        <w:rPr>
          <w:lang w:val="en-GB"/>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109 Highland Avenue, Needham, MA 02494, U.S.A.</w:t>
      </w:r>
    </w:p>
    <w:p w:rsidR="004E4D9E" w:rsidRPr="00AB62D1" w:rsidRDefault="004E4D9E" w:rsidP="004E4D9E">
      <w:pPr>
        <w:pStyle w:val="BodyText"/>
        <w:rPr>
          <w:sz w:val="22"/>
          <w:lang w:val="en-GB"/>
        </w:rPr>
      </w:pPr>
    </w:p>
    <w:p w:rsidR="004E4D9E" w:rsidRPr="00AB62D1" w:rsidRDefault="004E4D9E" w:rsidP="004E4D9E">
      <w:pPr>
        <w:ind w:left="92"/>
        <w:jc w:val="center"/>
        <w:outlineLvl w:val="0"/>
        <w:rPr>
          <w:lang w:val="en-GB"/>
        </w:rPr>
      </w:pPr>
      <w:r w:rsidRPr="00AB62D1">
        <w:rPr>
          <w:lang w:val="en-GB"/>
        </w:rPr>
        <w:t>TRADEMARKS</w:t>
      </w:r>
    </w:p>
    <w:p w:rsidR="004E4D9E" w:rsidRPr="00AB62D1" w:rsidRDefault="004E4D9E" w:rsidP="004E4D9E">
      <w:pPr>
        <w:pStyle w:val="BodyText"/>
        <w:rPr>
          <w:lang w:val="en-GB"/>
        </w:rPr>
      </w:pPr>
      <w:r w:rsidRPr="00AB62D1">
        <w:rPr>
          <w:lang w:val="en-GB"/>
        </w:rPr>
        <w:t>IMM®, 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4E4D9E" w:rsidRPr="00AB62D1" w:rsidRDefault="004E4D9E" w:rsidP="004E4D9E">
      <w:pPr>
        <w:pStyle w:val="BodyText"/>
        <w:rPr>
          <w:sz w:val="22"/>
          <w:lang w:val="en-GB"/>
        </w:rPr>
      </w:pPr>
    </w:p>
    <w:p w:rsidR="004E4D9E" w:rsidRPr="00AB62D1" w:rsidRDefault="004E4D9E" w:rsidP="004E4D9E">
      <w:pPr>
        <w:ind w:left="92"/>
        <w:jc w:val="center"/>
        <w:outlineLvl w:val="0"/>
        <w:rPr>
          <w:lang w:val="en-GB"/>
        </w:rPr>
      </w:pPr>
      <w:r w:rsidRPr="00AB62D1">
        <w:rPr>
          <w:lang w:val="en-GB"/>
        </w:rPr>
        <w:t>COMPLIANCE</w:t>
      </w:r>
    </w:p>
    <w:p w:rsidR="004E4D9E" w:rsidRPr="00AB62D1" w:rsidRDefault="004E4D9E" w:rsidP="004E4D9E">
      <w:pPr>
        <w:pStyle w:val="BodyText"/>
        <w:rPr>
          <w:lang w:val="en-GB"/>
        </w:rPr>
      </w:pPr>
      <w:r w:rsidRPr="00AB62D1">
        <w:rPr>
          <w:lang w:val="en-GB"/>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4E4D9E" w:rsidRPr="00AB62D1" w:rsidRDefault="004E4D9E" w:rsidP="004E4D9E">
      <w:pPr>
        <w:pStyle w:val="BodyText"/>
        <w:rPr>
          <w:lang w:val="en-GB"/>
        </w:rPr>
      </w:pPr>
      <w:r w:rsidRPr="00AB62D1">
        <w:rPr>
          <w:lang w:val="en-GB"/>
        </w:rP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4E4D9E" w:rsidRPr="00AB62D1" w:rsidRDefault="004E4D9E" w:rsidP="004E4D9E">
      <w:pPr>
        <w:pStyle w:val="BodyText"/>
        <w:jc w:val="center"/>
        <w:outlineLvl w:val="0"/>
        <w:rPr>
          <w:b/>
          <w:sz w:val="30"/>
          <w:lang w:val="en-GB"/>
        </w:rPr>
      </w:pPr>
      <w:r w:rsidRPr="00AB62D1">
        <w:rPr>
          <w:b/>
          <w:sz w:val="30"/>
          <w:lang w:val="en-GB"/>
        </w:rPr>
        <w:lastRenderedPageBreak/>
        <w:t>OMG’s Issue Reporting Procedure</w:t>
      </w:r>
    </w:p>
    <w:p w:rsidR="004E4D9E" w:rsidRPr="00AB62D1" w:rsidRDefault="004E4D9E" w:rsidP="004E4D9E">
      <w:pPr>
        <w:pStyle w:val="BodyText"/>
        <w:rPr>
          <w:lang w:val="en-GB"/>
        </w:rPr>
      </w:pPr>
    </w:p>
    <w:p w:rsidR="004E4D9E" w:rsidRPr="00AB62D1" w:rsidRDefault="004E4D9E" w:rsidP="004E4D9E">
      <w:pPr>
        <w:pStyle w:val="Body"/>
        <w:rPr>
          <w:lang w:val="en-GB"/>
        </w:rPr>
      </w:pPr>
      <w:r w:rsidRPr="00AB62D1">
        <w:rPr>
          <w:lang w:val="en-GB"/>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(http://www.omg.org/report_issue.)</w:t>
      </w: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pStyle w:val="BodyText"/>
        <w:rPr>
          <w:lang w:val="en-GB"/>
        </w:rPr>
      </w:pPr>
    </w:p>
    <w:p w:rsidR="004E4D9E" w:rsidRPr="00AB62D1" w:rsidRDefault="004E4D9E" w:rsidP="004E4D9E">
      <w:pPr>
        <w:rPr>
          <w:lang w:val="en-GB"/>
        </w:rPr>
        <w:sectPr w:rsidR="004E4D9E" w:rsidRPr="00AB62D1">
          <w:pgSz w:w="11906" w:h="15840" w:code="1"/>
          <w:pgMar w:top="1440" w:right="1440" w:bottom="1440" w:left="1440" w:header="720" w:footer="720" w:gutter="0"/>
          <w:cols w:space="720"/>
        </w:sectPr>
      </w:pPr>
    </w:p>
    <w:p w:rsidR="004E4D9E" w:rsidRPr="00AB62D1" w:rsidRDefault="004E4D9E" w:rsidP="004E4D9E">
      <w:pPr>
        <w:pStyle w:val="BodyText"/>
        <w:rPr>
          <w:lang w:val="en-GB"/>
        </w:rPr>
      </w:pPr>
    </w:p>
    <w:p w:rsidR="004E4D9E" w:rsidRPr="00AB62D1" w:rsidRDefault="004E4D9E" w:rsidP="004E4D9E">
      <w:pPr>
        <w:pStyle w:val="Title"/>
        <w:outlineLvl w:val="0"/>
        <w:rPr>
          <w:lang w:val="en-GB"/>
        </w:rPr>
      </w:pPr>
      <w:r w:rsidRPr="00AB62D1">
        <w:rPr>
          <w:lang w:val="en-GB"/>
        </w:rPr>
        <w:t>Table of Contents</w:t>
      </w:r>
    </w:p>
    <w:p w:rsidR="004E4D9E" w:rsidRPr="00AB62D1" w:rsidRDefault="004E4D9E" w:rsidP="004E4D9E">
      <w:pPr>
        <w:rPr>
          <w:lang w:val="en-GB"/>
        </w:rPr>
      </w:pPr>
    </w:p>
    <w:p w:rsidR="004E4D9E" w:rsidRPr="00AB62D1" w:rsidRDefault="004E4D9E" w:rsidP="004E4D9E">
      <w:pPr>
        <w:rPr>
          <w:lang w:val="en-GB"/>
        </w:rPr>
        <w:sectPr w:rsidR="004E4D9E" w:rsidRPr="00AB62D1">
          <w:footerReference w:type="even" r:id="rId8"/>
          <w:footerReference w:type="default" r:id="rId9"/>
          <w:pgSz w:w="11905" w:h="15840"/>
          <w:pgMar w:top="1080" w:right="720" w:bottom="1656" w:left="1440" w:header="720" w:footer="1080" w:gutter="0"/>
          <w:pgNumType w:fmt="lowerRoman" w:start="1"/>
          <w:cols w:space="720"/>
        </w:sectPr>
      </w:pPr>
    </w:p>
    <w:p w:rsidR="00D20518" w:rsidRDefault="004E4D9E">
      <w:pPr>
        <w:pStyle w:val="TOC1"/>
        <w:tabs>
          <w:tab w:val="left" w:pos="1512"/>
        </w:tabs>
        <w:rPr>
          <w:rFonts w:asciiTheme="minorHAnsi" w:eastAsiaTheme="minorEastAsia" w:hAnsiTheme="minorHAnsi" w:cstheme="minorBidi"/>
          <w:noProof/>
          <w:sz w:val="24"/>
          <w:szCs w:val="24"/>
          <w:lang w:val="fr-FR" w:eastAsia="fr-FR"/>
        </w:rPr>
      </w:pPr>
      <w:r w:rsidRPr="00AB62D1">
        <w:rPr>
          <w:lang w:val="en-GB"/>
        </w:rPr>
        <w:fldChar w:fldCharType="begin"/>
      </w:r>
      <w:r w:rsidRPr="00AB62D1">
        <w:rPr>
          <w:lang w:val="en-GB"/>
        </w:rPr>
        <w:instrText xml:space="preserve"> TOC \f \o "1-9" \t "Heading 6;6;Heading 5;5;Heading 4;4;Heading 3;3;Heading 2;2;Heading 1;1;Preface;1;Heading;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f08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f09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1;Heading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preface;2;Heading1;2;Subtitle;2;Heading2;3" \h</w:instrText>
      </w:r>
      <w:r w:rsidRPr="00AB62D1">
        <w:rPr>
          <w:lang w:val="en-GB"/>
        </w:rPr>
        <w:fldChar w:fldCharType="separate"/>
      </w:r>
      <w:hyperlink w:anchor="_Toc506832851" w:history="1">
        <w:r w:rsidR="00D20518" w:rsidRPr="00563EBA">
          <w:rPr>
            <w:rStyle w:val="Hyperlink"/>
            <w:noProof/>
            <w:lang w:val="en-GB"/>
          </w:rPr>
          <w:t>1</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val="en-GB"/>
          </w:rPr>
          <w:t>Scope</w:t>
        </w:r>
        <w:r w:rsidR="00D20518">
          <w:rPr>
            <w:noProof/>
          </w:rPr>
          <w:tab/>
        </w:r>
        <w:r w:rsidR="00D20518">
          <w:rPr>
            <w:noProof/>
          </w:rPr>
          <w:fldChar w:fldCharType="begin"/>
        </w:r>
        <w:r w:rsidR="00D20518">
          <w:rPr>
            <w:noProof/>
          </w:rPr>
          <w:instrText xml:space="preserve"> PAGEREF _Toc506832851 \h </w:instrText>
        </w:r>
        <w:r w:rsidR="00D20518">
          <w:rPr>
            <w:noProof/>
          </w:rPr>
        </w:r>
        <w:r w:rsidR="00D20518">
          <w:rPr>
            <w:noProof/>
          </w:rPr>
          <w:fldChar w:fldCharType="separate"/>
        </w:r>
        <w:r w:rsidR="00EC2AEC">
          <w:rPr>
            <w:noProof/>
          </w:rPr>
          <w:t>1</w:t>
        </w:r>
        <w:r w:rsidR="00D20518">
          <w:rPr>
            <w:noProof/>
          </w:rPr>
          <w:fldChar w:fldCharType="end"/>
        </w:r>
      </w:hyperlink>
    </w:p>
    <w:p w:rsidR="00D20518" w:rsidRDefault="002102E0">
      <w:pPr>
        <w:pStyle w:val="TOC1"/>
        <w:tabs>
          <w:tab w:val="left" w:pos="1512"/>
        </w:tabs>
        <w:rPr>
          <w:rFonts w:asciiTheme="minorHAnsi" w:eastAsiaTheme="minorEastAsia" w:hAnsiTheme="minorHAnsi" w:cstheme="minorBidi"/>
          <w:noProof/>
          <w:sz w:val="24"/>
          <w:szCs w:val="24"/>
          <w:lang w:val="fr-FR" w:eastAsia="fr-FR"/>
        </w:rPr>
      </w:pPr>
      <w:hyperlink w:anchor="_Toc506832852" w:history="1">
        <w:r w:rsidR="00D20518" w:rsidRPr="00563EBA">
          <w:rPr>
            <w:rStyle w:val="Hyperlink"/>
            <w:noProof/>
          </w:rPr>
          <w:t>2</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Conformance</w:t>
        </w:r>
        <w:r w:rsidR="00D20518">
          <w:rPr>
            <w:noProof/>
          </w:rPr>
          <w:tab/>
        </w:r>
        <w:r w:rsidR="00D20518">
          <w:rPr>
            <w:noProof/>
          </w:rPr>
          <w:fldChar w:fldCharType="begin"/>
        </w:r>
        <w:r w:rsidR="00D20518">
          <w:rPr>
            <w:noProof/>
          </w:rPr>
          <w:instrText xml:space="preserve"> PAGEREF _Toc506832852 \h </w:instrText>
        </w:r>
        <w:r w:rsidR="00D20518">
          <w:rPr>
            <w:noProof/>
          </w:rPr>
        </w:r>
        <w:r w:rsidR="00D20518">
          <w:rPr>
            <w:noProof/>
          </w:rPr>
          <w:fldChar w:fldCharType="separate"/>
        </w:r>
        <w:r w:rsidR="00EC2AEC">
          <w:rPr>
            <w:noProof/>
          </w:rPr>
          <w:t>1</w:t>
        </w:r>
        <w:r w:rsidR="00D20518">
          <w:rPr>
            <w:noProof/>
          </w:rPr>
          <w:fldChar w:fldCharType="end"/>
        </w:r>
      </w:hyperlink>
    </w:p>
    <w:p w:rsidR="00D20518" w:rsidRDefault="002102E0">
      <w:pPr>
        <w:pStyle w:val="TOC1"/>
        <w:tabs>
          <w:tab w:val="left" w:pos="1512"/>
        </w:tabs>
        <w:rPr>
          <w:rFonts w:asciiTheme="minorHAnsi" w:eastAsiaTheme="minorEastAsia" w:hAnsiTheme="minorHAnsi" w:cstheme="minorBidi"/>
          <w:noProof/>
          <w:sz w:val="24"/>
          <w:szCs w:val="24"/>
          <w:lang w:val="fr-FR" w:eastAsia="fr-FR"/>
        </w:rPr>
      </w:pPr>
      <w:hyperlink w:anchor="_Toc506832853" w:history="1">
        <w:r w:rsidR="00D20518" w:rsidRPr="00563EBA">
          <w:rPr>
            <w:rStyle w:val="Hyperlink"/>
            <w:noProof/>
          </w:rPr>
          <w:t>3</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Normative References</w:t>
        </w:r>
        <w:r w:rsidR="00D20518">
          <w:rPr>
            <w:noProof/>
          </w:rPr>
          <w:tab/>
        </w:r>
        <w:r w:rsidR="00D20518">
          <w:rPr>
            <w:noProof/>
          </w:rPr>
          <w:fldChar w:fldCharType="begin"/>
        </w:r>
        <w:r w:rsidR="00D20518">
          <w:rPr>
            <w:noProof/>
          </w:rPr>
          <w:instrText xml:space="preserve"> PAGEREF _Toc506832853 \h </w:instrText>
        </w:r>
        <w:r w:rsidR="00D20518">
          <w:rPr>
            <w:noProof/>
          </w:rPr>
        </w:r>
        <w:r w:rsidR="00D20518">
          <w:rPr>
            <w:noProof/>
          </w:rPr>
          <w:fldChar w:fldCharType="separate"/>
        </w:r>
        <w:r w:rsidR="00EC2AEC">
          <w:rPr>
            <w:noProof/>
          </w:rPr>
          <w:t>1</w:t>
        </w:r>
        <w:r w:rsidR="00D20518">
          <w:rPr>
            <w:noProof/>
          </w:rPr>
          <w:fldChar w:fldCharType="end"/>
        </w:r>
      </w:hyperlink>
    </w:p>
    <w:p w:rsidR="00D20518" w:rsidRDefault="002102E0">
      <w:pPr>
        <w:pStyle w:val="TOC1"/>
        <w:tabs>
          <w:tab w:val="left" w:pos="1512"/>
        </w:tabs>
        <w:rPr>
          <w:rFonts w:asciiTheme="minorHAnsi" w:eastAsiaTheme="minorEastAsia" w:hAnsiTheme="minorHAnsi" w:cstheme="minorBidi"/>
          <w:noProof/>
          <w:sz w:val="24"/>
          <w:szCs w:val="24"/>
          <w:lang w:val="fr-FR" w:eastAsia="fr-FR"/>
        </w:rPr>
      </w:pPr>
      <w:hyperlink w:anchor="_Toc506832854" w:history="1">
        <w:r w:rsidR="00D20518" w:rsidRPr="00563EBA">
          <w:rPr>
            <w:rStyle w:val="Hyperlink"/>
            <w:noProof/>
            <w:lang w:val="en-GB"/>
          </w:rPr>
          <w:t>4</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val="en-GB"/>
          </w:rPr>
          <w:t>Terms and Definitions</w:t>
        </w:r>
        <w:r w:rsidR="00D20518">
          <w:rPr>
            <w:noProof/>
          </w:rPr>
          <w:tab/>
        </w:r>
        <w:r w:rsidR="00D20518">
          <w:rPr>
            <w:noProof/>
          </w:rPr>
          <w:fldChar w:fldCharType="begin"/>
        </w:r>
        <w:r w:rsidR="00D20518">
          <w:rPr>
            <w:noProof/>
          </w:rPr>
          <w:instrText xml:space="preserve"> PAGEREF _Toc506832854 \h </w:instrText>
        </w:r>
        <w:r w:rsidR="00D20518">
          <w:rPr>
            <w:noProof/>
          </w:rPr>
        </w:r>
        <w:r w:rsidR="00D20518">
          <w:rPr>
            <w:noProof/>
          </w:rPr>
          <w:fldChar w:fldCharType="separate"/>
        </w:r>
        <w:r w:rsidR="00EC2AEC">
          <w:rPr>
            <w:noProof/>
          </w:rPr>
          <w:t>1</w:t>
        </w:r>
        <w:r w:rsidR="00D20518">
          <w:rPr>
            <w:noProof/>
          </w:rPr>
          <w:fldChar w:fldCharType="end"/>
        </w:r>
      </w:hyperlink>
    </w:p>
    <w:p w:rsidR="00D20518" w:rsidRDefault="002102E0">
      <w:pPr>
        <w:pStyle w:val="TOC1"/>
        <w:tabs>
          <w:tab w:val="left" w:pos="1512"/>
        </w:tabs>
        <w:rPr>
          <w:rFonts w:asciiTheme="minorHAnsi" w:eastAsiaTheme="minorEastAsia" w:hAnsiTheme="minorHAnsi" w:cstheme="minorBidi"/>
          <w:noProof/>
          <w:sz w:val="24"/>
          <w:szCs w:val="24"/>
          <w:lang w:val="fr-FR" w:eastAsia="fr-FR"/>
        </w:rPr>
      </w:pPr>
      <w:hyperlink w:anchor="_Toc506832855" w:history="1">
        <w:r w:rsidR="00D20518" w:rsidRPr="00563EBA">
          <w:rPr>
            <w:rStyle w:val="Hyperlink"/>
            <w:noProof/>
            <w:lang w:val="en-GB"/>
          </w:rPr>
          <w:t>5</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val="en-GB"/>
          </w:rPr>
          <w:t>Symbols</w:t>
        </w:r>
        <w:r w:rsidR="00D20518">
          <w:rPr>
            <w:noProof/>
          </w:rPr>
          <w:tab/>
        </w:r>
        <w:r w:rsidR="00D20518">
          <w:rPr>
            <w:noProof/>
          </w:rPr>
          <w:fldChar w:fldCharType="begin"/>
        </w:r>
        <w:r w:rsidR="00D20518">
          <w:rPr>
            <w:noProof/>
          </w:rPr>
          <w:instrText xml:space="preserve"> PAGEREF _Toc506832855 \h </w:instrText>
        </w:r>
        <w:r w:rsidR="00D20518">
          <w:rPr>
            <w:noProof/>
          </w:rPr>
        </w:r>
        <w:r w:rsidR="00D20518">
          <w:rPr>
            <w:noProof/>
          </w:rPr>
          <w:fldChar w:fldCharType="separate"/>
        </w:r>
        <w:r w:rsidR="00EC2AEC">
          <w:rPr>
            <w:noProof/>
          </w:rPr>
          <w:t>1</w:t>
        </w:r>
        <w:r w:rsidR="00D20518">
          <w:rPr>
            <w:noProof/>
          </w:rPr>
          <w:fldChar w:fldCharType="end"/>
        </w:r>
      </w:hyperlink>
    </w:p>
    <w:p w:rsidR="00D20518" w:rsidRDefault="002102E0">
      <w:pPr>
        <w:pStyle w:val="TOC1"/>
        <w:tabs>
          <w:tab w:val="left" w:pos="1512"/>
        </w:tabs>
        <w:rPr>
          <w:rFonts w:asciiTheme="minorHAnsi" w:eastAsiaTheme="minorEastAsia" w:hAnsiTheme="minorHAnsi" w:cstheme="minorBidi"/>
          <w:noProof/>
          <w:sz w:val="24"/>
          <w:szCs w:val="24"/>
          <w:lang w:val="fr-FR" w:eastAsia="fr-FR"/>
        </w:rPr>
      </w:pPr>
      <w:hyperlink w:anchor="_Toc506832856" w:history="1">
        <w:r w:rsidR="00D20518" w:rsidRPr="00563EBA">
          <w:rPr>
            <w:rStyle w:val="Hyperlink"/>
            <w:noProof/>
          </w:rPr>
          <w:t>6</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Additional Information</w:t>
        </w:r>
        <w:r w:rsidR="00D20518">
          <w:rPr>
            <w:noProof/>
          </w:rPr>
          <w:tab/>
        </w:r>
        <w:r w:rsidR="00D20518">
          <w:rPr>
            <w:noProof/>
          </w:rPr>
          <w:fldChar w:fldCharType="begin"/>
        </w:r>
        <w:r w:rsidR="00D20518">
          <w:rPr>
            <w:noProof/>
          </w:rPr>
          <w:instrText xml:space="preserve"> PAGEREF _Toc506832856 \h </w:instrText>
        </w:r>
        <w:r w:rsidR="00D20518">
          <w:rPr>
            <w:noProof/>
          </w:rPr>
        </w:r>
        <w:r w:rsidR="00D20518">
          <w:rPr>
            <w:noProof/>
          </w:rPr>
          <w:fldChar w:fldCharType="separate"/>
        </w:r>
        <w:r w:rsidR="00EC2AEC">
          <w:rPr>
            <w:noProof/>
          </w:rPr>
          <w:t>2</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57" w:history="1">
        <w:r w:rsidR="00D20518" w:rsidRPr="00563EBA">
          <w:rPr>
            <w:rStyle w:val="Hyperlink"/>
            <w:noProof/>
            <w:lang w:val="en-GB"/>
          </w:rPr>
          <w:t>6.1</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val="en-GB"/>
          </w:rPr>
          <w:t>Changes to Adopted OMG Specifications [optional]</w:t>
        </w:r>
        <w:r w:rsidR="00D20518">
          <w:rPr>
            <w:noProof/>
          </w:rPr>
          <w:tab/>
        </w:r>
        <w:r w:rsidR="00D20518">
          <w:rPr>
            <w:noProof/>
          </w:rPr>
          <w:fldChar w:fldCharType="begin"/>
        </w:r>
        <w:r w:rsidR="00D20518">
          <w:rPr>
            <w:noProof/>
          </w:rPr>
          <w:instrText xml:space="preserve"> PAGEREF _Toc506832857 \h </w:instrText>
        </w:r>
        <w:r w:rsidR="00D20518">
          <w:rPr>
            <w:noProof/>
          </w:rPr>
        </w:r>
        <w:r w:rsidR="00D20518">
          <w:rPr>
            <w:noProof/>
          </w:rPr>
          <w:fldChar w:fldCharType="separate"/>
        </w:r>
        <w:r w:rsidR="00EC2AEC">
          <w:rPr>
            <w:noProof/>
          </w:rPr>
          <w:t>2</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58" w:history="1">
        <w:r w:rsidR="00D20518" w:rsidRPr="00563EBA">
          <w:rPr>
            <w:rStyle w:val="Hyperlink"/>
            <w:noProof/>
            <w:lang w:val="en-GB"/>
          </w:rPr>
          <w:t>6.2</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val="en-GB"/>
          </w:rPr>
          <w:t>Acknowledgments</w:t>
        </w:r>
        <w:r w:rsidR="00D20518">
          <w:rPr>
            <w:noProof/>
          </w:rPr>
          <w:tab/>
        </w:r>
        <w:r w:rsidR="00D20518">
          <w:rPr>
            <w:noProof/>
          </w:rPr>
          <w:fldChar w:fldCharType="begin"/>
        </w:r>
        <w:r w:rsidR="00D20518">
          <w:rPr>
            <w:noProof/>
          </w:rPr>
          <w:instrText xml:space="preserve"> PAGEREF _Toc506832858 \h </w:instrText>
        </w:r>
        <w:r w:rsidR="00D20518">
          <w:rPr>
            <w:noProof/>
          </w:rPr>
        </w:r>
        <w:r w:rsidR="00D20518">
          <w:rPr>
            <w:noProof/>
          </w:rPr>
          <w:fldChar w:fldCharType="separate"/>
        </w:r>
        <w:r w:rsidR="00EC2AEC">
          <w:rPr>
            <w:noProof/>
          </w:rPr>
          <w:t>2</w:t>
        </w:r>
        <w:r w:rsidR="00D20518">
          <w:rPr>
            <w:noProof/>
          </w:rPr>
          <w:fldChar w:fldCharType="end"/>
        </w:r>
      </w:hyperlink>
    </w:p>
    <w:p w:rsidR="00D20518" w:rsidRDefault="002102E0">
      <w:pPr>
        <w:pStyle w:val="TOC1"/>
        <w:tabs>
          <w:tab w:val="left" w:pos="1512"/>
        </w:tabs>
        <w:rPr>
          <w:rFonts w:asciiTheme="minorHAnsi" w:eastAsiaTheme="minorEastAsia" w:hAnsiTheme="minorHAnsi" w:cstheme="minorBidi"/>
          <w:noProof/>
          <w:sz w:val="24"/>
          <w:szCs w:val="24"/>
          <w:lang w:val="fr-FR" w:eastAsia="fr-FR"/>
        </w:rPr>
      </w:pPr>
      <w:hyperlink w:anchor="_Toc506832859" w:history="1">
        <w:r w:rsidR="00D20518" w:rsidRPr="00563EBA">
          <w:rPr>
            <w:rStyle w:val="Hyperlink"/>
            <w:noProof/>
          </w:rPr>
          <w:t>7</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TCP/IP DDSI PSM</w:t>
        </w:r>
        <w:r w:rsidR="00D20518">
          <w:rPr>
            <w:noProof/>
          </w:rPr>
          <w:tab/>
        </w:r>
        <w:r w:rsidR="00D20518">
          <w:rPr>
            <w:noProof/>
          </w:rPr>
          <w:fldChar w:fldCharType="begin"/>
        </w:r>
        <w:r w:rsidR="00D20518">
          <w:rPr>
            <w:noProof/>
          </w:rPr>
          <w:instrText xml:space="preserve"> PAGEREF _Toc506832859 \h </w:instrText>
        </w:r>
        <w:r w:rsidR="00D20518">
          <w:rPr>
            <w:noProof/>
          </w:rPr>
        </w:r>
        <w:r w:rsidR="00D20518">
          <w:rPr>
            <w:noProof/>
          </w:rPr>
          <w:fldChar w:fldCharType="separate"/>
        </w:r>
        <w:r w:rsidR="00EC2AEC">
          <w:rPr>
            <w:noProof/>
          </w:rPr>
          <w:t>3</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60" w:history="1">
        <w:r w:rsidR="00D20518" w:rsidRPr="00563EBA">
          <w:rPr>
            <w:rStyle w:val="Hyperlink"/>
            <w:noProof/>
          </w:rPr>
          <w:t>7.1</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Assumptions of the existing DDSI PIM/PSM</w:t>
        </w:r>
        <w:r w:rsidR="00D20518">
          <w:rPr>
            <w:noProof/>
          </w:rPr>
          <w:tab/>
        </w:r>
        <w:r w:rsidR="00D20518">
          <w:rPr>
            <w:noProof/>
          </w:rPr>
          <w:fldChar w:fldCharType="begin"/>
        </w:r>
        <w:r w:rsidR="00D20518">
          <w:rPr>
            <w:noProof/>
          </w:rPr>
          <w:instrText xml:space="preserve"> PAGEREF _Toc506832860 \h </w:instrText>
        </w:r>
        <w:r w:rsidR="00D20518">
          <w:rPr>
            <w:noProof/>
          </w:rPr>
        </w:r>
        <w:r w:rsidR="00D20518">
          <w:rPr>
            <w:noProof/>
          </w:rPr>
          <w:fldChar w:fldCharType="separate"/>
        </w:r>
        <w:r w:rsidR="00EC2AEC">
          <w:rPr>
            <w:noProof/>
          </w:rPr>
          <w:t>3</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61" w:history="1">
        <w:r w:rsidR="00D20518" w:rsidRPr="00563EBA">
          <w:rPr>
            <w:rStyle w:val="Hyperlink"/>
            <w:noProof/>
          </w:rPr>
          <w:t>7.2</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Message Boundaries</w:t>
        </w:r>
        <w:r w:rsidR="00D20518">
          <w:rPr>
            <w:noProof/>
          </w:rPr>
          <w:tab/>
        </w:r>
        <w:r w:rsidR="00D20518">
          <w:rPr>
            <w:noProof/>
          </w:rPr>
          <w:fldChar w:fldCharType="begin"/>
        </w:r>
        <w:r w:rsidR="00D20518">
          <w:rPr>
            <w:noProof/>
          </w:rPr>
          <w:instrText xml:space="preserve"> PAGEREF _Toc506832861 \h </w:instrText>
        </w:r>
        <w:r w:rsidR="00D20518">
          <w:rPr>
            <w:noProof/>
          </w:rPr>
        </w:r>
        <w:r w:rsidR="00D20518">
          <w:rPr>
            <w:noProof/>
          </w:rPr>
          <w:fldChar w:fldCharType="separate"/>
        </w:r>
        <w:r w:rsidR="00EC2AEC">
          <w:rPr>
            <w:noProof/>
          </w:rPr>
          <w:t>3</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62" w:history="1">
        <w:r w:rsidR="00D20518" w:rsidRPr="00563EBA">
          <w:rPr>
            <w:rStyle w:val="Hyperlink"/>
            <w:noProof/>
          </w:rPr>
          <w:t>7.3</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Data Exchange Protocol</w:t>
        </w:r>
        <w:r w:rsidR="00D20518">
          <w:rPr>
            <w:noProof/>
          </w:rPr>
          <w:tab/>
        </w:r>
        <w:r w:rsidR="00D20518">
          <w:rPr>
            <w:noProof/>
          </w:rPr>
          <w:fldChar w:fldCharType="begin"/>
        </w:r>
        <w:r w:rsidR="00D20518">
          <w:rPr>
            <w:noProof/>
          </w:rPr>
          <w:instrText xml:space="preserve"> PAGEREF _Toc506832862 \h </w:instrText>
        </w:r>
        <w:r w:rsidR="00D20518">
          <w:rPr>
            <w:noProof/>
          </w:rPr>
        </w:r>
        <w:r w:rsidR="00D20518">
          <w:rPr>
            <w:noProof/>
          </w:rPr>
          <w:fldChar w:fldCharType="separate"/>
        </w:r>
        <w:r w:rsidR="00EC2AEC">
          <w:rPr>
            <w:noProof/>
          </w:rPr>
          <w:t>3</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63" w:history="1">
        <w:r w:rsidR="00D20518" w:rsidRPr="00563EBA">
          <w:rPr>
            <w:rStyle w:val="Hyperlink"/>
            <w:noProof/>
          </w:rPr>
          <w:t>7.4</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Discovery Protocol</w:t>
        </w:r>
        <w:r w:rsidR="00D20518">
          <w:rPr>
            <w:noProof/>
          </w:rPr>
          <w:tab/>
        </w:r>
        <w:r w:rsidR="00D20518">
          <w:rPr>
            <w:noProof/>
          </w:rPr>
          <w:fldChar w:fldCharType="begin"/>
        </w:r>
        <w:r w:rsidR="00D20518">
          <w:rPr>
            <w:noProof/>
          </w:rPr>
          <w:instrText xml:space="preserve"> PAGEREF _Toc506832863 \h </w:instrText>
        </w:r>
        <w:r w:rsidR="00D20518">
          <w:rPr>
            <w:noProof/>
          </w:rPr>
        </w:r>
        <w:r w:rsidR="00D20518">
          <w:rPr>
            <w:noProof/>
          </w:rPr>
          <w:fldChar w:fldCharType="separate"/>
        </w:r>
        <w:r w:rsidR="00EC2AEC">
          <w:rPr>
            <w:noProof/>
          </w:rPr>
          <w:t>4</w:t>
        </w:r>
        <w:r w:rsidR="00D20518">
          <w:rPr>
            <w:noProof/>
          </w:rPr>
          <w:fldChar w:fldCharType="end"/>
        </w:r>
      </w:hyperlink>
    </w:p>
    <w:p w:rsidR="00D20518" w:rsidRDefault="002102E0">
      <w:pPr>
        <w:pStyle w:val="TOC3"/>
        <w:rPr>
          <w:rFonts w:asciiTheme="minorHAnsi" w:eastAsiaTheme="minorEastAsia" w:hAnsiTheme="minorHAnsi" w:cstheme="minorBidi"/>
          <w:noProof/>
          <w:sz w:val="24"/>
          <w:szCs w:val="24"/>
          <w:lang w:val="fr-FR" w:eastAsia="fr-FR"/>
        </w:rPr>
      </w:pPr>
      <w:hyperlink w:anchor="_Toc506832864" w:history="1">
        <w:r w:rsidR="00D20518" w:rsidRPr="00563EBA">
          <w:rPr>
            <w:rStyle w:val="Hyperlink"/>
            <w:noProof/>
          </w:rPr>
          <w:t>7.4.1</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Extended Locator Types</w:t>
        </w:r>
        <w:r w:rsidR="00D20518">
          <w:rPr>
            <w:noProof/>
          </w:rPr>
          <w:tab/>
        </w:r>
        <w:r w:rsidR="00D20518">
          <w:rPr>
            <w:noProof/>
          </w:rPr>
          <w:fldChar w:fldCharType="begin"/>
        </w:r>
        <w:r w:rsidR="00D20518">
          <w:rPr>
            <w:noProof/>
          </w:rPr>
          <w:instrText xml:space="preserve"> PAGEREF _Toc506832864 \h </w:instrText>
        </w:r>
        <w:r w:rsidR="00D20518">
          <w:rPr>
            <w:noProof/>
          </w:rPr>
        </w:r>
        <w:r w:rsidR="00D20518">
          <w:rPr>
            <w:noProof/>
          </w:rPr>
          <w:fldChar w:fldCharType="separate"/>
        </w:r>
        <w:r w:rsidR="00EC2AEC">
          <w:rPr>
            <w:noProof/>
          </w:rPr>
          <w:t>4</w:t>
        </w:r>
        <w:r w:rsidR="00D20518">
          <w:rPr>
            <w:noProof/>
          </w:rPr>
          <w:fldChar w:fldCharType="end"/>
        </w:r>
      </w:hyperlink>
    </w:p>
    <w:p w:rsidR="00D20518" w:rsidRDefault="002102E0">
      <w:pPr>
        <w:pStyle w:val="TOC3"/>
        <w:rPr>
          <w:rFonts w:asciiTheme="minorHAnsi" w:eastAsiaTheme="minorEastAsia" w:hAnsiTheme="minorHAnsi" w:cstheme="minorBidi"/>
          <w:noProof/>
          <w:sz w:val="24"/>
          <w:szCs w:val="24"/>
          <w:lang w:val="fr-FR" w:eastAsia="fr-FR"/>
        </w:rPr>
      </w:pPr>
      <w:hyperlink w:anchor="_Toc506832865" w:history="1">
        <w:r w:rsidR="00D20518" w:rsidRPr="00563EBA">
          <w:rPr>
            <w:rStyle w:val="Hyperlink"/>
            <w:noProof/>
          </w:rPr>
          <w:t>7.4.2</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Locators</w:t>
        </w:r>
        <w:r w:rsidR="00D20518">
          <w:rPr>
            <w:noProof/>
          </w:rPr>
          <w:tab/>
        </w:r>
        <w:r w:rsidR="00D20518">
          <w:rPr>
            <w:noProof/>
          </w:rPr>
          <w:fldChar w:fldCharType="begin"/>
        </w:r>
        <w:r w:rsidR="00D20518">
          <w:rPr>
            <w:noProof/>
          </w:rPr>
          <w:instrText xml:space="preserve"> PAGEREF _Toc506832865 \h </w:instrText>
        </w:r>
        <w:r w:rsidR="00D20518">
          <w:rPr>
            <w:noProof/>
          </w:rPr>
        </w:r>
        <w:r w:rsidR="00D20518">
          <w:rPr>
            <w:noProof/>
          </w:rPr>
          <w:fldChar w:fldCharType="separate"/>
        </w:r>
        <w:r w:rsidR="00EC2AEC">
          <w:rPr>
            <w:noProof/>
          </w:rPr>
          <w:t>4</w:t>
        </w:r>
        <w:r w:rsidR="00D20518">
          <w:rPr>
            <w:noProof/>
          </w:rPr>
          <w:fldChar w:fldCharType="end"/>
        </w:r>
      </w:hyperlink>
    </w:p>
    <w:p w:rsidR="00D20518" w:rsidRDefault="002102E0">
      <w:pPr>
        <w:pStyle w:val="TOC4"/>
        <w:tabs>
          <w:tab w:val="left" w:pos="2995"/>
        </w:tabs>
        <w:rPr>
          <w:rFonts w:asciiTheme="minorHAnsi" w:eastAsiaTheme="minorEastAsia" w:hAnsiTheme="minorHAnsi" w:cstheme="minorBidi"/>
          <w:noProof/>
          <w:sz w:val="24"/>
          <w:szCs w:val="24"/>
          <w:lang w:val="fr-FR" w:eastAsia="fr-FR"/>
        </w:rPr>
      </w:pPr>
      <w:hyperlink w:anchor="_Toc506832866" w:history="1">
        <w:r w:rsidR="00D20518" w:rsidRPr="00563EBA">
          <w:rPr>
            <w:rStyle w:val="Hyperlink"/>
            <w:noProof/>
          </w:rPr>
          <w:t>7.4.2.1</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Discovery Locators</w:t>
        </w:r>
        <w:r w:rsidR="00D20518">
          <w:rPr>
            <w:noProof/>
          </w:rPr>
          <w:tab/>
        </w:r>
        <w:r w:rsidR="00D20518">
          <w:rPr>
            <w:noProof/>
          </w:rPr>
          <w:fldChar w:fldCharType="begin"/>
        </w:r>
        <w:r w:rsidR="00D20518">
          <w:rPr>
            <w:noProof/>
          </w:rPr>
          <w:instrText xml:space="preserve"> PAGEREF _Toc506832866 \h </w:instrText>
        </w:r>
        <w:r w:rsidR="00D20518">
          <w:rPr>
            <w:noProof/>
          </w:rPr>
        </w:r>
        <w:r w:rsidR="00D20518">
          <w:rPr>
            <w:noProof/>
          </w:rPr>
          <w:fldChar w:fldCharType="separate"/>
        </w:r>
        <w:r w:rsidR="00EC2AEC">
          <w:rPr>
            <w:noProof/>
          </w:rPr>
          <w:t>4</w:t>
        </w:r>
        <w:r w:rsidR="00D20518">
          <w:rPr>
            <w:noProof/>
          </w:rPr>
          <w:fldChar w:fldCharType="end"/>
        </w:r>
      </w:hyperlink>
    </w:p>
    <w:p w:rsidR="00D20518" w:rsidRDefault="002102E0">
      <w:pPr>
        <w:pStyle w:val="TOC4"/>
        <w:tabs>
          <w:tab w:val="left" w:pos="2995"/>
        </w:tabs>
        <w:rPr>
          <w:rFonts w:asciiTheme="minorHAnsi" w:eastAsiaTheme="minorEastAsia" w:hAnsiTheme="minorHAnsi" w:cstheme="minorBidi"/>
          <w:noProof/>
          <w:sz w:val="24"/>
          <w:szCs w:val="24"/>
          <w:lang w:val="fr-FR" w:eastAsia="fr-FR"/>
        </w:rPr>
      </w:pPr>
      <w:hyperlink w:anchor="_Toc506832867" w:history="1">
        <w:r w:rsidR="00D20518" w:rsidRPr="00563EBA">
          <w:rPr>
            <w:rStyle w:val="Hyperlink"/>
            <w:noProof/>
          </w:rPr>
          <w:t>7.4.2.2</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User Data Locators</w:t>
        </w:r>
        <w:r w:rsidR="00D20518">
          <w:rPr>
            <w:noProof/>
          </w:rPr>
          <w:tab/>
        </w:r>
        <w:r w:rsidR="00D20518">
          <w:rPr>
            <w:noProof/>
          </w:rPr>
          <w:fldChar w:fldCharType="begin"/>
        </w:r>
        <w:r w:rsidR="00D20518">
          <w:rPr>
            <w:noProof/>
          </w:rPr>
          <w:instrText xml:space="preserve"> PAGEREF _Toc506832867 \h </w:instrText>
        </w:r>
        <w:r w:rsidR="00D20518">
          <w:rPr>
            <w:noProof/>
          </w:rPr>
        </w:r>
        <w:r w:rsidR="00D20518">
          <w:rPr>
            <w:noProof/>
          </w:rPr>
          <w:fldChar w:fldCharType="separate"/>
        </w:r>
        <w:r w:rsidR="00EC2AEC">
          <w:rPr>
            <w:noProof/>
          </w:rPr>
          <w:t>4</w:t>
        </w:r>
        <w:r w:rsidR="00D20518">
          <w:rPr>
            <w:noProof/>
          </w:rPr>
          <w:fldChar w:fldCharType="end"/>
        </w:r>
      </w:hyperlink>
    </w:p>
    <w:p w:rsidR="00D20518" w:rsidRDefault="002102E0">
      <w:pPr>
        <w:pStyle w:val="TOC4"/>
        <w:tabs>
          <w:tab w:val="left" w:pos="2995"/>
        </w:tabs>
        <w:rPr>
          <w:rFonts w:asciiTheme="minorHAnsi" w:eastAsiaTheme="minorEastAsia" w:hAnsiTheme="minorHAnsi" w:cstheme="minorBidi"/>
          <w:noProof/>
          <w:sz w:val="24"/>
          <w:szCs w:val="24"/>
          <w:lang w:val="fr-FR" w:eastAsia="fr-FR"/>
        </w:rPr>
      </w:pPr>
      <w:hyperlink w:anchor="_Toc506832868" w:history="1">
        <w:r w:rsidR="00D20518" w:rsidRPr="00563EBA">
          <w:rPr>
            <w:rStyle w:val="Hyperlink"/>
            <w:noProof/>
          </w:rPr>
          <w:t>7.4.2.3</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Default Discovery Locator</w:t>
        </w:r>
        <w:r w:rsidR="00D20518">
          <w:rPr>
            <w:noProof/>
          </w:rPr>
          <w:tab/>
        </w:r>
        <w:r w:rsidR="00D20518">
          <w:rPr>
            <w:noProof/>
          </w:rPr>
          <w:fldChar w:fldCharType="begin"/>
        </w:r>
        <w:r w:rsidR="00D20518">
          <w:rPr>
            <w:noProof/>
          </w:rPr>
          <w:instrText xml:space="preserve"> PAGEREF _Toc506832868 \h </w:instrText>
        </w:r>
        <w:r w:rsidR="00D20518">
          <w:rPr>
            <w:noProof/>
          </w:rPr>
        </w:r>
        <w:r w:rsidR="00D20518">
          <w:rPr>
            <w:noProof/>
          </w:rPr>
          <w:fldChar w:fldCharType="separate"/>
        </w:r>
        <w:r w:rsidR="00EC2AEC">
          <w:rPr>
            <w:noProof/>
          </w:rPr>
          <w:t>5</w:t>
        </w:r>
        <w:r w:rsidR="00D20518">
          <w:rPr>
            <w:noProof/>
          </w:rPr>
          <w:fldChar w:fldCharType="end"/>
        </w:r>
      </w:hyperlink>
    </w:p>
    <w:p w:rsidR="00D20518" w:rsidRDefault="002102E0">
      <w:pPr>
        <w:pStyle w:val="TOC4"/>
        <w:tabs>
          <w:tab w:val="left" w:pos="2995"/>
        </w:tabs>
        <w:rPr>
          <w:rFonts w:asciiTheme="minorHAnsi" w:eastAsiaTheme="minorEastAsia" w:hAnsiTheme="minorHAnsi" w:cstheme="minorBidi"/>
          <w:noProof/>
          <w:sz w:val="24"/>
          <w:szCs w:val="24"/>
          <w:lang w:val="fr-FR" w:eastAsia="fr-FR"/>
        </w:rPr>
      </w:pPr>
      <w:hyperlink w:anchor="_Toc506832869" w:history="1">
        <w:r w:rsidR="00D20518" w:rsidRPr="00563EBA">
          <w:rPr>
            <w:rStyle w:val="Hyperlink"/>
            <w:noProof/>
          </w:rPr>
          <w:t>7.4.2.4</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Exposing and Selecting Locators</w:t>
        </w:r>
        <w:r w:rsidR="00D20518">
          <w:rPr>
            <w:noProof/>
          </w:rPr>
          <w:tab/>
        </w:r>
        <w:r w:rsidR="00D20518">
          <w:rPr>
            <w:noProof/>
          </w:rPr>
          <w:fldChar w:fldCharType="begin"/>
        </w:r>
        <w:r w:rsidR="00D20518">
          <w:rPr>
            <w:noProof/>
          </w:rPr>
          <w:instrText xml:space="preserve"> PAGEREF _Toc506832869 \h </w:instrText>
        </w:r>
        <w:r w:rsidR="00D20518">
          <w:rPr>
            <w:noProof/>
          </w:rPr>
        </w:r>
        <w:r w:rsidR="00D20518">
          <w:rPr>
            <w:noProof/>
          </w:rPr>
          <w:fldChar w:fldCharType="separate"/>
        </w:r>
        <w:r w:rsidR="00EC2AEC">
          <w:rPr>
            <w:noProof/>
          </w:rPr>
          <w:t>5</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70" w:history="1">
        <w:r w:rsidR="00D20518" w:rsidRPr="00563EBA">
          <w:rPr>
            <w:rStyle w:val="Hyperlink"/>
            <w:noProof/>
          </w:rPr>
          <w:t>7.5</w:t>
        </w:r>
        <w:r w:rsidR="00D20518">
          <w:rPr>
            <w:rFonts w:asciiTheme="minorHAnsi" w:eastAsiaTheme="minorEastAsia" w:hAnsiTheme="minorHAnsi" w:cstheme="minorBidi"/>
            <w:noProof/>
            <w:sz w:val="24"/>
            <w:szCs w:val="24"/>
            <w:lang w:val="fr-FR" w:eastAsia="fr-FR"/>
          </w:rPr>
          <w:tab/>
        </w:r>
        <w:r w:rsidR="00D20518" w:rsidRPr="00563EBA">
          <w:rPr>
            <w:rStyle w:val="Hyperlink"/>
            <w:noProof/>
          </w:rPr>
          <w:t>Connection Management</w:t>
        </w:r>
        <w:r w:rsidR="00D20518">
          <w:rPr>
            <w:noProof/>
          </w:rPr>
          <w:tab/>
        </w:r>
        <w:r w:rsidR="00D20518">
          <w:rPr>
            <w:noProof/>
          </w:rPr>
          <w:fldChar w:fldCharType="begin"/>
        </w:r>
        <w:r w:rsidR="00D20518">
          <w:rPr>
            <w:noProof/>
          </w:rPr>
          <w:instrText xml:space="preserve"> PAGEREF _Toc506832870 \h </w:instrText>
        </w:r>
        <w:r w:rsidR="00D20518">
          <w:rPr>
            <w:noProof/>
          </w:rPr>
        </w:r>
        <w:r w:rsidR="00D20518">
          <w:rPr>
            <w:noProof/>
          </w:rPr>
          <w:fldChar w:fldCharType="separate"/>
        </w:r>
        <w:r w:rsidR="00EC2AEC">
          <w:rPr>
            <w:noProof/>
          </w:rPr>
          <w:t>5</w:t>
        </w:r>
        <w:r w:rsidR="00D20518">
          <w:rPr>
            <w:noProof/>
          </w:rPr>
          <w:fldChar w:fldCharType="end"/>
        </w:r>
      </w:hyperlink>
    </w:p>
    <w:p w:rsidR="00D20518" w:rsidRDefault="002102E0">
      <w:pPr>
        <w:pStyle w:val="TOC3"/>
        <w:rPr>
          <w:rFonts w:asciiTheme="minorHAnsi" w:eastAsiaTheme="minorEastAsia" w:hAnsiTheme="minorHAnsi" w:cstheme="minorBidi"/>
          <w:noProof/>
          <w:sz w:val="24"/>
          <w:szCs w:val="24"/>
          <w:lang w:val="fr-FR" w:eastAsia="fr-FR"/>
        </w:rPr>
      </w:pPr>
      <w:hyperlink w:anchor="_Toc506832871" w:history="1">
        <w:r w:rsidR="00D20518" w:rsidRPr="00563EBA">
          <w:rPr>
            <w:rStyle w:val="Hyperlink"/>
            <w:rFonts w:cs="Arial"/>
            <w:noProof/>
            <w:lang w:eastAsia="fr-FR"/>
          </w:rPr>
          <w:t>7.5.1</w:t>
        </w:r>
        <w:r w:rsidR="00D20518">
          <w:rPr>
            <w:rFonts w:asciiTheme="minorHAnsi" w:eastAsiaTheme="minorEastAsia" w:hAnsiTheme="minorHAnsi" w:cstheme="minorBidi"/>
            <w:noProof/>
            <w:sz w:val="24"/>
            <w:szCs w:val="24"/>
            <w:lang w:val="fr-FR" w:eastAsia="fr-FR"/>
          </w:rPr>
          <w:tab/>
        </w:r>
        <w:r w:rsidR="00D20518" w:rsidRPr="00563EBA">
          <w:rPr>
            <w:rStyle w:val="Hyperlink"/>
            <w:rFonts w:cs="Arial"/>
            <w:noProof/>
          </w:rPr>
          <w:t>EntityId</w:t>
        </w:r>
        <w:r w:rsidR="00D20518">
          <w:rPr>
            <w:noProof/>
          </w:rPr>
          <w:tab/>
        </w:r>
        <w:r w:rsidR="00D20518">
          <w:rPr>
            <w:noProof/>
          </w:rPr>
          <w:fldChar w:fldCharType="begin"/>
        </w:r>
        <w:r w:rsidR="00D20518">
          <w:rPr>
            <w:noProof/>
          </w:rPr>
          <w:instrText xml:space="preserve"> PAGEREF _Toc506832871 \h </w:instrText>
        </w:r>
        <w:r w:rsidR="00D20518">
          <w:rPr>
            <w:noProof/>
          </w:rPr>
        </w:r>
        <w:r w:rsidR="00D20518">
          <w:rPr>
            <w:noProof/>
          </w:rPr>
          <w:fldChar w:fldCharType="separate"/>
        </w:r>
        <w:r w:rsidR="00EC2AEC">
          <w:rPr>
            <w:noProof/>
          </w:rPr>
          <w:t>5</w:t>
        </w:r>
        <w:r w:rsidR="00D20518">
          <w:rPr>
            <w:noProof/>
          </w:rPr>
          <w:fldChar w:fldCharType="end"/>
        </w:r>
      </w:hyperlink>
    </w:p>
    <w:p w:rsidR="00D20518" w:rsidRDefault="002102E0">
      <w:pPr>
        <w:pStyle w:val="TOC4"/>
        <w:tabs>
          <w:tab w:val="left" w:pos="2995"/>
        </w:tabs>
        <w:rPr>
          <w:rFonts w:asciiTheme="minorHAnsi" w:eastAsiaTheme="minorEastAsia" w:hAnsiTheme="minorHAnsi" w:cstheme="minorBidi"/>
          <w:noProof/>
          <w:sz w:val="24"/>
          <w:szCs w:val="24"/>
          <w:lang w:val="fr-FR" w:eastAsia="fr-FR"/>
        </w:rPr>
      </w:pPr>
      <w:hyperlink w:anchor="_Toc506832872" w:history="1">
        <w:r w:rsidR="00D20518" w:rsidRPr="00563EBA">
          <w:rPr>
            <w:rStyle w:val="Hyperlink"/>
            <w:rFonts w:cs="Arial"/>
            <w:noProof/>
          </w:rPr>
          <w:t>7.5.1.1</w:t>
        </w:r>
        <w:r w:rsidR="00D20518">
          <w:rPr>
            <w:rFonts w:asciiTheme="minorHAnsi" w:eastAsiaTheme="minorEastAsia" w:hAnsiTheme="minorHAnsi" w:cstheme="minorBidi"/>
            <w:noProof/>
            <w:sz w:val="24"/>
            <w:szCs w:val="24"/>
            <w:lang w:val="fr-FR" w:eastAsia="fr-FR"/>
          </w:rPr>
          <w:tab/>
        </w:r>
        <w:r w:rsidR="00D20518" w:rsidRPr="00563EBA">
          <w:rPr>
            <w:rStyle w:val="Hyperlink"/>
            <w:rFonts w:cs="Arial"/>
            <w:noProof/>
          </w:rPr>
          <w:t>Purpose</w:t>
        </w:r>
        <w:r w:rsidR="00D20518">
          <w:rPr>
            <w:noProof/>
          </w:rPr>
          <w:tab/>
        </w:r>
        <w:r w:rsidR="00D20518">
          <w:rPr>
            <w:noProof/>
          </w:rPr>
          <w:fldChar w:fldCharType="begin"/>
        </w:r>
        <w:r w:rsidR="00D20518">
          <w:rPr>
            <w:noProof/>
          </w:rPr>
          <w:instrText xml:space="preserve"> PAGEREF _Toc506832872 \h </w:instrText>
        </w:r>
        <w:r w:rsidR="00D20518">
          <w:rPr>
            <w:noProof/>
          </w:rPr>
        </w:r>
        <w:r w:rsidR="00D20518">
          <w:rPr>
            <w:noProof/>
          </w:rPr>
          <w:fldChar w:fldCharType="separate"/>
        </w:r>
        <w:r w:rsidR="00EC2AEC">
          <w:rPr>
            <w:noProof/>
          </w:rPr>
          <w:t>5</w:t>
        </w:r>
        <w:r w:rsidR="00D20518">
          <w:rPr>
            <w:noProof/>
          </w:rPr>
          <w:fldChar w:fldCharType="end"/>
        </w:r>
      </w:hyperlink>
    </w:p>
    <w:p w:rsidR="00D20518" w:rsidRDefault="002102E0">
      <w:pPr>
        <w:pStyle w:val="TOC4"/>
        <w:tabs>
          <w:tab w:val="left" w:pos="2995"/>
        </w:tabs>
        <w:rPr>
          <w:rFonts w:asciiTheme="minorHAnsi" w:eastAsiaTheme="minorEastAsia" w:hAnsiTheme="minorHAnsi" w:cstheme="minorBidi"/>
          <w:noProof/>
          <w:sz w:val="24"/>
          <w:szCs w:val="24"/>
          <w:lang w:val="fr-FR" w:eastAsia="fr-FR"/>
        </w:rPr>
      </w:pPr>
      <w:hyperlink w:anchor="_Toc506832873" w:history="1">
        <w:r w:rsidR="00D20518" w:rsidRPr="00563EBA">
          <w:rPr>
            <w:rStyle w:val="Hyperlink"/>
            <w:rFonts w:cs="Arial"/>
            <w:noProof/>
          </w:rPr>
          <w:t>7.5.1.2</w:t>
        </w:r>
        <w:r w:rsidR="00D20518">
          <w:rPr>
            <w:rFonts w:asciiTheme="minorHAnsi" w:eastAsiaTheme="minorEastAsia" w:hAnsiTheme="minorHAnsi" w:cstheme="minorBidi"/>
            <w:noProof/>
            <w:sz w:val="24"/>
            <w:szCs w:val="24"/>
            <w:lang w:val="fr-FR" w:eastAsia="fr-FR"/>
          </w:rPr>
          <w:tab/>
        </w:r>
        <w:r w:rsidR="00D20518" w:rsidRPr="00563EBA">
          <w:rPr>
            <w:rStyle w:val="Hyperlink"/>
            <w:rFonts w:cs="Arial"/>
            <w:noProof/>
          </w:rPr>
          <w:t>Behavior</w:t>
        </w:r>
        <w:r w:rsidR="00D20518">
          <w:rPr>
            <w:noProof/>
          </w:rPr>
          <w:tab/>
        </w:r>
        <w:r w:rsidR="00D20518">
          <w:rPr>
            <w:noProof/>
          </w:rPr>
          <w:fldChar w:fldCharType="begin"/>
        </w:r>
        <w:r w:rsidR="00D20518">
          <w:rPr>
            <w:noProof/>
          </w:rPr>
          <w:instrText xml:space="preserve"> PAGEREF _Toc506832873 \h </w:instrText>
        </w:r>
        <w:r w:rsidR="00D20518">
          <w:rPr>
            <w:noProof/>
          </w:rPr>
        </w:r>
        <w:r w:rsidR="00D20518">
          <w:rPr>
            <w:noProof/>
          </w:rPr>
          <w:fldChar w:fldCharType="separate"/>
        </w:r>
        <w:r w:rsidR="00EC2AEC">
          <w:rPr>
            <w:noProof/>
          </w:rPr>
          <w:t>5</w:t>
        </w:r>
        <w:r w:rsidR="00D20518">
          <w:rPr>
            <w:noProof/>
          </w:rPr>
          <w:fldChar w:fldCharType="end"/>
        </w:r>
      </w:hyperlink>
    </w:p>
    <w:p w:rsidR="00D20518" w:rsidRDefault="002102E0">
      <w:pPr>
        <w:pStyle w:val="TOC4"/>
        <w:rPr>
          <w:rFonts w:asciiTheme="minorHAnsi" w:eastAsiaTheme="minorEastAsia" w:hAnsiTheme="minorHAnsi" w:cstheme="minorBidi"/>
          <w:noProof/>
          <w:sz w:val="24"/>
          <w:szCs w:val="24"/>
          <w:lang w:val="fr-FR" w:eastAsia="fr-FR"/>
        </w:rPr>
      </w:pPr>
      <w:hyperlink w:anchor="_Toc506832874" w:history="1">
        <w:r w:rsidR="00D20518" w:rsidRPr="00563EBA">
          <w:rPr>
            <w:rStyle w:val="Hyperlink"/>
            <w:noProof/>
          </w:rPr>
          <w:t>The EntityId Submessage has the following wire representation:</w:t>
        </w:r>
        <w:r w:rsidR="00D20518">
          <w:rPr>
            <w:noProof/>
          </w:rPr>
          <w:tab/>
        </w:r>
        <w:r w:rsidR="00D20518">
          <w:rPr>
            <w:noProof/>
          </w:rPr>
          <w:fldChar w:fldCharType="begin"/>
        </w:r>
        <w:r w:rsidR="00D20518">
          <w:rPr>
            <w:noProof/>
          </w:rPr>
          <w:instrText xml:space="preserve"> PAGEREF _Toc506832874 \h </w:instrText>
        </w:r>
        <w:r w:rsidR="00D20518">
          <w:rPr>
            <w:noProof/>
          </w:rPr>
        </w:r>
        <w:r w:rsidR="00D20518">
          <w:rPr>
            <w:noProof/>
          </w:rPr>
          <w:fldChar w:fldCharType="separate"/>
        </w:r>
        <w:r w:rsidR="00EC2AEC">
          <w:rPr>
            <w:noProof/>
          </w:rPr>
          <w:t>6</w:t>
        </w:r>
        <w:r w:rsidR="00D20518">
          <w:rPr>
            <w:noProof/>
          </w:rPr>
          <w:fldChar w:fldCharType="end"/>
        </w:r>
      </w:hyperlink>
    </w:p>
    <w:p w:rsidR="00D20518" w:rsidRDefault="002102E0">
      <w:pPr>
        <w:pStyle w:val="TOC3"/>
        <w:rPr>
          <w:rFonts w:asciiTheme="minorHAnsi" w:eastAsiaTheme="minorEastAsia" w:hAnsiTheme="minorHAnsi" w:cstheme="minorBidi"/>
          <w:noProof/>
          <w:sz w:val="24"/>
          <w:szCs w:val="24"/>
          <w:lang w:val="fr-FR" w:eastAsia="fr-FR"/>
        </w:rPr>
      </w:pPr>
      <w:hyperlink w:anchor="_Toc506832875" w:history="1">
        <w:r w:rsidR="00D20518" w:rsidRPr="00563EBA">
          <w:rPr>
            <w:rStyle w:val="Hyperlink"/>
            <w:rFonts w:cs="Arial"/>
            <w:noProof/>
          </w:rPr>
          <w:t>7.5.2</w:t>
        </w:r>
        <w:r w:rsidR="00D20518">
          <w:rPr>
            <w:rFonts w:asciiTheme="minorHAnsi" w:eastAsiaTheme="minorEastAsia" w:hAnsiTheme="minorHAnsi" w:cstheme="minorBidi"/>
            <w:noProof/>
            <w:sz w:val="24"/>
            <w:szCs w:val="24"/>
            <w:lang w:val="fr-FR" w:eastAsia="fr-FR"/>
          </w:rPr>
          <w:tab/>
        </w:r>
        <w:r w:rsidR="00D20518" w:rsidRPr="00563EBA">
          <w:rPr>
            <w:rStyle w:val="Hyperlink"/>
            <w:rFonts w:cs="Arial"/>
            <w:noProof/>
          </w:rPr>
          <w:t>Connection Multiplicity</w:t>
        </w:r>
        <w:r w:rsidR="00D20518">
          <w:rPr>
            <w:noProof/>
          </w:rPr>
          <w:tab/>
        </w:r>
        <w:r w:rsidR="00D20518">
          <w:rPr>
            <w:noProof/>
          </w:rPr>
          <w:fldChar w:fldCharType="begin"/>
        </w:r>
        <w:r w:rsidR="00D20518">
          <w:rPr>
            <w:noProof/>
          </w:rPr>
          <w:instrText xml:space="preserve"> PAGEREF _Toc506832875 \h </w:instrText>
        </w:r>
        <w:r w:rsidR="00D20518">
          <w:rPr>
            <w:noProof/>
          </w:rPr>
        </w:r>
        <w:r w:rsidR="00D20518">
          <w:rPr>
            <w:noProof/>
          </w:rPr>
          <w:fldChar w:fldCharType="separate"/>
        </w:r>
        <w:r w:rsidR="00EC2AEC">
          <w:rPr>
            <w:noProof/>
          </w:rPr>
          <w:t>6</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76" w:history="1">
        <w:r w:rsidR="00D20518" w:rsidRPr="00563EBA">
          <w:rPr>
            <w:rStyle w:val="Hyperlink"/>
            <w:noProof/>
            <w:lang w:eastAsia="fr-FR"/>
          </w:rPr>
          <w:t>7.6</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eastAsia="fr-FR"/>
          </w:rPr>
          <w:t>NAT Considerations</w:t>
        </w:r>
        <w:r w:rsidR="00D20518">
          <w:rPr>
            <w:noProof/>
          </w:rPr>
          <w:tab/>
        </w:r>
        <w:r w:rsidR="00D20518">
          <w:rPr>
            <w:noProof/>
          </w:rPr>
          <w:fldChar w:fldCharType="begin"/>
        </w:r>
        <w:r w:rsidR="00D20518">
          <w:rPr>
            <w:noProof/>
          </w:rPr>
          <w:instrText xml:space="preserve"> PAGEREF _Toc506832876 \h </w:instrText>
        </w:r>
        <w:r w:rsidR="00D20518">
          <w:rPr>
            <w:noProof/>
          </w:rPr>
        </w:r>
        <w:r w:rsidR="00D20518">
          <w:rPr>
            <w:noProof/>
          </w:rPr>
          <w:fldChar w:fldCharType="separate"/>
        </w:r>
        <w:r w:rsidR="00EC2AEC">
          <w:rPr>
            <w:noProof/>
          </w:rPr>
          <w:t>6</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77" w:history="1">
        <w:r w:rsidR="00D20518" w:rsidRPr="00563EBA">
          <w:rPr>
            <w:rStyle w:val="Hyperlink"/>
            <w:noProof/>
            <w:lang w:eastAsia="fr-FR"/>
          </w:rPr>
          <w:t>7.7</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eastAsia="fr-FR"/>
          </w:rPr>
          <w:t>Security</w:t>
        </w:r>
        <w:r w:rsidR="00D20518">
          <w:rPr>
            <w:noProof/>
          </w:rPr>
          <w:tab/>
        </w:r>
        <w:r w:rsidR="00D20518">
          <w:rPr>
            <w:noProof/>
          </w:rPr>
          <w:fldChar w:fldCharType="begin"/>
        </w:r>
        <w:r w:rsidR="00D20518">
          <w:rPr>
            <w:noProof/>
          </w:rPr>
          <w:instrText xml:space="preserve"> PAGEREF _Toc506832877 \h </w:instrText>
        </w:r>
        <w:r w:rsidR="00D20518">
          <w:rPr>
            <w:noProof/>
          </w:rPr>
        </w:r>
        <w:r w:rsidR="00D20518">
          <w:rPr>
            <w:noProof/>
          </w:rPr>
          <w:fldChar w:fldCharType="separate"/>
        </w:r>
        <w:r w:rsidR="00EC2AEC">
          <w:rPr>
            <w:noProof/>
          </w:rPr>
          <w:t>6</w:t>
        </w:r>
        <w:r w:rsidR="00D20518">
          <w:rPr>
            <w:noProof/>
          </w:rPr>
          <w:fldChar w:fldCharType="end"/>
        </w:r>
      </w:hyperlink>
    </w:p>
    <w:p w:rsidR="00D20518" w:rsidRDefault="002102E0">
      <w:pPr>
        <w:pStyle w:val="TOC2"/>
        <w:rPr>
          <w:rFonts w:asciiTheme="minorHAnsi" w:eastAsiaTheme="minorEastAsia" w:hAnsiTheme="minorHAnsi" w:cstheme="minorBidi"/>
          <w:noProof/>
          <w:sz w:val="24"/>
          <w:szCs w:val="24"/>
          <w:lang w:val="fr-FR" w:eastAsia="fr-FR"/>
        </w:rPr>
      </w:pPr>
      <w:hyperlink w:anchor="_Toc506832878" w:history="1">
        <w:r w:rsidR="00D20518" w:rsidRPr="00563EBA">
          <w:rPr>
            <w:rStyle w:val="Hyperlink"/>
            <w:noProof/>
            <w:lang w:eastAsia="fr-FR"/>
          </w:rPr>
          <w:t>7.8</w:t>
        </w:r>
        <w:r w:rsidR="00D20518">
          <w:rPr>
            <w:rFonts w:asciiTheme="minorHAnsi" w:eastAsiaTheme="minorEastAsia" w:hAnsiTheme="minorHAnsi" w:cstheme="minorBidi"/>
            <w:noProof/>
            <w:sz w:val="24"/>
            <w:szCs w:val="24"/>
            <w:lang w:val="fr-FR" w:eastAsia="fr-FR"/>
          </w:rPr>
          <w:tab/>
        </w:r>
        <w:r w:rsidR="00D20518" w:rsidRPr="00563EBA">
          <w:rPr>
            <w:rStyle w:val="Hyperlink"/>
            <w:noProof/>
            <w:lang w:eastAsia="fr-FR"/>
          </w:rPr>
          <w:t>Compliance with the RFP</w:t>
        </w:r>
        <w:r w:rsidR="00D20518">
          <w:rPr>
            <w:noProof/>
          </w:rPr>
          <w:tab/>
        </w:r>
        <w:r w:rsidR="00D20518">
          <w:rPr>
            <w:noProof/>
          </w:rPr>
          <w:fldChar w:fldCharType="begin"/>
        </w:r>
        <w:r w:rsidR="00D20518">
          <w:rPr>
            <w:noProof/>
          </w:rPr>
          <w:instrText xml:space="preserve"> PAGEREF _Toc506832878 \h </w:instrText>
        </w:r>
        <w:r w:rsidR="00D20518">
          <w:rPr>
            <w:noProof/>
          </w:rPr>
        </w:r>
        <w:r w:rsidR="00D20518">
          <w:rPr>
            <w:noProof/>
          </w:rPr>
          <w:fldChar w:fldCharType="separate"/>
        </w:r>
        <w:r w:rsidR="00EC2AEC">
          <w:rPr>
            <w:noProof/>
          </w:rPr>
          <w:t>6</w:t>
        </w:r>
        <w:r w:rsidR="00D20518">
          <w:rPr>
            <w:noProof/>
          </w:rPr>
          <w:fldChar w:fldCharType="end"/>
        </w:r>
      </w:hyperlink>
    </w:p>
    <w:p w:rsidR="004E4D9E" w:rsidRPr="00AB62D1" w:rsidRDefault="004E4D9E" w:rsidP="004E4D9E">
      <w:pPr>
        <w:pStyle w:val="HeadingTOC"/>
        <w:tabs>
          <w:tab w:val="clear" w:pos="1080"/>
          <w:tab w:val="clear" w:pos="10080"/>
          <w:tab w:val="left" w:pos="720"/>
          <w:tab w:val="right" w:leader="dot" w:pos="10081"/>
        </w:tabs>
        <w:ind w:left="360"/>
        <w:rPr>
          <w:rStyle w:val="Hyperlink"/>
          <w:lang w:val="en-GB"/>
        </w:rPr>
      </w:pPr>
      <w:r w:rsidRPr="00AB62D1">
        <w:rPr>
          <w:lang w:val="en-GB"/>
        </w:rPr>
        <w:fldChar w:fldCharType="end"/>
      </w:r>
    </w:p>
    <w:p w:rsidR="004E4D9E" w:rsidRPr="00AB62D1" w:rsidRDefault="004E4D9E" w:rsidP="004E4D9E">
      <w:pPr>
        <w:rPr>
          <w:lang w:val="en-GB"/>
        </w:rPr>
        <w:sectPr w:rsidR="004E4D9E" w:rsidRPr="00AB62D1">
          <w:type w:val="continuous"/>
          <w:pgSz w:w="11905" w:h="15840"/>
          <w:pgMar w:top="1080" w:right="720" w:bottom="1656" w:left="1440" w:header="720" w:footer="1080" w:gutter="0"/>
          <w:cols w:space="720"/>
        </w:sectPr>
      </w:pPr>
    </w:p>
    <w:p w:rsidR="004E4D9E" w:rsidRPr="00AB62D1" w:rsidRDefault="004E4D9E" w:rsidP="004E4D9E">
      <w:pPr>
        <w:pStyle w:val="Preface"/>
        <w:rPr>
          <w:rFonts w:ascii="Times" w:hAnsi="Times"/>
          <w:lang w:val="en-GB"/>
        </w:rPr>
      </w:pPr>
    </w:p>
    <w:p w:rsidR="004E4D9E" w:rsidRPr="00AB62D1" w:rsidRDefault="004E4D9E" w:rsidP="004E4D9E">
      <w:pPr>
        <w:pStyle w:val="Preface"/>
        <w:jc w:val="center"/>
        <w:rPr>
          <w:rFonts w:ascii="Times" w:hAnsi="Times"/>
          <w:lang w:val="en-GB"/>
        </w:rPr>
      </w:pPr>
    </w:p>
    <w:p w:rsidR="004E4D9E" w:rsidRPr="00AB62D1" w:rsidRDefault="004E4D9E" w:rsidP="004E4D9E">
      <w:pPr>
        <w:pStyle w:val="Preface"/>
        <w:jc w:val="center"/>
        <w:rPr>
          <w:rFonts w:ascii="Times" w:hAnsi="Times"/>
          <w:lang w:val="en-GB"/>
        </w:rPr>
      </w:pPr>
    </w:p>
    <w:p w:rsidR="004E4D9E" w:rsidRPr="00AB62D1" w:rsidRDefault="004E4D9E" w:rsidP="004E4D9E">
      <w:pPr>
        <w:pStyle w:val="Preface"/>
        <w:rPr>
          <w:rFonts w:ascii="Times" w:hAnsi="Times"/>
          <w:lang w:val="en-GB"/>
        </w:rPr>
      </w:pPr>
    </w:p>
    <w:p w:rsidR="004E4D9E" w:rsidRPr="00AB62D1" w:rsidRDefault="004E4D9E" w:rsidP="004E4D9E">
      <w:pPr>
        <w:pStyle w:val="Preface"/>
        <w:rPr>
          <w:rFonts w:ascii="Times" w:hAnsi="Times"/>
          <w:lang w:val="en-GB"/>
        </w:rPr>
      </w:pPr>
    </w:p>
    <w:p w:rsidR="004E4D9E" w:rsidRPr="00AB62D1" w:rsidRDefault="004E4D9E" w:rsidP="004E4D9E">
      <w:pPr>
        <w:pStyle w:val="Preface"/>
        <w:rPr>
          <w:rFonts w:ascii="Times" w:hAnsi="Times"/>
          <w:lang w:val="en-GB"/>
        </w:rPr>
      </w:pPr>
    </w:p>
    <w:p w:rsidR="004E4D9E" w:rsidRPr="00AB62D1" w:rsidRDefault="004E4D9E" w:rsidP="004E4D9E">
      <w:pPr>
        <w:pStyle w:val="Preface"/>
        <w:rPr>
          <w:rFonts w:ascii="Times" w:hAnsi="Times"/>
          <w:lang w:val="en-GB"/>
        </w:rPr>
      </w:pPr>
    </w:p>
    <w:p w:rsidR="004E4D9E" w:rsidRPr="00AB62D1" w:rsidRDefault="004E4D9E" w:rsidP="004E4D9E">
      <w:pPr>
        <w:pStyle w:val="Preface"/>
        <w:rPr>
          <w:rFonts w:ascii="Times" w:hAnsi="Times"/>
          <w:lang w:val="en-GB"/>
        </w:rPr>
      </w:pPr>
    </w:p>
    <w:p w:rsidR="004E4D9E" w:rsidRPr="00AB62D1" w:rsidRDefault="004E4D9E" w:rsidP="004E4D9E">
      <w:pPr>
        <w:pStyle w:val="Heading0"/>
        <w:jc w:val="left"/>
        <w:outlineLvl w:val="0"/>
        <w:rPr>
          <w:lang w:val="en-GB"/>
        </w:rPr>
      </w:pPr>
      <w:r w:rsidRPr="00AB62D1">
        <w:rPr>
          <w:lang w:val="en-GB"/>
        </w:rPr>
        <w:lastRenderedPageBreak/>
        <w:t>Preface</w:t>
      </w:r>
    </w:p>
    <w:p w:rsidR="004E4D9E" w:rsidRPr="00AB62D1" w:rsidRDefault="004E4D9E" w:rsidP="004E4D9E">
      <w:pPr>
        <w:tabs>
          <w:tab w:val="left" w:pos="-620"/>
          <w:tab w:val="left" w:pos="0"/>
        </w:tabs>
        <w:spacing w:before="360" w:line="300" w:lineRule="atLeast"/>
        <w:outlineLvl w:val="0"/>
        <w:rPr>
          <w:rFonts w:ascii="Arial" w:hAnsi="Arial" w:cs="Arial"/>
          <w:b/>
          <w:bCs/>
          <w:lang w:val="en-GB"/>
        </w:rPr>
      </w:pPr>
      <w:r w:rsidRPr="00AB62D1">
        <w:rPr>
          <w:rFonts w:ascii="Arial" w:hAnsi="Arial" w:cs="Arial"/>
          <w:b/>
          <w:bCs/>
          <w:lang w:val="en-GB"/>
        </w:rPr>
        <w:t>OMG</w:t>
      </w:r>
    </w:p>
    <w:p w:rsidR="004E4D9E" w:rsidRPr="00AB62D1" w:rsidRDefault="004E4D9E" w:rsidP="004E4D9E">
      <w:pPr>
        <w:pStyle w:val="Body"/>
        <w:rPr>
          <w:lang w:val="en-GB"/>
        </w:rPr>
      </w:pPr>
      <w:r w:rsidRPr="00AB62D1">
        <w:rPr>
          <w:lang w:val="en-GB"/>
        </w:rPr>
        <w:t xml:space="preserve">Founded in 1989, the </w:t>
      </w:r>
      <w:r w:rsidRPr="00AB62D1">
        <w:rPr>
          <w:lang w:val="en-GB"/>
        </w:rPr>
        <w:fldChar w:fldCharType="begin"/>
      </w:r>
      <w:r w:rsidRPr="00AB62D1">
        <w:rPr>
          <w:lang w:val="en-GB"/>
        </w:rPr>
        <w:instrText xml:space="preserve"> XE "Object Management Group, Inc. (OMG)" </w:instrText>
      </w:r>
      <w:r w:rsidRPr="00AB62D1">
        <w:rPr>
          <w:lang w:val="en-GB"/>
        </w:rPr>
        <w:fldChar w:fldCharType="end"/>
      </w:r>
      <w:r w:rsidRPr="00AB62D1">
        <w:rPr>
          <w:lang w:val="en-GB"/>
        </w:rP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w:t>
      </w:r>
    </w:p>
    <w:p w:rsidR="004E4D9E" w:rsidRPr="00AB62D1" w:rsidRDefault="004E4D9E" w:rsidP="004E4D9E">
      <w:pPr>
        <w:pStyle w:val="Body"/>
        <w:rPr>
          <w:lang w:val="en-GB"/>
        </w:rPr>
      </w:pPr>
      <w:r w:rsidRPr="00AB62D1">
        <w:rPr>
          <w:lang w:val="en-GB"/>
        </w:rP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4E4D9E" w:rsidRPr="00AB62D1" w:rsidRDefault="004E4D9E" w:rsidP="004E4D9E">
      <w:pPr>
        <w:pStyle w:val="Body"/>
        <w:rPr>
          <w:lang w:val="en-GB"/>
        </w:rPr>
      </w:pPr>
      <w:r w:rsidRPr="00AB62D1">
        <w:rPr>
          <w:lang w:val="en-GB"/>
        </w:rPr>
        <w:t>More information on the OMG is available at http://www.omg.org/.</w:t>
      </w:r>
    </w:p>
    <w:p w:rsidR="004E4D9E" w:rsidRPr="00AB62D1" w:rsidRDefault="004E4D9E" w:rsidP="004E4D9E">
      <w:pPr>
        <w:tabs>
          <w:tab w:val="left" w:pos="172"/>
          <w:tab w:val="left" w:pos="792"/>
        </w:tabs>
        <w:spacing w:before="360" w:line="300" w:lineRule="atLeast"/>
        <w:ind w:left="792" w:hanging="792"/>
        <w:outlineLvl w:val="0"/>
        <w:rPr>
          <w:rFonts w:ascii="Arial" w:hAnsi="Arial"/>
          <w:b/>
          <w:color w:val="000000"/>
          <w:sz w:val="30"/>
          <w:lang w:val="en-GB"/>
        </w:rPr>
      </w:pPr>
      <w:r w:rsidRPr="00AB62D1">
        <w:rPr>
          <w:rFonts w:ascii="Arial" w:hAnsi="Arial"/>
          <w:b/>
          <w:color w:val="000000"/>
          <w:sz w:val="30"/>
          <w:lang w:val="en-GB"/>
        </w:rPr>
        <w:t>OMG Specifications</w:t>
      </w:r>
    </w:p>
    <w:p w:rsidR="004E4D9E" w:rsidRPr="00AB62D1" w:rsidRDefault="004E4D9E" w:rsidP="004E4D9E">
      <w:pPr>
        <w:pStyle w:val="Body"/>
        <w:rPr>
          <w:lang w:val="en-GB"/>
        </w:rPr>
      </w:pPr>
      <w:r w:rsidRPr="00AB62D1">
        <w:rPr>
          <w:lang w:val="en-GB"/>
        </w:rPr>
        <w:t xml:space="preserve">As noted, </w:t>
      </w:r>
      <w:r w:rsidRPr="00AB62D1">
        <w:rPr>
          <w:lang w:val="en-GB"/>
        </w:rPr>
        <w:fldChar w:fldCharType="begin"/>
      </w:r>
      <w:r w:rsidRPr="00AB62D1">
        <w:rPr>
          <w:lang w:val="en-GB"/>
        </w:rPr>
        <w:instrText xml:space="preserve"> XE "OMG specifications" </w:instrText>
      </w:r>
      <w:r w:rsidRPr="00AB62D1">
        <w:rPr>
          <w:lang w:val="en-GB"/>
        </w:rPr>
        <w:fldChar w:fldCharType="end"/>
      </w:r>
      <w:r w:rsidRPr="00AB62D1">
        <w:rPr>
          <w:lang w:val="en-GB"/>
        </w:rPr>
        <w:t>OMG specifications address middleware, modeling and vertical domain frameworks. All OMG Specifications are available from the OMG website at:</w:t>
      </w:r>
    </w:p>
    <w:p w:rsidR="004E4D9E" w:rsidRPr="00AB62D1" w:rsidRDefault="004E4D9E" w:rsidP="004E4D9E">
      <w:pPr>
        <w:spacing w:line="280" w:lineRule="atLeast"/>
        <w:rPr>
          <w:i/>
          <w:color w:val="0000FF"/>
          <w:u w:val="single"/>
          <w:lang w:val="en-GB"/>
        </w:rPr>
      </w:pPr>
      <w:r w:rsidRPr="00AB62D1">
        <w:rPr>
          <w:i/>
          <w:color w:val="0000FF"/>
          <w:u w:val="single"/>
          <w:lang w:val="en-GB"/>
        </w:rPr>
        <w:t>http://www.omg.org/spec</w:t>
      </w:r>
    </w:p>
    <w:p w:rsidR="004E4D9E" w:rsidRPr="00AB62D1" w:rsidRDefault="004E4D9E" w:rsidP="004E4D9E">
      <w:pPr>
        <w:pStyle w:val="Body"/>
        <w:rPr>
          <w:lang w:val="en-GB"/>
        </w:rPr>
      </w:pPr>
      <w:r w:rsidRPr="00AB62D1">
        <w:rPr>
          <w:lang w:val="en-GB"/>
        </w:rPr>
        <w:t>Specifications are organized by the following categories:</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Arial" w:hAnsi="Arial" w:cs="Arial"/>
          <w:w w:val="100"/>
          <w:sz w:val="22"/>
          <w:szCs w:val="22"/>
          <w:lang w:val="en-GB"/>
        </w:rPr>
      </w:pPr>
      <w:r w:rsidRPr="00AB62D1">
        <w:rPr>
          <w:rFonts w:ascii="Arial" w:hAnsi="Arial" w:cs="Arial"/>
          <w:w w:val="100"/>
          <w:sz w:val="22"/>
          <w:szCs w:val="22"/>
          <w:lang w:val="en-GB"/>
        </w:rPr>
        <w:t>Business Modeling Specifications</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Arial" w:hAnsi="Arial" w:cs="Arial"/>
          <w:w w:val="100"/>
          <w:sz w:val="22"/>
          <w:szCs w:val="22"/>
          <w:lang w:val="en-GB"/>
        </w:rPr>
      </w:pPr>
      <w:r w:rsidRPr="00AB62D1">
        <w:rPr>
          <w:rFonts w:ascii="Arial" w:hAnsi="Arial" w:cs="Arial"/>
          <w:w w:val="100"/>
          <w:sz w:val="22"/>
          <w:szCs w:val="22"/>
          <w:lang w:val="en-GB"/>
        </w:rPr>
        <w:t>Middleware Specifications</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CORBA/IIOP</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Data Distribution Services</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Specialized CORBA</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Arial" w:hAnsi="Arial" w:cs="Arial"/>
          <w:w w:val="100"/>
          <w:sz w:val="22"/>
          <w:szCs w:val="22"/>
          <w:lang w:val="en-GB"/>
        </w:rPr>
      </w:pPr>
      <w:r w:rsidRPr="00AB62D1">
        <w:rPr>
          <w:rFonts w:ascii="Arial" w:hAnsi="Arial" w:cs="Arial"/>
          <w:w w:val="100"/>
          <w:sz w:val="22"/>
          <w:szCs w:val="22"/>
          <w:lang w:val="en-GB"/>
        </w:rPr>
        <w:t>IDL/Language Mapping Specifications</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Arial" w:hAnsi="Arial" w:cs="Arial"/>
          <w:w w:val="100"/>
          <w:sz w:val="22"/>
          <w:szCs w:val="22"/>
          <w:lang w:val="en-GB"/>
        </w:rPr>
      </w:pPr>
      <w:r w:rsidRPr="00AB62D1">
        <w:rPr>
          <w:rFonts w:ascii="Arial" w:hAnsi="Arial" w:cs="Arial"/>
          <w:w w:val="100"/>
          <w:sz w:val="22"/>
          <w:szCs w:val="22"/>
          <w:lang w:val="en-GB"/>
        </w:rPr>
        <w:t>Modeling and Metadata Specifications</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UML, MOF, CWM, XMI</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UML Profile</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Times" w:hAnsi="Times"/>
          <w:b w:val="0"/>
          <w:bCs w:val="0"/>
          <w:w w:val="100"/>
          <w:sz w:val="20"/>
          <w:szCs w:val="20"/>
          <w:lang w:val="en-GB"/>
        </w:rPr>
      </w:pPr>
      <w:r w:rsidRPr="00AB62D1">
        <w:rPr>
          <w:rFonts w:ascii="Arial" w:hAnsi="Arial" w:cs="Arial"/>
          <w:w w:val="100"/>
          <w:sz w:val="22"/>
          <w:szCs w:val="22"/>
          <w:lang w:val="en-GB"/>
        </w:rPr>
        <w:t>Modernization Specifications</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Arial" w:hAnsi="Arial" w:cs="Arial"/>
          <w:w w:val="100"/>
          <w:sz w:val="22"/>
          <w:szCs w:val="22"/>
          <w:lang w:val="en-GB"/>
        </w:rPr>
      </w:pPr>
      <w:r w:rsidRPr="00AB62D1">
        <w:rPr>
          <w:rFonts w:ascii="Arial" w:hAnsi="Arial" w:cs="Arial"/>
          <w:w w:val="100"/>
          <w:sz w:val="22"/>
          <w:szCs w:val="22"/>
          <w:lang w:val="en-GB"/>
        </w:rPr>
        <w:t>Platform Independent Model (PIM), Platform Specific Model (PSM), Interface Specifications</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CORBAServices</w:t>
      </w:r>
    </w:p>
    <w:p w:rsidR="004E4D9E" w:rsidRPr="00AB62D1" w:rsidRDefault="004E4D9E" w:rsidP="004E4D9E">
      <w:pPr>
        <w:pStyle w:val="HeadingRunIn"/>
        <w:keepNext w:val="0"/>
        <w:widowControl w:val="0"/>
        <w:numPr>
          <w:ilvl w:val="0"/>
          <w:numId w:val="1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lang w:val="en-GB"/>
        </w:rPr>
      </w:pPr>
      <w:r w:rsidRPr="00AB62D1">
        <w:rPr>
          <w:rFonts w:ascii="Arial" w:hAnsi="Arial" w:cs="Arial"/>
          <w:w w:val="100"/>
          <w:sz w:val="20"/>
          <w:szCs w:val="20"/>
          <w:lang w:val="en-GB"/>
        </w:rPr>
        <w:t>CORBAFacilities</w:t>
      </w:r>
    </w:p>
    <w:p w:rsidR="004E4D9E" w:rsidRPr="00AB62D1" w:rsidRDefault="004E4D9E" w:rsidP="004E4D9E">
      <w:pPr>
        <w:pStyle w:val="HeadingRunIn"/>
        <w:tabs>
          <w:tab w:val="left" w:pos="780"/>
          <w:tab w:val="left" w:pos="1180"/>
          <w:tab w:val="left" w:pos="1580"/>
          <w:tab w:val="left" w:pos="1960"/>
        </w:tabs>
        <w:spacing w:before="220" w:after="20" w:line="260" w:lineRule="atLeast"/>
        <w:rPr>
          <w:rFonts w:ascii="Arial" w:hAnsi="Arial" w:cs="Arial"/>
          <w:w w:val="100"/>
          <w:sz w:val="22"/>
          <w:szCs w:val="22"/>
          <w:lang w:val="en-GB"/>
        </w:rPr>
      </w:pPr>
      <w:r w:rsidRPr="00AB62D1">
        <w:rPr>
          <w:rFonts w:ascii="Arial" w:hAnsi="Arial" w:cs="Arial"/>
          <w:w w:val="100"/>
          <w:sz w:val="22"/>
          <w:szCs w:val="22"/>
          <w:lang w:val="en-GB"/>
        </w:rPr>
        <w:br/>
        <w:t>CORBA Embedded Intelligence Specifications</w:t>
      </w:r>
    </w:p>
    <w:p w:rsidR="004E4D9E" w:rsidRPr="00AB62D1" w:rsidRDefault="004E4D9E" w:rsidP="004E4D9E">
      <w:pPr>
        <w:pStyle w:val="HeadingRunIn"/>
        <w:tabs>
          <w:tab w:val="left" w:pos="780"/>
          <w:tab w:val="left" w:pos="1180"/>
          <w:tab w:val="left" w:pos="1580"/>
          <w:tab w:val="left" w:pos="1960"/>
        </w:tabs>
        <w:spacing w:before="220" w:after="20" w:line="260" w:lineRule="atLeast"/>
        <w:outlineLvl w:val="0"/>
        <w:rPr>
          <w:rFonts w:ascii="Arial" w:hAnsi="Arial" w:cs="Arial"/>
          <w:w w:val="100"/>
          <w:sz w:val="22"/>
          <w:szCs w:val="22"/>
          <w:lang w:val="en-GB"/>
        </w:rPr>
      </w:pPr>
      <w:r w:rsidRPr="00AB62D1">
        <w:rPr>
          <w:rFonts w:ascii="Arial" w:hAnsi="Arial" w:cs="Arial"/>
          <w:w w:val="100"/>
          <w:sz w:val="22"/>
          <w:szCs w:val="22"/>
          <w:lang w:val="en-GB"/>
        </w:rPr>
        <w:t>CORBA Security Specifications</w:t>
      </w:r>
    </w:p>
    <w:p w:rsidR="004E4D9E" w:rsidRPr="00AB62D1" w:rsidRDefault="004E4D9E" w:rsidP="004E4D9E">
      <w:pPr>
        <w:pStyle w:val="Body"/>
        <w:outlineLvl w:val="0"/>
        <w:rPr>
          <w:rFonts w:ascii="Arial" w:hAnsi="Arial" w:cs="Arial"/>
          <w:b/>
          <w:sz w:val="22"/>
          <w:szCs w:val="22"/>
          <w:lang w:val="en-GB"/>
        </w:rPr>
      </w:pPr>
      <w:r w:rsidRPr="00AB62D1">
        <w:rPr>
          <w:rFonts w:ascii="Arial" w:hAnsi="Arial" w:cs="Arial"/>
          <w:b/>
          <w:sz w:val="22"/>
          <w:szCs w:val="22"/>
          <w:lang w:val="en-GB"/>
        </w:rPr>
        <w:t>OMG Domain Specifications</w:t>
      </w:r>
    </w:p>
    <w:p w:rsidR="004E4D9E" w:rsidRPr="00AB62D1" w:rsidRDefault="004E4D9E" w:rsidP="004E4D9E">
      <w:pPr>
        <w:pStyle w:val="Body"/>
        <w:outlineLvl w:val="0"/>
        <w:rPr>
          <w:b/>
          <w:lang w:val="en-GB"/>
        </w:rPr>
      </w:pPr>
      <w:r w:rsidRPr="00AB62D1">
        <w:rPr>
          <w:rFonts w:ascii="Arial" w:hAnsi="Arial" w:cs="Arial"/>
          <w:b/>
          <w:sz w:val="22"/>
          <w:szCs w:val="22"/>
          <w:lang w:val="en-GB"/>
        </w:rPr>
        <w:lastRenderedPageBreak/>
        <w:t>Signal and Image Processing Specifications</w:t>
      </w:r>
    </w:p>
    <w:p w:rsidR="004E4D9E" w:rsidRPr="00AB62D1" w:rsidRDefault="004E4D9E" w:rsidP="004E4D9E">
      <w:pPr>
        <w:pStyle w:val="Body"/>
        <w:rPr>
          <w:lang w:val="en-GB"/>
        </w:rPr>
      </w:pPr>
      <w:r w:rsidRPr="00AB62D1">
        <w:rPr>
          <w:rFonts w:ascii="Arial" w:hAnsi="Arial"/>
          <w:b/>
          <w:sz w:val="26"/>
          <w:lang w:val="en-GB"/>
        </w:rPr>
        <w:br/>
      </w:r>
      <w:r w:rsidRPr="00AB62D1">
        <w:rPr>
          <w:lang w:val="en-GB"/>
        </w:rP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4E4D9E" w:rsidRPr="00AB62D1" w:rsidRDefault="004E4D9E" w:rsidP="004E4D9E">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color w:val="000000"/>
          <w:lang w:val="en-GB"/>
        </w:rPr>
      </w:pPr>
    </w:p>
    <w:p w:rsidR="004E4D9E" w:rsidRPr="00AB62D1" w:rsidRDefault="004E4D9E" w:rsidP="004E4D9E">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i/>
          <w:color w:val="0000FF"/>
          <w:u w:val="single"/>
          <w:lang w:val="en-GB"/>
        </w:rPr>
      </w:pPr>
      <w:r w:rsidRPr="00AB62D1">
        <w:rPr>
          <w:rFonts w:ascii="Times" w:hAnsi="Times"/>
          <w:color w:val="000000"/>
          <w:lang w:val="en-GB"/>
        </w:rPr>
        <w:t>OMG Headquarters</w:t>
      </w:r>
      <w:r w:rsidRPr="00AB62D1">
        <w:rPr>
          <w:rFonts w:ascii="Times" w:hAnsi="Times"/>
          <w:color w:val="000000"/>
          <w:lang w:val="en-GB"/>
        </w:rPr>
        <w:br/>
        <w:t>109 Highland Avenue</w:t>
      </w:r>
      <w:r w:rsidRPr="00AB62D1">
        <w:rPr>
          <w:rFonts w:ascii="Times" w:hAnsi="Times"/>
          <w:color w:val="000000"/>
          <w:lang w:val="en-GB"/>
        </w:rPr>
        <w:br/>
        <w:t>Needham, MA 02494</w:t>
      </w:r>
      <w:r w:rsidRPr="00AB62D1">
        <w:rPr>
          <w:rFonts w:ascii="Times" w:hAnsi="Times"/>
          <w:color w:val="000000"/>
          <w:lang w:val="en-GB"/>
        </w:rPr>
        <w:br/>
        <w:t>USA</w:t>
      </w:r>
      <w:r w:rsidRPr="00AB62D1">
        <w:rPr>
          <w:rFonts w:ascii="Times" w:hAnsi="Times"/>
          <w:color w:val="000000"/>
          <w:lang w:val="en-GB"/>
        </w:rPr>
        <w:br/>
        <w:t>Tel: +1-781-444-0404</w:t>
      </w:r>
      <w:r w:rsidRPr="00AB62D1">
        <w:rPr>
          <w:rFonts w:ascii="Times" w:hAnsi="Times"/>
          <w:color w:val="000000"/>
          <w:lang w:val="en-GB"/>
        </w:rPr>
        <w:br/>
        <w:t>Fax: +1-781-444-0320</w:t>
      </w:r>
      <w:r w:rsidRPr="00AB62D1">
        <w:rPr>
          <w:rFonts w:ascii="Times" w:hAnsi="Times"/>
          <w:color w:val="000000"/>
          <w:lang w:val="en-GB"/>
        </w:rPr>
        <w:br/>
        <w:t>Email:</w:t>
      </w:r>
      <w:r w:rsidRPr="00AB62D1">
        <w:rPr>
          <w:rFonts w:ascii="Times" w:hAnsi="Times"/>
          <w:i/>
          <w:color w:val="000000"/>
          <w:lang w:val="en-GB"/>
        </w:rPr>
        <w:t xml:space="preserve"> </w:t>
      </w:r>
      <w:r w:rsidRPr="00AB62D1">
        <w:rPr>
          <w:rFonts w:ascii="Times" w:hAnsi="Times"/>
          <w:i/>
          <w:color w:val="0000FF"/>
          <w:u w:val="single"/>
          <w:lang w:val="en-GB"/>
        </w:rPr>
        <w:t>pubs@omg.org</w:t>
      </w:r>
    </w:p>
    <w:p w:rsidR="004E4D9E" w:rsidRPr="00AB62D1" w:rsidRDefault="004E4D9E" w:rsidP="004E4D9E">
      <w:pPr>
        <w:pStyle w:val="Body"/>
        <w:rPr>
          <w:rStyle w:val="Hyperlink"/>
          <w:lang w:val="en-GB"/>
        </w:rPr>
      </w:pPr>
      <w:r w:rsidRPr="00AB62D1">
        <w:rPr>
          <w:color w:val="000000"/>
          <w:lang w:val="en-GB"/>
        </w:rPr>
        <w:t xml:space="preserve">Certain OMG specifications are also available as ISO standards. Please consult </w:t>
      </w:r>
      <w:r w:rsidRPr="00AB62D1">
        <w:rPr>
          <w:rStyle w:val="Hyperlink"/>
          <w:lang w:val="en-GB"/>
        </w:rPr>
        <w:t>http://www.iso.org</w:t>
      </w:r>
      <w:r w:rsidRPr="00AB62D1">
        <w:rPr>
          <w:rStyle w:val="Hyperlink"/>
          <w:lang w:val="en-GB"/>
        </w:rPr>
        <w:br/>
      </w:r>
    </w:p>
    <w:p w:rsidR="004E4D9E" w:rsidRPr="00AB62D1" w:rsidRDefault="004E4D9E" w:rsidP="004E4D9E">
      <w:pPr>
        <w:tabs>
          <w:tab w:val="left" w:pos="172"/>
        </w:tabs>
        <w:spacing w:before="260" w:after="20" w:line="300" w:lineRule="atLeast"/>
        <w:outlineLvl w:val="0"/>
        <w:rPr>
          <w:rFonts w:ascii="Arial" w:hAnsi="Arial"/>
          <w:b/>
          <w:color w:val="000000"/>
          <w:sz w:val="30"/>
          <w:lang w:val="en-GB"/>
        </w:rPr>
      </w:pPr>
      <w:r w:rsidRPr="00AB62D1">
        <w:rPr>
          <w:rFonts w:ascii="Arial" w:hAnsi="Arial"/>
          <w:b/>
          <w:color w:val="000000"/>
          <w:sz w:val="30"/>
          <w:lang w:val="en-GB"/>
        </w:rPr>
        <w:t>Typographical Conventions</w:t>
      </w:r>
    </w:p>
    <w:p w:rsidR="004E4D9E" w:rsidRPr="00AB62D1" w:rsidRDefault="004E4D9E" w:rsidP="004E4D9E">
      <w:pPr>
        <w:pStyle w:val="Body"/>
        <w:rPr>
          <w:color w:val="000000"/>
          <w:lang w:val="en-GB"/>
        </w:rPr>
      </w:pPr>
      <w:r w:rsidRPr="00AB62D1">
        <w:rPr>
          <w:color w:val="000000"/>
          <w:lang w:val="en-GB"/>
        </w:rPr>
        <w:t xml:space="preserve">The type styles shown below are used in this document to distinguish programming statements from ordinary English. However, these </w:t>
      </w:r>
      <w:r w:rsidRPr="00AB62D1">
        <w:rPr>
          <w:lang w:val="en-GB"/>
        </w:rPr>
        <w:fldChar w:fldCharType="begin"/>
      </w:r>
      <w:r w:rsidRPr="00AB62D1">
        <w:rPr>
          <w:lang w:val="en-GB"/>
        </w:rPr>
        <w:instrText xml:space="preserve"> XE "typographical conventions" </w:instrText>
      </w:r>
      <w:r w:rsidRPr="00AB62D1">
        <w:rPr>
          <w:color w:val="000000"/>
          <w:lang w:val="en-GB"/>
        </w:rPr>
        <w:fldChar w:fldCharType="end"/>
      </w:r>
      <w:r w:rsidRPr="00AB62D1">
        <w:rPr>
          <w:color w:val="000000"/>
          <w:lang w:val="en-GB"/>
        </w:rPr>
        <w:t>conventions are not used in tables or section headings where no distinction is necessary.</w:t>
      </w:r>
    </w:p>
    <w:p w:rsidR="004E4D9E" w:rsidRPr="00AB62D1" w:rsidRDefault="004E4D9E" w:rsidP="004E4D9E">
      <w:pPr>
        <w:spacing w:before="160"/>
        <w:outlineLvl w:val="0"/>
        <w:rPr>
          <w:rFonts w:ascii="Times" w:hAnsi="Times"/>
          <w:color w:val="000000"/>
          <w:lang w:val="en-GB"/>
        </w:rPr>
      </w:pPr>
      <w:r w:rsidRPr="00AB62D1">
        <w:rPr>
          <w:rFonts w:ascii="Times" w:hAnsi="Times"/>
          <w:color w:val="000000"/>
          <w:lang w:val="en-GB"/>
        </w:rPr>
        <w:t>Times/Times New Roman - 10 pt.:  Standard body text</w:t>
      </w:r>
    </w:p>
    <w:p w:rsidR="004E4D9E" w:rsidRPr="00AB62D1" w:rsidRDefault="004E4D9E" w:rsidP="004E4D9E">
      <w:pPr>
        <w:spacing w:before="160"/>
        <w:rPr>
          <w:rFonts w:ascii="Times" w:hAnsi="Times"/>
          <w:color w:val="000000"/>
          <w:lang w:val="en-GB"/>
        </w:rPr>
      </w:pPr>
      <w:r w:rsidRPr="00AB62D1">
        <w:rPr>
          <w:rFonts w:ascii="Arial" w:hAnsi="Arial"/>
          <w:b/>
          <w:color w:val="000000"/>
          <w:lang w:val="en-GB"/>
        </w:rPr>
        <w:t>Helvetica/Arial - 10 pt. Bold:</w:t>
      </w:r>
      <w:r w:rsidRPr="00AB62D1">
        <w:rPr>
          <w:rFonts w:ascii="Times" w:hAnsi="Times"/>
          <w:color w:val="000000"/>
          <w:lang w:val="en-GB"/>
        </w:rPr>
        <w:t xml:space="preserve"> OMG Interface Definition Language (OMG IDL) and syntax elements.</w:t>
      </w:r>
    </w:p>
    <w:p w:rsidR="004E4D9E" w:rsidRPr="00AB62D1" w:rsidRDefault="004E4D9E" w:rsidP="004E4D9E">
      <w:pPr>
        <w:spacing w:before="160"/>
        <w:outlineLvl w:val="0"/>
        <w:rPr>
          <w:rFonts w:ascii="Times" w:hAnsi="Times"/>
          <w:color w:val="000000"/>
          <w:lang w:val="en-GB"/>
        </w:rPr>
      </w:pPr>
      <w:r w:rsidRPr="00AB62D1">
        <w:rPr>
          <w:rFonts w:ascii="Courier" w:hAnsi="Courier"/>
          <w:b/>
          <w:color w:val="000000"/>
          <w:lang w:val="en-GB"/>
        </w:rPr>
        <w:t>Courier - 10 pt. Bold:</w:t>
      </w:r>
      <w:r w:rsidRPr="00AB62D1">
        <w:rPr>
          <w:rFonts w:ascii="Times" w:hAnsi="Times"/>
          <w:color w:val="000000"/>
          <w:lang w:val="en-GB"/>
        </w:rPr>
        <w:t xml:space="preserve">  Programming language elements.</w:t>
      </w:r>
    </w:p>
    <w:p w:rsidR="004E4D9E" w:rsidRPr="00AB62D1" w:rsidRDefault="004E4D9E" w:rsidP="004E4D9E">
      <w:pPr>
        <w:spacing w:before="160"/>
        <w:outlineLvl w:val="0"/>
        <w:rPr>
          <w:rFonts w:ascii="Times" w:hAnsi="Times"/>
          <w:color w:val="000000"/>
          <w:lang w:val="en-GB"/>
        </w:rPr>
      </w:pPr>
      <w:r w:rsidRPr="00AB62D1">
        <w:rPr>
          <w:rFonts w:ascii="Arial" w:hAnsi="Arial"/>
          <w:color w:val="000000"/>
          <w:lang w:val="en-GB"/>
        </w:rPr>
        <w:t>Helvetica/Arial - 10 pt</w:t>
      </w:r>
      <w:r w:rsidRPr="00AB62D1">
        <w:rPr>
          <w:rFonts w:ascii="Times" w:hAnsi="Times"/>
          <w:color w:val="000000"/>
          <w:lang w:val="en-GB"/>
        </w:rPr>
        <w:t>: Exceptions</w:t>
      </w:r>
    </w:p>
    <w:p w:rsidR="004E4D9E" w:rsidRPr="00AB62D1" w:rsidRDefault="004E4D9E" w:rsidP="004E4D9E">
      <w:pPr>
        <w:pStyle w:val="Body"/>
        <w:tabs>
          <w:tab w:val="right" w:leader="dot" w:pos="8258"/>
        </w:tabs>
        <w:jc w:val="center"/>
        <w:rPr>
          <w:rFonts w:ascii="Times" w:hAnsi="Times"/>
          <w:color w:val="000000"/>
          <w:lang w:val="en-GB"/>
        </w:rPr>
      </w:pPr>
    </w:p>
    <w:p w:rsidR="004E4D9E" w:rsidRPr="00AB62D1" w:rsidRDefault="004E4D9E" w:rsidP="004E4D9E">
      <w:pPr>
        <w:pStyle w:val="Body"/>
        <w:tabs>
          <w:tab w:val="right" w:leader="dot" w:pos="8258"/>
        </w:tabs>
        <w:rPr>
          <w:lang w:val="en-GB"/>
        </w:rPr>
      </w:pPr>
      <w:r w:rsidRPr="00AB62D1">
        <w:rPr>
          <w:rFonts w:ascii="Times" w:hAnsi="Times"/>
          <w:color w:val="000000"/>
          <w:lang w:val="en-GB"/>
        </w:rPr>
        <w:t xml:space="preserve">NOTE:   </w:t>
      </w:r>
      <w:r w:rsidRPr="00AB62D1">
        <w:rPr>
          <w:lang w:val="en-GB"/>
        </w:rPr>
        <w:t>Terms that appear in italics are defined in the glossary. Italic text also represents the name of a document, specification, or other publication.</w:t>
      </w:r>
    </w:p>
    <w:p w:rsidR="004E4D9E" w:rsidRPr="00AB62D1" w:rsidRDefault="004E4D9E" w:rsidP="004E4D9E">
      <w:pPr>
        <w:pStyle w:val="Body"/>
        <w:tabs>
          <w:tab w:val="right" w:leader="dot" w:pos="8258"/>
        </w:tabs>
        <w:rPr>
          <w:lang w:val="en-GB"/>
        </w:rPr>
      </w:pPr>
    </w:p>
    <w:p w:rsidR="004E4D9E" w:rsidRPr="00AB62D1" w:rsidRDefault="004E4D9E" w:rsidP="004E4D9E">
      <w:pPr>
        <w:rPr>
          <w:lang w:val="en-GB"/>
        </w:rPr>
      </w:pPr>
    </w:p>
    <w:p w:rsidR="004E4D9E" w:rsidRPr="00AB62D1" w:rsidRDefault="004E4D9E" w:rsidP="004E4D9E">
      <w:pPr>
        <w:outlineLvl w:val="0"/>
        <w:rPr>
          <w:lang w:val="en-GB"/>
        </w:rPr>
      </w:pPr>
      <w:r w:rsidRPr="00AB62D1">
        <w:rPr>
          <w:rFonts w:ascii="Arial" w:hAnsi="Arial"/>
          <w:b/>
          <w:color w:val="000000"/>
          <w:sz w:val="30"/>
          <w:lang w:val="en-GB"/>
        </w:rPr>
        <w:t>Issues</w:t>
      </w:r>
    </w:p>
    <w:p w:rsidR="004E4D9E" w:rsidRPr="00AB62D1" w:rsidRDefault="004E4D9E" w:rsidP="004E4D9E">
      <w:pPr>
        <w:rPr>
          <w:lang w:val="en-GB"/>
        </w:rPr>
      </w:pPr>
    </w:p>
    <w:p w:rsidR="004E4D9E" w:rsidRPr="00AB62D1" w:rsidRDefault="004E4D9E" w:rsidP="004E4D9E">
      <w:pPr>
        <w:rPr>
          <w:lang w:val="en-GB"/>
        </w:rPr>
      </w:pPr>
      <w:r w:rsidRPr="00AB62D1">
        <w:rPr>
          <w:lang w:val="en-GB"/>
        </w:rPr>
        <w:t xml:space="preserve">The reader is encouraged to report any technical or editing issues/problems with this specification to </w:t>
      </w:r>
      <w:hyperlink r:id="rId10" w:history="1">
        <w:r w:rsidRPr="00AB62D1">
          <w:rPr>
            <w:rStyle w:val="Hyperlink"/>
            <w:lang w:val="en-GB"/>
          </w:rPr>
          <w:t>http://www.omg.org/report_issue.htm</w:t>
        </w:r>
      </w:hyperlink>
      <w:r w:rsidRPr="00AB62D1">
        <w:rPr>
          <w:lang w:val="en-GB"/>
        </w:rPr>
        <w:t>.</w:t>
      </w:r>
    </w:p>
    <w:p w:rsidR="004E4D9E" w:rsidRPr="00AB62D1" w:rsidRDefault="004E4D9E" w:rsidP="004E4D9E">
      <w:pPr>
        <w:rPr>
          <w:lang w:val="en-GB"/>
        </w:rPr>
      </w:pPr>
    </w:p>
    <w:p w:rsidR="004E4D9E" w:rsidRPr="00AB62D1" w:rsidRDefault="004E4D9E" w:rsidP="004E4D9E">
      <w:pPr>
        <w:rPr>
          <w:lang w:val="en-GB"/>
        </w:rPr>
      </w:pPr>
    </w:p>
    <w:p w:rsidR="004E4D9E" w:rsidRPr="00AB62D1" w:rsidRDefault="004E4D9E" w:rsidP="004E4D9E">
      <w:pPr>
        <w:rPr>
          <w:lang w:val="en-GB"/>
        </w:rPr>
      </w:pPr>
    </w:p>
    <w:p w:rsidR="004E4D9E" w:rsidRPr="00AB62D1" w:rsidRDefault="004E4D9E" w:rsidP="004E4D9E">
      <w:pPr>
        <w:rPr>
          <w:lang w:val="en-GB"/>
        </w:rPr>
      </w:pPr>
    </w:p>
    <w:p w:rsidR="004E4D9E" w:rsidRPr="00AB62D1" w:rsidRDefault="004E4D9E" w:rsidP="004E4D9E">
      <w:pPr>
        <w:rPr>
          <w:lang w:val="en-GB"/>
        </w:rPr>
      </w:pPr>
    </w:p>
    <w:p w:rsidR="004E4D9E" w:rsidRPr="00AB62D1" w:rsidRDefault="004E4D9E" w:rsidP="004E4D9E">
      <w:pPr>
        <w:rPr>
          <w:lang w:val="en-GB"/>
        </w:rPr>
      </w:pPr>
    </w:p>
    <w:p w:rsidR="004E4D9E" w:rsidRPr="00AB62D1" w:rsidRDefault="004E4D9E" w:rsidP="004E4D9E">
      <w:pPr>
        <w:rPr>
          <w:lang w:val="en-GB"/>
        </w:rPr>
      </w:pPr>
    </w:p>
    <w:p w:rsidR="004E4D9E" w:rsidRPr="00AB62D1" w:rsidRDefault="004E4D9E" w:rsidP="004E4D9E">
      <w:pPr>
        <w:rPr>
          <w:lang w:val="en-GB"/>
        </w:rPr>
        <w:sectPr w:rsidR="004E4D9E" w:rsidRPr="00AB62D1">
          <w:type w:val="continuous"/>
          <w:pgSz w:w="11905" w:h="15840"/>
          <w:pgMar w:top="1080" w:right="720" w:bottom="1656" w:left="1440" w:header="720" w:footer="1080" w:gutter="0"/>
          <w:pgNumType w:fmt="lowerRoman"/>
          <w:cols w:space="720"/>
        </w:sectPr>
      </w:pPr>
    </w:p>
    <w:p w:rsidR="001F3426" w:rsidRPr="00AB62D1" w:rsidRDefault="001F3426" w:rsidP="001F3426">
      <w:pPr>
        <w:rPr>
          <w:lang w:val="en-GB"/>
        </w:rPr>
      </w:pPr>
    </w:p>
    <w:p w:rsidR="001F3426" w:rsidRPr="00AB62D1" w:rsidRDefault="001F3426" w:rsidP="001F3426">
      <w:pPr>
        <w:pStyle w:val="Heading1"/>
        <w:ind w:left="1080" w:hanging="1080"/>
        <w:rPr>
          <w:lang w:val="en-GB"/>
        </w:rPr>
      </w:pPr>
      <w:bookmarkStart w:id="1" w:name="_Toc497774573"/>
      <w:bookmarkStart w:id="2" w:name="_Toc506832851"/>
      <w:r w:rsidRPr="00AB62D1">
        <w:rPr>
          <w:lang w:val="en-GB"/>
        </w:rPr>
        <w:t>Scope</w:t>
      </w:r>
      <w:bookmarkEnd w:id="1"/>
      <w:bookmarkEnd w:id="2"/>
    </w:p>
    <w:p w:rsidR="001F3426" w:rsidRPr="00037307" w:rsidRDefault="001F3426" w:rsidP="001F3426">
      <w:pPr>
        <w:pStyle w:val="Body"/>
      </w:pPr>
      <w:bookmarkStart w:id="3" w:name="_Toc497774575"/>
      <w:r w:rsidRPr="00037307">
        <w:t>This specification extends the existing DDSI v1.2 Platform Independent and Specific Model (PIM/PSM) with support for the TCP/IP transport protocol.</w:t>
      </w:r>
    </w:p>
    <w:p w:rsidR="001F3426" w:rsidRPr="00037307" w:rsidRDefault="001F3426" w:rsidP="001F3426">
      <w:pPr>
        <w:pStyle w:val="Body"/>
      </w:pPr>
    </w:p>
    <w:p w:rsidR="001F3426" w:rsidRPr="00037307" w:rsidRDefault="001F3426" w:rsidP="001F3426">
      <w:pPr>
        <w:pStyle w:val="Heading1"/>
      </w:pPr>
      <w:bookmarkStart w:id="4" w:name="_Toc506832852"/>
      <w:r w:rsidRPr="00037307">
        <w:t>Conformance</w:t>
      </w:r>
      <w:bookmarkEnd w:id="4"/>
    </w:p>
    <w:p w:rsidR="001F3426" w:rsidRPr="00037307" w:rsidRDefault="001F3426" w:rsidP="001F3426">
      <w:pPr>
        <w:pStyle w:val="Body"/>
      </w:pPr>
      <w:r w:rsidRPr="00037307">
        <w:t xml:space="preserve">The entire specification represents a single conformance point. </w:t>
      </w:r>
    </w:p>
    <w:p w:rsidR="001F3426" w:rsidRPr="00037307" w:rsidRDefault="001F3426" w:rsidP="001F3426">
      <w:pPr>
        <w:pStyle w:val="BodyText"/>
      </w:pPr>
    </w:p>
    <w:p w:rsidR="001F3426" w:rsidRPr="00037307" w:rsidRDefault="001F3426" w:rsidP="001F3426">
      <w:pPr>
        <w:pStyle w:val="Heading1"/>
      </w:pPr>
      <w:bookmarkStart w:id="5" w:name="_Toc506832853"/>
      <w:r w:rsidRPr="00037307">
        <w:t>Normative References</w:t>
      </w:r>
      <w:bookmarkEnd w:id="5"/>
    </w:p>
    <w:p w:rsidR="001F3426" w:rsidRPr="00037307" w:rsidRDefault="001F3426" w:rsidP="001F3426">
      <w:pPr>
        <w:pStyle w:val="Body"/>
      </w:pPr>
      <w:r w:rsidRPr="00037307">
        <w:t xml:space="preserve">The following normative documents contain provisions which, through reference in this text, constitute provisions of this </w:t>
      </w:r>
      <w:r w:rsidRPr="00037307">
        <w:rPr>
          <w:color w:val="000000"/>
        </w:rPr>
        <w:t>specification.</w:t>
      </w:r>
      <w:r w:rsidRPr="00037307">
        <w:t xml:space="preserve"> For dated references, subsequent amendments to, or revisions of, any of these publications do not apply. </w:t>
      </w:r>
    </w:p>
    <w:p w:rsidR="001F3426" w:rsidRPr="00037307" w:rsidRDefault="001F3426" w:rsidP="001F3426">
      <w:pPr>
        <w:pStyle w:val="Body"/>
      </w:pPr>
      <w:r w:rsidRPr="00037307">
        <w:t>List of normative references.</w:t>
      </w:r>
    </w:p>
    <w:p w:rsidR="001F3426" w:rsidRPr="00037307" w:rsidRDefault="001F3426" w:rsidP="001F3426">
      <w:pPr>
        <w:widowControl w:val="0"/>
        <w:numPr>
          <w:ilvl w:val="0"/>
          <w:numId w:val="19"/>
        </w:numPr>
        <w:overflowPunct/>
        <w:autoSpaceDE/>
        <w:adjustRightInd/>
        <w:spacing w:before="120"/>
        <w:ind w:left="714" w:hanging="357"/>
      </w:pPr>
      <w:r w:rsidRPr="00037307">
        <w:rPr>
          <w:b/>
        </w:rPr>
        <w:t>[DDS]</w:t>
      </w:r>
      <w:r w:rsidRPr="00037307">
        <w:t xml:space="preserve"> Data Distribution Service for Real-Time Systems Specification, version 1.2 (OMG document formal/2007-01-01)</w:t>
      </w:r>
    </w:p>
    <w:p w:rsidR="001F3426" w:rsidRPr="00E364F9" w:rsidRDefault="001F3426" w:rsidP="00E364F9">
      <w:pPr>
        <w:widowControl w:val="0"/>
        <w:numPr>
          <w:ilvl w:val="0"/>
          <w:numId w:val="19"/>
        </w:numPr>
        <w:overflowPunct/>
        <w:autoSpaceDE/>
        <w:adjustRightInd/>
        <w:spacing w:before="120"/>
        <w:ind w:left="714" w:hanging="357"/>
      </w:pPr>
      <w:r w:rsidRPr="00037307">
        <w:rPr>
          <w:b/>
        </w:rPr>
        <w:t>[DDSI]</w:t>
      </w:r>
      <w:r w:rsidRPr="00037307">
        <w:t xml:space="preserve"> The Data Distribution Service Interoperability Wire Protocol, version 2.1 (OMG Document formal//2009-01-05)</w:t>
      </w:r>
      <w:bookmarkEnd w:id="3"/>
    </w:p>
    <w:p w:rsidR="001F3426" w:rsidRPr="00AB62D1" w:rsidRDefault="001F3426" w:rsidP="001F3426">
      <w:pPr>
        <w:pStyle w:val="Heading1"/>
        <w:ind w:left="1080" w:hanging="1080"/>
        <w:rPr>
          <w:lang w:val="en-GB"/>
        </w:rPr>
      </w:pPr>
      <w:bookmarkStart w:id="6" w:name="_Toc497774576"/>
      <w:bookmarkStart w:id="7" w:name="_Toc506832854"/>
      <w:r w:rsidRPr="00AB62D1">
        <w:rPr>
          <w:lang w:val="en-GB"/>
        </w:rPr>
        <w:t>Terms and Definitions</w:t>
      </w:r>
      <w:bookmarkEnd w:id="6"/>
      <w:bookmarkEnd w:id="7"/>
    </w:p>
    <w:p w:rsidR="001F3426" w:rsidRPr="00AB62D1" w:rsidRDefault="001F3426" w:rsidP="001F3426">
      <w:pPr>
        <w:pStyle w:val="Body"/>
        <w:rPr>
          <w:lang w:val="en-GB"/>
        </w:rPr>
      </w:pPr>
      <w:r w:rsidRPr="00AB62D1">
        <w:rPr>
          <w:lang w:val="en-GB"/>
        </w:rPr>
        <w:t xml:space="preserve">For the purposes of this specification, the following terms and definitions apply. </w:t>
      </w:r>
    </w:p>
    <w:p w:rsidR="001F3426" w:rsidRPr="00E364F9" w:rsidRDefault="001F3426" w:rsidP="00E364F9">
      <w:pPr>
        <w:pStyle w:val="class-itemdescription"/>
        <w:outlineLvl w:val="0"/>
        <w:rPr>
          <w:rFonts w:ascii="Times New Roman" w:hAnsi="Times New Roman"/>
          <w:b w:val="0"/>
        </w:rPr>
      </w:pPr>
      <w:r w:rsidRPr="00D20518">
        <w:t>DDS</w:t>
      </w:r>
      <w:r w:rsidR="00650309" w:rsidRPr="00D20518">
        <w:t>:</w:t>
      </w:r>
      <w:r w:rsidR="000268A8" w:rsidRPr="00D20518">
        <w:t xml:space="preserve"> </w:t>
      </w:r>
      <w:r w:rsidRPr="00E364F9">
        <w:rPr>
          <w:rFonts w:ascii="Times New Roman" w:hAnsi="Times New Roman"/>
          <w:b w:val="0"/>
        </w:rPr>
        <w:t>Data Distribution Service</w:t>
      </w:r>
    </w:p>
    <w:p w:rsidR="0034213C" w:rsidRPr="00E364F9" w:rsidRDefault="0034213C" w:rsidP="00E364F9">
      <w:pPr>
        <w:pStyle w:val="class-itemdescription"/>
      </w:pPr>
      <w:r w:rsidRPr="00037307">
        <w:t xml:space="preserve">DDSI: </w:t>
      </w:r>
      <w:r w:rsidRPr="00E364F9">
        <w:rPr>
          <w:rFonts w:ascii="Times New Roman" w:hAnsi="Times New Roman"/>
          <w:b w:val="0"/>
        </w:rPr>
        <w:t>Data Distribution Service Interoperability Wire Protocol</w:t>
      </w:r>
    </w:p>
    <w:p w:rsidR="001F3426" w:rsidRPr="00D20518" w:rsidRDefault="001F3426" w:rsidP="00E364F9">
      <w:pPr>
        <w:pStyle w:val="class-itemdescription"/>
        <w:outlineLvl w:val="0"/>
      </w:pPr>
      <w:r w:rsidRPr="00D20518">
        <w:t>DP</w:t>
      </w:r>
      <w:r w:rsidR="00650309" w:rsidRPr="00D20518">
        <w:t xml:space="preserve"> : </w:t>
      </w:r>
      <w:r w:rsidRPr="00E364F9">
        <w:rPr>
          <w:rFonts w:ascii="Times New Roman" w:hAnsi="Times New Roman"/>
          <w:b w:val="0"/>
        </w:rPr>
        <w:t>Domain Participant</w:t>
      </w:r>
    </w:p>
    <w:p w:rsidR="001F3426" w:rsidRPr="00AB62D1" w:rsidRDefault="001F3426" w:rsidP="00E364F9">
      <w:pPr>
        <w:pStyle w:val="class-itemdescription"/>
        <w:outlineLvl w:val="0"/>
        <w:rPr>
          <w:lang w:val="en-GB"/>
        </w:rPr>
      </w:pPr>
      <w:r w:rsidRPr="00AB62D1">
        <w:rPr>
          <w:lang w:val="en-GB"/>
        </w:rPr>
        <w:t>DR</w:t>
      </w:r>
      <w:r w:rsidR="00650309">
        <w:rPr>
          <w:lang w:val="en-GB"/>
        </w:rPr>
        <w:t xml:space="preserve">: </w:t>
      </w:r>
      <w:r w:rsidRPr="00E364F9">
        <w:rPr>
          <w:rFonts w:ascii="Times New Roman" w:hAnsi="Times New Roman"/>
          <w:b w:val="0"/>
        </w:rPr>
        <w:t>Data Reader</w:t>
      </w:r>
    </w:p>
    <w:p w:rsidR="001F3426" w:rsidRPr="00AB62D1" w:rsidRDefault="001F3426" w:rsidP="00E364F9">
      <w:pPr>
        <w:pStyle w:val="class-itemdescription"/>
        <w:outlineLvl w:val="0"/>
        <w:rPr>
          <w:lang w:val="en-GB"/>
        </w:rPr>
      </w:pPr>
      <w:r w:rsidRPr="00AB62D1">
        <w:rPr>
          <w:lang w:val="en-GB"/>
        </w:rPr>
        <w:t>DW</w:t>
      </w:r>
      <w:r w:rsidR="00650309">
        <w:rPr>
          <w:lang w:val="en-GB"/>
        </w:rPr>
        <w:t xml:space="preserve">: </w:t>
      </w:r>
      <w:r w:rsidRPr="00E364F9">
        <w:rPr>
          <w:rFonts w:ascii="Times New Roman" w:hAnsi="Times New Roman"/>
          <w:b w:val="0"/>
        </w:rPr>
        <w:t>Data Writer</w:t>
      </w:r>
    </w:p>
    <w:p w:rsidR="009D0458" w:rsidRPr="00D20518" w:rsidRDefault="009D0458" w:rsidP="0054427A">
      <w:pPr>
        <w:pStyle w:val="class-itemdescription"/>
        <w:rPr>
          <w:rFonts w:ascii="Times New Roman" w:hAnsi="Times New Roman"/>
          <w:b w:val="0"/>
        </w:rPr>
      </w:pPr>
      <w:r w:rsidRPr="00037307">
        <w:t xml:space="preserve">IP: </w:t>
      </w:r>
      <w:r w:rsidRPr="00D20518">
        <w:rPr>
          <w:rFonts w:ascii="Times New Roman" w:hAnsi="Times New Roman"/>
          <w:b w:val="0"/>
        </w:rPr>
        <w:t>Internet Protocol</w:t>
      </w:r>
    </w:p>
    <w:p w:rsidR="0054427A" w:rsidRPr="00D20518" w:rsidRDefault="0054427A" w:rsidP="0054427A">
      <w:pPr>
        <w:pStyle w:val="class-itemdescription"/>
        <w:rPr>
          <w:rFonts w:ascii="Times New Roman" w:hAnsi="Times New Roman"/>
          <w:b w:val="0"/>
        </w:rPr>
      </w:pPr>
      <w:r w:rsidRPr="00037307">
        <w:t xml:space="preserve">TCP: </w:t>
      </w:r>
      <w:r w:rsidRPr="00D20518">
        <w:rPr>
          <w:rFonts w:ascii="Times New Roman" w:hAnsi="Times New Roman"/>
          <w:b w:val="0"/>
        </w:rPr>
        <w:t>Transmission Control Protocol</w:t>
      </w:r>
    </w:p>
    <w:p w:rsidR="00B87170" w:rsidRPr="00E364F9" w:rsidRDefault="00B87170" w:rsidP="0054427A">
      <w:pPr>
        <w:pStyle w:val="class-itemdescription"/>
      </w:pPr>
      <w:r w:rsidRPr="00D20518">
        <w:rPr>
          <w:rFonts w:ascii="Times New Roman" w:hAnsi="Times New Roman"/>
        </w:rPr>
        <w:t xml:space="preserve">TLS : </w:t>
      </w:r>
      <w:r w:rsidRPr="00D20518">
        <w:rPr>
          <w:rFonts w:ascii="Times New Roman" w:hAnsi="Times New Roman"/>
          <w:b w:val="0"/>
        </w:rPr>
        <w:t>Transport Level Security</w:t>
      </w:r>
    </w:p>
    <w:p w:rsidR="001F3426" w:rsidRPr="00AB62D1" w:rsidRDefault="001F3426" w:rsidP="001F3426">
      <w:pPr>
        <w:pStyle w:val="Body"/>
        <w:rPr>
          <w:lang w:val="en-GB"/>
        </w:rPr>
      </w:pPr>
    </w:p>
    <w:p w:rsidR="001F3426" w:rsidRPr="00AB62D1" w:rsidRDefault="001F3426" w:rsidP="001F3426">
      <w:pPr>
        <w:pStyle w:val="Heading1"/>
        <w:ind w:left="1080" w:hanging="1080"/>
        <w:rPr>
          <w:lang w:val="en-GB"/>
        </w:rPr>
      </w:pPr>
      <w:bookmarkStart w:id="8" w:name="_Toc497774577"/>
      <w:bookmarkStart w:id="9" w:name="_Toc506832855"/>
      <w:r w:rsidRPr="00AB62D1">
        <w:rPr>
          <w:lang w:val="en-GB"/>
        </w:rPr>
        <w:t>Symbols</w:t>
      </w:r>
      <w:bookmarkEnd w:id="8"/>
      <w:bookmarkEnd w:id="9"/>
    </w:p>
    <w:p w:rsidR="001F3426" w:rsidRPr="00AB62D1" w:rsidRDefault="001F3426" w:rsidP="001F3426">
      <w:pPr>
        <w:pStyle w:val="Body"/>
        <w:rPr>
          <w:lang w:val="en-GB"/>
        </w:rPr>
      </w:pPr>
      <w:r>
        <w:rPr>
          <w:lang w:val="en-GB"/>
        </w:rPr>
        <w:t>N.A.</w:t>
      </w:r>
    </w:p>
    <w:p w:rsidR="001F3426" w:rsidRPr="00256F0D" w:rsidRDefault="001F3426" w:rsidP="001F3426">
      <w:pPr>
        <w:pStyle w:val="Heading1"/>
        <w:tabs>
          <w:tab w:val="clear" w:pos="1080"/>
        </w:tabs>
        <w:ind w:left="1080" w:hanging="1080"/>
      </w:pPr>
      <w:bookmarkStart w:id="10" w:name="_Toc497774578"/>
      <w:bookmarkStart w:id="11" w:name="_Toc506832856"/>
      <w:r w:rsidRPr="00256F0D">
        <w:lastRenderedPageBreak/>
        <w:t>Additional Information</w:t>
      </w:r>
      <w:bookmarkEnd w:id="10"/>
      <w:bookmarkEnd w:id="11"/>
      <w:r w:rsidRPr="00256F0D">
        <w:t xml:space="preserve"> </w:t>
      </w:r>
    </w:p>
    <w:p w:rsidR="001F3426" w:rsidRPr="00AB62D1" w:rsidRDefault="001F3426" w:rsidP="001F3426">
      <w:pPr>
        <w:pStyle w:val="Heading2"/>
        <w:ind w:left="1080" w:hanging="1080"/>
        <w:rPr>
          <w:lang w:val="en-GB"/>
        </w:rPr>
      </w:pPr>
      <w:bookmarkStart w:id="12" w:name="_Toc393191068"/>
      <w:bookmarkStart w:id="13" w:name="_Toc497774579"/>
      <w:bookmarkStart w:id="14" w:name="_Toc506832857"/>
      <w:r w:rsidRPr="00AB62D1">
        <w:rPr>
          <w:lang w:val="en-GB"/>
        </w:rPr>
        <w:t>Changes to Adopted OMG Specifications [optional]</w:t>
      </w:r>
      <w:bookmarkEnd w:id="12"/>
      <w:bookmarkEnd w:id="13"/>
      <w:bookmarkEnd w:id="14"/>
    </w:p>
    <w:p w:rsidR="001F3426" w:rsidRPr="00AB62D1" w:rsidRDefault="001F3426" w:rsidP="001F3426">
      <w:pPr>
        <w:pStyle w:val="Body"/>
        <w:rPr>
          <w:lang w:val="en-GB"/>
        </w:rPr>
      </w:pPr>
      <w:r w:rsidRPr="00AB62D1">
        <w:rPr>
          <w:lang w:val="en-GB"/>
        </w:rPr>
        <w:br/>
      </w:r>
      <w:r>
        <w:rPr>
          <w:lang w:val="en-GB"/>
        </w:rPr>
        <w:t>N.A.</w:t>
      </w:r>
    </w:p>
    <w:p w:rsidR="001F3426" w:rsidRPr="00AB62D1" w:rsidRDefault="001F3426" w:rsidP="001F3426">
      <w:pPr>
        <w:pStyle w:val="Heading2"/>
        <w:numPr>
          <w:ilvl w:val="0"/>
          <w:numId w:val="0"/>
        </w:numPr>
        <w:tabs>
          <w:tab w:val="left" w:pos="1080"/>
        </w:tabs>
        <w:ind w:left="1080"/>
        <w:rPr>
          <w:rFonts w:ascii="Times New Roman" w:hAnsi="Times New Roman"/>
          <w:b w:val="0"/>
          <w:sz w:val="20"/>
          <w:lang w:val="en-GB"/>
        </w:rPr>
      </w:pPr>
    </w:p>
    <w:p w:rsidR="001F3426" w:rsidRPr="00AB62D1" w:rsidRDefault="001F3426" w:rsidP="001F3426">
      <w:pPr>
        <w:pStyle w:val="Heading2"/>
        <w:ind w:left="1080" w:hanging="1080"/>
        <w:rPr>
          <w:lang w:val="en-GB"/>
        </w:rPr>
      </w:pPr>
      <w:bookmarkStart w:id="15" w:name="_Toc393191069"/>
      <w:bookmarkStart w:id="16" w:name="_Toc497774580"/>
      <w:bookmarkStart w:id="17" w:name="_Toc506832858"/>
      <w:r w:rsidRPr="00AB62D1">
        <w:rPr>
          <w:lang w:val="en-GB"/>
        </w:rPr>
        <w:t>Acknowledgments</w:t>
      </w:r>
      <w:bookmarkEnd w:id="15"/>
      <w:bookmarkEnd w:id="16"/>
      <w:bookmarkEnd w:id="17"/>
    </w:p>
    <w:p w:rsidR="001F3426" w:rsidRPr="00AB62D1" w:rsidRDefault="001F3426" w:rsidP="001F3426">
      <w:pPr>
        <w:pStyle w:val="Body"/>
        <w:rPr>
          <w:lang w:val="en-GB"/>
        </w:rPr>
      </w:pPr>
      <w:r w:rsidRPr="00AB62D1">
        <w:rPr>
          <w:lang w:val="en-GB"/>
        </w:rPr>
        <w:t>The following companies submitted this specification:</w:t>
      </w:r>
      <w:r w:rsidRPr="00AB62D1">
        <w:rPr>
          <w:lang w:val="en-GB"/>
        </w:rPr>
        <w:br/>
      </w:r>
    </w:p>
    <w:p w:rsidR="001F3426" w:rsidRPr="00AB62D1" w:rsidRDefault="00D6334F" w:rsidP="001F3426">
      <w:pPr>
        <w:pStyle w:val="Bullet1"/>
        <w:numPr>
          <w:ilvl w:val="0"/>
          <w:numId w:val="3"/>
        </w:numPr>
        <w:tabs>
          <w:tab w:val="left" w:pos="504"/>
        </w:tabs>
        <w:rPr>
          <w:lang w:val="en-GB"/>
        </w:rPr>
      </w:pPr>
      <w:r>
        <w:rPr>
          <w:lang w:val="en-GB"/>
        </w:rPr>
        <w:t>ADLINK Inc.</w:t>
      </w:r>
    </w:p>
    <w:p w:rsidR="001F3426" w:rsidRPr="00AB62D1" w:rsidRDefault="001F3426" w:rsidP="001F3426">
      <w:pPr>
        <w:pStyle w:val="Bullet1"/>
        <w:tabs>
          <w:tab w:val="left" w:pos="504"/>
        </w:tabs>
        <w:ind w:left="0"/>
        <w:rPr>
          <w:lang w:val="en-GB"/>
        </w:rPr>
      </w:pPr>
    </w:p>
    <w:p w:rsidR="001F3426" w:rsidRPr="00AB62D1" w:rsidRDefault="001F3426" w:rsidP="001F3426">
      <w:pPr>
        <w:pStyle w:val="Bullet1"/>
        <w:tabs>
          <w:tab w:val="left" w:pos="504"/>
        </w:tabs>
        <w:ind w:left="0"/>
        <w:rPr>
          <w:lang w:val="en-GB"/>
        </w:rPr>
      </w:pPr>
      <w:r w:rsidRPr="00AB62D1">
        <w:rPr>
          <w:lang w:val="en-GB"/>
        </w:rPr>
        <w:t xml:space="preserve">The following people contributed to this specification: </w:t>
      </w:r>
    </w:p>
    <w:p w:rsidR="001F3426" w:rsidRPr="00E364F9" w:rsidRDefault="001F3426" w:rsidP="001F3426">
      <w:pPr>
        <w:pStyle w:val="Bullet1"/>
        <w:numPr>
          <w:ilvl w:val="0"/>
          <w:numId w:val="3"/>
        </w:numPr>
        <w:tabs>
          <w:tab w:val="left" w:pos="504"/>
        </w:tabs>
        <w:rPr>
          <w:rStyle w:val="Hyperlink"/>
          <w:color w:val="auto"/>
          <w:u w:val="none"/>
          <w:lang w:val="en-GB"/>
        </w:rPr>
      </w:pPr>
      <w:r w:rsidRPr="00AB62D1">
        <w:rPr>
          <w:lang w:val="en-GB"/>
        </w:rPr>
        <w:t xml:space="preserve">Angelo Corsaro, PhD, </w:t>
      </w:r>
      <w:r w:rsidR="00EA75D4">
        <w:rPr>
          <w:lang w:val="en-GB"/>
        </w:rPr>
        <w:t>ADLINK</w:t>
      </w:r>
      <w:r w:rsidR="00964A87">
        <w:rPr>
          <w:lang w:val="en-GB"/>
        </w:rPr>
        <w:t xml:space="preserve"> Inc., </w:t>
      </w:r>
      <w:r w:rsidR="00EA75D4">
        <w:rPr>
          <w:lang w:val="en-GB"/>
        </w:rPr>
        <w:t xml:space="preserve"> </w:t>
      </w:r>
      <w:r w:rsidRPr="00E364F9">
        <w:rPr>
          <w:lang w:val="en-GB"/>
        </w:rPr>
        <w:t>angelo.corsaro@</w:t>
      </w:r>
      <w:r w:rsidR="00EA75D4">
        <w:rPr>
          <w:lang w:val="en-GB"/>
        </w:rPr>
        <w:t>adlinktech.com</w:t>
      </w:r>
    </w:p>
    <w:p w:rsidR="00EA75D4" w:rsidRPr="00AB62D1" w:rsidRDefault="00EA75D4" w:rsidP="001F3426">
      <w:pPr>
        <w:pStyle w:val="Bullet1"/>
        <w:numPr>
          <w:ilvl w:val="0"/>
          <w:numId w:val="3"/>
        </w:numPr>
        <w:tabs>
          <w:tab w:val="left" w:pos="504"/>
        </w:tabs>
        <w:rPr>
          <w:lang w:val="en-GB"/>
        </w:rPr>
      </w:pPr>
      <w:r>
        <w:rPr>
          <w:lang w:val="en-GB"/>
        </w:rPr>
        <w:t xml:space="preserve">Olivier Hecart, </w:t>
      </w:r>
      <w:r w:rsidR="00964A87">
        <w:rPr>
          <w:lang w:val="en-GB"/>
        </w:rPr>
        <w:t>ADLINK Inc.,</w:t>
      </w:r>
      <w:r>
        <w:rPr>
          <w:lang w:val="en-GB"/>
        </w:rPr>
        <w:t xml:space="preserve"> Olivier.hecart@adlinktech.com</w:t>
      </w:r>
    </w:p>
    <w:p w:rsidR="001F3426" w:rsidRDefault="001F3426" w:rsidP="001F3426">
      <w:pPr>
        <w:pStyle w:val="Bullet1"/>
        <w:numPr>
          <w:ilvl w:val="0"/>
          <w:numId w:val="3"/>
        </w:numPr>
        <w:tabs>
          <w:tab w:val="left" w:pos="504"/>
        </w:tabs>
        <w:rPr>
          <w:lang w:val="en-GB"/>
        </w:rPr>
      </w:pPr>
      <w:r w:rsidRPr="00AB62D1">
        <w:rPr>
          <w:lang w:val="en-GB"/>
        </w:rPr>
        <w:t xml:space="preserve">Erik Boasson, </w:t>
      </w:r>
      <w:r w:rsidR="00964A87">
        <w:rPr>
          <w:lang w:val="en-GB"/>
        </w:rPr>
        <w:t>ADLINK Inc.,</w:t>
      </w:r>
      <w:r w:rsidRPr="00AB62D1">
        <w:rPr>
          <w:lang w:val="en-GB"/>
        </w:rPr>
        <w:t xml:space="preserve"> </w:t>
      </w:r>
      <w:r w:rsidRPr="00E364F9">
        <w:rPr>
          <w:lang w:val="en-GB"/>
        </w:rPr>
        <w:t>erik.boasson@</w:t>
      </w:r>
      <w:r w:rsidR="00EA75D4">
        <w:rPr>
          <w:lang w:val="en-GB"/>
        </w:rPr>
        <w:t>adlinktech.com</w:t>
      </w:r>
    </w:p>
    <w:p w:rsidR="001F3426" w:rsidRPr="000C6ED3" w:rsidRDefault="001F3426" w:rsidP="001F3426">
      <w:pPr>
        <w:pStyle w:val="Bullet1"/>
        <w:tabs>
          <w:tab w:val="left" w:pos="504"/>
        </w:tabs>
        <w:ind w:left="504"/>
        <w:rPr>
          <w:lang w:val="en-GB"/>
        </w:rPr>
      </w:pPr>
    </w:p>
    <w:p w:rsidR="001F3426" w:rsidRPr="00AB62D1" w:rsidRDefault="001F3426" w:rsidP="004E4D9E">
      <w:pPr>
        <w:rPr>
          <w:lang w:val="en-GB"/>
        </w:rPr>
      </w:pPr>
      <w:bookmarkStart w:id="18" w:name="_toc321"/>
      <w:bookmarkEnd w:id="18"/>
      <w:r>
        <w:rPr>
          <w:lang w:val="en-GB"/>
        </w:rPr>
        <w:br w:type="page"/>
      </w:r>
    </w:p>
    <w:p w:rsidR="00BA6E91" w:rsidRPr="00037307" w:rsidRDefault="00BA6E91" w:rsidP="00E364F9">
      <w:pPr>
        <w:pStyle w:val="Heading1"/>
        <w:numPr>
          <w:ilvl w:val="0"/>
          <w:numId w:val="0"/>
        </w:numPr>
      </w:pPr>
      <w:bookmarkStart w:id="19" w:name="_toc262"/>
      <w:bookmarkStart w:id="20" w:name="_toc267"/>
      <w:bookmarkStart w:id="21" w:name="_toc271"/>
      <w:bookmarkStart w:id="22" w:name="_toc275"/>
      <w:bookmarkStart w:id="23" w:name="_toc284"/>
      <w:bookmarkStart w:id="24" w:name="_toc287"/>
      <w:bookmarkStart w:id="25" w:name="_toc288"/>
      <w:bookmarkStart w:id="26" w:name="_toc291"/>
      <w:bookmarkEnd w:id="19"/>
      <w:bookmarkEnd w:id="20"/>
      <w:bookmarkEnd w:id="21"/>
      <w:bookmarkEnd w:id="22"/>
      <w:bookmarkEnd w:id="23"/>
      <w:bookmarkEnd w:id="24"/>
      <w:bookmarkEnd w:id="25"/>
      <w:bookmarkEnd w:id="26"/>
    </w:p>
    <w:p w:rsidR="00BA6E91" w:rsidRPr="00037307" w:rsidRDefault="009053A9" w:rsidP="00BA6E91">
      <w:pPr>
        <w:pStyle w:val="Heading1"/>
      </w:pPr>
      <w:bookmarkStart w:id="27" w:name="_Toc506803600"/>
      <w:bookmarkStart w:id="28" w:name="_Toc506832859"/>
      <w:r w:rsidRPr="00037307">
        <w:t>TCP/IP DDSI PSM</w:t>
      </w:r>
      <w:bookmarkEnd w:id="27"/>
      <w:bookmarkEnd w:id="28"/>
    </w:p>
    <w:p w:rsidR="00BA6E91" w:rsidRPr="00037307" w:rsidRDefault="00BA6E91" w:rsidP="00BA6E91">
      <w:pPr>
        <w:pStyle w:val="BodyText"/>
      </w:pPr>
      <w:r w:rsidRPr="00037307">
        <w:t xml:space="preserve">This section provides the normative specification </w:t>
      </w:r>
      <w:r w:rsidR="008F79E0" w:rsidRPr="00037307">
        <w:t xml:space="preserve">for extending the DDSI v2.1 with support for the TCP/IP transport protocol. </w:t>
      </w:r>
    </w:p>
    <w:p w:rsidR="008F79E0" w:rsidRPr="00037307" w:rsidRDefault="00630D89" w:rsidP="00BA6E91">
      <w:pPr>
        <w:pStyle w:val="Heading2"/>
      </w:pPr>
      <w:bookmarkStart w:id="29" w:name="_Toc506803601"/>
      <w:bookmarkStart w:id="30" w:name="_Toc506832860"/>
      <w:r w:rsidRPr="00037307">
        <w:t>Assumptions of the existing DDSI PIM/PSM</w:t>
      </w:r>
      <w:bookmarkEnd w:id="29"/>
      <w:bookmarkEnd w:id="30"/>
    </w:p>
    <w:p w:rsidR="001F27D9" w:rsidRPr="00037307" w:rsidRDefault="00073DAE" w:rsidP="001F27D9">
      <w:pPr>
        <w:pStyle w:val="BodyText"/>
      </w:pPr>
      <w:r w:rsidRPr="00037307">
        <w:t xml:space="preserve">The DDSI v2.1 specification assumes a message oriented best effort transport. As such, it relies on the underlying transport for </w:t>
      </w:r>
      <w:r w:rsidR="00242111" w:rsidRPr="00037307">
        <w:t>identifying message boundaries and message sizes and enhances the transport with reliable communication.</w:t>
      </w:r>
      <w:r w:rsidR="00C96448" w:rsidRPr="00037307">
        <w:t xml:space="preserve"> This specification provides a series of additions and amendments to the DDSI v1.2 specification that allow for efficient implementation of DDSI over TCP/IP.</w:t>
      </w:r>
    </w:p>
    <w:p w:rsidR="00BA6E91" w:rsidRPr="00037307" w:rsidRDefault="001F27D9" w:rsidP="00BA6E91">
      <w:pPr>
        <w:pStyle w:val="Heading2"/>
      </w:pPr>
      <w:bookmarkStart w:id="31" w:name="_Toc506803602"/>
      <w:bookmarkStart w:id="32" w:name="_Toc506832861"/>
      <w:r w:rsidRPr="00037307">
        <w:t>Message Boundaries</w:t>
      </w:r>
      <w:bookmarkEnd w:id="31"/>
      <w:bookmarkEnd w:id="32"/>
      <w:r w:rsidRPr="00037307">
        <w:t xml:space="preserve"> </w:t>
      </w:r>
    </w:p>
    <w:p w:rsidR="004F1D77" w:rsidRPr="00037307" w:rsidRDefault="001F27D9" w:rsidP="00933695">
      <w:pPr>
        <w:pStyle w:val="BodyText"/>
      </w:pPr>
      <w:r w:rsidRPr="00037307">
        <w:t xml:space="preserve">A new </w:t>
      </w:r>
      <w:r w:rsidR="005A2B94">
        <w:t>Submessage</w:t>
      </w:r>
      <w:r w:rsidRPr="00037307">
        <w:t xml:space="preserve"> is introduced by this specification to allow the definition of</w:t>
      </w:r>
      <w:r w:rsidR="004F1D77" w:rsidRPr="00037307">
        <w:t xml:space="preserve"> a message size. This </w:t>
      </w:r>
      <w:r w:rsidR="005A2B94">
        <w:t>Submessage</w:t>
      </w:r>
      <w:r w:rsidR="004F1D77" w:rsidRPr="00037307">
        <w:t xml:space="preserve"> is defined as follows:</w:t>
      </w:r>
    </w:p>
    <w:p w:rsidR="004F1D77" w:rsidRPr="00037307" w:rsidRDefault="004F1D77" w:rsidP="00933695">
      <w:pPr>
        <w:pStyle w:val="BodyText"/>
      </w:pPr>
    </w:p>
    <w:p w:rsidR="00835E4F" w:rsidRPr="00037307" w:rsidRDefault="00835E4F" w:rsidP="00835E4F">
      <w:pPr>
        <w:ind w:left="708"/>
        <w:rPr>
          <w:rFonts w:ascii="Consolas" w:hAnsi="Consolas"/>
          <w:color w:val="000000"/>
          <w:sz w:val="18"/>
          <w:szCs w:val="18"/>
        </w:rPr>
      </w:pPr>
      <w:r w:rsidRPr="00037307">
        <w:rPr>
          <w:rFonts w:ascii="Consolas" w:hAnsi="Consolas"/>
          <w:color w:val="000000"/>
          <w:sz w:val="18"/>
          <w:szCs w:val="18"/>
        </w:rPr>
        <w:t xml:space="preserve">                     1                     2                   3</w:t>
      </w:r>
    </w:p>
    <w:p w:rsidR="00835E4F" w:rsidRPr="00037307" w:rsidRDefault="00835E4F" w:rsidP="00835E4F">
      <w:pPr>
        <w:ind w:left="708"/>
        <w:rPr>
          <w:rFonts w:ascii="Consolas" w:hAnsi="Consolas"/>
          <w:color w:val="000000"/>
          <w:sz w:val="18"/>
          <w:szCs w:val="18"/>
        </w:rPr>
      </w:pPr>
      <w:r w:rsidRPr="00037307">
        <w:rPr>
          <w:rFonts w:ascii="Consolas" w:hAnsi="Consolas"/>
          <w:color w:val="000000"/>
          <w:sz w:val="18"/>
          <w:szCs w:val="18"/>
        </w:rPr>
        <w:t xml:space="preserve"> 0 1 2 3 4 5 6 7 8 9 0 1 2 3 4 5 6 7 8 9 0 1 2 3 4 5 6 7 8 9 0 1</w:t>
      </w:r>
    </w:p>
    <w:p w:rsidR="004F1D77" w:rsidRPr="00037307" w:rsidRDefault="004F1D77" w:rsidP="004F1D77">
      <w:pPr>
        <w:widowControl w:val="0"/>
        <w:ind w:left="709"/>
        <w:rPr>
          <w:rFonts w:ascii="Consolas" w:hAnsi="Consolas" w:cs="Courier"/>
          <w:sz w:val="18"/>
          <w:szCs w:val="18"/>
        </w:rPr>
      </w:pPr>
      <w:r w:rsidRPr="00037307">
        <w:rPr>
          <w:rFonts w:ascii="Consolas" w:hAnsi="Consolas" w:cs="Courier"/>
          <w:sz w:val="18"/>
          <w:szCs w:val="18"/>
        </w:rPr>
        <w:t xml:space="preserve">+-+-+-+-+-+-+-+-+-+-+-+-+-+-+-+-+-+-+-+-+-+-+-+-+-+-+-+-+-+-+-+-+     </w:t>
      </w:r>
    </w:p>
    <w:p w:rsidR="004F1D77" w:rsidRPr="00037307" w:rsidRDefault="004F1D77" w:rsidP="004F1D77">
      <w:pPr>
        <w:widowControl w:val="0"/>
        <w:ind w:left="709"/>
        <w:rPr>
          <w:rFonts w:ascii="Consolas" w:hAnsi="Consolas" w:cs="Courier"/>
          <w:sz w:val="18"/>
          <w:szCs w:val="18"/>
        </w:rPr>
      </w:pPr>
      <w:r w:rsidRPr="00037307">
        <w:rPr>
          <w:rFonts w:ascii="Consolas" w:hAnsi="Consolas" w:cs="Courier"/>
          <w:sz w:val="18"/>
          <w:szCs w:val="18"/>
        </w:rPr>
        <w:t xml:space="preserve">|     MSG_LEN   |X|X|X|X|X|X|0|E|       octetsToNextHeader      </w:t>
      </w:r>
      <w:r w:rsidRPr="00037307">
        <w:rPr>
          <w:rFonts w:ascii="Consolas" w:hAnsi="Consolas" w:cs="Courier"/>
          <w:color w:val="000000" w:themeColor="text1"/>
          <w:sz w:val="18"/>
          <w:szCs w:val="18"/>
        </w:rPr>
        <w:t>|</w:t>
      </w:r>
      <w:r w:rsidRPr="00037307">
        <w:rPr>
          <w:rFonts w:ascii="Consolas" w:hAnsi="Consolas" w:cs="Courier"/>
          <w:sz w:val="18"/>
          <w:szCs w:val="18"/>
        </w:rPr>
        <w:t xml:space="preserve">     </w:t>
      </w:r>
    </w:p>
    <w:p w:rsidR="004F1D77" w:rsidRPr="00037307" w:rsidRDefault="004F1D77" w:rsidP="004F1D77">
      <w:pPr>
        <w:widowControl w:val="0"/>
        <w:ind w:left="709"/>
        <w:rPr>
          <w:rFonts w:ascii="Consolas" w:hAnsi="Consolas" w:cs="Courier"/>
          <w:sz w:val="18"/>
          <w:szCs w:val="18"/>
        </w:rPr>
      </w:pPr>
      <w:r w:rsidRPr="00037307">
        <w:rPr>
          <w:rFonts w:ascii="Consolas" w:hAnsi="Consolas" w:cs="Courier"/>
          <w:sz w:val="18"/>
          <w:szCs w:val="18"/>
        </w:rPr>
        <w:t xml:space="preserve">+---------------+---------------+-------------------------------+     </w:t>
      </w:r>
    </w:p>
    <w:p w:rsidR="004F1D77" w:rsidRPr="00037307" w:rsidRDefault="004F1D77" w:rsidP="004F1D77">
      <w:pPr>
        <w:widowControl w:val="0"/>
        <w:ind w:left="709"/>
        <w:rPr>
          <w:rFonts w:ascii="Consolas" w:hAnsi="Consolas" w:cs="Courier"/>
          <w:sz w:val="18"/>
          <w:szCs w:val="18"/>
        </w:rPr>
      </w:pPr>
      <w:r w:rsidRPr="00037307">
        <w:rPr>
          <w:rFonts w:ascii="Consolas" w:hAnsi="Consolas" w:cs="Courier"/>
          <w:sz w:val="18"/>
          <w:szCs w:val="18"/>
        </w:rPr>
        <w:t>|                        Message-Length                         |</w:t>
      </w:r>
    </w:p>
    <w:p w:rsidR="004F1D77" w:rsidRPr="00037307" w:rsidRDefault="004F1D77" w:rsidP="004F1D77">
      <w:pPr>
        <w:widowControl w:val="0"/>
        <w:ind w:left="709"/>
        <w:rPr>
          <w:rFonts w:ascii="Consolas" w:hAnsi="Consolas" w:cs="Courier"/>
          <w:sz w:val="18"/>
          <w:szCs w:val="18"/>
        </w:rPr>
      </w:pPr>
      <w:r w:rsidRPr="00037307">
        <w:rPr>
          <w:rFonts w:ascii="Consolas" w:hAnsi="Consolas" w:cs="Courier"/>
          <w:sz w:val="18"/>
          <w:szCs w:val="18"/>
        </w:rPr>
        <w:t xml:space="preserve">+-+-+-+-+-+-+-+-+-+-+-+-+-+-+-+-+-+-+-+-+-+-+-+-+-+-+-+-+-+-+-+-+ </w:t>
      </w:r>
    </w:p>
    <w:p w:rsidR="004F1D77" w:rsidRPr="00037307" w:rsidRDefault="004F1D77" w:rsidP="004F1D77"/>
    <w:p w:rsidR="00933695" w:rsidRPr="00037307" w:rsidRDefault="004F1D77" w:rsidP="004F1D77">
      <w:r w:rsidRPr="00037307">
        <w:t xml:space="preserve">Where MSG_LEN shall be added to the SubmessageKind enumeration defined in the Section </w:t>
      </w:r>
      <w:r w:rsidRPr="00037307">
        <w:rPr>
          <w:bCs/>
        </w:rPr>
        <w:t>9.4.5.1.1 o</w:t>
      </w:r>
      <w:r w:rsidRPr="00037307">
        <w:t>f the DDSI v2.1 with a value of 0x18.</w:t>
      </w:r>
    </w:p>
    <w:p w:rsidR="004F1D77" w:rsidRPr="00037307" w:rsidRDefault="004F1D77" w:rsidP="004F1D77">
      <w:pPr>
        <w:pStyle w:val="BodyText"/>
      </w:pPr>
      <w:r w:rsidRPr="00037307">
        <w:t xml:space="preserve">This </w:t>
      </w:r>
      <w:r w:rsidR="005A2B94">
        <w:t>Submessage</w:t>
      </w:r>
      <w:r w:rsidRPr="00037307">
        <w:t xml:space="preserve">, when present, shall always be the first </w:t>
      </w:r>
      <w:r w:rsidR="005A2B94">
        <w:t>Submessage</w:t>
      </w:r>
      <w:r w:rsidRPr="00037307">
        <w:t xml:space="preserve"> after the message header.</w:t>
      </w:r>
    </w:p>
    <w:p w:rsidR="004F1D77" w:rsidRPr="00037307" w:rsidRDefault="004F1D77" w:rsidP="004F1D77">
      <w:pPr>
        <w:pStyle w:val="BodyText"/>
      </w:pPr>
    </w:p>
    <w:p w:rsidR="00BA6E91" w:rsidRPr="00037307" w:rsidRDefault="000F755B" w:rsidP="000F755B">
      <w:pPr>
        <w:pStyle w:val="Heading2"/>
      </w:pPr>
      <w:bookmarkStart w:id="33" w:name="_Toc506803603"/>
      <w:bookmarkStart w:id="34" w:name="_Toc506832862"/>
      <w:r w:rsidRPr="00037307">
        <w:t>Data Exchange Protocol</w:t>
      </w:r>
      <w:bookmarkEnd w:id="33"/>
      <w:bookmarkEnd w:id="34"/>
    </w:p>
    <w:p w:rsidR="00D6442B" w:rsidRPr="00037307" w:rsidRDefault="00D6442B" w:rsidP="00D6442B">
      <w:pPr>
        <w:pStyle w:val="BodyText"/>
      </w:pPr>
      <w:r w:rsidRPr="00037307">
        <w:t xml:space="preserve">The DDSI v2.1 protocol relies on heartbeats and acks/nacks to implement ordered reliable communication over a best effort transport. Since TCP/IP provides ordered and reliable data exchange, this specification relaxes some of the requirement for interoperability specified by the DDSI v2.1 to fully take advantage of the TCP/IP reliable communication. </w:t>
      </w:r>
    </w:p>
    <w:p w:rsidR="00F66170" w:rsidRPr="00037307" w:rsidRDefault="00D6442B" w:rsidP="00D6442B">
      <w:pPr>
        <w:pStyle w:val="BodyText"/>
      </w:pPr>
      <w:r w:rsidRPr="00037307">
        <w:t>Specifically,</w:t>
      </w:r>
      <w:r w:rsidR="00F66170" w:rsidRPr="00037307">
        <w:t xml:space="preserve"> the following section in the DDSI v2.1 should be amended as described below:</w:t>
      </w:r>
    </w:p>
    <w:p w:rsidR="00F66170" w:rsidRPr="00037307" w:rsidRDefault="00F66170" w:rsidP="00D6442B">
      <w:pPr>
        <w:pStyle w:val="BodyText"/>
      </w:pPr>
    </w:p>
    <w:tbl>
      <w:tblPr>
        <w:tblStyle w:val="TableGrid"/>
        <w:tblW w:w="0" w:type="auto"/>
        <w:tblLook w:val="04A0" w:firstRow="1" w:lastRow="0" w:firstColumn="1" w:lastColumn="0" w:noHBand="0" w:noVBand="1"/>
      </w:tblPr>
      <w:tblGrid>
        <w:gridCol w:w="4867"/>
        <w:gridCol w:w="4868"/>
      </w:tblGrid>
      <w:tr w:rsidR="00F66170" w:rsidRPr="00037307" w:rsidTr="00F66170">
        <w:tc>
          <w:tcPr>
            <w:tcW w:w="4942" w:type="dxa"/>
          </w:tcPr>
          <w:p w:rsidR="00F66170" w:rsidRPr="00037307" w:rsidRDefault="00F66170" w:rsidP="00EA4BF1">
            <w:pPr>
              <w:pStyle w:val="BodyText"/>
              <w:jc w:val="center"/>
              <w:rPr>
                <w:rFonts w:ascii="Arial" w:hAnsi="Arial" w:cs="Arial"/>
                <w:b/>
              </w:rPr>
            </w:pPr>
            <w:r w:rsidRPr="00037307">
              <w:rPr>
                <w:rFonts w:ascii="Arial" w:hAnsi="Arial" w:cs="Arial"/>
                <w:b/>
              </w:rPr>
              <w:t>Current DDSI v2.1</w:t>
            </w:r>
          </w:p>
        </w:tc>
        <w:tc>
          <w:tcPr>
            <w:tcW w:w="4943" w:type="dxa"/>
          </w:tcPr>
          <w:p w:rsidR="00F66170" w:rsidRPr="00037307" w:rsidRDefault="00F66170" w:rsidP="00EA4BF1">
            <w:pPr>
              <w:pStyle w:val="BodyText"/>
              <w:jc w:val="center"/>
              <w:rPr>
                <w:rFonts w:ascii="Arial" w:hAnsi="Arial" w:cs="Arial"/>
                <w:b/>
              </w:rPr>
            </w:pPr>
            <w:r w:rsidRPr="00037307">
              <w:rPr>
                <w:rFonts w:ascii="Arial" w:hAnsi="Arial" w:cs="Arial"/>
                <w:b/>
              </w:rPr>
              <w:t>Amended DDSI v2.1</w:t>
            </w:r>
          </w:p>
        </w:tc>
      </w:tr>
      <w:tr w:rsidR="00EA4BF1" w:rsidRPr="00037307" w:rsidTr="00F66170">
        <w:tc>
          <w:tcPr>
            <w:tcW w:w="4942" w:type="dxa"/>
          </w:tcPr>
          <w:p w:rsidR="00EA4BF1" w:rsidRPr="00037307" w:rsidRDefault="00EA4BF1" w:rsidP="00EA4BF1">
            <w:pPr>
              <w:pStyle w:val="BodyText"/>
            </w:pPr>
            <w:r w:rsidRPr="00037307">
              <w:rPr>
                <w:b/>
                <w:bCs/>
              </w:rPr>
              <w:t>8.4.2.2.3 Writers must send periodic HEARTBEAT Messages (reliable only)</w:t>
            </w:r>
          </w:p>
          <w:p w:rsidR="00EA4BF1" w:rsidRPr="00037307" w:rsidRDefault="00EA4BF1" w:rsidP="00EA4BF1">
            <w:pPr>
              <w:pStyle w:val="BodyText"/>
            </w:pPr>
            <w:r w:rsidRPr="00037307">
              <w:t xml:space="preserve">A </w:t>
            </w:r>
            <w:r w:rsidRPr="00037307">
              <w:rPr>
                <w:b/>
                <w:bCs/>
                <w:i/>
                <w:iCs/>
              </w:rPr>
              <w:t xml:space="preserve">Writer </w:t>
            </w:r>
            <w:r w:rsidRPr="00037307">
              <w:t xml:space="preserve">must periodically inform each matching reliable </w:t>
            </w:r>
            <w:r w:rsidRPr="00037307">
              <w:rPr>
                <w:b/>
                <w:bCs/>
                <w:i/>
                <w:iCs/>
              </w:rPr>
              <w:t xml:space="preserve">Reader </w:t>
            </w:r>
            <w:r w:rsidRPr="00037307">
              <w:t>of the availability of a data sample by sending a periodic HEARTBEAT Message that includes the sequence number of the available sample. If no samples are available, no HEARTBEAT Message needs to be sent.</w:t>
            </w:r>
          </w:p>
          <w:p w:rsidR="00EA4BF1" w:rsidRPr="00037307" w:rsidRDefault="00EA4BF1" w:rsidP="00EA4BF1">
            <w:pPr>
              <w:pStyle w:val="BodyText"/>
            </w:pPr>
            <w:r w:rsidRPr="00037307">
              <w:lastRenderedPageBreak/>
              <w:t xml:space="preserve">For strict reliable communication, the </w:t>
            </w:r>
            <w:r w:rsidRPr="00037307">
              <w:rPr>
                <w:b/>
                <w:bCs/>
                <w:i/>
                <w:iCs/>
              </w:rPr>
              <w:t xml:space="preserve">Writer </w:t>
            </w:r>
            <w:r w:rsidRPr="00037307">
              <w:t xml:space="preserve">must continue to send HEARTBEAT Messages to a </w:t>
            </w:r>
            <w:r w:rsidRPr="00037307">
              <w:rPr>
                <w:b/>
                <w:bCs/>
                <w:i/>
                <w:iCs/>
              </w:rPr>
              <w:t xml:space="preserve">Reader </w:t>
            </w:r>
            <w:r w:rsidRPr="00037307">
              <w:t xml:space="preserve">until the </w:t>
            </w:r>
            <w:r w:rsidRPr="00037307">
              <w:rPr>
                <w:b/>
                <w:bCs/>
                <w:i/>
                <w:iCs/>
              </w:rPr>
              <w:t xml:space="preserve">Reader </w:t>
            </w:r>
            <w:r w:rsidRPr="00037307">
              <w:t>has either acknowledged receiving all available samples or has disappeared. In all other cases, the number of HEARTBEAT Messages sent can be implementation specific and may be finite.</w:t>
            </w:r>
          </w:p>
          <w:p w:rsidR="006517D7" w:rsidRPr="00037307" w:rsidRDefault="006517D7" w:rsidP="006517D7">
            <w:pPr>
              <w:pStyle w:val="BodyText"/>
            </w:pPr>
            <w:r w:rsidRPr="00037307">
              <w:rPr>
                <w:b/>
                <w:bCs/>
              </w:rPr>
              <w:t>8.4.2.3.4 Readers can only send an ACKNACK Message in response to a HEARTBEAT Message</w:t>
            </w:r>
          </w:p>
          <w:p w:rsidR="006517D7" w:rsidRPr="00037307" w:rsidRDefault="006517D7" w:rsidP="006517D7">
            <w:pPr>
              <w:pStyle w:val="BodyText"/>
            </w:pPr>
            <w:r w:rsidRPr="00037307">
              <w:t xml:space="preserve">In steady state, an ACKNACK Message can only be sent as a response to a HEARTBEAT Message from a </w:t>
            </w:r>
            <w:r w:rsidRPr="00037307">
              <w:rPr>
                <w:b/>
                <w:bCs/>
                <w:i/>
                <w:iCs/>
              </w:rPr>
              <w:t>Writer</w:t>
            </w:r>
            <w:r w:rsidRPr="00037307">
              <w:t xml:space="preserve">. ACKNACK Messages can be sent from a </w:t>
            </w:r>
            <w:r w:rsidRPr="00037307">
              <w:rPr>
                <w:b/>
                <w:bCs/>
                <w:i/>
                <w:iCs/>
              </w:rPr>
              <w:t xml:space="preserve">Reader </w:t>
            </w:r>
            <w:r w:rsidRPr="00037307">
              <w:t xml:space="preserve">when it first discovers a </w:t>
            </w:r>
            <w:r w:rsidRPr="00037307">
              <w:rPr>
                <w:b/>
                <w:bCs/>
                <w:i/>
                <w:iCs/>
              </w:rPr>
              <w:t xml:space="preserve">Writer </w:t>
            </w:r>
            <w:r w:rsidRPr="00037307">
              <w:t xml:space="preserve">as an optimization. </w:t>
            </w:r>
            <w:r w:rsidRPr="00037307">
              <w:rPr>
                <w:b/>
                <w:bCs/>
                <w:i/>
                <w:iCs/>
              </w:rPr>
              <w:t xml:space="preserve">Writers </w:t>
            </w:r>
            <w:r w:rsidRPr="00037307">
              <w:t>are not required to respond to these pre-emptive ACKNACK Messages.</w:t>
            </w:r>
          </w:p>
          <w:p w:rsidR="00EA4BF1" w:rsidRPr="00037307" w:rsidRDefault="00EA4BF1" w:rsidP="00EA4BF1">
            <w:pPr>
              <w:pStyle w:val="BodyText"/>
            </w:pPr>
          </w:p>
        </w:tc>
        <w:tc>
          <w:tcPr>
            <w:tcW w:w="4943" w:type="dxa"/>
          </w:tcPr>
          <w:p w:rsidR="00EA4BF1" w:rsidRPr="00037307" w:rsidRDefault="00EA4BF1" w:rsidP="002F6965">
            <w:pPr>
              <w:pStyle w:val="BodyText"/>
            </w:pPr>
            <w:r w:rsidRPr="00037307">
              <w:rPr>
                <w:b/>
                <w:bCs/>
              </w:rPr>
              <w:lastRenderedPageBreak/>
              <w:t xml:space="preserve">8.4.2.2.3 Writers </w:t>
            </w:r>
            <w:r w:rsidRPr="00037307">
              <w:rPr>
                <w:b/>
                <w:bCs/>
                <w:color w:val="FF0000"/>
              </w:rPr>
              <w:t>may</w:t>
            </w:r>
            <w:r w:rsidRPr="00037307">
              <w:rPr>
                <w:b/>
                <w:bCs/>
              </w:rPr>
              <w:t xml:space="preserve"> send periodic HEARTBEAT Messages (reliable only)</w:t>
            </w:r>
          </w:p>
          <w:p w:rsidR="00EA4BF1" w:rsidRPr="00037307" w:rsidRDefault="00EA4BF1" w:rsidP="002F6965">
            <w:pPr>
              <w:pStyle w:val="BodyText"/>
            </w:pPr>
            <w:r w:rsidRPr="00037307">
              <w:t xml:space="preserve">A </w:t>
            </w:r>
            <w:r w:rsidRPr="00037307">
              <w:rPr>
                <w:b/>
                <w:bCs/>
                <w:i/>
                <w:iCs/>
              </w:rPr>
              <w:t xml:space="preserve">Writer </w:t>
            </w:r>
            <w:r w:rsidRPr="00037307">
              <w:rPr>
                <w:color w:val="FF0000"/>
              </w:rPr>
              <w:t>may</w:t>
            </w:r>
            <w:r w:rsidRPr="00037307">
              <w:t xml:space="preserve"> periodically inform each matching reliable </w:t>
            </w:r>
            <w:r w:rsidRPr="00037307">
              <w:rPr>
                <w:b/>
                <w:bCs/>
                <w:i/>
                <w:iCs/>
              </w:rPr>
              <w:t xml:space="preserve">Reader </w:t>
            </w:r>
            <w:r w:rsidRPr="00037307">
              <w:t>of the availability of a data sample by sending a periodic HEARTBEAT Message that includes the sequence number of the available sample. If no samples are available, no HEARTBEAT Message needs to be sent.</w:t>
            </w:r>
          </w:p>
          <w:p w:rsidR="00EA4BF1" w:rsidRPr="00037307" w:rsidRDefault="00EA4BF1" w:rsidP="002F6965">
            <w:pPr>
              <w:pStyle w:val="BodyText"/>
            </w:pPr>
            <w:r w:rsidRPr="00037307">
              <w:lastRenderedPageBreak/>
              <w:t xml:space="preserve">For strict reliable communication, the </w:t>
            </w:r>
            <w:r w:rsidRPr="00037307">
              <w:rPr>
                <w:b/>
                <w:bCs/>
                <w:i/>
                <w:iCs/>
              </w:rPr>
              <w:t xml:space="preserve">Writer </w:t>
            </w:r>
            <w:r w:rsidRPr="00037307">
              <w:rPr>
                <w:color w:val="FF0000"/>
              </w:rPr>
              <w:t>may</w:t>
            </w:r>
            <w:r w:rsidRPr="00037307">
              <w:t xml:space="preserve"> continue to send HEARTBEAT Messages to a </w:t>
            </w:r>
            <w:r w:rsidRPr="00037307">
              <w:rPr>
                <w:b/>
                <w:bCs/>
                <w:i/>
                <w:iCs/>
              </w:rPr>
              <w:t xml:space="preserve">Reader </w:t>
            </w:r>
            <w:r w:rsidRPr="00037307">
              <w:t xml:space="preserve">until the </w:t>
            </w:r>
            <w:r w:rsidRPr="00037307">
              <w:rPr>
                <w:b/>
                <w:bCs/>
                <w:i/>
                <w:iCs/>
              </w:rPr>
              <w:t xml:space="preserve">Reader </w:t>
            </w:r>
            <w:r w:rsidRPr="00037307">
              <w:t>has either acknowledged receiving all available samples or has disappeared. In all other cases, the number of HEARTBEAT Messages sent can be implementation specific and may be finite.</w:t>
            </w:r>
          </w:p>
          <w:p w:rsidR="006517D7" w:rsidRPr="00037307" w:rsidRDefault="006517D7" w:rsidP="006517D7">
            <w:pPr>
              <w:pStyle w:val="BodyText"/>
            </w:pPr>
            <w:r w:rsidRPr="00037307">
              <w:rPr>
                <w:b/>
                <w:bCs/>
              </w:rPr>
              <w:t xml:space="preserve">8.4.2.3.4 </w:t>
            </w:r>
            <w:r w:rsidRPr="00037307">
              <w:rPr>
                <w:b/>
                <w:bCs/>
                <w:color w:val="FF0000"/>
              </w:rPr>
              <w:t>In steady state</w:t>
            </w:r>
            <w:r w:rsidRPr="00037307">
              <w:rPr>
                <w:b/>
                <w:bCs/>
              </w:rPr>
              <w:t xml:space="preserve"> Readers </w:t>
            </w:r>
            <w:r w:rsidRPr="00037307">
              <w:rPr>
                <w:b/>
                <w:bCs/>
                <w:color w:val="FF0000"/>
              </w:rPr>
              <w:t>shall</w:t>
            </w:r>
            <w:r w:rsidRPr="00037307">
              <w:rPr>
                <w:b/>
                <w:bCs/>
              </w:rPr>
              <w:t xml:space="preserve"> only send an ACKNACK Message in response to a HEARTBEAT Message</w:t>
            </w:r>
          </w:p>
          <w:p w:rsidR="006517D7" w:rsidRPr="00037307" w:rsidRDefault="006517D7" w:rsidP="006517D7">
            <w:pPr>
              <w:pStyle w:val="BodyText"/>
              <w:rPr>
                <w:color w:val="FF0000"/>
              </w:rPr>
            </w:pPr>
            <w:r w:rsidRPr="00037307">
              <w:t xml:space="preserve">In steady state, an ACKNACK Message </w:t>
            </w:r>
            <w:r w:rsidRPr="00037307">
              <w:rPr>
                <w:color w:val="FF0000"/>
              </w:rPr>
              <w:t>shall</w:t>
            </w:r>
            <w:r w:rsidRPr="00037307">
              <w:t xml:space="preserve"> only be sent as a response to a HEARTBEAT Message from a </w:t>
            </w:r>
            <w:r w:rsidRPr="00037307">
              <w:rPr>
                <w:b/>
                <w:bCs/>
                <w:i/>
                <w:iCs/>
              </w:rPr>
              <w:t>Writer</w:t>
            </w:r>
            <w:r w:rsidRPr="00037307">
              <w:t xml:space="preserve">. </w:t>
            </w:r>
            <w:r w:rsidR="005037CE" w:rsidRPr="00037307">
              <w:rPr>
                <w:color w:val="FF0000"/>
              </w:rPr>
              <w:t>Otherwise</w:t>
            </w:r>
            <w:r w:rsidR="005037CE" w:rsidRPr="00037307">
              <w:t xml:space="preserve">, </w:t>
            </w:r>
            <w:r w:rsidRPr="00037307">
              <w:t xml:space="preserve">ACKNACK Messages </w:t>
            </w:r>
            <w:r w:rsidRPr="00037307">
              <w:rPr>
                <w:color w:val="FF0000"/>
              </w:rPr>
              <w:t>may</w:t>
            </w:r>
            <w:r w:rsidR="005037CE" w:rsidRPr="00037307">
              <w:rPr>
                <w:color w:val="FF0000"/>
              </w:rPr>
              <w:t xml:space="preserve"> </w:t>
            </w:r>
            <w:r w:rsidRPr="00037307">
              <w:t xml:space="preserve">be sent from a </w:t>
            </w:r>
            <w:r w:rsidRPr="00037307">
              <w:rPr>
                <w:b/>
                <w:bCs/>
                <w:i/>
                <w:iCs/>
              </w:rPr>
              <w:t xml:space="preserve">Reader </w:t>
            </w:r>
            <w:r w:rsidR="005037CE" w:rsidRPr="00037307">
              <w:t xml:space="preserve">when </w:t>
            </w:r>
            <w:r w:rsidRPr="00037307">
              <w:t xml:space="preserve">it first discovers a </w:t>
            </w:r>
            <w:r w:rsidRPr="00037307">
              <w:rPr>
                <w:b/>
                <w:bCs/>
                <w:i/>
                <w:iCs/>
              </w:rPr>
              <w:t>Writer</w:t>
            </w:r>
            <w:r w:rsidR="005037CE" w:rsidRPr="00037307">
              <w:t xml:space="preserve"> </w:t>
            </w:r>
            <w:r w:rsidR="005037CE" w:rsidRPr="00037307">
              <w:rPr>
                <w:color w:val="FF0000"/>
              </w:rPr>
              <w:t>or when it recovers from exhaustion of its resource limits and needs to retrieve the samples discarded</w:t>
            </w:r>
            <w:r w:rsidRPr="00037307">
              <w:rPr>
                <w:color w:val="FF0000"/>
              </w:rPr>
              <w:t>.</w:t>
            </w:r>
          </w:p>
          <w:p w:rsidR="00EA4BF1" w:rsidRPr="00037307" w:rsidRDefault="00EA4BF1" w:rsidP="00D6442B">
            <w:pPr>
              <w:pStyle w:val="BodyText"/>
            </w:pPr>
          </w:p>
        </w:tc>
      </w:tr>
    </w:tbl>
    <w:p w:rsidR="00D6442B" w:rsidRPr="00037307" w:rsidRDefault="00D6442B" w:rsidP="00D6442B">
      <w:pPr>
        <w:pStyle w:val="BodyText"/>
      </w:pPr>
      <w:r w:rsidRPr="00037307">
        <w:lastRenderedPageBreak/>
        <w:t xml:space="preserve"> </w:t>
      </w:r>
    </w:p>
    <w:p w:rsidR="00713ABB" w:rsidRPr="00037307" w:rsidRDefault="00713ABB" w:rsidP="00D6442B">
      <w:pPr>
        <w:pStyle w:val="BodyText"/>
      </w:pPr>
      <w:r w:rsidRPr="00037307">
        <w:t xml:space="preserve">These amendments to the </w:t>
      </w:r>
      <w:r w:rsidR="000F4A2A" w:rsidRPr="00037307">
        <w:t xml:space="preserve">DDSI v2.1 specification make it possible to have reliable communication over TCP/IP without inducing the overhead of exchanging ACK/NACK nor having to send periodic HEARTBEATS. </w:t>
      </w:r>
    </w:p>
    <w:p w:rsidR="000F4A2A" w:rsidRPr="00037307" w:rsidRDefault="000F4A2A" w:rsidP="00D6442B">
      <w:pPr>
        <w:pStyle w:val="BodyText"/>
      </w:pPr>
    </w:p>
    <w:p w:rsidR="00BA6E91" w:rsidRPr="00037307" w:rsidRDefault="000F4A2A" w:rsidP="000F4A2A">
      <w:pPr>
        <w:pStyle w:val="Heading2"/>
      </w:pPr>
      <w:bookmarkStart w:id="35" w:name="_Toc506803604"/>
      <w:bookmarkStart w:id="36" w:name="_Toc506832863"/>
      <w:r w:rsidRPr="00037307">
        <w:t>Discovery Protocol</w:t>
      </w:r>
      <w:bookmarkEnd w:id="35"/>
      <w:bookmarkEnd w:id="36"/>
    </w:p>
    <w:p w:rsidR="00124665" w:rsidRPr="00037307" w:rsidRDefault="00124665" w:rsidP="00124665">
      <w:pPr>
        <w:pStyle w:val="Heading3"/>
      </w:pPr>
      <w:bookmarkStart w:id="37" w:name="_Toc506803605"/>
      <w:bookmarkStart w:id="38" w:name="_Toc506832864"/>
      <w:r w:rsidRPr="00037307">
        <w:t>Extended Locator Types</w:t>
      </w:r>
      <w:bookmarkEnd w:id="37"/>
      <w:bookmarkEnd w:id="38"/>
    </w:p>
    <w:p w:rsidR="002F6965" w:rsidRPr="00037307" w:rsidRDefault="002F6965" w:rsidP="002F6965">
      <w:pPr>
        <w:pStyle w:val="BodyText"/>
        <w:rPr>
          <w:bCs/>
        </w:rPr>
      </w:pPr>
      <w:r w:rsidRPr="00037307">
        <w:t xml:space="preserve">Support for TCP/IP locators can be added to the DDSI v2.1 specification by extending the </w:t>
      </w:r>
      <w:r w:rsidRPr="00037307">
        <w:rPr>
          <w:rFonts w:ascii="Consolas" w:hAnsi="Consolas"/>
          <w:sz w:val="18"/>
        </w:rPr>
        <w:t xml:space="preserve">Locator_t </w:t>
      </w:r>
      <w:r w:rsidRPr="00037307">
        <w:t xml:space="preserve">definition of </w:t>
      </w:r>
      <w:r w:rsidRPr="00037307">
        <w:rPr>
          <w:bCs/>
        </w:rPr>
        <w:t>Table 9.4 on page 153 with the following kinds:</w:t>
      </w:r>
    </w:p>
    <w:p w:rsidR="002F6965" w:rsidRPr="00037307" w:rsidRDefault="002F6965" w:rsidP="002F6965">
      <w:pPr>
        <w:pStyle w:val="BodyText"/>
        <w:rPr>
          <w:bCs/>
        </w:rPr>
      </w:pPr>
    </w:p>
    <w:p w:rsidR="002F6965" w:rsidRPr="00037307" w:rsidRDefault="002F6965" w:rsidP="00086AF5">
      <w:pPr>
        <w:widowControl w:val="0"/>
        <w:suppressAutoHyphens w:val="0"/>
        <w:overflowPunct/>
        <w:spacing w:before="60"/>
        <w:ind w:left="720"/>
        <w:textAlignment w:val="auto"/>
        <w:rPr>
          <w:rFonts w:ascii="Consolas" w:hAnsi="Consolas" w:cs="Courier"/>
          <w:szCs w:val="24"/>
          <w:lang w:eastAsia="fr-FR"/>
        </w:rPr>
      </w:pPr>
      <w:r w:rsidRPr="00037307">
        <w:rPr>
          <w:rFonts w:ascii="Consolas" w:hAnsi="Consolas" w:cs="Courier"/>
          <w:szCs w:val="24"/>
          <w:lang w:eastAsia="fr-FR"/>
        </w:rPr>
        <w:t xml:space="preserve">#define LOCATOR_KIND_UDPv4 0x01 </w:t>
      </w:r>
    </w:p>
    <w:p w:rsidR="002F6965" w:rsidRPr="00037307" w:rsidRDefault="002F6965" w:rsidP="00086AF5">
      <w:pPr>
        <w:widowControl w:val="0"/>
        <w:suppressAutoHyphens w:val="0"/>
        <w:overflowPunct/>
        <w:spacing w:before="60"/>
        <w:ind w:left="720"/>
        <w:textAlignment w:val="auto"/>
        <w:rPr>
          <w:rFonts w:ascii="Consolas" w:hAnsi="Consolas" w:cs="Courier"/>
          <w:szCs w:val="24"/>
          <w:lang w:eastAsia="fr-FR"/>
        </w:rPr>
      </w:pPr>
      <w:r w:rsidRPr="00037307">
        <w:rPr>
          <w:rFonts w:ascii="Consolas" w:hAnsi="Consolas" w:cs="Courier"/>
          <w:szCs w:val="24"/>
          <w:lang w:eastAsia="fr-FR"/>
        </w:rPr>
        <w:t>#define LOCATOR_KIND_UDPv6 0x02</w:t>
      </w:r>
    </w:p>
    <w:p w:rsidR="002F6965" w:rsidRPr="00037307" w:rsidRDefault="002F6965" w:rsidP="00086AF5">
      <w:pPr>
        <w:widowControl w:val="0"/>
        <w:suppressAutoHyphens w:val="0"/>
        <w:overflowPunct/>
        <w:spacing w:before="60"/>
        <w:ind w:left="720"/>
        <w:textAlignment w:val="auto"/>
        <w:rPr>
          <w:rFonts w:ascii="Consolas" w:hAnsi="Consolas" w:cs="Courier"/>
          <w:szCs w:val="24"/>
          <w:lang w:eastAsia="fr-FR"/>
        </w:rPr>
      </w:pPr>
      <w:r w:rsidRPr="00037307">
        <w:rPr>
          <w:rFonts w:ascii="Consolas" w:hAnsi="Consolas" w:cs="Courier"/>
          <w:szCs w:val="24"/>
          <w:lang w:eastAsia="fr-FR"/>
        </w:rPr>
        <w:t xml:space="preserve">#define LOCATOR_KIND_TCPv4 0x04 </w:t>
      </w:r>
    </w:p>
    <w:p w:rsidR="002F6965" w:rsidRPr="00037307" w:rsidRDefault="002F6965" w:rsidP="00086AF5">
      <w:pPr>
        <w:widowControl w:val="0"/>
        <w:suppressAutoHyphens w:val="0"/>
        <w:overflowPunct/>
        <w:spacing w:before="60"/>
        <w:ind w:left="720"/>
        <w:textAlignment w:val="auto"/>
        <w:rPr>
          <w:rFonts w:ascii="Consolas" w:hAnsi="Consolas" w:cs="Courier"/>
          <w:szCs w:val="24"/>
          <w:lang w:eastAsia="fr-FR"/>
        </w:rPr>
      </w:pPr>
      <w:r w:rsidRPr="00037307">
        <w:rPr>
          <w:rFonts w:ascii="Consolas" w:hAnsi="Consolas" w:cs="Courier"/>
          <w:szCs w:val="24"/>
          <w:lang w:eastAsia="fr-FR"/>
        </w:rPr>
        <w:t>#define LOCATOR_KIND_TCPv6 0x08</w:t>
      </w:r>
    </w:p>
    <w:p w:rsidR="00086AF5" w:rsidRPr="00037307" w:rsidRDefault="00086AF5" w:rsidP="00086AF5">
      <w:pPr>
        <w:widowControl w:val="0"/>
        <w:suppressAutoHyphens w:val="0"/>
        <w:overflowPunct/>
        <w:spacing w:before="60"/>
        <w:textAlignment w:val="auto"/>
        <w:rPr>
          <w:rFonts w:ascii="Consolas" w:hAnsi="Consolas" w:cs="Courier"/>
          <w:szCs w:val="24"/>
          <w:lang w:eastAsia="fr-FR"/>
        </w:rPr>
      </w:pPr>
    </w:p>
    <w:p w:rsidR="002F6965" w:rsidRPr="00037307" w:rsidRDefault="00B76E52" w:rsidP="002F6965">
      <w:pPr>
        <w:pStyle w:val="BodyText"/>
        <w:rPr>
          <w:bCs/>
        </w:rPr>
      </w:pPr>
      <w:r w:rsidRPr="00037307">
        <w:rPr>
          <w:bCs/>
        </w:rPr>
        <w:t>T</w:t>
      </w:r>
      <w:r w:rsidR="002F6965" w:rsidRPr="00037307">
        <w:rPr>
          <w:bCs/>
        </w:rPr>
        <w:t xml:space="preserve">his definition </w:t>
      </w:r>
      <w:r w:rsidRPr="00037307">
        <w:rPr>
          <w:bCs/>
        </w:rPr>
        <w:t>allow locator kinds to be composed via the “or operator” to define a locator to represent both a UDP as well as a TCP endpoint. This clearly allows to support multiple endpoints in a very space efficient manner.</w:t>
      </w:r>
    </w:p>
    <w:p w:rsidR="006D4D64" w:rsidRPr="00037307" w:rsidRDefault="006D4D64" w:rsidP="00BA6E91">
      <w:pPr>
        <w:pStyle w:val="Heading3"/>
      </w:pPr>
      <w:bookmarkStart w:id="39" w:name="_Toc506803606"/>
      <w:bookmarkStart w:id="40" w:name="_Toc506832865"/>
      <w:r w:rsidRPr="00037307">
        <w:t>Locators</w:t>
      </w:r>
      <w:bookmarkEnd w:id="39"/>
      <w:bookmarkEnd w:id="40"/>
    </w:p>
    <w:p w:rsidR="00094DB3" w:rsidRPr="00037307" w:rsidRDefault="00094DB3" w:rsidP="00094DB3">
      <w:pPr>
        <w:pStyle w:val="Heading4"/>
      </w:pPr>
      <w:bookmarkStart w:id="41" w:name="_Toc506803607"/>
      <w:bookmarkStart w:id="42" w:name="_Toc506832866"/>
      <w:r w:rsidRPr="00037307">
        <w:t>Discovery Locators</w:t>
      </w:r>
      <w:bookmarkEnd w:id="41"/>
      <w:bookmarkEnd w:id="42"/>
    </w:p>
    <w:p w:rsidR="00094DB3" w:rsidRPr="00037307" w:rsidRDefault="00094DB3" w:rsidP="006D4D64">
      <w:pPr>
        <w:pStyle w:val="BodyText"/>
      </w:pPr>
      <w:r w:rsidRPr="00037307">
        <w:t>The SPDP ports defined in Table 9.8 on page 178 for UDP unicast communication are also used for TCP communication since it is perfectly legal to have an UDP and a TCP socket bound on the same port.</w:t>
      </w:r>
    </w:p>
    <w:p w:rsidR="00094DB3" w:rsidRPr="00037307" w:rsidRDefault="00094DB3" w:rsidP="00094DB3">
      <w:pPr>
        <w:pStyle w:val="Heading4"/>
      </w:pPr>
      <w:bookmarkStart w:id="43" w:name="_Toc506803608"/>
      <w:bookmarkStart w:id="44" w:name="_Toc506832867"/>
      <w:r w:rsidRPr="00037307">
        <w:t>User Data Locators</w:t>
      </w:r>
      <w:bookmarkEnd w:id="43"/>
      <w:bookmarkEnd w:id="44"/>
      <w:r w:rsidRPr="00037307">
        <w:t xml:space="preserve"> </w:t>
      </w:r>
    </w:p>
    <w:p w:rsidR="00094DB3" w:rsidRPr="00037307" w:rsidRDefault="00094DB3" w:rsidP="00094DB3">
      <w:pPr>
        <w:pStyle w:val="BodyText"/>
      </w:pPr>
      <w:r w:rsidRPr="00037307">
        <w:t xml:space="preserve">The unicast ports defined in Table 9.9 on page 179 for UDP unicast communication are also used for TCP communication since it is perfectly legal to have an UDP and a TCP socket bound on the same port. </w:t>
      </w:r>
    </w:p>
    <w:p w:rsidR="009411C6" w:rsidRPr="00037307" w:rsidRDefault="009411C6" w:rsidP="009411C6">
      <w:pPr>
        <w:pStyle w:val="Heading4"/>
      </w:pPr>
      <w:bookmarkStart w:id="45" w:name="_Toc506803609"/>
      <w:bookmarkStart w:id="46" w:name="_Toc506832868"/>
      <w:r w:rsidRPr="00037307">
        <w:lastRenderedPageBreak/>
        <w:t>Default Discovery Locator</w:t>
      </w:r>
      <w:bookmarkEnd w:id="45"/>
      <w:bookmarkEnd w:id="46"/>
    </w:p>
    <w:p w:rsidR="009411C6" w:rsidRPr="00037307" w:rsidRDefault="009411C6" w:rsidP="009411C6">
      <w:pPr>
        <w:pStyle w:val="BodyText"/>
      </w:pPr>
      <w:r w:rsidRPr="00037307">
        <w:t xml:space="preserve">A default discovery locator cannot be defined for TCP/IP. As such DDS implementation compliant with this specification should provide vendor specific mechanisms of specifying a bootstrap endpoint over which the discovery protocol can be initiated. </w:t>
      </w:r>
    </w:p>
    <w:p w:rsidR="00F114B0" w:rsidRPr="00037307" w:rsidRDefault="00151AE5" w:rsidP="009411C6">
      <w:pPr>
        <w:pStyle w:val="BodyText"/>
      </w:pPr>
      <w:r w:rsidRPr="00037307">
        <w:t>Implementations may decide to transitively forward discovered information, or may provide federated discovery services. However all of this is out the scope of this specification and is considered as implementation detail. The only requirement imposed by this specification is for DDS implementations allow the specification of a locator over which discovery information for this node will be advertised.</w:t>
      </w:r>
      <w:r w:rsidR="00F114B0" w:rsidRPr="00037307">
        <w:t xml:space="preserve"> </w:t>
      </w:r>
    </w:p>
    <w:p w:rsidR="007B6A22" w:rsidRPr="00037307" w:rsidRDefault="00805D48" w:rsidP="007B6A22">
      <w:pPr>
        <w:pStyle w:val="Heading4"/>
      </w:pPr>
      <w:bookmarkStart w:id="47" w:name="_Toc506803610"/>
      <w:bookmarkStart w:id="48" w:name="_Toc506832869"/>
      <w:r w:rsidRPr="00037307">
        <w:t>Exposing and Selecting</w:t>
      </w:r>
      <w:r w:rsidR="007B6A22" w:rsidRPr="00037307">
        <w:t xml:space="preserve"> Locators</w:t>
      </w:r>
      <w:bookmarkEnd w:id="47"/>
      <w:bookmarkEnd w:id="48"/>
    </w:p>
    <w:p w:rsidR="00F114B0" w:rsidRPr="00037307" w:rsidRDefault="00860CAD" w:rsidP="009411C6">
      <w:pPr>
        <w:pStyle w:val="BodyText"/>
      </w:pPr>
      <w:r w:rsidRPr="00037307">
        <w:t xml:space="preserve">When using a TCP/IP transport the rules for exposing locators are quite important to guide the connection establishment and management. </w:t>
      </w:r>
      <w:r w:rsidR="00CD3C7A" w:rsidRPr="00037307">
        <w:t>Given a node with K network interfaces and a remote discovery locator the problem that implementations have to address is which interfaces should be exposed to the remote node. This specification uses the following simple rule:</w:t>
      </w:r>
    </w:p>
    <w:p w:rsidR="00CD3C7A" w:rsidRPr="00037307" w:rsidRDefault="00CD3C7A" w:rsidP="00CD3C7A">
      <w:pPr>
        <w:pStyle w:val="BodyText"/>
        <w:numPr>
          <w:ilvl w:val="0"/>
          <w:numId w:val="23"/>
        </w:numPr>
      </w:pPr>
      <w:r w:rsidRPr="00037307">
        <w:t xml:space="preserve">For each network interfaces associated with this domain participant </w:t>
      </w:r>
      <w:r w:rsidR="00E64B0A" w:rsidRPr="00037307">
        <w:t>determine whether the address is private or public [RFC 1918].</w:t>
      </w:r>
    </w:p>
    <w:p w:rsidR="00323D1A" w:rsidRPr="00037307" w:rsidRDefault="00E64B0A" w:rsidP="00CD3C7A">
      <w:pPr>
        <w:pStyle w:val="BodyText"/>
        <w:numPr>
          <w:ilvl w:val="0"/>
          <w:numId w:val="23"/>
        </w:numPr>
      </w:pPr>
      <w:r w:rsidRPr="00037307">
        <w:t>If the remote discovery locator is a public address then only send the locators representing public addresses if any. If no public address is available for this participant no locator will be provided as part of the discovery message. Otherwise, if the remote discovery locator is a private address only include as part of the discovery message any public address and the private address on the same subnet.</w:t>
      </w:r>
      <w:r w:rsidR="004A6606" w:rsidRPr="00037307">
        <w:t xml:space="preserve"> Notice that this simple rule allows </w:t>
      </w:r>
      <w:r w:rsidR="00323D1A" w:rsidRPr="00037307">
        <w:t>the forwarding</w:t>
      </w:r>
      <w:r w:rsidR="004A6606" w:rsidRPr="00037307">
        <w:t xml:space="preserve"> </w:t>
      </w:r>
      <w:r w:rsidR="00323D1A" w:rsidRPr="00037307">
        <w:t xml:space="preserve">of </w:t>
      </w:r>
      <w:r w:rsidR="004A6606" w:rsidRPr="00037307">
        <w:t>private and public locators to hosts on the same subnet and only public addresses to hosts that are accessible only through publicly routable addresses.</w:t>
      </w:r>
    </w:p>
    <w:p w:rsidR="00E64B0A" w:rsidRPr="00037307" w:rsidRDefault="00206925" w:rsidP="00206925">
      <w:pPr>
        <w:pStyle w:val="BodyText"/>
      </w:pPr>
      <w:r w:rsidRPr="00037307">
        <w:t>In the next Session we describe how connections are established and managed.</w:t>
      </w:r>
    </w:p>
    <w:p w:rsidR="004A694B" w:rsidRPr="00037307" w:rsidRDefault="00124665" w:rsidP="00037307">
      <w:pPr>
        <w:pStyle w:val="Heading2"/>
      </w:pPr>
      <w:bookmarkStart w:id="49" w:name="_Toc506803611"/>
      <w:bookmarkStart w:id="50" w:name="_Toc506832870"/>
      <w:r w:rsidRPr="00037307">
        <w:t>Connection Management</w:t>
      </w:r>
      <w:bookmarkEnd w:id="49"/>
      <w:bookmarkEnd w:id="50"/>
    </w:p>
    <w:p w:rsidR="00601FC4" w:rsidRDefault="00601FC4" w:rsidP="00E364F9">
      <w:pPr>
        <w:widowControl w:val="0"/>
        <w:suppressAutoHyphens w:val="0"/>
        <w:overflowPunct/>
        <w:spacing w:before="60"/>
        <w:textAlignment w:val="auto"/>
      </w:pPr>
      <w:r>
        <w:t>This specification</w:t>
      </w:r>
      <w:r w:rsidR="001A1C5C">
        <w:t xml:space="preserve"> allows a DDS-RTPS runtime to use </w:t>
      </w:r>
      <w:r w:rsidR="008F52F3">
        <w:t xml:space="preserve">one or more </w:t>
      </w:r>
      <w:r w:rsidR="001A1C5C">
        <w:t>TCP/IP connections to exchange data between matching readers and writers. As described below, a connection may be opened by either side, likewise a</w:t>
      </w:r>
      <w:r w:rsidR="00FA0C6B">
        <w:t xml:space="preserve"> </w:t>
      </w:r>
      <w:r w:rsidR="001A1C5C">
        <w:t>connection can be reused to communicate with the connecting peer. A new Submessage, the EntityID is used to advertise entities that are bound to a specific connection and rules are provided on how these can be migrated.</w:t>
      </w:r>
    </w:p>
    <w:p w:rsidR="00601FC4" w:rsidRDefault="00601FC4" w:rsidP="00E364F9">
      <w:pPr>
        <w:widowControl w:val="0"/>
        <w:suppressAutoHyphens w:val="0"/>
        <w:overflowPunct/>
        <w:spacing w:before="60"/>
        <w:textAlignment w:val="auto"/>
      </w:pPr>
      <w:r>
        <w:t>A participant shall be listening for incoming DDSI-RTPS traffic on any connection.</w:t>
      </w:r>
      <w:r w:rsidR="0007597D">
        <w:t xml:space="preserve"> As consequence, a participant can always send back DDSI-RTPS traffic on an incoming co</w:t>
      </w:r>
      <w:r w:rsidR="00AC6962">
        <w:t>n</w:t>
      </w:r>
      <w:r w:rsidR="0007597D">
        <w:t>nection</w:t>
      </w:r>
      <w:r w:rsidR="00AC6962">
        <w:t xml:space="preserve"> and be assured that it will be </w:t>
      </w:r>
      <w:r w:rsidR="008F6087">
        <w:t>processed</w:t>
      </w:r>
      <w:r w:rsidR="0007597D">
        <w:t xml:space="preserve">. </w:t>
      </w:r>
    </w:p>
    <w:p w:rsidR="00A7218F" w:rsidRDefault="00A7218F" w:rsidP="00E364F9">
      <w:pPr>
        <w:widowControl w:val="0"/>
        <w:suppressAutoHyphens w:val="0"/>
        <w:overflowPunct/>
        <w:spacing w:before="60"/>
        <w:textAlignment w:val="auto"/>
        <w:rPr>
          <w:rFonts w:ascii="Consolas" w:hAnsi="Consolas" w:cs="Courier"/>
          <w:lang w:eastAsia="fr-FR"/>
        </w:rPr>
      </w:pPr>
    </w:p>
    <w:p w:rsidR="00A7218F" w:rsidRPr="00E364F9" w:rsidRDefault="00A7218F" w:rsidP="00E364F9">
      <w:pPr>
        <w:pStyle w:val="Heading3"/>
        <w:spacing w:before="150"/>
        <w:rPr>
          <w:rFonts w:cs="Arial"/>
          <w:color w:val="333333"/>
          <w:szCs w:val="24"/>
          <w:lang w:eastAsia="fr-FR"/>
        </w:rPr>
      </w:pPr>
      <w:bookmarkStart w:id="51" w:name="_Toc506803612"/>
      <w:bookmarkStart w:id="52" w:name="_Toc506832871"/>
      <w:r>
        <w:rPr>
          <w:rStyle w:val="Strong"/>
          <w:rFonts w:cs="Arial"/>
          <w:b/>
          <w:bCs w:val="0"/>
          <w:color w:val="333333"/>
          <w:szCs w:val="24"/>
        </w:rPr>
        <w:t>EntityId</w:t>
      </w:r>
      <w:bookmarkEnd w:id="51"/>
      <w:bookmarkEnd w:id="52"/>
    </w:p>
    <w:p w:rsidR="00A7218F" w:rsidRDefault="00A7218F" w:rsidP="00A7218F">
      <w:pPr>
        <w:pStyle w:val="Heading4"/>
        <w:spacing w:before="300"/>
        <w:rPr>
          <w:rFonts w:cs="Arial"/>
          <w:color w:val="333333"/>
          <w:sz w:val="21"/>
          <w:szCs w:val="21"/>
        </w:rPr>
      </w:pPr>
      <w:bookmarkStart w:id="53" w:name="_Toc506803613"/>
      <w:bookmarkStart w:id="54" w:name="_Toc506832872"/>
      <w:r>
        <w:rPr>
          <w:rStyle w:val="Strong"/>
          <w:rFonts w:cs="Arial"/>
          <w:b/>
          <w:bCs w:val="0"/>
          <w:color w:val="333333"/>
          <w:sz w:val="21"/>
          <w:szCs w:val="21"/>
        </w:rPr>
        <w:t>Purpose</w:t>
      </w:r>
      <w:bookmarkEnd w:id="53"/>
      <w:bookmarkEnd w:id="54"/>
    </w:p>
    <w:p w:rsidR="00601FC4" w:rsidRDefault="000565EF" w:rsidP="00E364F9">
      <w:r>
        <w:t xml:space="preserve">The </w:t>
      </w:r>
      <w:r w:rsidR="005A2B94">
        <w:t>Submessage</w:t>
      </w:r>
      <w:r w:rsidR="00A7218F" w:rsidRPr="00E364F9">
        <w:t xml:space="preserve"> indicates that the concerned entity (GUID(context.sourceGuidPrefix, entityId)) </w:t>
      </w:r>
      <w:r w:rsidR="00601FC4">
        <w:t xml:space="preserve">shall be reachable </w:t>
      </w:r>
      <w:r w:rsidR="00A7218F" w:rsidRPr="00E364F9">
        <w:t xml:space="preserve">using the connection </w:t>
      </w:r>
      <w:r w:rsidR="001F2364">
        <w:t xml:space="preserve">on which the </w:t>
      </w:r>
      <w:r w:rsidR="001907EF">
        <w:t xml:space="preserve">EntityId </w:t>
      </w:r>
      <w:r w:rsidR="005A2B94">
        <w:t>Submessage</w:t>
      </w:r>
      <w:r w:rsidR="001F2364">
        <w:t xml:space="preserve"> was received</w:t>
      </w:r>
      <w:r w:rsidR="00BF6BA9">
        <w:t>.</w:t>
      </w:r>
      <w:r w:rsidR="00DC5603">
        <w:t xml:space="preserve"> </w:t>
      </w:r>
      <w:r w:rsidR="00AC2B45">
        <w:t xml:space="preserve">If the </w:t>
      </w:r>
      <w:r w:rsidR="005A2B94">
        <w:t>Submessage</w:t>
      </w:r>
      <w:r w:rsidR="00F5039A">
        <w:t xml:space="preserve"> contains </w:t>
      </w:r>
    </w:p>
    <w:p w:rsidR="00A7218F" w:rsidRPr="00E364F9" w:rsidRDefault="00A7218F" w:rsidP="00E364F9">
      <w:r w:rsidRPr="00E364F9">
        <w:t xml:space="preserve">ENTITYID_PARTICIPANT (000001c1), </w:t>
      </w:r>
      <w:r w:rsidR="0085329F">
        <w:t xml:space="preserve">it holds for all entities owned by the participant. </w:t>
      </w:r>
    </w:p>
    <w:p w:rsidR="00A7218F" w:rsidRDefault="00A7218F" w:rsidP="00A7218F">
      <w:pPr>
        <w:pStyle w:val="Heading4"/>
        <w:spacing w:before="300"/>
        <w:rPr>
          <w:rFonts w:cs="Arial"/>
          <w:color w:val="333333"/>
          <w:sz w:val="21"/>
          <w:szCs w:val="21"/>
        </w:rPr>
      </w:pPr>
      <w:bookmarkStart w:id="55" w:name="_Toc506803614"/>
      <w:bookmarkStart w:id="56" w:name="_Toc506832873"/>
      <w:r>
        <w:rPr>
          <w:rStyle w:val="Strong"/>
          <w:rFonts w:cs="Arial"/>
          <w:b/>
          <w:bCs w:val="0"/>
          <w:color w:val="333333"/>
          <w:sz w:val="21"/>
          <w:szCs w:val="21"/>
        </w:rPr>
        <w:t>Behavior</w:t>
      </w:r>
      <w:bookmarkEnd w:id="55"/>
      <w:bookmarkEnd w:id="56"/>
    </w:p>
    <w:p w:rsidR="00A7218F" w:rsidRDefault="00A7218F" w:rsidP="00A7218F">
      <w:r w:rsidRPr="00E364F9">
        <w:t xml:space="preserve">When </w:t>
      </w:r>
      <w:r w:rsidR="000020C8">
        <w:t xml:space="preserve">(1) </w:t>
      </w:r>
      <w:r w:rsidRPr="00E364F9">
        <w:t xml:space="preserve">a </w:t>
      </w:r>
      <w:r w:rsidR="008C704A">
        <w:t>DDSI-</w:t>
      </w:r>
      <w:r w:rsidRPr="00E364F9">
        <w:t xml:space="preserve">RTPS Entity is discovered through the SEDP protocol, or </w:t>
      </w:r>
      <w:r w:rsidR="000020C8">
        <w:t xml:space="preserve">(2) </w:t>
      </w:r>
      <w:r w:rsidRPr="00E364F9">
        <w:t xml:space="preserve">a </w:t>
      </w:r>
      <w:r w:rsidR="008C704A">
        <w:t>DDSI-</w:t>
      </w:r>
      <w:r w:rsidRPr="00E364F9">
        <w:t xml:space="preserve">RTPS Entity is updated through the SEDP protocol, all local </w:t>
      </w:r>
      <w:r w:rsidR="008C704A">
        <w:t>DDSI-</w:t>
      </w:r>
      <w:r w:rsidRPr="00E364F9">
        <w:t>RTP</w:t>
      </w:r>
      <w:r w:rsidR="009255E1">
        <w:t>S Entities matching the discovere</w:t>
      </w:r>
      <w:r w:rsidRPr="00E364F9">
        <w:t xml:space="preserve">d </w:t>
      </w:r>
      <w:r w:rsidR="008C704A">
        <w:t>DDSI-</w:t>
      </w:r>
      <w:r w:rsidR="000020C8">
        <w:t>RTPS e</w:t>
      </w:r>
      <w:r w:rsidRPr="00E364F9">
        <w:t xml:space="preserve">ntity </w:t>
      </w:r>
      <w:r w:rsidR="008C704A">
        <w:t xml:space="preserve">must send an EntityId </w:t>
      </w:r>
      <w:r w:rsidR="005A2B94">
        <w:t>Submessage</w:t>
      </w:r>
      <w:r w:rsidR="008C704A">
        <w:t xml:space="preserve"> to the </w:t>
      </w:r>
      <w:r w:rsidRPr="00E364F9">
        <w:t>discover</w:t>
      </w:r>
      <w:r w:rsidR="008C704A">
        <w:t>e</w:t>
      </w:r>
      <w:r w:rsidRPr="00E364F9">
        <w:t xml:space="preserve">d </w:t>
      </w:r>
      <w:r w:rsidR="008C704A">
        <w:t>DDSI-</w:t>
      </w:r>
      <w:r w:rsidR="00DC5603">
        <w:t>RTPS entit</w:t>
      </w:r>
      <w:r w:rsidR="000020C8">
        <w:t xml:space="preserve">y </w:t>
      </w:r>
      <w:r w:rsidRPr="00E364F9">
        <w:t>using a connection</w:t>
      </w:r>
      <w:r w:rsidR="00DC5603">
        <w:t xml:space="preserve"> on which they will listen for m</w:t>
      </w:r>
      <w:r w:rsidRPr="00E364F9">
        <w:t xml:space="preserve">essages from the remote </w:t>
      </w:r>
      <w:r w:rsidR="007B7652">
        <w:t>DDSI-</w:t>
      </w:r>
      <w:r w:rsidRPr="00E364F9">
        <w:t>RTPS Entity.</w:t>
      </w:r>
    </w:p>
    <w:p w:rsidR="008F59EB" w:rsidRDefault="008F59EB" w:rsidP="00A7218F"/>
    <w:p w:rsidR="008F59EB" w:rsidRDefault="008F59EB" w:rsidP="00A7218F">
      <w:r>
        <w:t xml:space="preserve">The </w:t>
      </w:r>
      <w:r w:rsidR="00BF10DF">
        <w:t xml:space="preserve">DDSI-RTPS protocol shall always, and only, use the most recent </w:t>
      </w:r>
      <w:r>
        <w:t xml:space="preserve">connection </w:t>
      </w:r>
      <w:r w:rsidR="00BF10DF">
        <w:t xml:space="preserve">for which </w:t>
      </w:r>
      <w:r>
        <w:t xml:space="preserve">an </w:t>
      </w:r>
      <w:r w:rsidR="00B63BBF" w:rsidRPr="00E8583E">
        <w:t xml:space="preserve">EntityId </w:t>
      </w:r>
      <w:r w:rsidR="00B63BBF">
        <w:t>Sub</w:t>
      </w:r>
      <w:r>
        <w:t xml:space="preserve">message was received to communicate with the given entity, even if the same </w:t>
      </w:r>
      <w:r w:rsidR="00B63BBF" w:rsidRPr="00E8583E">
        <w:t xml:space="preserve">EntityId </w:t>
      </w:r>
      <w:r w:rsidR="00B63BBF">
        <w:t xml:space="preserve">Submessage </w:t>
      </w:r>
      <w:r>
        <w:t>was previously received on another connection.</w:t>
      </w:r>
      <w:r w:rsidR="003E0917">
        <w:t xml:space="preserve"> </w:t>
      </w:r>
      <w:r w:rsidR="00D75F25">
        <w:t>N</w:t>
      </w:r>
      <w:r w:rsidR="00F87AF7">
        <w:t>on-</w:t>
      </w:r>
      <w:r w:rsidR="003E0917">
        <w:t xml:space="preserve">participant EntityId Submessages always take precedence </w:t>
      </w:r>
      <w:r w:rsidR="00F87AF7">
        <w:t>over participant EntityId Sub</w:t>
      </w:r>
      <w:r w:rsidR="003E0917">
        <w:t>messag</w:t>
      </w:r>
      <w:r w:rsidR="00DA63EE">
        <w:t>es, even when received earlier.</w:t>
      </w:r>
    </w:p>
    <w:p w:rsidR="00A7218F" w:rsidRPr="00E364F9" w:rsidRDefault="008C704A" w:rsidP="00E364F9">
      <w:pPr>
        <w:pStyle w:val="Heading4"/>
        <w:numPr>
          <w:ilvl w:val="0"/>
          <w:numId w:val="0"/>
        </w:numPr>
        <w:spacing w:before="300"/>
        <w:ind w:left="864" w:hanging="864"/>
        <w:rPr>
          <w:rFonts w:ascii="Times New Roman" w:hAnsi="Times New Roman"/>
          <w:b w:val="0"/>
        </w:rPr>
      </w:pPr>
      <w:bookmarkStart w:id="57" w:name="_Toc506803615"/>
      <w:bookmarkStart w:id="58" w:name="_Toc506832874"/>
      <w:r>
        <w:rPr>
          <w:rFonts w:ascii="Times New Roman" w:hAnsi="Times New Roman"/>
          <w:b w:val="0"/>
        </w:rPr>
        <w:lastRenderedPageBreak/>
        <w:t xml:space="preserve">The EntityId </w:t>
      </w:r>
      <w:r w:rsidR="005A2B94">
        <w:rPr>
          <w:rFonts w:ascii="Times New Roman" w:hAnsi="Times New Roman"/>
          <w:b w:val="0"/>
        </w:rPr>
        <w:t>Submessage</w:t>
      </w:r>
      <w:r>
        <w:rPr>
          <w:rFonts w:ascii="Times New Roman" w:hAnsi="Times New Roman"/>
          <w:b w:val="0"/>
        </w:rPr>
        <w:t xml:space="preserve"> has the following </w:t>
      </w:r>
      <w:r w:rsidR="00E875DB">
        <w:rPr>
          <w:rFonts w:ascii="Times New Roman" w:hAnsi="Times New Roman"/>
          <w:b w:val="0"/>
        </w:rPr>
        <w:t>wire representation</w:t>
      </w:r>
      <w:r w:rsidR="005A494E">
        <w:rPr>
          <w:rFonts w:ascii="Times New Roman" w:hAnsi="Times New Roman"/>
          <w:b w:val="0"/>
        </w:rPr>
        <w:t>:</w:t>
      </w:r>
      <w:bookmarkEnd w:id="57"/>
      <w:bookmarkEnd w:id="58"/>
    </w:p>
    <w:p w:rsidR="00A7218F" w:rsidRDefault="00A7218F" w:rsidP="00A7218F">
      <w:pPr>
        <w:pStyle w:val="NormalWeb"/>
        <w:spacing w:before="0" w:after="0"/>
        <w:rPr>
          <w:rFonts w:ascii="Arial" w:hAnsi="Arial" w:cs="Arial"/>
          <w:color w:val="333333"/>
          <w:sz w:val="21"/>
          <w:szCs w:val="21"/>
        </w:rPr>
      </w:pPr>
    </w:p>
    <w:tbl>
      <w:tblPr>
        <w:tblW w:w="10365" w:type="dxa"/>
        <w:tblCellSpacing w:w="0" w:type="dxa"/>
        <w:tblCellMar>
          <w:left w:w="0" w:type="dxa"/>
          <w:right w:w="0" w:type="dxa"/>
        </w:tblCellMar>
        <w:tblLook w:val="04A0" w:firstRow="1" w:lastRow="0" w:firstColumn="1" w:lastColumn="0" w:noHBand="0" w:noVBand="1"/>
      </w:tblPr>
      <w:tblGrid>
        <w:gridCol w:w="10365"/>
      </w:tblGrid>
      <w:tr w:rsidR="00A7218F" w:rsidRPr="00A7218F" w:rsidTr="00A7218F">
        <w:trPr>
          <w:tblCellSpacing w:w="0" w:type="dxa"/>
        </w:trPr>
        <w:tc>
          <w:tcPr>
            <w:tcW w:w="10140" w:type="dxa"/>
            <w:tcBorders>
              <w:top w:val="nil"/>
              <w:left w:val="nil"/>
              <w:bottom w:val="nil"/>
              <w:right w:val="nil"/>
            </w:tcBorders>
            <w:tcMar>
              <w:top w:w="0" w:type="dxa"/>
              <w:left w:w="225" w:type="dxa"/>
              <w:bottom w:w="0" w:type="dxa"/>
              <w:right w:w="0" w:type="dxa"/>
            </w:tcMar>
            <w:vAlign w:val="bottom"/>
            <w:hideMark/>
          </w:tcPr>
          <w:p w:rsidR="00A7218F" w:rsidRPr="00E364F9" w:rsidRDefault="00A7218F" w:rsidP="00A7218F">
            <w:pPr>
              <w:spacing w:line="300" w:lineRule="atLeast"/>
              <w:rPr>
                <w:rFonts w:ascii="Consolas" w:hAnsi="Consolas" w:cs="Consolas"/>
              </w:rPr>
            </w:pPr>
            <w:r w:rsidRPr="00E364F9">
              <w:rPr>
                <w:rStyle w:val="HTMLCode"/>
                <w:rFonts w:ascii="Consolas" w:hAnsi="Consolas" w:cs="Consolas"/>
                <w:bdr w:val="none" w:sz="0" w:space="0" w:color="auto" w:frame="1"/>
              </w:rPr>
              <w:t>0...2...........8...............16.............24...............32</w:t>
            </w:r>
          </w:p>
          <w:p w:rsidR="00A7218F" w:rsidRPr="00E364F9" w:rsidRDefault="00A7218F" w:rsidP="00A7218F">
            <w:pPr>
              <w:spacing w:line="300" w:lineRule="atLeast"/>
              <w:rPr>
                <w:rFonts w:ascii="Consolas" w:hAnsi="Consolas" w:cs="Consolas"/>
              </w:rPr>
            </w:pPr>
            <w:r w:rsidRPr="00E364F9">
              <w:rPr>
                <w:rStyle w:val="HTMLCode"/>
                <w:rFonts w:ascii="Consolas" w:hAnsi="Consolas" w:cs="Consolas"/>
                <w:bdr w:val="none" w:sz="0" w:space="0" w:color="auto" w:frame="1"/>
              </w:rPr>
              <w:t>+-+-+-+-+-+-+-+-+-+-+-+-+-+-+-+-+-+-+-+-+-+-+-+-+-+-+-+-+-+-+-+-+</w:t>
            </w:r>
          </w:p>
          <w:p w:rsidR="00A7218F" w:rsidRPr="00E364F9" w:rsidRDefault="005A2B94" w:rsidP="00A7218F">
            <w:pPr>
              <w:spacing w:line="300" w:lineRule="atLeast"/>
              <w:rPr>
                <w:rFonts w:ascii="Consolas" w:hAnsi="Consolas" w:cs="Consolas"/>
              </w:rPr>
            </w:pPr>
            <w:r>
              <w:rPr>
                <w:rStyle w:val="HTMLCode"/>
                <w:rFonts w:ascii="Consolas" w:hAnsi="Consolas" w:cs="Consolas"/>
                <w:bdr w:val="none" w:sz="0" w:space="0" w:color="auto" w:frame="1"/>
              </w:rPr>
              <w:t xml:space="preserve">|   ENTITY_ID   |X|X|X|X|X|X|X|E|.      octetsToNextHeader      </w:t>
            </w:r>
            <w:r w:rsidR="00A7218F" w:rsidRPr="00E364F9">
              <w:rPr>
                <w:rStyle w:val="HTMLCode"/>
                <w:rFonts w:ascii="Consolas" w:hAnsi="Consolas" w:cs="Consolas"/>
                <w:bdr w:val="none" w:sz="0" w:space="0" w:color="auto" w:frame="1"/>
              </w:rPr>
              <w:t>|</w:t>
            </w:r>
          </w:p>
          <w:p w:rsidR="00A7218F" w:rsidRPr="00E364F9" w:rsidRDefault="00A7218F" w:rsidP="00A7218F">
            <w:pPr>
              <w:spacing w:line="300" w:lineRule="atLeast"/>
              <w:rPr>
                <w:rFonts w:ascii="Consolas" w:hAnsi="Consolas" w:cs="Consolas"/>
              </w:rPr>
            </w:pPr>
            <w:r w:rsidRPr="00E364F9">
              <w:rPr>
                <w:rStyle w:val="HTMLCode"/>
                <w:rFonts w:ascii="Consolas" w:hAnsi="Consolas" w:cs="Consolas"/>
                <w:bdr w:val="none" w:sz="0" w:space="0" w:color="auto" w:frame="1"/>
              </w:rPr>
              <w:t>+---------------+---------------+---------------+---------------+</w:t>
            </w:r>
          </w:p>
          <w:p w:rsidR="00A7218F" w:rsidRPr="00E364F9" w:rsidRDefault="00A7218F" w:rsidP="00A7218F">
            <w:pPr>
              <w:spacing w:line="300" w:lineRule="atLeast"/>
              <w:rPr>
                <w:rFonts w:ascii="Consolas" w:hAnsi="Consolas" w:cs="Consolas"/>
              </w:rPr>
            </w:pPr>
            <w:r w:rsidRPr="00E364F9">
              <w:rPr>
                <w:rStyle w:val="HTMLCode"/>
                <w:rFonts w:ascii="Consolas" w:hAnsi="Consolas" w:cs="Consolas"/>
                <w:bdr w:val="none" w:sz="0" w:space="0" w:color="auto" w:frame="1"/>
              </w:rPr>
              <w:t>|</w:t>
            </w:r>
            <w:r w:rsidR="005A2B94">
              <w:rPr>
                <w:rStyle w:val="HTMLCode"/>
                <w:rFonts w:ascii="Consolas" w:hAnsi="Consolas" w:cs="Consolas"/>
                <w:bdr w:val="none" w:sz="0" w:space="0" w:color="auto" w:frame="1"/>
              </w:rPr>
              <w:t xml:space="preserve">                        </w:t>
            </w:r>
            <w:r w:rsidRPr="00E364F9">
              <w:rPr>
                <w:rStyle w:val="HTMLCode"/>
                <w:rFonts w:ascii="Consolas" w:hAnsi="Consolas" w:cs="Consolas"/>
                <w:bdr w:val="none" w:sz="0" w:space="0" w:color="auto" w:frame="1"/>
              </w:rPr>
              <w:t>EntityId entityId</w:t>
            </w:r>
            <w:r w:rsidR="005A2B94">
              <w:rPr>
                <w:rStyle w:val="HTMLCode"/>
                <w:rFonts w:ascii="Consolas" w:hAnsi="Consolas" w:cs="Consolas"/>
                <w:bdr w:val="none" w:sz="0" w:space="0" w:color="auto" w:frame="1"/>
              </w:rPr>
              <w:t xml:space="preserve"> </w:t>
            </w:r>
            <w:r w:rsidRPr="00E364F9">
              <w:rPr>
                <w:rStyle w:val="HTMLCode"/>
                <w:rFonts w:ascii="Consolas" w:hAnsi="Consolas" w:cs="Consolas"/>
                <w:bdr w:val="none" w:sz="0" w:space="0" w:color="auto" w:frame="1"/>
              </w:rPr>
              <w:t xml:space="preserve"> </w:t>
            </w:r>
            <w:r w:rsidR="005A2B94">
              <w:rPr>
                <w:rStyle w:val="HTMLCode"/>
                <w:rFonts w:ascii="Consolas" w:hAnsi="Consolas" w:cs="Consolas"/>
                <w:bdr w:val="none" w:sz="0" w:space="0" w:color="auto" w:frame="1"/>
              </w:rPr>
              <w:t xml:space="preserve">                    </w:t>
            </w:r>
            <w:r w:rsidRPr="00E364F9">
              <w:rPr>
                <w:rStyle w:val="HTMLCode"/>
                <w:rFonts w:ascii="Consolas" w:hAnsi="Consolas" w:cs="Consolas"/>
                <w:bdr w:val="none" w:sz="0" w:space="0" w:color="auto" w:frame="1"/>
              </w:rPr>
              <w:t>|</w:t>
            </w:r>
          </w:p>
          <w:p w:rsidR="00A7218F" w:rsidRPr="00E364F9" w:rsidRDefault="00A7218F" w:rsidP="00A7218F">
            <w:pPr>
              <w:spacing w:line="300" w:lineRule="atLeast"/>
              <w:rPr>
                <w:rFonts w:ascii="Consolas" w:hAnsi="Consolas" w:cs="Consolas"/>
              </w:rPr>
            </w:pPr>
            <w:r w:rsidRPr="00E364F9">
              <w:rPr>
                <w:rStyle w:val="HTMLCode"/>
                <w:rFonts w:ascii="Consolas" w:hAnsi="Consolas" w:cs="Consolas"/>
                <w:bdr w:val="none" w:sz="0" w:space="0" w:color="auto" w:frame="1"/>
              </w:rPr>
              <w:t>+---------------+---------------+---------------+---------------+</w:t>
            </w:r>
          </w:p>
        </w:tc>
      </w:tr>
    </w:tbl>
    <w:p w:rsidR="00AB0C6F" w:rsidRDefault="00AB0C6F" w:rsidP="00A7218F">
      <w:pPr>
        <w:textAlignment w:val="auto"/>
        <w:rPr>
          <w:rFonts w:ascii="Arial" w:hAnsi="Arial" w:cs="Arial"/>
          <w:color w:val="333333"/>
        </w:rPr>
      </w:pPr>
    </w:p>
    <w:p w:rsidR="00A7218F" w:rsidRPr="00E364F9" w:rsidRDefault="00BB2659" w:rsidP="00A7218F">
      <w:pPr>
        <w:textAlignment w:val="auto"/>
        <w:rPr>
          <w:rFonts w:ascii="Arial" w:hAnsi="Arial" w:cs="Arial"/>
          <w:color w:val="333333"/>
        </w:rPr>
      </w:pPr>
      <w:r>
        <w:rPr>
          <w:rFonts w:ascii="Arial" w:hAnsi="Arial" w:cs="Arial"/>
          <w:color w:val="333333"/>
        </w:rPr>
        <w:t>ENTITY_ID = 0x19</w:t>
      </w:r>
    </w:p>
    <w:p w:rsidR="00A7218F" w:rsidRDefault="00A7218F" w:rsidP="00A7218F">
      <w:pPr>
        <w:rPr>
          <w:sz w:val="24"/>
          <w:szCs w:val="24"/>
        </w:rPr>
      </w:pPr>
    </w:p>
    <w:p w:rsidR="00A7218F" w:rsidRPr="00037307" w:rsidRDefault="00A7218F" w:rsidP="00E364F9">
      <w:pPr>
        <w:widowControl w:val="0"/>
        <w:suppressAutoHyphens w:val="0"/>
        <w:overflowPunct/>
        <w:spacing w:before="60"/>
        <w:textAlignment w:val="auto"/>
        <w:rPr>
          <w:rFonts w:ascii="Consolas" w:hAnsi="Consolas" w:cs="Courier"/>
          <w:lang w:eastAsia="fr-FR"/>
        </w:rPr>
      </w:pPr>
    </w:p>
    <w:p w:rsidR="008F59EB" w:rsidRPr="00E364F9" w:rsidRDefault="00921CBD" w:rsidP="00E364F9">
      <w:pPr>
        <w:pStyle w:val="Heading3"/>
        <w:spacing w:before="150"/>
        <w:rPr>
          <w:rStyle w:val="Strong"/>
          <w:rFonts w:cs="Arial"/>
          <w:b/>
          <w:bCs w:val="0"/>
          <w:color w:val="333333"/>
          <w:szCs w:val="24"/>
        </w:rPr>
      </w:pPr>
      <w:bookmarkStart w:id="59" w:name="_Toc506803616"/>
      <w:bookmarkStart w:id="60" w:name="_Toc506832875"/>
      <w:r>
        <w:rPr>
          <w:rStyle w:val="Strong"/>
          <w:rFonts w:cs="Arial"/>
          <w:b/>
          <w:bCs w:val="0"/>
          <w:color w:val="333333"/>
          <w:szCs w:val="24"/>
        </w:rPr>
        <w:t>Connection Multiplicity</w:t>
      </w:r>
      <w:bookmarkEnd w:id="59"/>
      <w:bookmarkEnd w:id="60"/>
    </w:p>
    <w:p w:rsidR="008770A0" w:rsidRDefault="008770A0" w:rsidP="00E364F9">
      <w:pPr>
        <w:pStyle w:val="BodyText"/>
        <w:rPr>
          <w:lang w:eastAsia="fr-FR"/>
        </w:rPr>
      </w:pPr>
      <w:r>
        <w:rPr>
          <w:lang w:eastAsia="fr-FR"/>
        </w:rPr>
        <w:t xml:space="preserve">This specification supports both communication over a single TCP/IP connection for both discovery and data as well as the use of multiple connections. </w:t>
      </w:r>
      <w:r w:rsidR="00D66414">
        <w:rPr>
          <w:lang w:eastAsia="fr-FR"/>
        </w:rPr>
        <w:t>The problem of concurrent connections being established by two peers is addressed by ensuring that when detecting mutual connections, then the peer with smaller GUID will close its connection and reuse the connection from the peer with higher GUID prefix.</w:t>
      </w:r>
    </w:p>
    <w:p w:rsidR="008F59EB" w:rsidRDefault="008770A0" w:rsidP="00E364F9">
      <w:pPr>
        <w:pStyle w:val="BodyText"/>
        <w:rPr>
          <w:lang w:eastAsia="fr-FR"/>
        </w:rPr>
      </w:pPr>
      <w:r>
        <w:rPr>
          <w:lang w:eastAsia="fr-FR"/>
        </w:rPr>
        <w:t>M</w:t>
      </w:r>
      <w:r w:rsidR="008F59EB">
        <w:rPr>
          <w:lang w:eastAsia="fr-FR"/>
        </w:rPr>
        <w:t>ultiple connection</w:t>
      </w:r>
      <w:r w:rsidR="00CA1743">
        <w:rPr>
          <w:lang w:eastAsia="fr-FR"/>
        </w:rPr>
        <w:t>s</w:t>
      </w:r>
      <w:r w:rsidR="008F59EB">
        <w:rPr>
          <w:lang w:eastAsia="fr-FR"/>
        </w:rPr>
        <w:t xml:space="preserve"> </w:t>
      </w:r>
      <w:r>
        <w:rPr>
          <w:lang w:eastAsia="fr-FR"/>
        </w:rPr>
        <w:t xml:space="preserve">are supported </w:t>
      </w:r>
      <w:r w:rsidR="008F59EB">
        <w:rPr>
          <w:lang w:eastAsia="fr-FR"/>
        </w:rPr>
        <w:t xml:space="preserve">through a combination of EntityId </w:t>
      </w:r>
      <w:r w:rsidR="00E40808">
        <w:rPr>
          <w:lang w:eastAsia="fr-FR"/>
        </w:rPr>
        <w:t>Subme</w:t>
      </w:r>
      <w:r w:rsidR="00A3130D">
        <w:rPr>
          <w:lang w:eastAsia="fr-FR"/>
        </w:rPr>
        <w:t>ssage</w:t>
      </w:r>
      <w:r>
        <w:rPr>
          <w:lang w:eastAsia="fr-FR"/>
        </w:rPr>
        <w:t>,</w:t>
      </w:r>
      <w:r w:rsidR="00A3130D">
        <w:rPr>
          <w:lang w:eastAsia="fr-FR"/>
        </w:rPr>
        <w:t xml:space="preserve"> on the </w:t>
      </w:r>
      <w:r w:rsidR="00E40808">
        <w:rPr>
          <w:lang w:eastAsia="fr-FR"/>
        </w:rPr>
        <w:t xml:space="preserve">TCP/IP </w:t>
      </w:r>
      <w:r w:rsidR="00A3130D" w:rsidRPr="00E364F9">
        <w:rPr>
          <w:i/>
          <w:lang w:eastAsia="fr-FR"/>
        </w:rPr>
        <w:t>client</w:t>
      </w:r>
      <w:r w:rsidRPr="00E364F9">
        <w:rPr>
          <w:lang w:eastAsia="fr-FR"/>
        </w:rPr>
        <w:t>,</w:t>
      </w:r>
      <w:r w:rsidR="00A3130D">
        <w:rPr>
          <w:lang w:eastAsia="fr-FR"/>
        </w:rPr>
        <w:t xml:space="preserve"> and the standard </w:t>
      </w:r>
      <w:r>
        <w:rPr>
          <w:lang w:eastAsia="fr-FR"/>
        </w:rPr>
        <w:t xml:space="preserve">DDSI-RTPS mechanism already specified </w:t>
      </w:r>
      <w:r w:rsidR="00A3130D">
        <w:rPr>
          <w:lang w:eastAsia="fr-FR"/>
        </w:rPr>
        <w:t xml:space="preserve">for selecting locators and establishing communication </w:t>
      </w:r>
      <w:r>
        <w:rPr>
          <w:lang w:eastAsia="fr-FR"/>
        </w:rPr>
        <w:t xml:space="preserve">between </w:t>
      </w:r>
      <w:r w:rsidR="00A3130D">
        <w:rPr>
          <w:lang w:eastAsia="fr-FR"/>
        </w:rPr>
        <w:t>matching entities.</w:t>
      </w:r>
      <w:r w:rsidR="00E40808">
        <w:rPr>
          <w:lang w:eastAsia="fr-FR"/>
        </w:rPr>
        <w:t xml:space="preserve"> </w:t>
      </w:r>
    </w:p>
    <w:p w:rsidR="00E40808" w:rsidRPr="00E364F9" w:rsidRDefault="00E40808" w:rsidP="00E364F9">
      <w:pPr>
        <w:pStyle w:val="BodyText"/>
        <w:rPr>
          <w:lang w:eastAsia="fr-FR"/>
        </w:rPr>
      </w:pPr>
      <w:r>
        <w:rPr>
          <w:lang w:eastAsia="fr-FR"/>
        </w:rPr>
        <w:t xml:space="preserve">In other terms, EntityId Submessages can </w:t>
      </w:r>
      <w:r w:rsidR="00E67B5D">
        <w:rPr>
          <w:lang w:eastAsia="fr-FR"/>
        </w:rPr>
        <w:t xml:space="preserve">be </w:t>
      </w:r>
      <w:r>
        <w:rPr>
          <w:lang w:eastAsia="fr-FR"/>
        </w:rPr>
        <w:t xml:space="preserve">used to advertise entities across multiple connections. Likewise, locators can be exploited to set-up multiple </w:t>
      </w:r>
      <w:r w:rsidR="00807E5B">
        <w:rPr>
          <w:lang w:eastAsia="fr-FR"/>
        </w:rPr>
        <w:t>connections</w:t>
      </w:r>
      <w:r>
        <w:rPr>
          <w:lang w:eastAsia="fr-FR"/>
        </w:rPr>
        <w:t>.</w:t>
      </w:r>
      <w:r w:rsidR="00807E5B">
        <w:rPr>
          <w:lang w:eastAsia="fr-FR"/>
        </w:rPr>
        <w:t xml:space="preserve"> The combination of the two mechanisms provides a flexible framework to support </w:t>
      </w:r>
      <w:r w:rsidR="00F60A31">
        <w:rPr>
          <w:lang w:eastAsia="fr-FR"/>
        </w:rPr>
        <w:t xml:space="preserve">interoperable </w:t>
      </w:r>
      <w:r w:rsidR="00807E5B">
        <w:rPr>
          <w:lang w:eastAsia="fr-FR"/>
        </w:rPr>
        <w:t xml:space="preserve">communication across multiple TCP/IP connections. </w:t>
      </w:r>
    </w:p>
    <w:p w:rsidR="00037307" w:rsidRPr="00037307" w:rsidRDefault="00037307" w:rsidP="00037307">
      <w:pPr>
        <w:pStyle w:val="Heading2"/>
        <w:rPr>
          <w:lang w:eastAsia="fr-FR"/>
        </w:rPr>
      </w:pPr>
      <w:bookmarkStart w:id="61" w:name="_Toc506803617"/>
      <w:bookmarkStart w:id="62" w:name="_Toc506832876"/>
      <w:r w:rsidRPr="00037307">
        <w:rPr>
          <w:lang w:eastAsia="fr-FR"/>
        </w:rPr>
        <w:t>NAT Considerations</w:t>
      </w:r>
      <w:bookmarkEnd w:id="61"/>
      <w:bookmarkEnd w:id="62"/>
    </w:p>
    <w:p w:rsidR="00037307" w:rsidRDefault="00037307" w:rsidP="00037307">
      <w:pPr>
        <w:pStyle w:val="BodyText"/>
      </w:pPr>
      <w:r w:rsidRPr="00037307">
        <w:t xml:space="preserve">This RFC </w:t>
      </w:r>
      <w:r>
        <w:t xml:space="preserve">addresses the problem of communication between nodes that are behind a NAT and node exposing public IP addresses. The problem of having nodes behind NAT communicating with each other can be solved by using other protocols, such as STUN [IETF RFC 5389], to configure the discovery information. </w:t>
      </w:r>
    </w:p>
    <w:p w:rsidR="00A31ED7" w:rsidRPr="00037307" w:rsidRDefault="00A31ED7" w:rsidP="00A31ED7">
      <w:pPr>
        <w:pStyle w:val="Heading2"/>
        <w:rPr>
          <w:lang w:eastAsia="fr-FR"/>
        </w:rPr>
      </w:pPr>
      <w:bookmarkStart w:id="63" w:name="_Toc506832877"/>
      <w:r>
        <w:rPr>
          <w:lang w:eastAsia="fr-FR"/>
        </w:rPr>
        <w:t>Security</w:t>
      </w:r>
      <w:bookmarkEnd w:id="63"/>
    </w:p>
    <w:p w:rsidR="00A5319B" w:rsidRDefault="00B87170" w:rsidP="00037307">
      <w:pPr>
        <w:pStyle w:val="BodyText"/>
      </w:pPr>
      <w:r>
        <w:t>This specification allows for the DDS Security standard to be run unchanged. Additionally, it allows for TLS</w:t>
      </w:r>
      <w:r w:rsidR="00822F08">
        <w:t xml:space="preserve"> to be transparently used to secure TCP/IP based DDS communication.</w:t>
      </w:r>
    </w:p>
    <w:p w:rsidR="00A5319B" w:rsidRDefault="00A5319B" w:rsidP="00A5319B">
      <w:pPr>
        <w:pStyle w:val="Heading2"/>
        <w:rPr>
          <w:lang w:eastAsia="fr-FR"/>
        </w:rPr>
      </w:pPr>
      <w:bookmarkStart w:id="64" w:name="_Toc506832878"/>
      <w:r>
        <w:rPr>
          <w:lang w:eastAsia="fr-FR"/>
        </w:rPr>
        <w:t>Compliance</w:t>
      </w:r>
      <w:r w:rsidR="009D376D">
        <w:rPr>
          <w:lang w:eastAsia="fr-FR"/>
        </w:rPr>
        <w:t xml:space="preserve"> with the RFP</w:t>
      </w:r>
      <w:bookmarkEnd w:id="64"/>
    </w:p>
    <w:p w:rsidR="00074A72" w:rsidRDefault="00913FAD" w:rsidP="00E364F9">
      <w:pPr>
        <w:pStyle w:val="BodyText"/>
        <w:rPr>
          <w:lang w:eastAsia="fr-FR"/>
        </w:rPr>
      </w:pPr>
      <w:r>
        <w:rPr>
          <w:lang w:eastAsia="fr-FR"/>
        </w:rPr>
        <w:t xml:space="preserve">This submission </w:t>
      </w:r>
      <w:r w:rsidR="00A31ED7">
        <w:rPr>
          <w:lang w:eastAsia="fr-FR"/>
        </w:rPr>
        <w:t xml:space="preserve">addresses all the mandatory requirements of the RFP along with a series of </w:t>
      </w:r>
      <w:r w:rsidR="005A5A85">
        <w:rPr>
          <w:lang w:eastAsia="fr-FR"/>
        </w:rPr>
        <w:t>optional requirements. The full coverage is provided in the table below.</w:t>
      </w:r>
    </w:p>
    <w:p w:rsidR="00074A72" w:rsidRPr="00E364F9" w:rsidRDefault="00074A72" w:rsidP="00E364F9">
      <w:pPr>
        <w:pStyle w:val="BodyText"/>
        <w:rPr>
          <w:lang w:eastAsia="fr-FR"/>
        </w:rPr>
      </w:pPr>
    </w:p>
    <w:tbl>
      <w:tblPr>
        <w:tblStyle w:val="GridTable5Dark-Accent11"/>
        <w:tblW w:w="0" w:type="auto"/>
        <w:tblLook w:val="04A0" w:firstRow="1" w:lastRow="0" w:firstColumn="1" w:lastColumn="0" w:noHBand="0" w:noVBand="1"/>
      </w:tblPr>
      <w:tblGrid>
        <w:gridCol w:w="1307"/>
        <w:gridCol w:w="3245"/>
        <w:gridCol w:w="3948"/>
      </w:tblGrid>
      <w:tr w:rsidR="009212D8" w:rsidRPr="00210AF8" w:rsidTr="00E8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212D8" w:rsidRPr="00210AF8" w:rsidRDefault="009212D8" w:rsidP="00E8583E">
            <w:pPr>
              <w:pStyle w:val="BodyText"/>
              <w:jc w:val="center"/>
              <w:rPr>
                <w:rFonts w:asciiTheme="minorHAnsi" w:hAnsiTheme="minorHAnsi"/>
                <w:color w:val="000000" w:themeColor="text1"/>
                <w:lang w:val="en-GB"/>
              </w:rPr>
            </w:pPr>
            <w:r w:rsidRPr="00210AF8">
              <w:rPr>
                <w:rFonts w:asciiTheme="minorHAnsi" w:hAnsiTheme="minorHAnsi"/>
                <w:color w:val="000000" w:themeColor="text1"/>
                <w:lang w:val="en-GB"/>
              </w:rPr>
              <w:t xml:space="preserve">RFP </w:t>
            </w:r>
            <w:r>
              <w:rPr>
                <w:rFonts w:asciiTheme="minorHAnsi" w:hAnsiTheme="minorHAnsi"/>
                <w:color w:val="000000" w:themeColor="text1"/>
                <w:lang w:val="en-GB"/>
              </w:rPr>
              <w:t>Req.</w:t>
            </w:r>
            <w:r w:rsidRPr="00210AF8">
              <w:rPr>
                <w:rFonts w:asciiTheme="minorHAnsi" w:hAnsiTheme="minorHAnsi"/>
                <w:color w:val="000000" w:themeColor="text1"/>
                <w:lang w:val="en-GB"/>
              </w:rPr>
              <w:t xml:space="preserve"> </w:t>
            </w:r>
            <w:r>
              <w:rPr>
                <w:rFonts w:asciiTheme="minorHAnsi" w:hAnsiTheme="minorHAnsi"/>
                <w:color w:val="000000" w:themeColor="text1"/>
                <w:lang w:val="en-GB"/>
              </w:rPr>
              <w:t>#</w:t>
            </w:r>
          </w:p>
        </w:tc>
        <w:tc>
          <w:tcPr>
            <w:tcW w:w="3245" w:type="dxa"/>
          </w:tcPr>
          <w:p w:rsidR="009212D8" w:rsidRPr="00210AF8" w:rsidRDefault="009212D8" w:rsidP="00E8583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en-GB"/>
              </w:rPr>
            </w:pPr>
            <w:r>
              <w:rPr>
                <w:rFonts w:asciiTheme="minorHAnsi" w:hAnsiTheme="minorHAnsi"/>
                <w:color w:val="000000" w:themeColor="text1"/>
                <w:lang w:val="en-GB"/>
              </w:rPr>
              <w:t xml:space="preserve">Mandatory </w:t>
            </w:r>
            <w:r w:rsidRPr="00210AF8">
              <w:rPr>
                <w:rFonts w:asciiTheme="minorHAnsi" w:hAnsiTheme="minorHAnsi"/>
                <w:color w:val="000000" w:themeColor="text1"/>
                <w:lang w:val="en-GB"/>
              </w:rPr>
              <w:t xml:space="preserve">Requirement </w:t>
            </w:r>
          </w:p>
        </w:tc>
        <w:tc>
          <w:tcPr>
            <w:tcW w:w="3948" w:type="dxa"/>
          </w:tcPr>
          <w:p w:rsidR="009212D8" w:rsidRPr="00210AF8" w:rsidRDefault="009212D8" w:rsidP="00E8583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en-GB"/>
              </w:rPr>
            </w:pPr>
            <w:r w:rsidRPr="00210AF8">
              <w:rPr>
                <w:rFonts w:asciiTheme="minorHAnsi" w:hAnsiTheme="minorHAnsi"/>
                <w:color w:val="000000" w:themeColor="text1"/>
                <w:lang w:val="en-GB"/>
              </w:rPr>
              <w:t>Comment</w:t>
            </w:r>
          </w:p>
        </w:tc>
      </w:tr>
      <w:tr w:rsidR="009212D8"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212D8" w:rsidRPr="00210AF8" w:rsidRDefault="009212D8" w:rsidP="00E8583E">
            <w:pPr>
              <w:pStyle w:val="BodyText"/>
              <w:jc w:val="center"/>
              <w:rPr>
                <w:rFonts w:asciiTheme="minorHAnsi" w:hAnsiTheme="minorHAnsi"/>
                <w:b w:val="0"/>
                <w:color w:val="000000" w:themeColor="text1"/>
                <w:sz w:val="16"/>
                <w:szCs w:val="16"/>
                <w:lang w:val="en-GB"/>
              </w:rPr>
            </w:pPr>
            <w:r w:rsidRPr="00210AF8">
              <w:rPr>
                <w:rFonts w:asciiTheme="minorHAnsi" w:hAnsiTheme="minorHAnsi"/>
                <w:b w:val="0"/>
                <w:color w:val="000000" w:themeColor="text1"/>
                <w:sz w:val="16"/>
                <w:szCs w:val="16"/>
                <w:lang w:val="en-GB"/>
              </w:rPr>
              <w:t>6.5.1</w:t>
            </w:r>
            <w:r>
              <w:rPr>
                <w:rFonts w:asciiTheme="minorHAnsi" w:hAnsiTheme="minorHAnsi"/>
                <w:b w:val="0"/>
                <w:color w:val="000000" w:themeColor="text1"/>
                <w:sz w:val="16"/>
                <w:szCs w:val="16"/>
                <w:lang w:val="en-GB"/>
              </w:rPr>
              <w:t>.1</w:t>
            </w:r>
          </w:p>
        </w:tc>
        <w:tc>
          <w:tcPr>
            <w:tcW w:w="3245" w:type="dxa"/>
          </w:tcPr>
          <w:p w:rsidR="009212D8" w:rsidRPr="00210AF8" w:rsidRDefault="009212D8"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9212D8">
              <w:rPr>
                <w:rFonts w:asciiTheme="minorHAnsi" w:hAnsiTheme="minorHAnsi"/>
                <w:i/>
                <w:color w:val="000000" w:themeColor="text1"/>
                <w:sz w:val="16"/>
                <w:szCs w:val="16"/>
                <w:lang w:val="en-GB"/>
              </w:rPr>
              <w:t>Proposals shall provide a PSM, derived from the DDSI-RTPS PIM, targeting TCP .</w:t>
            </w:r>
          </w:p>
        </w:tc>
        <w:tc>
          <w:tcPr>
            <w:tcW w:w="3948" w:type="dxa"/>
          </w:tcPr>
          <w:p w:rsidR="009212D8" w:rsidRPr="00210AF8" w:rsidRDefault="009212D8"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 xml:space="preserve">The </w:t>
            </w:r>
            <w:r w:rsidR="00BD6448">
              <w:rPr>
                <w:rFonts w:asciiTheme="minorHAnsi" w:hAnsiTheme="minorHAnsi"/>
                <w:color w:val="000000" w:themeColor="text1"/>
                <w:sz w:val="16"/>
                <w:szCs w:val="16"/>
                <w:lang w:val="en-GB"/>
              </w:rPr>
              <w:t>submission</w:t>
            </w:r>
            <w:r>
              <w:rPr>
                <w:rFonts w:asciiTheme="minorHAnsi" w:hAnsiTheme="minorHAnsi"/>
                <w:color w:val="000000" w:themeColor="text1"/>
                <w:sz w:val="16"/>
                <w:szCs w:val="16"/>
                <w:lang w:val="en-GB"/>
              </w:rPr>
              <w:t xml:space="preserve"> reuses entirely the DDSI-RTPS PIM and only adds two new submessages to support TCP/IP.</w:t>
            </w:r>
          </w:p>
        </w:tc>
      </w:tr>
      <w:tr w:rsidR="009212D8" w:rsidTr="00E8583E">
        <w:trPr>
          <w:trHeight w:val="350"/>
        </w:trPr>
        <w:tc>
          <w:tcPr>
            <w:cnfStyle w:val="001000000000" w:firstRow="0" w:lastRow="0" w:firstColumn="1" w:lastColumn="0" w:oddVBand="0" w:evenVBand="0" w:oddHBand="0" w:evenHBand="0" w:firstRowFirstColumn="0" w:firstRowLastColumn="0" w:lastRowFirstColumn="0" w:lastRowLastColumn="0"/>
            <w:tcW w:w="1307" w:type="dxa"/>
          </w:tcPr>
          <w:p w:rsidR="009212D8" w:rsidRPr="00210AF8" w:rsidRDefault="009212D8" w:rsidP="00E8583E">
            <w:pPr>
              <w:pStyle w:val="BodyText"/>
              <w:jc w:val="center"/>
              <w:rPr>
                <w:rFonts w:asciiTheme="minorHAnsi" w:hAnsiTheme="minorHAnsi"/>
                <w:b w:val="0"/>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1.2</w:t>
            </w:r>
          </w:p>
        </w:tc>
        <w:tc>
          <w:tcPr>
            <w:tcW w:w="3245" w:type="dxa"/>
          </w:tcPr>
          <w:p w:rsidR="009212D8" w:rsidRPr="00210AF8" w:rsidRDefault="009212D8"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9212D8">
              <w:rPr>
                <w:rFonts w:asciiTheme="minorHAnsi" w:hAnsiTheme="minorHAnsi"/>
                <w:i/>
                <w:color w:val="000000" w:themeColor="text1"/>
                <w:sz w:val="16"/>
                <w:szCs w:val="16"/>
                <w:lang w:val="en-GB"/>
              </w:rPr>
              <w:t>The proposed PSM shall implement the DDSI-RTPS PIM in its entirety.</w:t>
            </w:r>
          </w:p>
        </w:tc>
        <w:tc>
          <w:tcPr>
            <w:tcW w:w="3948" w:type="dxa"/>
          </w:tcPr>
          <w:p w:rsidR="009212D8" w:rsidRPr="00210AF8" w:rsidRDefault="009212D8"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w:t>
            </w:r>
            <w:r w:rsidR="00BD6448">
              <w:rPr>
                <w:rFonts w:asciiTheme="minorHAnsi" w:hAnsiTheme="minorHAnsi"/>
                <w:color w:val="000000" w:themeColor="text1"/>
                <w:sz w:val="16"/>
                <w:szCs w:val="16"/>
                <w:lang w:val="en-GB"/>
              </w:rPr>
              <w:t>As the submission extends the DDSI-RTPS PIM it fully implements it.</w:t>
            </w:r>
          </w:p>
        </w:tc>
      </w:tr>
      <w:tr w:rsidR="009212D8"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212D8" w:rsidRPr="00210AF8" w:rsidRDefault="009212D8" w:rsidP="00E8583E">
            <w:pPr>
              <w:pStyle w:val="BodyText"/>
              <w:jc w:val="center"/>
              <w:rPr>
                <w:rFonts w:asciiTheme="minorHAnsi" w:hAnsiTheme="minorHAnsi"/>
                <w:b w:val="0"/>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1.3</w:t>
            </w:r>
          </w:p>
        </w:tc>
        <w:tc>
          <w:tcPr>
            <w:tcW w:w="3245" w:type="dxa"/>
          </w:tcPr>
          <w:p w:rsidR="009212D8" w:rsidRPr="00210AF8" w:rsidRDefault="009212D8"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9212D8">
              <w:rPr>
                <w:rFonts w:asciiTheme="minorHAnsi" w:hAnsiTheme="minorHAnsi"/>
                <w:i/>
                <w:color w:val="000000" w:themeColor="text1"/>
                <w:sz w:val="16"/>
                <w:szCs w:val="16"/>
                <w:lang w:val="en-GB"/>
              </w:rPr>
              <w:t>The proposed PSM shall not introduce dependencies on other communication middleware technologies..</w:t>
            </w:r>
          </w:p>
        </w:tc>
        <w:tc>
          <w:tcPr>
            <w:tcW w:w="3948" w:type="dxa"/>
          </w:tcPr>
          <w:p w:rsidR="009212D8" w:rsidRPr="00210AF8" w:rsidRDefault="00BD6448"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only uses TCP/IP and DDSI-RTPS.</w:t>
            </w:r>
          </w:p>
        </w:tc>
      </w:tr>
      <w:tr w:rsidR="009212D8" w:rsidTr="00E8583E">
        <w:tc>
          <w:tcPr>
            <w:cnfStyle w:val="001000000000" w:firstRow="0" w:lastRow="0" w:firstColumn="1" w:lastColumn="0" w:oddVBand="0" w:evenVBand="0" w:oddHBand="0" w:evenHBand="0" w:firstRowFirstColumn="0" w:firstRowLastColumn="0" w:lastRowFirstColumn="0" w:lastRowLastColumn="0"/>
            <w:tcW w:w="1307" w:type="dxa"/>
          </w:tcPr>
          <w:p w:rsidR="009212D8" w:rsidRPr="00210AF8" w:rsidRDefault="009212D8" w:rsidP="00E8583E">
            <w:pPr>
              <w:pStyle w:val="BodyText"/>
              <w:jc w:val="center"/>
              <w:rPr>
                <w:rFonts w:asciiTheme="minorHAnsi" w:hAnsiTheme="minorHAnsi"/>
                <w:b w:val="0"/>
                <w:color w:val="000000" w:themeColor="text1"/>
                <w:sz w:val="16"/>
                <w:szCs w:val="16"/>
                <w:lang w:val="en-GB"/>
              </w:rPr>
            </w:pPr>
            <w:r w:rsidRPr="00210AF8">
              <w:rPr>
                <w:rFonts w:asciiTheme="minorHAnsi" w:hAnsiTheme="minorHAnsi"/>
                <w:b w:val="0"/>
                <w:color w:val="000000" w:themeColor="text1"/>
                <w:sz w:val="16"/>
                <w:szCs w:val="16"/>
                <w:lang w:val="en-GB"/>
              </w:rPr>
              <w:lastRenderedPageBreak/>
              <w:t>6.5.</w:t>
            </w:r>
            <w:r>
              <w:rPr>
                <w:rFonts w:asciiTheme="minorHAnsi" w:hAnsiTheme="minorHAnsi"/>
                <w:b w:val="0"/>
                <w:color w:val="000000" w:themeColor="text1"/>
                <w:sz w:val="16"/>
                <w:szCs w:val="16"/>
                <w:lang w:val="en-GB"/>
              </w:rPr>
              <w:t>1.4</w:t>
            </w:r>
          </w:p>
        </w:tc>
        <w:tc>
          <w:tcPr>
            <w:tcW w:w="3245" w:type="dxa"/>
          </w:tcPr>
          <w:p w:rsidR="009212D8" w:rsidRPr="00415459" w:rsidRDefault="009212D8"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9212D8">
              <w:rPr>
                <w:rFonts w:asciiTheme="minorHAnsi" w:hAnsiTheme="minorHAnsi"/>
                <w:i/>
                <w:color w:val="000000" w:themeColor="text1"/>
                <w:sz w:val="16"/>
                <w:szCs w:val="16"/>
                <w:lang w:val="en-GB"/>
              </w:rPr>
              <w:t>Proposals shall reuse the sub messages defined in the DDSI-RTPS PIM.</w:t>
            </w:r>
          </w:p>
        </w:tc>
        <w:tc>
          <w:tcPr>
            <w:tcW w:w="3948" w:type="dxa"/>
          </w:tcPr>
          <w:p w:rsidR="009212D8" w:rsidRPr="00415459" w:rsidRDefault="00BD6448"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reuses all messages defined in the DDSI-RTSP PIM.</w:t>
            </w:r>
          </w:p>
        </w:tc>
      </w:tr>
      <w:tr w:rsidR="009212D8"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9212D8" w:rsidRPr="00210AF8" w:rsidRDefault="009212D8" w:rsidP="00E8583E">
            <w:pPr>
              <w:pStyle w:val="BodyText"/>
              <w:jc w:val="center"/>
              <w:rPr>
                <w:rFonts w:asciiTheme="minorHAnsi" w:hAnsiTheme="minorHAnsi"/>
                <w:b w:val="0"/>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1.5</w:t>
            </w:r>
          </w:p>
        </w:tc>
        <w:tc>
          <w:tcPr>
            <w:tcW w:w="3245" w:type="dxa"/>
          </w:tcPr>
          <w:p w:rsidR="009212D8" w:rsidRPr="00415459" w:rsidRDefault="009212D8"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9212D8">
              <w:rPr>
                <w:rFonts w:asciiTheme="minorHAnsi" w:hAnsiTheme="minorHAnsi"/>
                <w:i/>
                <w:color w:val="000000" w:themeColor="text1"/>
                <w:sz w:val="16"/>
                <w:szCs w:val="16"/>
                <w:lang w:val="en-GB"/>
              </w:rPr>
              <w:t>The proposed PSM shall not change or extend the DDS API.</w:t>
            </w:r>
          </w:p>
        </w:tc>
        <w:tc>
          <w:tcPr>
            <w:tcW w:w="3948" w:type="dxa"/>
          </w:tcPr>
          <w:p w:rsidR="009212D8" w:rsidRPr="00415459" w:rsidRDefault="00BD6448"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does not define any API.</w:t>
            </w:r>
          </w:p>
        </w:tc>
      </w:tr>
      <w:tr w:rsidR="009212D8" w:rsidTr="00E8583E">
        <w:tc>
          <w:tcPr>
            <w:cnfStyle w:val="001000000000" w:firstRow="0" w:lastRow="0" w:firstColumn="1" w:lastColumn="0" w:oddVBand="0" w:evenVBand="0" w:oddHBand="0" w:evenHBand="0" w:firstRowFirstColumn="0" w:firstRowLastColumn="0" w:lastRowFirstColumn="0" w:lastRowLastColumn="0"/>
            <w:tcW w:w="1307" w:type="dxa"/>
          </w:tcPr>
          <w:p w:rsidR="009212D8" w:rsidRDefault="009212D8" w:rsidP="00E8583E">
            <w:pPr>
              <w:pStyle w:val="BodyText"/>
              <w:jc w:val="center"/>
              <w:rPr>
                <w:rFonts w:ascii="Courier" w:hAnsi="Courier"/>
                <w:b w:val="0"/>
                <w:color w:val="000000" w:themeColor="text1"/>
                <w:sz w:val="16"/>
                <w:szCs w:val="16"/>
                <w:lang w:val="en-GB"/>
              </w:rPr>
            </w:pPr>
            <w:r w:rsidRPr="00210AF8">
              <w:rPr>
                <w:rFonts w:asciiTheme="minorHAnsi" w:hAnsiTheme="minorHAnsi"/>
                <w:b w:val="0"/>
                <w:color w:val="000000" w:themeColor="text1"/>
                <w:sz w:val="16"/>
                <w:szCs w:val="16"/>
                <w:lang w:val="en-GB"/>
              </w:rPr>
              <w:t>6.5.</w:t>
            </w:r>
            <w:r w:rsidR="00BD6448">
              <w:rPr>
                <w:rFonts w:asciiTheme="minorHAnsi" w:hAnsiTheme="minorHAnsi"/>
                <w:b w:val="0"/>
                <w:color w:val="000000" w:themeColor="text1"/>
                <w:sz w:val="16"/>
                <w:szCs w:val="16"/>
                <w:lang w:val="en-GB"/>
              </w:rPr>
              <w:t>2.1</w:t>
            </w:r>
          </w:p>
        </w:tc>
        <w:tc>
          <w:tcPr>
            <w:tcW w:w="3245" w:type="dxa"/>
          </w:tcPr>
          <w:p w:rsidR="009212D8" w:rsidRPr="00415459" w:rsidRDefault="00BD6448"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BD6448">
              <w:rPr>
                <w:rFonts w:asciiTheme="minorHAnsi" w:hAnsiTheme="minorHAnsi"/>
                <w:i/>
                <w:color w:val="000000" w:themeColor="text1"/>
                <w:sz w:val="16"/>
                <w:szCs w:val="16"/>
                <w:lang w:val="en-GB"/>
              </w:rPr>
              <w:t>The proposed PSM shall support deployments where participants behaving as a client and a server communicate directly over TCP without interviening NATs.</w:t>
            </w:r>
          </w:p>
        </w:tc>
        <w:tc>
          <w:tcPr>
            <w:tcW w:w="3948" w:type="dxa"/>
          </w:tcPr>
          <w:p w:rsidR="009212D8" w:rsidRPr="00E364F9" w:rsidRDefault="00847D66"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sidRPr="00E364F9">
              <w:rPr>
                <w:rFonts w:asciiTheme="minorHAnsi" w:hAnsiTheme="minorHAnsi"/>
                <w:color w:val="000000" w:themeColor="text1"/>
                <w:sz w:val="16"/>
                <w:szCs w:val="16"/>
                <w:lang w:val="en-GB"/>
              </w:rPr>
              <w:t xml:space="preserve">The </w:t>
            </w:r>
            <w:r>
              <w:rPr>
                <w:rFonts w:asciiTheme="minorHAnsi" w:hAnsiTheme="minorHAnsi"/>
                <w:color w:val="000000" w:themeColor="text1"/>
                <w:sz w:val="16"/>
                <w:szCs w:val="16"/>
                <w:lang w:val="en-GB"/>
              </w:rPr>
              <w:t>submission supports this use case simply leveraging locators</w:t>
            </w:r>
            <w:r w:rsidR="004B5C6F">
              <w:rPr>
                <w:rFonts w:asciiTheme="minorHAnsi" w:hAnsiTheme="minorHAnsi"/>
                <w:color w:val="000000" w:themeColor="text1"/>
                <w:sz w:val="16"/>
                <w:szCs w:val="16"/>
                <w:lang w:val="en-GB"/>
              </w:rPr>
              <w:t xml:space="preserve"> and regular discovery and connection establishment.</w:t>
            </w:r>
          </w:p>
        </w:tc>
      </w:tr>
      <w:tr w:rsidR="00BD6448"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BD6448" w:rsidRPr="00210AF8" w:rsidRDefault="00BD6448" w:rsidP="00E8583E">
            <w:pPr>
              <w:pStyle w:val="BodyText"/>
              <w:jc w:val="center"/>
              <w:rPr>
                <w:rFonts w:asciiTheme="minorHAnsi" w:hAnsiTheme="minorHAnsi"/>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2.2</w:t>
            </w:r>
          </w:p>
        </w:tc>
        <w:tc>
          <w:tcPr>
            <w:tcW w:w="3245" w:type="dxa"/>
          </w:tcPr>
          <w:p w:rsidR="00BD6448" w:rsidRPr="00BD6448" w:rsidRDefault="00847D66"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847D66">
              <w:rPr>
                <w:rFonts w:asciiTheme="minorHAnsi" w:hAnsiTheme="minorHAnsi"/>
                <w:i/>
                <w:color w:val="000000" w:themeColor="text1"/>
                <w:sz w:val="16"/>
                <w:szCs w:val="16"/>
                <w:lang w:val="en-GB"/>
              </w:rPr>
              <w:t>The proposed PSM shall support deployments where the participant behaving as a client is behind a NAT.</w:t>
            </w:r>
          </w:p>
        </w:tc>
        <w:tc>
          <w:tcPr>
            <w:tcW w:w="3948" w:type="dxa"/>
          </w:tcPr>
          <w:p w:rsidR="00BD6448" w:rsidRPr="00E364F9" w:rsidRDefault="004B5C6F"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proposal supports this as a client can expose no locators and the server can reuse incoming connections for all communications.</w:t>
            </w:r>
          </w:p>
        </w:tc>
      </w:tr>
      <w:tr w:rsidR="00BD6448" w:rsidTr="00E8583E">
        <w:tc>
          <w:tcPr>
            <w:cnfStyle w:val="001000000000" w:firstRow="0" w:lastRow="0" w:firstColumn="1" w:lastColumn="0" w:oddVBand="0" w:evenVBand="0" w:oddHBand="0" w:evenHBand="0" w:firstRowFirstColumn="0" w:firstRowLastColumn="0" w:lastRowFirstColumn="0" w:lastRowLastColumn="0"/>
            <w:tcW w:w="1307" w:type="dxa"/>
          </w:tcPr>
          <w:p w:rsidR="00BD6448" w:rsidRPr="00210AF8" w:rsidRDefault="00BD6448" w:rsidP="00E8583E">
            <w:pPr>
              <w:pStyle w:val="BodyText"/>
              <w:jc w:val="center"/>
              <w:rPr>
                <w:rFonts w:asciiTheme="minorHAnsi" w:hAnsiTheme="minorHAnsi"/>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2.3</w:t>
            </w:r>
          </w:p>
        </w:tc>
        <w:tc>
          <w:tcPr>
            <w:tcW w:w="3245" w:type="dxa"/>
          </w:tcPr>
          <w:p w:rsidR="00BD6448" w:rsidRPr="00BD6448" w:rsidRDefault="00847D66"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847D66">
              <w:rPr>
                <w:rFonts w:asciiTheme="minorHAnsi" w:hAnsiTheme="minorHAnsi"/>
                <w:i/>
                <w:color w:val="000000" w:themeColor="text1"/>
                <w:sz w:val="16"/>
                <w:szCs w:val="16"/>
                <w:lang w:val="en-GB"/>
              </w:rPr>
              <w:t>The proposed PSM shall support deployments where the participant behaving as a server is behind a NAT.</w:t>
            </w:r>
          </w:p>
        </w:tc>
        <w:tc>
          <w:tcPr>
            <w:tcW w:w="3948" w:type="dxa"/>
          </w:tcPr>
          <w:p w:rsidR="00BD6448" w:rsidRPr="00E364F9" w:rsidRDefault="004B5C6F"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In the context of the current submission the role of the client or server d</w:t>
            </w:r>
            <w:r w:rsidR="001B58F3">
              <w:rPr>
                <w:rFonts w:asciiTheme="minorHAnsi" w:hAnsiTheme="minorHAnsi"/>
                <w:color w:val="000000" w:themeColor="text1"/>
                <w:sz w:val="16"/>
                <w:szCs w:val="16"/>
                <w:lang w:val="en-GB"/>
              </w:rPr>
              <w:t xml:space="preserve">epends only on who can connect </w:t>
            </w:r>
            <w:r>
              <w:rPr>
                <w:rFonts w:asciiTheme="minorHAnsi" w:hAnsiTheme="minorHAnsi"/>
                <w:color w:val="000000" w:themeColor="text1"/>
                <w:sz w:val="16"/>
                <w:szCs w:val="16"/>
                <w:lang w:val="en-GB"/>
              </w:rPr>
              <w:t>to who.</w:t>
            </w:r>
            <w:r w:rsidR="001750B1">
              <w:rPr>
                <w:rFonts w:asciiTheme="minorHAnsi" w:hAnsiTheme="minorHAnsi"/>
                <w:color w:val="000000" w:themeColor="text1"/>
                <w:sz w:val="16"/>
                <w:szCs w:val="16"/>
                <w:lang w:val="en-GB"/>
              </w:rPr>
              <w:t xml:space="preserve"> Thus, </w:t>
            </w:r>
            <w:r>
              <w:rPr>
                <w:rFonts w:asciiTheme="minorHAnsi" w:hAnsiTheme="minorHAnsi"/>
                <w:color w:val="000000" w:themeColor="text1"/>
                <w:sz w:val="16"/>
                <w:szCs w:val="16"/>
                <w:lang w:val="en-GB"/>
              </w:rPr>
              <w:t>this use case is trivially supported by locators configuration.</w:t>
            </w:r>
          </w:p>
        </w:tc>
      </w:tr>
      <w:tr w:rsidR="00BD6448" w:rsidRPr="00E364F9"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BD6448" w:rsidRPr="00210AF8" w:rsidRDefault="00BD6448" w:rsidP="00E8583E">
            <w:pPr>
              <w:pStyle w:val="BodyText"/>
              <w:jc w:val="center"/>
              <w:rPr>
                <w:rFonts w:asciiTheme="minorHAnsi" w:hAnsiTheme="minorHAnsi"/>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2.4</w:t>
            </w:r>
          </w:p>
        </w:tc>
        <w:tc>
          <w:tcPr>
            <w:tcW w:w="3245" w:type="dxa"/>
          </w:tcPr>
          <w:p w:rsidR="00BD6448" w:rsidRPr="00BD6448" w:rsidRDefault="00847D66"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847D66">
              <w:rPr>
                <w:rFonts w:asciiTheme="minorHAnsi" w:hAnsiTheme="minorHAnsi"/>
                <w:i/>
                <w:color w:val="000000" w:themeColor="text1"/>
                <w:sz w:val="16"/>
                <w:szCs w:val="16"/>
                <w:lang w:val="en-GB"/>
              </w:rPr>
              <w:t>The proposed PSM shall support deployments where the participants behaving as a client and a server are both behind a NAT.</w:t>
            </w:r>
          </w:p>
        </w:tc>
        <w:tc>
          <w:tcPr>
            <w:tcW w:w="3948" w:type="dxa"/>
          </w:tcPr>
          <w:p w:rsidR="00BD6448" w:rsidRPr="00E364F9" w:rsidRDefault="006D552D" w:rsidP="00E364F9">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In the context of the current submission the role of the client or server depends only on who can connect to who. Thus, this use case is trivially supported by locators configuration</w:t>
            </w:r>
          </w:p>
        </w:tc>
      </w:tr>
      <w:tr w:rsidR="00BD6448" w:rsidTr="00E8583E">
        <w:tc>
          <w:tcPr>
            <w:cnfStyle w:val="001000000000" w:firstRow="0" w:lastRow="0" w:firstColumn="1" w:lastColumn="0" w:oddVBand="0" w:evenVBand="0" w:oddHBand="0" w:evenHBand="0" w:firstRowFirstColumn="0" w:firstRowLastColumn="0" w:lastRowFirstColumn="0" w:lastRowLastColumn="0"/>
            <w:tcW w:w="1307" w:type="dxa"/>
          </w:tcPr>
          <w:p w:rsidR="00BD6448" w:rsidRPr="00210AF8" w:rsidRDefault="00BD6448" w:rsidP="00E8583E">
            <w:pPr>
              <w:pStyle w:val="BodyText"/>
              <w:jc w:val="center"/>
              <w:rPr>
                <w:rFonts w:asciiTheme="minorHAnsi" w:hAnsiTheme="minorHAnsi"/>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2.5</w:t>
            </w:r>
          </w:p>
        </w:tc>
        <w:tc>
          <w:tcPr>
            <w:tcW w:w="3245" w:type="dxa"/>
          </w:tcPr>
          <w:p w:rsidR="00BD6448" w:rsidRPr="00BD6448" w:rsidRDefault="00847D66"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847D66">
              <w:rPr>
                <w:rFonts w:asciiTheme="minorHAnsi" w:hAnsiTheme="minorHAnsi"/>
                <w:i/>
                <w:color w:val="000000" w:themeColor="text1"/>
                <w:sz w:val="16"/>
                <w:szCs w:val="16"/>
                <w:lang w:val="en-GB"/>
              </w:rPr>
              <w:t>The proposed PSM shall support deployments where participants need to communicate using UDP with some applications and TCP with other applications.</w:t>
            </w:r>
          </w:p>
        </w:tc>
        <w:tc>
          <w:tcPr>
            <w:tcW w:w="3948" w:type="dxa"/>
          </w:tcPr>
          <w:p w:rsidR="00BD6448" w:rsidRPr="00E364F9" w:rsidRDefault="006D552D"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does not prevent implementations from supporting communication on UDP/IP and TCP/IP with different peers or even the same peers. Additionally</w:t>
            </w:r>
            <w:r w:rsidR="00120EC5">
              <w:rPr>
                <w:rFonts w:asciiTheme="minorHAnsi" w:hAnsiTheme="minorHAnsi"/>
                <w:color w:val="000000" w:themeColor="text1"/>
                <w:sz w:val="16"/>
                <w:szCs w:val="16"/>
                <w:lang w:val="en-GB"/>
              </w:rPr>
              <w:t>,</w:t>
            </w:r>
            <w:r>
              <w:rPr>
                <w:rFonts w:asciiTheme="minorHAnsi" w:hAnsiTheme="minorHAnsi"/>
                <w:color w:val="000000" w:themeColor="text1"/>
                <w:sz w:val="16"/>
                <w:szCs w:val="16"/>
                <w:lang w:val="en-GB"/>
              </w:rPr>
              <w:t xml:space="preserve"> the same messages can be sent to peers regardless of the transport used. </w:t>
            </w:r>
          </w:p>
        </w:tc>
      </w:tr>
      <w:tr w:rsidR="00BD6448"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BD6448" w:rsidRPr="00210AF8" w:rsidRDefault="00BD6448" w:rsidP="00E8583E">
            <w:pPr>
              <w:pStyle w:val="BodyText"/>
              <w:jc w:val="center"/>
              <w:rPr>
                <w:rFonts w:asciiTheme="minorHAnsi" w:hAnsiTheme="minorHAnsi"/>
                <w:color w:val="000000" w:themeColor="text1"/>
                <w:sz w:val="16"/>
                <w:szCs w:val="16"/>
                <w:lang w:val="en-GB"/>
              </w:rPr>
            </w:pPr>
            <w:r w:rsidRPr="00210AF8">
              <w:rPr>
                <w:rFonts w:asciiTheme="minorHAnsi" w:hAnsiTheme="minorHAnsi"/>
                <w:b w:val="0"/>
                <w:color w:val="000000" w:themeColor="text1"/>
                <w:sz w:val="16"/>
                <w:szCs w:val="16"/>
                <w:lang w:val="en-GB"/>
              </w:rPr>
              <w:t>6.5.</w:t>
            </w:r>
            <w:r>
              <w:rPr>
                <w:rFonts w:asciiTheme="minorHAnsi" w:hAnsiTheme="minorHAnsi"/>
                <w:b w:val="0"/>
                <w:color w:val="000000" w:themeColor="text1"/>
                <w:sz w:val="16"/>
                <w:szCs w:val="16"/>
                <w:lang w:val="en-GB"/>
              </w:rPr>
              <w:t>2.6</w:t>
            </w:r>
          </w:p>
        </w:tc>
        <w:tc>
          <w:tcPr>
            <w:tcW w:w="3245" w:type="dxa"/>
          </w:tcPr>
          <w:p w:rsidR="00BD6448" w:rsidRPr="00BD6448" w:rsidRDefault="00847D66"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847D66">
              <w:rPr>
                <w:rFonts w:asciiTheme="minorHAnsi" w:hAnsiTheme="minorHAnsi"/>
                <w:i/>
                <w:color w:val="000000" w:themeColor="text1"/>
                <w:sz w:val="16"/>
                <w:szCs w:val="16"/>
                <w:lang w:val="en-GB"/>
              </w:rPr>
              <w:t>The proposed PSM shall address deployments where participants can communicate using both UDP and TCP.</w:t>
            </w:r>
          </w:p>
        </w:tc>
        <w:tc>
          <w:tcPr>
            <w:tcW w:w="3948" w:type="dxa"/>
          </w:tcPr>
          <w:p w:rsidR="00BD6448" w:rsidRPr="00E364F9" w:rsidRDefault="00120EC5"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does not prevent implementations from supporting communication on UDP/IP and TCP/IP with different peers or even the same peers. Additionally, the same messages can be sent to peers regardless of the transport used.</w:t>
            </w:r>
          </w:p>
        </w:tc>
      </w:tr>
      <w:tr w:rsidR="00C66493" w:rsidRPr="00E364F9" w:rsidTr="00E8583E">
        <w:tc>
          <w:tcPr>
            <w:cnfStyle w:val="001000000000" w:firstRow="0" w:lastRow="0" w:firstColumn="1" w:lastColumn="0" w:oddVBand="0" w:evenVBand="0" w:oddHBand="0" w:evenHBand="0" w:firstRowFirstColumn="0" w:firstRowLastColumn="0" w:lastRowFirstColumn="0" w:lastRowLastColumn="0"/>
            <w:tcW w:w="1307" w:type="dxa"/>
          </w:tcPr>
          <w:p w:rsidR="00C66493" w:rsidRPr="00E364F9" w:rsidRDefault="00C66493" w:rsidP="00E8583E">
            <w:pPr>
              <w:pStyle w:val="BodyText"/>
              <w:jc w:val="center"/>
              <w:rPr>
                <w:rFonts w:asciiTheme="minorHAnsi" w:hAnsiTheme="minorHAnsi"/>
                <w:b w:val="0"/>
                <w:color w:val="000000" w:themeColor="text1"/>
                <w:sz w:val="16"/>
                <w:szCs w:val="16"/>
                <w:lang w:val="en-GB"/>
              </w:rPr>
            </w:pPr>
            <w:r w:rsidRPr="00E364F9">
              <w:rPr>
                <w:rFonts w:asciiTheme="minorHAnsi" w:hAnsiTheme="minorHAnsi"/>
                <w:b w:val="0"/>
                <w:color w:val="000000" w:themeColor="text1"/>
                <w:sz w:val="16"/>
                <w:szCs w:val="16"/>
                <w:lang w:val="en-GB"/>
              </w:rPr>
              <w:t>6.5.3.1</w:t>
            </w:r>
          </w:p>
        </w:tc>
        <w:tc>
          <w:tcPr>
            <w:tcW w:w="3245" w:type="dxa"/>
          </w:tcPr>
          <w:p w:rsidR="00C66493" w:rsidRPr="00847D66" w:rsidRDefault="00C64DE1"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C64DE1">
              <w:rPr>
                <w:rFonts w:asciiTheme="minorHAnsi" w:hAnsiTheme="minorHAnsi"/>
                <w:i/>
                <w:color w:val="000000" w:themeColor="text1"/>
                <w:sz w:val="16"/>
                <w:szCs w:val="16"/>
                <w:lang w:val="en-GB"/>
              </w:rPr>
              <w:t>The proposed PSM shall support communication over a single TCP connection.</w:t>
            </w:r>
          </w:p>
        </w:tc>
        <w:tc>
          <w:tcPr>
            <w:tcW w:w="3948" w:type="dxa"/>
          </w:tcPr>
          <w:p w:rsidR="00C66493" w:rsidRDefault="00C64DE1"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does support communication on single as well as on multiple TCP/IP connections.</w:t>
            </w:r>
          </w:p>
        </w:tc>
      </w:tr>
      <w:tr w:rsidR="00C66493"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C66493" w:rsidRPr="00210AF8" w:rsidRDefault="00C66493" w:rsidP="00E8583E">
            <w:pPr>
              <w:pStyle w:val="BodyText"/>
              <w:jc w:val="center"/>
              <w:rPr>
                <w:rFonts w:asciiTheme="minorHAnsi" w:hAnsiTheme="minorHAnsi"/>
                <w:color w:val="000000" w:themeColor="text1"/>
                <w:sz w:val="16"/>
                <w:szCs w:val="16"/>
                <w:lang w:val="en-GB"/>
              </w:rPr>
            </w:pPr>
            <w:r w:rsidRPr="00E8583E">
              <w:rPr>
                <w:rFonts w:asciiTheme="minorHAnsi" w:hAnsiTheme="minorHAnsi"/>
                <w:b w:val="0"/>
                <w:color w:val="000000" w:themeColor="text1"/>
                <w:sz w:val="16"/>
                <w:szCs w:val="16"/>
                <w:lang w:val="en-GB"/>
              </w:rPr>
              <w:t>6.5.3.</w:t>
            </w:r>
            <w:r>
              <w:rPr>
                <w:rFonts w:asciiTheme="minorHAnsi" w:hAnsiTheme="minorHAnsi"/>
                <w:b w:val="0"/>
                <w:color w:val="000000" w:themeColor="text1"/>
                <w:sz w:val="16"/>
                <w:szCs w:val="16"/>
                <w:lang w:val="en-GB"/>
              </w:rPr>
              <w:t>2</w:t>
            </w:r>
          </w:p>
        </w:tc>
        <w:tc>
          <w:tcPr>
            <w:tcW w:w="3245" w:type="dxa"/>
          </w:tcPr>
          <w:p w:rsidR="00C66493" w:rsidRPr="00847D66" w:rsidRDefault="00C64DE1" w:rsidP="00C64DE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C64DE1">
              <w:rPr>
                <w:rFonts w:asciiTheme="minorHAnsi" w:hAnsiTheme="minorHAnsi"/>
                <w:i/>
                <w:color w:val="000000" w:themeColor="text1"/>
                <w:sz w:val="16"/>
                <w:szCs w:val="16"/>
                <w:lang w:val="en-GB"/>
              </w:rPr>
              <w:t>The proposed PSM shall specify the behavior</w:t>
            </w:r>
            <w:r>
              <w:rPr>
                <w:rFonts w:asciiTheme="minorHAnsi" w:hAnsiTheme="minorHAnsi"/>
                <w:i/>
                <w:color w:val="000000" w:themeColor="text1"/>
                <w:sz w:val="16"/>
                <w:szCs w:val="16"/>
                <w:lang w:val="en-GB"/>
              </w:rPr>
              <w:t xml:space="preserve"> when multiple peers attempt to </w:t>
            </w:r>
            <w:r w:rsidRPr="00C64DE1">
              <w:rPr>
                <w:rFonts w:asciiTheme="minorHAnsi" w:hAnsiTheme="minorHAnsi"/>
                <w:i/>
                <w:color w:val="000000" w:themeColor="text1"/>
                <w:sz w:val="16"/>
                <w:szCs w:val="16"/>
                <w:lang w:val="en-GB"/>
              </w:rPr>
              <w:t>establish connections with one another.</w:t>
            </w:r>
          </w:p>
        </w:tc>
        <w:tc>
          <w:tcPr>
            <w:tcW w:w="3948" w:type="dxa"/>
          </w:tcPr>
          <w:p w:rsidR="00C66493" w:rsidRDefault="00C64DE1"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resolves concurrent connections between peers by imposing an ordering based on GUIDPrefix. In other terms the peer with the smaller GUIDPrefix will close the connection when detecting a double connection.</w:t>
            </w:r>
          </w:p>
        </w:tc>
      </w:tr>
      <w:tr w:rsidR="00C66493" w:rsidTr="00E8583E">
        <w:tc>
          <w:tcPr>
            <w:cnfStyle w:val="001000000000" w:firstRow="0" w:lastRow="0" w:firstColumn="1" w:lastColumn="0" w:oddVBand="0" w:evenVBand="0" w:oddHBand="0" w:evenHBand="0" w:firstRowFirstColumn="0" w:firstRowLastColumn="0" w:lastRowFirstColumn="0" w:lastRowLastColumn="0"/>
            <w:tcW w:w="1307" w:type="dxa"/>
          </w:tcPr>
          <w:p w:rsidR="00C66493" w:rsidRPr="00E8583E" w:rsidRDefault="00C66493" w:rsidP="00E8583E">
            <w:pPr>
              <w:pStyle w:val="BodyText"/>
              <w:jc w:val="center"/>
              <w:rPr>
                <w:rFonts w:asciiTheme="minorHAnsi" w:hAnsiTheme="minorHAnsi"/>
                <w:b w:val="0"/>
                <w:color w:val="000000" w:themeColor="text1"/>
                <w:sz w:val="16"/>
                <w:szCs w:val="16"/>
                <w:lang w:val="en-GB"/>
              </w:rPr>
            </w:pPr>
            <w:r w:rsidRPr="00E8583E">
              <w:rPr>
                <w:rFonts w:asciiTheme="minorHAnsi" w:hAnsiTheme="minorHAnsi"/>
                <w:b w:val="0"/>
                <w:color w:val="000000" w:themeColor="text1"/>
                <w:sz w:val="16"/>
                <w:szCs w:val="16"/>
                <w:lang w:val="en-GB"/>
              </w:rPr>
              <w:t>6.5.3.</w:t>
            </w:r>
            <w:r>
              <w:rPr>
                <w:rFonts w:asciiTheme="minorHAnsi" w:hAnsiTheme="minorHAnsi"/>
                <w:b w:val="0"/>
                <w:color w:val="000000" w:themeColor="text1"/>
                <w:sz w:val="16"/>
                <w:szCs w:val="16"/>
                <w:lang w:val="en-GB"/>
              </w:rPr>
              <w:t>3</w:t>
            </w:r>
          </w:p>
        </w:tc>
        <w:tc>
          <w:tcPr>
            <w:tcW w:w="3245" w:type="dxa"/>
          </w:tcPr>
          <w:p w:rsidR="00C66493" w:rsidRPr="00847D66" w:rsidRDefault="00C64DE1"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C64DE1">
              <w:rPr>
                <w:rFonts w:asciiTheme="minorHAnsi" w:hAnsiTheme="minorHAnsi"/>
                <w:i/>
                <w:color w:val="000000" w:themeColor="text1"/>
                <w:sz w:val="16"/>
                <w:szCs w:val="16"/>
                <w:lang w:val="en-GB"/>
              </w:rPr>
              <w:t>The proposed PSM shall support discovery and data traffic to/from multiple participants over a TCP connection</w:t>
            </w:r>
          </w:p>
        </w:tc>
        <w:tc>
          <w:tcPr>
            <w:tcW w:w="3948" w:type="dxa"/>
          </w:tcPr>
          <w:p w:rsidR="00C66493" w:rsidRDefault="00C64DE1"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supports this use case and further extends its to TCP/IP connection and disconnnections through the EntityId Submessage.</w:t>
            </w:r>
          </w:p>
        </w:tc>
      </w:tr>
      <w:tr w:rsidR="00C66493"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C66493" w:rsidRPr="00E8583E" w:rsidRDefault="00C66493" w:rsidP="00E8583E">
            <w:pPr>
              <w:pStyle w:val="BodyText"/>
              <w:jc w:val="center"/>
              <w:rPr>
                <w:rFonts w:asciiTheme="minorHAnsi" w:hAnsiTheme="minorHAnsi"/>
                <w:b w:val="0"/>
                <w:color w:val="000000" w:themeColor="text1"/>
                <w:sz w:val="16"/>
                <w:szCs w:val="16"/>
                <w:lang w:val="en-GB"/>
              </w:rPr>
            </w:pPr>
            <w:r w:rsidRPr="00E8583E">
              <w:rPr>
                <w:rFonts w:asciiTheme="minorHAnsi" w:hAnsiTheme="minorHAnsi"/>
                <w:b w:val="0"/>
                <w:color w:val="000000" w:themeColor="text1"/>
                <w:sz w:val="16"/>
                <w:szCs w:val="16"/>
                <w:lang w:val="en-GB"/>
              </w:rPr>
              <w:t>6.5.3.</w:t>
            </w:r>
            <w:r>
              <w:rPr>
                <w:rFonts w:asciiTheme="minorHAnsi" w:hAnsiTheme="minorHAnsi"/>
                <w:b w:val="0"/>
                <w:color w:val="000000" w:themeColor="text1"/>
                <w:sz w:val="16"/>
                <w:szCs w:val="16"/>
                <w:lang w:val="en-GB"/>
              </w:rPr>
              <w:t>4</w:t>
            </w:r>
          </w:p>
        </w:tc>
        <w:tc>
          <w:tcPr>
            <w:tcW w:w="3245" w:type="dxa"/>
          </w:tcPr>
          <w:p w:rsidR="00C66493" w:rsidRPr="00847D66" w:rsidRDefault="00C64DE1"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C64DE1">
              <w:rPr>
                <w:rFonts w:asciiTheme="minorHAnsi" w:hAnsiTheme="minorHAnsi"/>
                <w:i/>
                <w:color w:val="000000" w:themeColor="text1"/>
                <w:sz w:val="16"/>
                <w:szCs w:val="16"/>
                <w:lang w:val="en-GB"/>
              </w:rPr>
              <w:t>The proposed PSM shall specify a mechanism to handle TCP connection drops without affecting DDS communications.</w:t>
            </w:r>
          </w:p>
        </w:tc>
        <w:tc>
          <w:tcPr>
            <w:tcW w:w="3948" w:type="dxa"/>
          </w:tcPr>
          <w:p w:rsidR="00C66493" w:rsidRDefault="00C64DE1"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The submission decouples the DDS session from the TCP/IP connections. Thus the DDSI end-points will retain status as long as the lease won’t expire. Additinally, the EntityId Submessage and the amended sematic on the ACKNACK addresses the effective re-establishment of reliability.</w:t>
            </w:r>
          </w:p>
        </w:tc>
      </w:tr>
      <w:tr w:rsidR="00C66493" w:rsidTr="00E8583E">
        <w:tc>
          <w:tcPr>
            <w:cnfStyle w:val="001000000000" w:firstRow="0" w:lastRow="0" w:firstColumn="1" w:lastColumn="0" w:oddVBand="0" w:evenVBand="0" w:oddHBand="0" w:evenHBand="0" w:firstRowFirstColumn="0" w:firstRowLastColumn="0" w:lastRowFirstColumn="0" w:lastRowLastColumn="0"/>
            <w:tcW w:w="1307" w:type="dxa"/>
          </w:tcPr>
          <w:p w:rsidR="00C66493" w:rsidRPr="00E8583E" w:rsidRDefault="00C66493" w:rsidP="00E8583E">
            <w:pPr>
              <w:pStyle w:val="BodyText"/>
              <w:jc w:val="center"/>
              <w:rPr>
                <w:rFonts w:asciiTheme="minorHAnsi" w:hAnsiTheme="minorHAnsi"/>
                <w:b w:val="0"/>
                <w:color w:val="000000" w:themeColor="text1"/>
                <w:sz w:val="16"/>
                <w:szCs w:val="16"/>
                <w:lang w:val="en-GB"/>
              </w:rPr>
            </w:pPr>
          </w:p>
        </w:tc>
        <w:tc>
          <w:tcPr>
            <w:tcW w:w="3245" w:type="dxa"/>
          </w:tcPr>
          <w:p w:rsidR="00C66493" w:rsidRPr="00847D66" w:rsidRDefault="00C66493"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p>
        </w:tc>
        <w:tc>
          <w:tcPr>
            <w:tcW w:w="3948" w:type="dxa"/>
          </w:tcPr>
          <w:p w:rsidR="00C66493" w:rsidRDefault="00C66493"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p>
        </w:tc>
      </w:tr>
    </w:tbl>
    <w:p w:rsidR="00A5319B" w:rsidRPr="00E364F9" w:rsidRDefault="00A5319B" w:rsidP="00E364F9">
      <w:pPr>
        <w:pStyle w:val="BodyText"/>
        <w:rPr>
          <w:lang w:eastAsia="fr-FR"/>
        </w:rPr>
      </w:pPr>
    </w:p>
    <w:p w:rsidR="00A5319B" w:rsidRDefault="00A5319B" w:rsidP="00037307">
      <w:pPr>
        <w:pStyle w:val="BodyText"/>
      </w:pPr>
    </w:p>
    <w:p w:rsidR="001B021E" w:rsidRDefault="001B021E" w:rsidP="00037307">
      <w:pPr>
        <w:pStyle w:val="BodyText"/>
      </w:pPr>
    </w:p>
    <w:p w:rsidR="001B021E" w:rsidRDefault="001B021E" w:rsidP="00037307">
      <w:pPr>
        <w:pStyle w:val="BodyText"/>
      </w:pPr>
    </w:p>
    <w:p w:rsidR="001B021E" w:rsidRDefault="001B021E" w:rsidP="00037307">
      <w:pPr>
        <w:pStyle w:val="BodyText"/>
      </w:pPr>
    </w:p>
    <w:tbl>
      <w:tblPr>
        <w:tblStyle w:val="GridTable5Dark-Accent11"/>
        <w:tblW w:w="0" w:type="auto"/>
        <w:tblLook w:val="04A0" w:firstRow="1" w:lastRow="0" w:firstColumn="1" w:lastColumn="0" w:noHBand="0" w:noVBand="1"/>
      </w:tblPr>
      <w:tblGrid>
        <w:gridCol w:w="1307"/>
        <w:gridCol w:w="3245"/>
        <w:gridCol w:w="3948"/>
      </w:tblGrid>
      <w:tr w:rsidR="001B021E" w:rsidRPr="00210AF8" w:rsidTr="00E8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1B021E" w:rsidRPr="00210AF8" w:rsidRDefault="001B021E" w:rsidP="00E8583E">
            <w:pPr>
              <w:pStyle w:val="BodyText"/>
              <w:jc w:val="center"/>
              <w:rPr>
                <w:rFonts w:asciiTheme="minorHAnsi" w:hAnsiTheme="minorHAnsi"/>
                <w:color w:val="000000" w:themeColor="text1"/>
                <w:lang w:val="en-GB"/>
              </w:rPr>
            </w:pPr>
            <w:r w:rsidRPr="00210AF8">
              <w:rPr>
                <w:rFonts w:asciiTheme="minorHAnsi" w:hAnsiTheme="minorHAnsi"/>
                <w:color w:val="000000" w:themeColor="text1"/>
                <w:lang w:val="en-GB"/>
              </w:rPr>
              <w:lastRenderedPageBreak/>
              <w:t xml:space="preserve">RFP </w:t>
            </w:r>
            <w:r>
              <w:rPr>
                <w:rFonts w:asciiTheme="minorHAnsi" w:hAnsiTheme="minorHAnsi"/>
                <w:color w:val="000000" w:themeColor="text1"/>
                <w:lang w:val="en-GB"/>
              </w:rPr>
              <w:t>Req.</w:t>
            </w:r>
            <w:r w:rsidRPr="00210AF8">
              <w:rPr>
                <w:rFonts w:asciiTheme="minorHAnsi" w:hAnsiTheme="minorHAnsi"/>
                <w:color w:val="000000" w:themeColor="text1"/>
                <w:lang w:val="en-GB"/>
              </w:rPr>
              <w:t xml:space="preserve"> </w:t>
            </w:r>
            <w:r>
              <w:rPr>
                <w:rFonts w:asciiTheme="minorHAnsi" w:hAnsiTheme="minorHAnsi"/>
                <w:color w:val="000000" w:themeColor="text1"/>
                <w:lang w:val="en-GB"/>
              </w:rPr>
              <w:t>#</w:t>
            </w:r>
          </w:p>
        </w:tc>
        <w:tc>
          <w:tcPr>
            <w:tcW w:w="3245" w:type="dxa"/>
          </w:tcPr>
          <w:p w:rsidR="001B021E" w:rsidRPr="00210AF8" w:rsidRDefault="001B021E" w:rsidP="00E8583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en-GB"/>
              </w:rPr>
            </w:pPr>
            <w:r>
              <w:rPr>
                <w:rFonts w:asciiTheme="minorHAnsi" w:hAnsiTheme="minorHAnsi"/>
                <w:color w:val="000000" w:themeColor="text1"/>
                <w:lang w:val="en-GB"/>
              </w:rPr>
              <w:t xml:space="preserve">Non Mandatory </w:t>
            </w:r>
            <w:r w:rsidRPr="00210AF8">
              <w:rPr>
                <w:rFonts w:asciiTheme="minorHAnsi" w:hAnsiTheme="minorHAnsi"/>
                <w:color w:val="000000" w:themeColor="text1"/>
                <w:lang w:val="en-GB"/>
              </w:rPr>
              <w:t xml:space="preserve">Requirement </w:t>
            </w:r>
          </w:p>
        </w:tc>
        <w:tc>
          <w:tcPr>
            <w:tcW w:w="3948" w:type="dxa"/>
          </w:tcPr>
          <w:p w:rsidR="001B021E" w:rsidRPr="00210AF8" w:rsidRDefault="001B021E" w:rsidP="00E8583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en-GB"/>
              </w:rPr>
            </w:pPr>
            <w:r w:rsidRPr="00210AF8">
              <w:rPr>
                <w:rFonts w:asciiTheme="minorHAnsi" w:hAnsiTheme="minorHAnsi"/>
                <w:color w:val="000000" w:themeColor="text1"/>
                <w:lang w:val="en-GB"/>
              </w:rPr>
              <w:t>Comment</w:t>
            </w:r>
          </w:p>
        </w:tc>
      </w:tr>
      <w:tr w:rsidR="001B021E"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1B021E" w:rsidRPr="00210AF8" w:rsidRDefault="00CB30AC" w:rsidP="00E8583E">
            <w:pPr>
              <w:pStyle w:val="BodyText"/>
              <w:jc w:val="center"/>
              <w:rPr>
                <w:rFonts w:asciiTheme="minorHAnsi" w:hAnsiTheme="minorHAnsi"/>
                <w:b w:val="0"/>
                <w:color w:val="000000" w:themeColor="text1"/>
                <w:sz w:val="16"/>
                <w:szCs w:val="16"/>
                <w:lang w:val="en-GB"/>
              </w:rPr>
            </w:pPr>
            <w:r>
              <w:rPr>
                <w:rFonts w:asciiTheme="minorHAnsi" w:hAnsiTheme="minorHAnsi"/>
                <w:b w:val="0"/>
                <w:color w:val="000000" w:themeColor="text1"/>
                <w:sz w:val="16"/>
                <w:szCs w:val="16"/>
                <w:lang w:val="en-GB"/>
              </w:rPr>
              <w:t>6.</w:t>
            </w:r>
            <w:r w:rsidR="000031B9">
              <w:rPr>
                <w:rFonts w:asciiTheme="minorHAnsi" w:hAnsiTheme="minorHAnsi"/>
                <w:b w:val="0"/>
                <w:color w:val="000000" w:themeColor="text1"/>
                <w:sz w:val="16"/>
                <w:szCs w:val="16"/>
                <w:lang w:val="en-GB"/>
              </w:rPr>
              <w:t>6</w:t>
            </w:r>
            <w:r w:rsidR="001B021E" w:rsidRPr="00210AF8">
              <w:rPr>
                <w:rFonts w:asciiTheme="minorHAnsi" w:hAnsiTheme="minorHAnsi"/>
                <w:b w:val="0"/>
                <w:color w:val="000000" w:themeColor="text1"/>
                <w:sz w:val="16"/>
                <w:szCs w:val="16"/>
                <w:lang w:val="en-GB"/>
              </w:rPr>
              <w:t>.1</w:t>
            </w:r>
            <w:r w:rsidR="001B021E">
              <w:rPr>
                <w:rFonts w:asciiTheme="minorHAnsi" w:hAnsiTheme="minorHAnsi"/>
                <w:b w:val="0"/>
                <w:color w:val="000000" w:themeColor="text1"/>
                <w:sz w:val="16"/>
                <w:szCs w:val="16"/>
                <w:lang w:val="en-GB"/>
              </w:rPr>
              <w:t>.1</w:t>
            </w:r>
          </w:p>
        </w:tc>
        <w:tc>
          <w:tcPr>
            <w:tcW w:w="3245" w:type="dxa"/>
          </w:tcPr>
          <w:p w:rsidR="001B021E" w:rsidRPr="00210AF8" w:rsidRDefault="00CB30AC"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CB30AC">
              <w:rPr>
                <w:rFonts w:asciiTheme="minorHAnsi" w:hAnsiTheme="minorHAnsi"/>
                <w:i/>
                <w:color w:val="000000" w:themeColor="text1"/>
                <w:sz w:val="16"/>
                <w:szCs w:val="16"/>
                <w:lang w:val="en-GB"/>
              </w:rPr>
              <w:t>The proposed PSM may provide security extensions compatible with [DDS- SECURITY].</w:t>
            </w:r>
          </w:p>
        </w:tc>
        <w:tc>
          <w:tcPr>
            <w:tcW w:w="3948" w:type="dxa"/>
          </w:tcPr>
          <w:p w:rsidR="001B021E" w:rsidRPr="00210AF8" w:rsidRDefault="00CB30AC"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 xml:space="preserve">The DDS Security specification can be used as-is on this PSM. </w:t>
            </w:r>
          </w:p>
        </w:tc>
      </w:tr>
      <w:tr w:rsidR="001B021E" w:rsidTr="00E8583E">
        <w:trPr>
          <w:trHeight w:val="350"/>
        </w:trPr>
        <w:tc>
          <w:tcPr>
            <w:cnfStyle w:val="001000000000" w:firstRow="0" w:lastRow="0" w:firstColumn="1" w:lastColumn="0" w:oddVBand="0" w:evenVBand="0" w:oddHBand="0" w:evenHBand="0" w:firstRowFirstColumn="0" w:firstRowLastColumn="0" w:lastRowFirstColumn="0" w:lastRowLastColumn="0"/>
            <w:tcW w:w="1307" w:type="dxa"/>
          </w:tcPr>
          <w:p w:rsidR="001B021E" w:rsidRPr="00210AF8" w:rsidRDefault="000031B9" w:rsidP="00E8583E">
            <w:pPr>
              <w:pStyle w:val="BodyText"/>
              <w:jc w:val="center"/>
              <w:rPr>
                <w:rFonts w:asciiTheme="minorHAnsi" w:hAnsiTheme="minorHAnsi"/>
                <w:b w:val="0"/>
                <w:color w:val="000000" w:themeColor="text1"/>
                <w:sz w:val="16"/>
                <w:szCs w:val="16"/>
                <w:lang w:val="en-GB"/>
              </w:rPr>
            </w:pPr>
            <w:r>
              <w:rPr>
                <w:rFonts w:asciiTheme="minorHAnsi" w:hAnsiTheme="minorHAnsi"/>
                <w:b w:val="0"/>
                <w:color w:val="000000" w:themeColor="text1"/>
                <w:sz w:val="16"/>
                <w:szCs w:val="16"/>
                <w:lang w:val="en-GB"/>
              </w:rPr>
              <w:t>6.6</w:t>
            </w:r>
            <w:r w:rsidR="001B021E" w:rsidRPr="00210AF8">
              <w:rPr>
                <w:rFonts w:asciiTheme="minorHAnsi" w:hAnsiTheme="minorHAnsi"/>
                <w:b w:val="0"/>
                <w:color w:val="000000" w:themeColor="text1"/>
                <w:sz w:val="16"/>
                <w:szCs w:val="16"/>
                <w:lang w:val="en-GB"/>
              </w:rPr>
              <w:t>.</w:t>
            </w:r>
            <w:r w:rsidR="00C843A0">
              <w:rPr>
                <w:rFonts w:asciiTheme="minorHAnsi" w:hAnsiTheme="minorHAnsi"/>
                <w:b w:val="0"/>
                <w:color w:val="000000" w:themeColor="text1"/>
                <w:sz w:val="16"/>
                <w:szCs w:val="16"/>
                <w:lang w:val="en-GB"/>
              </w:rPr>
              <w:t>2</w:t>
            </w:r>
            <w:r w:rsidR="001B021E">
              <w:rPr>
                <w:rFonts w:asciiTheme="minorHAnsi" w:hAnsiTheme="minorHAnsi"/>
                <w:b w:val="0"/>
                <w:color w:val="000000" w:themeColor="text1"/>
                <w:sz w:val="16"/>
                <w:szCs w:val="16"/>
                <w:lang w:val="en-GB"/>
              </w:rPr>
              <w:t>.</w:t>
            </w:r>
            <w:r w:rsidR="00C843A0">
              <w:rPr>
                <w:rFonts w:asciiTheme="minorHAnsi" w:hAnsiTheme="minorHAnsi"/>
                <w:b w:val="0"/>
                <w:color w:val="000000" w:themeColor="text1"/>
                <w:sz w:val="16"/>
                <w:szCs w:val="16"/>
                <w:lang w:val="en-GB"/>
              </w:rPr>
              <w:t>1</w:t>
            </w:r>
          </w:p>
        </w:tc>
        <w:tc>
          <w:tcPr>
            <w:tcW w:w="3245" w:type="dxa"/>
          </w:tcPr>
          <w:p w:rsidR="001B021E" w:rsidRPr="00210AF8" w:rsidRDefault="00CB30AC"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CB30AC">
              <w:rPr>
                <w:rFonts w:asciiTheme="minorHAnsi" w:hAnsiTheme="minorHAnsi"/>
                <w:i/>
                <w:color w:val="000000" w:themeColor="text1"/>
                <w:sz w:val="16"/>
                <w:szCs w:val="16"/>
                <w:lang w:val="en-GB"/>
              </w:rPr>
              <w:t>The proposed PSM may support communication over different TCP connections (e.g., different connections for sending user data and sending discovery data).</w:t>
            </w:r>
          </w:p>
        </w:tc>
        <w:tc>
          <w:tcPr>
            <w:tcW w:w="3948" w:type="dxa"/>
          </w:tcPr>
          <w:p w:rsidR="001B021E" w:rsidRPr="00210AF8" w:rsidRDefault="00CB30AC"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 xml:space="preserve">Different connections are supported and the EntityId Submessage is used to advertise the connection to be used for given participant/Reader/Writer. </w:t>
            </w:r>
          </w:p>
        </w:tc>
      </w:tr>
      <w:tr w:rsidR="001B021E" w:rsidTr="00E85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1B021E" w:rsidRPr="00210AF8" w:rsidRDefault="000031B9" w:rsidP="00E8583E">
            <w:pPr>
              <w:pStyle w:val="BodyText"/>
              <w:jc w:val="center"/>
              <w:rPr>
                <w:rFonts w:asciiTheme="minorHAnsi" w:hAnsiTheme="minorHAnsi"/>
                <w:b w:val="0"/>
                <w:color w:val="000000" w:themeColor="text1"/>
                <w:sz w:val="16"/>
                <w:szCs w:val="16"/>
                <w:lang w:val="en-GB"/>
              </w:rPr>
            </w:pPr>
            <w:r>
              <w:rPr>
                <w:rFonts w:asciiTheme="minorHAnsi" w:hAnsiTheme="minorHAnsi"/>
                <w:b w:val="0"/>
                <w:color w:val="000000" w:themeColor="text1"/>
                <w:sz w:val="16"/>
                <w:szCs w:val="16"/>
                <w:lang w:val="en-GB"/>
              </w:rPr>
              <w:t>6.6</w:t>
            </w:r>
            <w:r w:rsidR="001B021E" w:rsidRPr="00210AF8">
              <w:rPr>
                <w:rFonts w:asciiTheme="minorHAnsi" w:hAnsiTheme="minorHAnsi"/>
                <w:b w:val="0"/>
                <w:color w:val="000000" w:themeColor="text1"/>
                <w:sz w:val="16"/>
                <w:szCs w:val="16"/>
                <w:lang w:val="en-GB"/>
              </w:rPr>
              <w:t>.</w:t>
            </w:r>
            <w:r w:rsidR="00C843A0">
              <w:rPr>
                <w:rFonts w:asciiTheme="minorHAnsi" w:hAnsiTheme="minorHAnsi"/>
                <w:b w:val="0"/>
                <w:color w:val="000000" w:themeColor="text1"/>
                <w:sz w:val="16"/>
                <w:szCs w:val="16"/>
                <w:lang w:val="en-GB"/>
              </w:rPr>
              <w:t>2</w:t>
            </w:r>
            <w:r w:rsidR="001B021E">
              <w:rPr>
                <w:rFonts w:asciiTheme="minorHAnsi" w:hAnsiTheme="minorHAnsi"/>
                <w:b w:val="0"/>
                <w:color w:val="000000" w:themeColor="text1"/>
                <w:sz w:val="16"/>
                <w:szCs w:val="16"/>
                <w:lang w:val="en-GB"/>
              </w:rPr>
              <w:t>.</w:t>
            </w:r>
            <w:r w:rsidR="00C843A0">
              <w:rPr>
                <w:rFonts w:asciiTheme="minorHAnsi" w:hAnsiTheme="minorHAnsi"/>
                <w:b w:val="0"/>
                <w:color w:val="000000" w:themeColor="text1"/>
                <w:sz w:val="16"/>
                <w:szCs w:val="16"/>
                <w:lang w:val="en-GB"/>
              </w:rPr>
              <w:t>2</w:t>
            </w:r>
          </w:p>
        </w:tc>
        <w:tc>
          <w:tcPr>
            <w:tcW w:w="3245" w:type="dxa"/>
          </w:tcPr>
          <w:p w:rsidR="001B021E" w:rsidRPr="00210AF8" w:rsidRDefault="00CB30AC"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0000" w:themeColor="text1"/>
                <w:sz w:val="16"/>
                <w:szCs w:val="16"/>
                <w:lang w:val="en-GB"/>
              </w:rPr>
            </w:pPr>
            <w:r w:rsidRPr="00CB30AC">
              <w:rPr>
                <w:rFonts w:asciiTheme="minorHAnsi" w:hAnsiTheme="minorHAnsi"/>
                <w:i/>
                <w:color w:val="000000" w:themeColor="text1"/>
                <w:sz w:val="16"/>
                <w:szCs w:val="16"/>
                <w:lang w:val="en-GB"/>
              </w:rPr>
              <w:t>The proposed PSM may support communication over different TCP connections through load balancers.</w:t>
            </w:r>
          </w:p>
        </w:tc>
        <w:tc>
          <w:tcPr>
            <w:tcW w:w="3948" w:type="dxa"/>
          </w:tcPr>
          <w:p w:rsidR="001B021E" w:rsidRPr="00210AF8" w:rsidRDefault="00CB30AC" w:rsidP="00E8583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GB"/>
              </w:rPr>
            </w:pPr>
            <w:r>
              <w:rPr>
                <w:rFonts w:asciiTheme="minorHAnsi" w:hAnsiTheme="minorHAnsi"/>
                <w:color w:val="000000" w:themeColor="text1"/>
                <w:sz w:val="16"/>
                <w:szCs w:val="16"/>
                <w:lang w:val="en-GB"/>
              </w:rPr>
              <w:t>This is trivially supported by the current submissions as all traffic can run on a single connection. This is the most transparent manner of dealing with TCP/IP load-balancer.</w:t>
            </w:r>
          </w:p>
        </w:tc>
      </w:tr>
      <w:tr w:rsidR="001B021E" w:rsidTr="00E8583E">
        <w:tc>
          <w:tcPr>
            <w:cnfStyle w:val="001000000000" w:firstRow="0" w:lastRow="0" w:firstColumn="1" w:lastColumn="0" w:oddVBand="0" w:evenVBand="0" w:oddHBand="0" w:evenHBand="0" w:firstRowFirstColumn="0" w:firstRowLastColumn="0" w:lastRowFirstColumn="0" w:lastRowLastColumn="0"/>
            <w:tcW w:w="1307" w:type="dxa"/>
          </w:tcPr>
          <w:p w:rsidR="001B021E" w:rsidRPr="00210AF8" w:rsidRDefault="000031B9" w:rsidP="00E8583E">
            <w:pPr>
              <w:pStyle w:val="BodyText"/>
              <w:jc w:val="center"/>
              <w:rPr>
                <w:rFonts w:asciiTheme="minorHAnsi" w:hAnsiTheme="minorHAnsi"/>
                <w:b w:val="0"/>
                <w:color w:val="000000" w:themeColor="text1"/>
                <w:sz w:val="16"/>
                <w:szCs w:val="16"/>
                <w:lang w:val="en-GB"/>
              </w:rPr>
            </w:pPr>
            <w:r>
              <w:rPr>
                <w:rFonts w:asciiTheme="minorHAnsi" w:hAnsiTheme="minorHAnsi"/>
                <w:b w:val="0"/>
                <w:color w:val="000000" w:themeColor="text1"/>
                <w:sz w:val="16"/>
                <w:szCs w:val="16"/>
                <w:lang w:val="en-GB"/>
              </w:rPr>
              <w:t>6.6</w:t>
            </w:r>
            <w:r w:rsidR="001B021E" w:rsidRPr="00210AF8">
              <w:rPr>
                <w:rFonts w:asciiTheme="minorHAnsi" w:hAnsiTheme="minorHAnsi"/>
                <w:b w:val="0"/>
                <w:color w:val="000000" w:themeColor="text1"/>
                <w:sz w:val="16"/>
                <w:szCs w:val="16"/>
                <w:lang w:val="en-GB"/>
              </w:rPr>
              <w:t>.</w:t>
            </w:r>
            <w:r w:rsidR="00C843A0">
              <w:rPr>
                <w:rFonts w:asciiTheme="minorHAnsi" w:hAnsiTheme="minorHAnsi"/>
                <w:b w:val="0"/>
                <w:color w:val="000000" w:themeColor="text1"/>
                <w:sz w:val="16"/>
                <w:szCs w:val="16"/>
                <w:lang w:val="en-GB"/>
              </w:rPr>
              <w:t>2</w:t>
            </w:r>
            <w:r>
              <w:rPr>
                <w:rFonts w:asciiTheme="minorHAnsi" w:hAnsiTheme="minorHAnsi"/>
                <w:b w:val="0"/>
                <w:color w:val="000000" w:themeColor="text1"/>
                <w:sz w:val="16"/>
                <w:szCs w:val="16"/>
                <w:lang w:val="en-GB"/>
              </w:rPr>
              <w:t>.</w:t>
            </w:r>
            <w:r w:rsidR="00C843A0">
              <w:rPr>
                <w:rFonts w:asciiTheme="minorHAnsi" w:hAnsiTheme="minorHAnsi"/>
                <w:b w:val="0"/>
                <w:color w:val="000000" w:themeColor="text1"/>
                <w:sz w:val="16"/>
                <w:szCs w:val="16"/>
                <w:lang w:val="en-GB"/>
              </w:rPr>
              <w:t>3</w:t>
            </w:r>
            <w:r w:rsidR="00E364F9">
              <w:rPr>
                <w:rFonts w:asciiTheme="minorHAnsi" w:hAnsiTheme="minorHAnsi"/>
                <w:b w:val="0"/>
                <w:color w:val="000000" w:themeColor="text1"/>
                <w:sz w:val="16"/>
                <w:szCs w:val="16"/>
                <w:lang w:val="en-GB"/>
              </w:rPr>
              <w:t>s</w:t>
            </w:r>
          </w:p>
        </w:tc>
        <w:tc>
          <w:tcPr>
            <w:tcW w:w="3245" w:type="dxa"/>
          </w:tcPr>
          <w:p w:rsidR="001B021E" w:rsidRPr="00415459" w:rsidRDefault="00CB30AC" w:rsidP="00E8583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00" w:themeColor="text1"/>
                <w:sz w:val="16"/>
                <w:szCs w:val="16"/>
                <w:lang w:val="en-GB"/>
              </w:rPr>
            </w:pPr>
            <w:r w:rsidRPr="00CB30AC">
              <w:rPr>
                <w:rFonts w:asciiTheme="minorHAnsi" w:hAnsiTheme="minorHAnsi"/>
                <w:i/>
                <w:color w:val="000000" w:themeColor="text1"/>
                <w:sz w:val="16"/>
                <w:szCs w:val="16"/>
                <w:lang w:val="en-GB"/>
              </w:rPr>
              <w:t>The proposed PSM may provide a mechanism to exchange discovery and data traffic to/from multiple participants sharing TCP connections created by participants in the same process</w:t>
            </w:r>
          </w:p>
        </w:tc>
        <w:tc>
          <w:tcPr>
            <w:tcW w:w="3948" w:type="dxa"/>
          </w:tcPr>
          <w:p w:rsidR="00CB30AC" w:rsidRDefault="00CB30AC" w:rsidP="00E364F9">
            <w:pPr>
              <w:tabs>
                <w:tab w:val="left" w:pos="463"/>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GB"/>
              </w:rPr>
            </w:pPr>
          </w:p>
          <w:p w:rsidR="001B021E" w:rsidRPr="00E364F9" w:rsidRDefault="00CB30AC" w:rsidP="00E364F9">
            <w:pPr>
              <w:tabs>
                <w:tab w:val="left" w:pos="463"/>
              </w:tabs>
              <w:cnfStyle w:val="000000000000" w:firstRow="0" w:lastRow="0" w:firstColumn="0" w:lastColumn="0" w:oddVBand="0" w:evenVBand="0" w:oddHBand="0" w:evenHBand="0" w:firstRowFirstColumn="0" w:firstRowLastColumn="0" w:lastRowFirstColumn="0" w:lastRowLastColumn="0"/>
              <w:rPr>
                <w:lang w:val="en-GB"/>
              </w:rPr>
            </w:pPr>
            <w:r>
              <w:rPr>
                <w:rFonts w:asciiTheme="minorHAnsi" w:hAnsiTheme="minorHAnsi"/>
                <w:color w:val="000000" w:themeColor="text1"/>
                <w:sz w:val="16"/>
                <w:szCs w:val="16"/>
                <w:lang w:val="en-GB"/>
              </w:rPr>
              <w:t>Different participants are supported behind a single connections</w:t>
            </w:r>
            <w:r w:rsidR="000031B9">
              <w:rPr>
                <w:rFonts w:asciiTheme="minorHAnsi" w:hAnsiTheme="minorHAnsi"/>
                <w:color w:val="000000" w:themeColor="text1"/>
                <w:sz w:val="16"/>
                <w:szCs w:val="16"/>
                <w:lang w:val="en-GB"/>
              </w:rPr>
              <w:t xml:space="preserve">, in general </w:t>
            </w:r>
            <w:r w:rsidR="000031B9" w:rsidRPr="00E364F9">
              <w:rPr>
                <w:rFonts w:asciiTheme="minorHAnsi" w:hAnsiTheme="minorHAnsi"/>
                <w:b/>
                <w:color w:val="000000" w:themeColor="text1"/>
                <w:sz w:val="16"/>
                <w:szCs w:val="16"/>
                <w:lang w:val="en-GB"/>
              </w:rPr>
              <w:t>k</w:t>
            </w:r>
            <w:r w:rsidR="000031B9">
              <w:rPr>
                <w:rFonts w:asciiTheme="minorHAnsi" w:hAnsiTheme="minorHAnsi"/>
                <w:b/>
                <w:color w:val="000000" w:themeColor="text1"/>
                <w:sz w:val="16"/>
                <w:szCs w:val="16"/>
                <w:lang w:val="en-GB"/>
              </w:rPr>
              <w:t>&gt;=1</w:t>
            </w:r>
            <w:r w:rsidR="000031B9">
              <w:rPr>
                <w:rFonts w:asciiTheme="minorHAnsi" w:hAnsiTheme="minorHAnsi"/>
                <w:color w:val="000000" w:themeColor="text1"/>
                <w:sz w:val="16"/>
                <w:szCs w:val="16"/>
                <w:lang w:val="en-GB"/>
              </w:rPr>
              <w:t xml:space="preserve"> participants on a given process can be allocated across </w:t>
            </w:r>
            <w:r w:rsidR="000031B9" w:rsidRPr="00E364F9">
              <w:rPr>
                <w:rFonts w:asciiTheme="minorHAnsi" w:hAnsiTheme="minorHAnsi"/>
                <w:b/>
                <w:color w:val="000000" w:themeColor="text1"/>
                <w:sz w:val="16"/>
                <w:szCs w:val="16"/>
                <w:lang w:val="en-GB"/>
              </w:rPr>
              <w:t xml:space="preserve">n&gt;=1 </w:t>
            </w:r>
            <w:r w:rsidR="000031B9">
              <w:rPr>
                <w:rFonts w:asciiTheme="minorHAnsi" w:hAnsiTheme="minorHAnsi"/>
                <w:color w:val="000000" w:themeColor="text1"/>
                <w:sz w:val="16"/>
                <w:szCs w:val="16"/>
                <w:lang w:val="en-GB"/>
              </w:rPr>
              <w:t xml:space="preserve">TCP/IP connections. </w:t>
            </w:r>
          </w:p>
        </w:tc>
      </w:tr>
    </w:tbl>
    <w:p w:rsidR="001B021E" w:rsidRPr="00037307" w:rsidRDefault="001B021E" w:rsidP="00037307">
      <w:pPr>
        <w:pStyle w:val="BodyText"/>
      </w:pPr>
    </w:p>
    <w:sectPr w:rsidR="001B021E" w:rsidRPr="00037307">
      <w:footerReference w:type="even" r:id="rId11"/>
      <w:footerReference w:type="default" r:id="rId12"/>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2E0" w:rsidRDefault="002102E0">
      <w:r>
        <w:separator/>
      </w:r>
    </w:p>
  </w:endnote>
  <w:endnote w:type="continuationSeparator" w:id="0">
    <w:p w:rsidR="002102E0" w:rsidRDefault="00210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4F" w:rsidRDefault="00D6334F">
    <w:pPr>
      <w:pStyle w:val="Footer"/>
      <w:rPr>
        <w:rFonts w:ascii="Arial" w:hAnsi="Arial"/>
        <w:sz w:val="18"/>
      </w:rPr>
    </w:pPr>
    <w:r>
      <w:t xml:space="preserve">  </w:t>
    </w:r>
    <w:r>
      <w:rPr>
        <w:b/>
        <w:sz w:val="18"/>
      </w:rPr>
      <w:fldChar w:fldCharType="begin"/>
    </w:r>
    <w:r>
      <w:rPr>
        <w:b/>
        <w:sz w:val="18"/>
      </w:rPr>
      <w:instrText xml:space="preserve"> PAGE </w:instrText>
    </w:r>
    <w:r>
      <w:rPr>
        <w:b/>
        <w:sz w:val="18"/>
      </w:rPr>
      <w:fldChar w:fldCharType="separate"/>
    </w:r>
    <w:r w:rsidR="00A17AB0">
      <w:rPr>
        <w:b/>
        <w:noProof/>
        <w:sz w:val="18"/>
      </w:rPr>
      <w:t>ii</w:t>
    </w:r>
    <w:r>
      <w:rPr>
        <w:rFonts w:ascii="Arial" w:hAnsi="Arial"/>
        <w:b/>
        <w:sz w:val="18"/>
      </w:rPr>
      <w:fldChar w:fldCharType="end"/>
    </w:r>
    <w:r>
      <w:rPr>
        <w:rFonts w:ascii="Arial" w:hAnsi="Arial"/>
        <w:b/>
        <w:sz w:val="18"/>
      </w:rPr>
      <w:t xml:space="preserve"> </w:t>
    </w:r>
    <w:r>
      <w:rPr>
        <w:rFonts w:ascii="Arial" w:hAnsi="Arial"/>
        <w:sz w:val="18"/>
      </w:rPr>
      <w:t xml:space="preserve">                                                                                                                                                          DDS-XRCE, v0.1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4F" w:rsidRPr="00E364F9" w:rsidRDefault="00D6334F">
    <w:pPr>
      <w:pStyle w:val="Footer"/>
      <w:rPr>
        <w:rFonts w:ascii="Arial" w:hAnsi="Arial"/>
        <w:sz w:val="18"/>
      </w:rPr>
    </w:pPr>
    <w:r>
      <w:rPr>
        <w:rFonts w:ascii="Arial" w:hAnsi="Arial"/>
        <w:sz w:val="18"/>
      </w:rPr>
      <w:t xml:space="preserve"> DDSI-TCP-PSM, v1.0                                                                                                                                                               </w:t>
    </w:r>
    <w:r>
      <w:rPr>
        <w:rFonts w:ascii="Arial" w:hAnsi="Arial"/>
        <w:b/>
        <w:sz w:val="18"/>
      </w:rPr>
      <w:t xml:space="preserve">  </w:t>
    </w:r>
    <w:r>
      <w:rPr>
        <w:sz w:val="18"/>
      </w:rPr>
      <w:fldChar w:fldCharType="begin"/>
    </w:r>
    <w:r>
      <w:rPr>
        <w:sz w:val="18"/>
      </w:rPr>
      <w:instrText xml:space="preserve"> PAGE </w:instrText>
    </w:r>
    <w:r>
      <w:rPr>
        <w:sz w:val="18"/>
      </w:rPr>
      <w:fldChar w:fldCharType="separate"/>
    </w:r>
    <w:r w:rsidR="00A17AB0">
      <w:rPr>
        <w:noProof/>
        <w:sz w:val="18"/>
      </w:rPr>
      <w:t>iii</w:t>
    </w:r>
    <w:r>
      <w:rPr>
        <w:rFonts w:ascii="Arial" w:hAnsi="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4F" w:rsidRDefault="00D6334F">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A17AB0">
      <w:rPr>
        <w:b/>
        <w:noProof/>
        <w:sz w:val="18"/>
      </w:rPr>
      <w:t>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sidRPr="0056442A">
      <w:rPr>
        <w:rFonts w:ascii="Arial" w:hAnsi="Arial"/>
        <w:sz w:val="18"/>
      </w:rPr>
      <w:t>TCP/IP DDSI PSM</w:t>
    </w:r>
    <w:r>
      <w:rPr>
        <w:rFonts w:ascii="Arial" w:hAnsi="Arial"/>
        <w:sz w:val="18"/>
      </w:rPr>
      <w:t xml:space="preserve"> v1.0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4F" w:rsidRDefault="00D6334F">
    <w:pPr>
      <w:pStyle w:val="Footer"/>
    </w:pPr>
    <w:r w:rsidRPr="0056442A">
      <w:rPr>
        <w:rFonts w:ascii="Arial" w:hAnsi="Arial"/>
        <w:sz w:val="18"/>
      </w:rPr>
      <w:t>TCP/IP DDSI PSM</w:t>
    </w:r>
    <w:r>
      <w:rPr>
        <w:rFonts w:ascii="Arial" w:hAnsi="Arial"/>
        <w:sz w:val="18"/>
      </w:rPr>
      <w:t xml:space="preserve"> v1.0                                                                                                                                                        </w:t>
    </w:r>
    <w:r>
      <w:rPr>
        <w:b/>
        <w:sz w:val="18"/>
      </w:rPr>
      <w:fldChar w:fldCharType="begin"/>
    </w:r>
    <w:r>
      <w:rPr>
        <w:b/>
        <w:sz w:val="18"/>
      </w:rPr>
      <w:instrText xml:space="preserve"> PAGE </w:instrText>
    </w:r>
    <w:r>
      <w:rPr>
        <w:b/>
        <w:sz w:val="18"/>
      </w:rPr>
      <w:fldChar w:fldCharType="separate"/>
    </w:r>
    <w:r w:rsidR="00A17AB0">
      <w:rPr>
        <w:b/>
        <w:noProof/>
        <w:sz w:val="18"/>
      </w:rPr>
      <w:t>7</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2E0" w:rsidRDefault="002102E0">
      <w:r>
        <w:separator/>
      </w:r>
    </w:p>
  </w:footnote>
  <w:footnote w:type="continuationSeparator" w:id="0">
    <w:p w:rsidR="002102E0" w:rsidRDefault="00210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21EDD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92C976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1080" w:hanging="1080"/>
      </w:pPr>
    </w:lvl>
    <w:lvl w:ilvl="2">
      <w:start w:val="1"/>
      <w:numFmt w:val="decimal"/>
      <w:lvlText w:val="%1.%2.%3"/>
      <w:legacy w:legacy="1" w:legacySpace="0" w:legacyIndent="1080"/>
      <w:lvlJc w:val="left"/>
      <w:pPr>
        <w:ind w:left="1080" w:hanging="1080"/>
      </w:pPr>
    </w:lvl>
    <w:lvl w:ilvl="3">
      <w:start w:val="1"/>
      <w:numFmt w:val="decimal"/>
      <w:lvlText w:val="%1.%2.%3%4"/>
      <w:legacy w:legacy="1" w:legacySpace="0" w:legacyIndent="1008"/>
      <w:lvlJc w:val="left"/>
      <w:pPr>
        <w:ind w:left="100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FFFFFFFE"/>
    <w:multiLevelType w:val="singleLevel"/>
    <w:tmpl w:val="941C964C"/>
    <w:lvl w:ilvl="0">
      <w:numFmt w:val="decimal"/>
      <w:lvlText w:val="*"/>
      <w:lvlJc w:val="left"/>
    </w:lvl>
  </w:abstractNum>
  <w:abstractNum w:abstractNumId="3" w15:restartNumberingAfterBreak="0">
    <w:nsid w:val="01C354AE"/>
    <w:multiLevelType w:val="hybridMultilevel"/>
    <w:tmpl w:val="D2EA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081544A4"/>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0D31A5A"/>
    <w:multiLevelType w:val="hybridMultilevel"/>
    <w:tmpl w:val="6AE405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1E54E7"/>
    <w:multiLevelType w:val="hybridMultilevel"/>
    <w:tmpl w:val="F40C0E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88A0C6D"/>
    <w:multiLevelType w:val="hybridMultilevel"/>
    <w:tmpl w:val="AC0A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354A28"/>
    <w:multiLevelType w:val="hybridMultilevel"/>
    <w:tmpl w:val="479C98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1" w15:restartNumberingAfterBreak="0">
    <w:nsid w:val="49092710"/>
    <w:multiLevelType w:val="hybridMultilevel"/>
    <w:tmpl w:val="F40C0E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B12D04"/>
    <w:multiLevelType w:val="hybridMultilevel"/>
    <w:tmpl w:val="7618D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681589"/>
    <w:multiLevelType w:val="hybridMultilevel"/>
    <w:tmpl w:val="B04E2628"/>
    <w:lvl w:ilvl="0" w:tplc="08090001">
      <w:start w:val="1"/>
      <w:numFmt w:val="bullet"/>
      <w:lvlText w:val=""/>
      <w:lvlJc w:val="left"/>
      <w:pPr>
        <w:ind w:left="772" w:hanging="360"/>
      </w:pPr>
      <w:rPr>
        <w:rFonts w:ascii="Symbol" w:hAnsi="Symbol" w:hint="default"/>
      </w:rPr>
    </w:lvl>
    <w:lvl w:ilvl="1" w:tplc="08090003">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4" w15:restartNumberingAfterBreak="0">
    <w:nsid w:val="71726ABB"/>
    <w:multiLevelType w:val="multilevel"/>
    <w:tmpl w:val="9FFC267E"/>
    <w:styleLink w:val="WWOutlineListStyle2"/>
    <w:lvl w:ilvl="0">
      <w:start w:val="1"/>
      <w:numFmt w:val="decimal"/>
      <w:lvlText w:val="%1.0"/>
      <w:lvlJc w:val="left"/>
      <w:pPr>
        <w:ind w:left="864" w:hanging="864"/>
      </w:pPr>
      <w:rPr>
        <w:color w:val="auto"/>
      </w:rPr>
    </w:lvl>
    <w:lvl w:ilvl="1">
      <w:start w:val="1"/>
      <w:numFmt w:val="decimal"/>
      <w:lvlText w:val="%1.%2"/>
      <w:lvlJc w:val="left"/>
      <w:pPr>
        <w:ind w:left="864" w:hanging="864"/>
      </w:pPr>
      <w:rPr>
        <w:color w:val="auto"/>
      </w:rPr>
    </w:lvl>
    <w:lvl w:ilvl="2">
      <w:start w:val="1"/>
      <w:numFmt w:val="decimal"/>
      <w:lvlText w:val="%1.%2.%3"/>
      <w:lvlJc w:val="left"/>
      <w:pPr>
        <w:ind w:left="864" w:hanging="864"/>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10"/>
  </w:num>
  <w:num w:numId="12">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2"/>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2"/>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2"/>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4"/>
  </w:num>
  <w:num w:numId="17">
    <w:abstractNumId w:val="2"/>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0"/>
  </w:num>
  <w:num w:numId="19">
    <w:abstractNumId w:val="8"/>
  </w:num>
  <w:num w:numId="20">
    <w:abstractNumId w:val="6"/>
  </w:num>
  <w:num w:numId="21">
    <w:abstractNumId w:val="14"/>
  </w:num>
  <w:num w:numId="22">
    <w:abstractNumId w:val="9"/>
  </w:num>
  <w:num w:numId="23">
    <w:abstractNumId w:val="7"/>
  </w:num>
  <w:num w:numId="24">
    <w:abstractNumId w:val="11"/>
  </w:num>
  <w:num w:numId="25">
    <w:abstractNumId w:val="5"/>
  </w:num>
  <w:num w:numId="26">
    <w:abstractNumId w:val="3"/>
  </w:num>
  <w:num w:numId="27">
    <w:abstractNumId w:val="13"/>
  </w:num>
  <w:num w:numId="28">
    <w:abstractNumId w:val="5"/>
  </w:num>
  <w:num w:numId="2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trackRevisions/>
  <w:defaultTabStop w:val="720"/>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CB"/>
    <w:rsid w:val="00000672"/>
    <w:rsid w:val="000020C8"/>
    <w:rsid w:val="000031B9"/>
    <w:rsid w:val="00014B0D"/>
    <w:rsid w:val="00020CA4"/>
    <w:rsid w:val="00020E0C"/>
    <w:rsid w:val="000221D0"/>
    <w:rsid w:val="00022F13"/>
    <w:rsid w:val="000238C4"/>
    <w:rsid w:val="000268A8"/>
    <w:rsid w:val="000307CF"/>
    <w:rsid w:val="00034EBA"/>
    <w:rsid w:val="00037307"/>
    <w:rsid w:val="00041821"/>
    <w:rsid w:val="00051D77"/>
    <w:rsid w:val="000565EF"/>
    <w:rsid w:val="000645E8"/>
    <w:rsid w:val="00073DAE"/>
    <w:rsid w:val="0007414A"/>
    <w:rsid w:val="00074A72"/>
    <w:rsid w:val="0007597D"/>
    <w:rsid w:val="00075A58"/>
    <w:rsid w:val="00077D7A"/>
    <w:rsid w:val="00083F4D"/>
    <w:rsid w:val="00086AF5"/>
    <w:rsid w:val="00094DB3"/>
    <w:rsid w:val="000A6533"/>
    <w:rsid w:val="000A7352"/>
    <w:rsid w:val="000B71F6"/>
    <w:rsid w:val="000C0863"/>
    <w:rsid w:val="000D0450"/>
    <w:rsid w:val="000D0635"/>
    <w:rsid w:val="000D1143"/>
    <w:rsid w:val="000E2630"/>
    <w:rsid w:val="000F4A2A"/>
    <w:rsid w:val="000F615D"/>
    <w:rsid w:val="000F755B"/>
    <w:rsid w:val="000F790D"/>
    <w:rsid w:val="00101DCF"/>
    <w:rsid w:val="00103D81"/>
    <w:rsid w:val="001056E5"/>
    <w:rsid w:val="00105A7A"/>
    <w:rsid w:val="00116814"/>
    <w:rsid w:val="00117912"/>
    <w:rsid w:val="00120EC5"/>
    <w:rsid w:val="00122E1E"/>
    <w:rsid w:val="00124165"/>
    <w:rsid w:val="00124665"/>
    <w:rsid w:val="00124D02"/>
    <w:rsid w:val="00127D54"/>
    <w:rsid w:val="00130904"/>
    <w:rsid w:val="00130A86"/>
    <w:rsid w:val="00141896"/>
    <w:rsid w:val="00147EB1"/>
    <w:rsid w:val="00151AE5"/>
    <w:rsid w:val="00153CD7"/>
    <w:rsid w:val="001667FC"/>
    <w:rsid w:val="001750B1"/>
    <w:rsid w:val="00187054"/>
    <w:rsid w:val="001872CA"/>
    <w:rsid w:val="001907EF"/>
    <w:rsid w:val="00191D0D"/>
    <w:rsid w:val="001A1C5C"/>
    <w:rsid w:val="001A1D9F"/>
    <w:rsid w:val="001B021E"/>
    <w:rsid w:val="001B0949"/>
    <w:rsid w:val="001B2BD3"/>
    <w:rsid w:val="001B396F"/>
    <w:rsid w:val="001B44F6"/>
    <w:rsid w:val="001B47B4"/>
    <w:rsid w:val="001B58F3"/>
    <w:rsid w:val="001C34DA"/>
    <w:rsid w:val="001C47A6"/>
    <w:rsid w:val="001D305A"/>
    <w:rsid w:val="001D60D4"/>
    <w:rsid w:val="001E24A4"/>
    <w:rsid w:val="001E4700"/>
    <w:rsid w:val="001F2364"/>
    <w:rsid w:val="001F27D9"/>
    <w:rsid w:val="001F3358"/>
    <w:rsid w:val="001F3426"/>
    <w:rsid w:val="00206925"/>
    <w:rsid w:val="002102E0"/>
    <w:rsid w:val="00212322"/>
    <w:rsid w:val="002151B6"/>
    <w:rsid w:val="00231031"/>
    <w:rsid w:val="00233DB3"/>
    <w:rsid w:val="00240869"/>
    <w:rsid w:val="00242111"/>
    <w:rsid w:val="00261616"/>
    <w:rsid w:val="002643A0"/>
    <w:rsid w:val="00265E77"/>
    <w:rsid w:val="00275298"/>
    <w:rsid w:val="00277C1D"/>
    <w:rsid w:val="00281B98"/>
    <w:rsid w:val="00286540"/>
    <w:rsid w:val="00291449"/>
    <w:rsid w:val="00291F5A"/>
    <w:rsid w:val="00293D85"/>
    <w:rsid w:val="002A00E2"/>
    <w:rsid w:val="002A2634"/>
    <w:rsid w:val="002B17B0"/>
    <w:rsid w:val="002B2E9D"/>
    <w:rsid w:val="002B3FC4"/>
    <w:rsid w:val="002B6D80"/>
    <w:rsid w:val="002C20E2"/>
    <w:rsid w:val="002C469B"/>
    <w:rsid w:val="002D396E"/>
    <w:rsid w:val="002D528A"/>
    <w:rsid w:val="002F276A"/>
    <w:rsid w:val="002F3E82"/>
    <w:rsid w:val="002F66AA"/>
    <w:rsid w:val="002F6965"/>
    <w:rsid w:val="00303E09"/>
    <w:rsid w:val="00321D4D"/>
    <w:rsid w:val="00323D1A"/>
    <w:rsid w:val="00324D4B"/>
    <w:rsid w:val="00325697"/>
    <w:rsid w:val="00325BBA"/>
    <w:rsid w:val="003320B5"/>
    <w:rsid w:val="003355B7"/>
    <w:rsid w:val="003400DD"/>
    <w:rsid w:val="0034213C"/>
    <w:rsid w:val="003433C3"/>
    <w:rsid w:val="00343D35"/>
    <w:rsid w:val="00344173"/>
    <w:rsid w:val="00363909"/>
    <w:rsid w:val="00365BCA"/>
    <w:rsid w:val="00374E09"/>
    <w:rsid w:val="00391069"/>
    <w:rsid w:val="00393EC3"/>
    <w:rsid w:val="00394BBF"/>
    <w:rsid w:val="003A0ADF"/>
    <w:rsid w:val="003A43E8"/>
    <w:rsid w:val="003D0FE2"/>
    <w:rsid w:val="003E0917"/>
    <w:rsid w:val="003E136A"/>
    <w:rsid w:val="003E171A"/>
    <w:rsid w:val="003E1C93"/>
    <w:rsid w:val="003E6C7F"/>
    <w:rsid w:val="003F4FA1"/>
    <w:rsid w:val="00405D60"/>
    <w:rsid w:val="004113D8"/>
    <w:rsid w:val="00416110"/>
    <w:rsid w:val="004246D5"/>
    <w:rsid w:val="00424A64"/>
    <w:rsid w:val="00426008"/>
    <w:rsid w:val="004268C2"/>
    <w:rsid w:val="00436EAE"/>
    <w:rsid w:val="00437F53"/>
    <w:rsid w:val="00442D85"/>
    <w:rsid w:val="00442FB1"/>
    <w:rsid w:val="00446ABA"/>
    <w:rsid w:val="00451647"/>
    <w:rsid w:val="004553DE"/>
    <w:rsid w:val="0046080D"/>
    <w:rsid w:val="0047718F"/>
    <w:rsid w:val="00480BDA"/>
    <w:rsid w:val="0048362A"/>
    <w:rsid w:val="004A1EE9"/>
    <w:rsid w:val="004A45CD"/>
    <w:rsid w:val="004A6606"/>
    <w:rsid w:val="004A694B"/>
    <w:rsid w:val="004B180B"/>
    <w:rsid w:val="004B5C6F"/>
    <w:rsid w:val="004B6A1B"/>
    <w:rsid w:val="004B6FE6"/>
    <w:rsid w:val="004B7A4B"/>
    <w:rsid w:val="004C294C"/>
    <w:rsid w:val="004D189C"/>
    <w:rsid w:val="004D2B26"/>
    <w:rsid w:val="004E4D9E"/>
    <w:rsid w:val="004E79CB"/>
    <w:rsid w:val="004F1D77"/>
    <w:rsid w:val="004F1FA2"/>
    <w:rsid w:val="004F5AFC"/>
    <w:rsid w:val="004F6256"/>
    <w:rsid w:val="004F62AB"/>
    <w:rsid w:val="004F7F25"/>
    <w:rsid w:val="005003CD"/>
    <w:rsid w:val="0050116C"/>
    <w:rsid w:val="005037CE"/>
    <w:rsid w:val="00507E56"/>
    <w:rsid w:val="00513E3E"/>
    <w:rsid w:val="0051650E"/>
    <w:rsid w:val="0052018D"/>
    <w:rsid w:val="00521938"/>
    <w:rsid w:val="0054169F"/>
    <w:rsid w:val="0054291D"/>
    <w:rsid w:val="0054427A"/>
    <w:rsid w:val="00552E7E"/>
    <w:rsid w:val="005606EE"/>
    <w:rsid w:val="00562BA0"/>
    <w:rsid w:val="0056442A"/>
    <w:rsid w:val="00564D04"/>
    <w:rsid w:val="00566532"/>
    <w:rsid w:val="00584EC0"/>
    <w:rsid w:val="0059054C"/>
    <w:rsid w:val="00590E56"/>
    <w:rsid w:val="00595B73"/>
    <w:rsid w:val="005969C5"/>
    <w:rsid w:val="005A0332"/>
    <w:rsid w:val="005A2B94"/>
    <w:rsid w:val="005A494E"/>
    <w:rsid w:val="005A5029"/>
    <w:rsid w:val="005A5A85"/>
    <w:rsid w:val="005B21F2"/>
    <w:rsid w:val="005B29E4"/>
    <w:rsid w:val="005B4320"/>
    <w:rsid w:val="005C621D"/>
    <w:rsid w:val="005D5A73"/>
    <w:rsid w:val="005D7DDC"/>
    <w:rsid w:val="005E52AE"/>
    <w:rsid w:val="005E5489"/>
    <w:rsid w:val="005E5DF9"/>
    <w:rsid w:val="005E647D"/>
    <w:rsid w:val="005F508E"/>
    <w:rsid w:val="005F5291"/>
    <w:rsid w:val="00601FC4"/>
    <w:rsid w:val="006051AC"/>
    <w:rsid w:val="00605E77"/>
    <w:rsid w:val="00614BA0"/>
    <w:rsid w:val="00615F76"/>
    <w:rsid w:val="0062012F"/>
    <w:rsid w:val="00630D89"/>
    <w:rsid w:val="00631D15"/>
    <w:rsid w:val="006330E3"/>
    <w:rsid w:val="00633639"/>
    <w:rsid w:val="006351DA"/>
    <w:rsid w:val="006406AD"/>
    <w:rsid w:val="00647D99"/>
    <w:rsid w:val="00650309"/>
    <w:rsid w:val="006513A8"/>
    <w:rsid w:val="006517D7"/>
    <w:rsid w:val="0065785D"/>
    <w:rsid w:val="006612B2"/>
    <w:rsid w:val="00666B41"/>
    <w:rsid w:val="00667205"/>
    <w:rsid w:val="00671CEF"/>
    <w:rsid w:val="0068640A"/>
    <w:rsid w:val="006A57B2"/>
    <w:rsid w:val="006B1756"/>
    <w:rsid w:val="006B4C20"/>
    <w:rsid w:val="006B5B87"/>
    <w:rsid w:val="006D1136"/>
    <w:rsid w:val="006D3E47"/>
    <w:rsid w:val="006D4D64"/>
    <w:rsid w:val="006D552D"/>
    <w:rsid w:val="006E3E1A"/>
    <w:rsid w:val="006E63AA"/>
    <w:rsid w:val="006E6CC2"/>
    <w:rsid w:val="006F302E"/>
    <w:rsid w:val="006F3603"/>
    <w:rsid w:val="006F4C8D"/>
    <w:rsid w:val="00701B25"/>
    <w:rsid w:val="007116CA"/>
    <w:rsid w:val="00713ABB"/>
    <w:rsid w:val="00720D96"/>
    <w:rsid w:val="00721A6C"/>
    <w:rsid w:val="00727A0D"/>
    <w:rsid w:val="00734D72"/>
    <w:rsid w:val="00742D50"/>
    <w:rsid w:val="00746DE0"/>
    <w:rsid w:val="0075049D"/>
    <w:rsid w:val="00755615"/>
    <w:rsid w:val="00765274"/>
    <w:rsid w:val="007662ED"/>
    <w:rsid w:val="0077127F"/>
    <w:rsid w:val="00771B94"/>
    <w:rsid w:val="00773637"/>
    <w:rsid w:val="0077380B"/>
    <w:rsid w:val="00786F8C"/>
    <w:rsid w:val="00795E50"/>
    <w:rsid w:val="007A2785"/>
    <w:rsid w:val="007B6A22"/>
    <w:rsid w:val="007B753B"/>
    <w:rsid w:val="007B7652"/>
    <w:rsid w:val="007C0DCB"/>
    <w:rsid w:val="007C48FC"/>
    <w:rsid w:val="007D0D7A"/>
    <w:rsid w:val="007D200E"/>
    <w:rsid w:val="007E2AF1"/>
    <w:rsid w:val="007E5BE8"/>
    <w:rsid w:val="007E7AA5"/>
    <w:rsid w:val="0080298B"/>
    <w:rsid w:val="008043BD"/>
    <w:rsid w:val="00805D48"/>
    <w:rsid w:val="00806B0E"/>
    <w:rsid w:val="00807E5B"/>
    <w:rsid w:val="00811803"/>
    <w:rsid w:val="008147C0"/>
    <w:rsid w:val="0081542D"/>
    <w:rsid w:val="00817866"/>
    <w:rsid w:val="0082059D"/>
    <w:rsid w:val="00822F08"/>
    <w:rsid w:val="00835092"/>
    <w:rsid w:val="00835E4F"/>
    <w:rsid w:val="00837709"/>
    <w:rsid w:val="00847D66"/>
    <w:rsid w:val="00851E31"/>
    <w:rsid w:val="0085329F"/>
    <w:rsid w:val="00855903"/>
    <w:rsid w:val="00856666"/>
    <w:rsid w:val="0085729F"/>
    <w:rsid w:val="00860CAD"/>
    <w:rsid w:val="00861901"/>
    <w:rsid w:val="008640F4"/>
    <w:rsid w:val="00874DAA"/>
    <w:rsid w:val="00876212"/>
    <w:rsid w:val="00876BED"/>
    <w:rsid w:val="008770A0"/>
    <w:rsid w:val="00886DF4"/>
    <w:rsid w:val="0089022A"/>
    <w:rsid w:val="00893556"/>
    <w:rsid w:val="008A13CC"/>
    <w:rsid w:val="008A2891"/>
    <w:rsid w:val="008A5736"/>
    <w:rsid w:val="008A7751"/>
    <w:rsid w:val="008B12CD"/>
    <w:rsid w:val="008B2B04"/>
    <w:rsid w:val="008B6129"/>
    <w:rsid w:val="008B7BF5"/>
    <w:rsid w:val="008C193B"/>
    <w:rsid w:val="008C69EC"/>
    <w:rsid w:val="008C704A"/>
    <w:rsid w:val="008C73A5"/>
    <w:rsid w:val="008D0BE0"/>
    <w:rsid w:val="008D5715"/>
    <w:rsid w:val="008D5FD2"/>
    <w:rsid w:val="008E4604"/>
    <w:rsid w:val="008E7081"/>
    <w:rsid w:val="008F18A9"/>
    <w:rsid w:val="008F52F3"/>
    <w:rsid w:val="008F5837"/>
    <w:rsid w:val="008F59EB"/>
    <w:rsid w:val="008F6087"/>
    <w:rsid w:val="008F79E0"/>
    <w:rsid w:val="009053A9"/>
    <w:rsid w:val="009069A2"/>
    <w:rsid w:val="00910BE9"/>
    <w:rsid w:val="00911DA8"/>
    <w:rsid w:val="00913FAD"/>
    <w:rsid w:val="0091687D"/>
    <w:rsid w:val="009212D8"/>
    <w:rsid w:val="00921BCB"/>
    <w:rsid w:val="00921CBD"/>
    <w:rsid w:val="009241F5"/>
    <w:rsid w:val="00924EC8"/>
    <w:rsid w:val="009255E1"/>
    <w:rsid w:val="009257A0"/>
    <w:rsid w:val="00925B5E"/>
    <w:rsid w:val="009270DD"/>
    <w:rsid w:val="00933695"/>
    <w:rsid w:val="009336A9"/>
    <w:rsid w:val="00934F1E"/>
    <w:rsid w:val="009411C6"/>
    <w:rsid w:val="0094792C"/>
    <w:rsid w:val="00955967"/>
    <w:rsid w:val="00964A87"/>
    <w:rsid w:val="00985C68"/>
    <w:rsid w:val="009934F4"/>
    <w:rsid w:val="0099395A"/>
    <w:rsid w:val="009A0C30"/>
    <w:rsid w:val="009A2CD9"/>
    <w:rsid w:val="009A697F"/>
    <w:rsid w:val="009B44D7"/>
    <w:rsid w:val="009C6D20"/>
    <w:rsid w:val="009D0458"/>
    <w:rsid w:val="009D2D40"/>
    <w:rsid w:val="009D376D"/>
    <w:rsid w:val="009E7CB2"/>
    <w:rsid w:val="009F1228"/>
    <w:rsid w:val="009F29CD"/>
    <w:rsid w:val="009F5E4D"/>
    <w:rsid w:val="009F619C"/>
    <w:rsid w:val="00A014F8"/>
    <w:rsid w:val="00A04A5D"/>
    <w:rsid w:val="00A069AB"/>
    <w:rsid w:val="00A07176"/>
    <w:rsid w:val="00A07FB6"/>
    <w:rsid w:val="00A1014D"/>
    <w:rsid w:val="00A13ED4"/>
    <w:rsid w:val="00A143C1"/>
    <w:rsid w:val="00A14E14"/>
    <w:rsid w:val="00A15BDF"/>
    <w:rsid w:val="00A17AB0"/>
    <w:rsid w:val="00A3130D"/>
    <w:rsid w:val="00A31ED7"/>
    <w:rsid w:val="00A3273F"/>
    <w:rsid w:val="00A32B8E"/>
    <w:rsid w:val="00A333AE"/>
    <w:rsid w:val="00A40F6A"/>
    <w:rsid w:val="00A41396"/>
    <w:rsid w:val="00A43925"/>
    <w:rsid w:val="00A4596D"/>
    <w:rsid w:val="00A46BB8"/>
    <w:rsid w:val="00A5319B"/>
    <w:rsid w:val="00A5343D"/>
    <w:rsid w:val="00A5355F"/>
    <w:rsid w:val="00A56C3A"/>
    <w:rsid w:val="00A57C9E"/>
    <w:rsid w:val="00A64478"/>
    <w:rsid w:val="00A6541D"/>
    <w:rsid w:val="00A7171D"/>
    <w:rsid w:val="00A7218F"/>
    <w:rsid w:val="00A81AE1"/>
    <w:rsid w:val="00A85AA6"/>
    <w:rsid w:val="00A8728A"/>
    <w:rsid w:val="00A91FD3"/>
    <w:rsid w:val="00A95241"/>
    <w:rsid w:val="00A9611A"/>
    <w:rsid w:val="00AA2296"/>
    <w:rsid w:val="00AA23E9"/>
    <w:rsid w:val="00AB0C6F"/>
    <w:rsid w:val="00AB21AC"/>
    <w:rsid w:val="00AB461E"/>
    <w:rsid w:val="00AC2B45"/>
    <w:rsid w:val="00AC6962"/>
    <w:rsid w:val="00AF7906"/>
    <w:rsid w:val="00AF7E54"/>
    <w:rsid w:val="00B05B66"/>
    <w:rsid w:val="00B05BF9"/>
    <w:rsid w:val="00B05ECF"/>
    <w:rsid w:val="00B06C14"/>
    <w:rsid w:val="00B3061A"/>
    <w:rsid w:val="00B45B9A"/>
    <w:rsid w:val="00B542DC"/>
    <w:rsid w:val="00B55941"/>
    <w:rsid w:val="00B578F6"/>
    <w:rsid w:val="00B6121E"/>
    <w:rsid w:val="00B63660"/>
    <w:rsid w:val="00B63BBF"/>
    <w:rsid w:val="00B64E76"/>
    <w:rsid w:val="00B66D63"/>
    <w:rsid w:val="00B66E39"/>
    <w:rsid w:val="00B727AD"/>
    <w:rsid w:val="00B739C2"/>
    <w:rsid w:val="00B75514"/>
    <w:rsid w:val="00B76E52"/>
    <w:rsid w:val="00B81214"/>
    <w:rsid w:val="00B84037"/>
    <w:rsid w:val="00B846C9"/>
    <w:rsid w:val="00B87170"/>
    <w:rsid w:val="00B9237D"/>
    <w:rsid w:val="00B951F1"/>
    <w:rsid w:val="00B956E6"/>
    <w:rsid w:val="00BA1B07"/>
    <w:rsid w:val="00BA29AD"/>
    <w:rsid w:val="00BA6E91"/>
    <w:rsid w:val="00BB2659"/>
    <w:rsid w:val="00BB630A"/>
    <w:rsid w:val="00BD2464"/>
    <w:rsid w:val="00BD4525"/>
    <w:rsid w:val="00BD4F49"/>
    <w:rsid w:val="00BD6448"/>
    <w:rsid w:val="00BD76A7"/>
    <w:rsid w:val="00BE42FB"/>
    <w:rsid w:val="00BF10DF"/>
    <w:rsid w:val="00BF3B41"/>
    <w:rsid w:val="00BF424F"/>
    <w:rsid w:val="00BF4BFF"/>
    <w:rsid w:val="00BF5592"/>
    <w:rsid w:val="00BF67FC"/>
    <w:rsid w:val="00BF6BA9"/>
    <w:rsid w:val="00C1059D"/>
    <w:rsid w:val="00C12154"/>
    <w:rsid w:val="00C13F9E"/>
    <w:rsid w:val="00C2660C"/>
    <w:rsid w:val="00C33463"/>
    <w:rsid w:val="00C47956"/>
    <w:rsid w:val="00C47D1C"/>
    <w:rsid w:val="00C53191"/>
    <w:rsid w:val="00C5370C"/>
    <w:rsid w:val="00C60868"/>
    <w:rsid w:val="00C64DE1"/>
    <w:rsid w:val="00C66493"/>
    <w:rsid w:val="00C80977"/>
    <w:rsid w:val="00C811D8"/>
    <w:rsid w:val="00C843A0"/>
    <w:rsid w:val="00C85886"/>
    <w:rsid w:val="00C86F15"/>
    <w:rsid w:val="00C96448"/>
    <w:rsid w:val="00C96A69"/>
    <w:rsid w:val="00CA1743"/>
    <w:rsid w:val="00CA2782"/>
    <w:rsid w:val="00CB30AC"/>
    <w:rsid w:val="00CB707C"/>
    <w:rsid w:val="00CB7984"/>
    <w:rsid w:val="00CC24A0"/>
    <w:rsid w:val="00CD3C7A"/>
    <w:rsid w:val="00CD6289"/>
    <w:rsid w:val="00D019F9"/>
    <w:rsid w:val="00D0423E"/>
    <w:rsid w:val="00D05EA0"/>
    <w:rsid w:val="00D07136"/>
    <w:rsid w:val="00D20518"/>
    <w:rsid w:val="00D25095"/>
    <w:rsid w:val="00D328EF"/>
    <w:rsid w:val="00D3502A"/>
    <w:rsid w:val="00D35623"/>
    <w:rsid w:val="00D42508"/>
    <w:rsid w:val="00D457B4"/>
    <w:rsid w:val="00D6334F"/>
    <w:rsid w:val="00D6442B"/>
    <w:rsid w:val="00D66414"/>
    <w:rsid w:val="00D75F25"/>
    <w:rsid w:val="00D7779C"/>
    <w:rsid w:val="00D91766"/>
    <w:rsid w:val="00D942F3"/>
    <w:rsid w:val="00DA1C3E"/>
    <w:rsid w:val="00DA5238"/>
    <w:rsid w:val="00DA63EE"/>
    <w:rsid w:val="00DB43C8"/>
    <w:rsid w:val="00DB6FF9"/>
    <w:rsid w:val="00DB7112"/>
    <w:rsid w:val="00DC5603"/>
    <w:rsid w:val="00DC63A8"/>
    <w:rsid w:val="00DC6C3E"/>
    <w:rsid w:val="00DD190D"/>
    <w:rsid w:val="00DD44BE"/>
    <w:rsid w:val="00DD5C64"/>
    <w:rsid w:val="00DE4FFC"/>
    <w:rsid w:val="00DE5DDF"/>
    <w:rsid w:val="00DF0A3C"/>
    <w:rsid w:val="00DF1E64"/>
    <w:rsid w:val="00DF2AC6"/>
    <w:rsid w:val="00E02733"/>
    <w:rsid w:val="00E02B6C"/>
    <w:rsid w:val="00E10678"/>
    <w:rsid w:val="00E1433F"/>
    <w:rsid w:val="00E15737"/>
    <w:rsid w:val="00E15E21"/>
    <w:rsid w:val="00E229C9"/>
    <w:rsid w:val="00E31C1B"/>
    <w:rsid w:val="00E35AF9"/>
    <w:rsid w:val="00E364F9"/>
    <w:rsid w:val="00E40808"/>
    <w:rsid w:val="00E4768C"/>
    <w:rsid w:val="00E50D4C"/>
    <w:rsid w:val="00E515F7"/>
    <w:rsid w:val="00E520C6"/>
    <w:rsid w:val="00E571B2"/>
    <w:rsid w:val="00E603F3"/>
    <w:rsid w:val="00E64B0A"/>
    <w:rsid w:val="00E67B5D"/>
    <w:rsid w:val="00E71526"/>
    <w:rsid w:val="00E86790"/>
    <w:rsid w:val="00E875DB"/>
    <w:rsid w:val="00E94098"/>
    <w:rsid w:val="00EA4BF1"/>
    <w:rsid w:val="00EA75D4"/>
    <w:rsid w:val="00EB13C6"/>
    <w:rsid w:val="00EB3A5F"/>
    <w:rsid w:val="00EB570A"/>
    <w:rsid w:val="00EB7287"/>
    <w:rsid w:val="00EC2AEC"/>
    <w:rsid w:val="00EC2C09"/>
    <w:rsid w:val="00ED00B8"/>
    <w:rsid w:val="00ED149E"/>
    <w:rsid w:val="00ED335B"/>
    <w:rsid w:val="00ED472D"/>
    <w:rsid w:val="00ED55A8"/>
    <w:rsid w:val="00EF2C0B"/>
    <w:rsid w:val="00F114B0"/>
    <w:rsid w:val="00F11F9B"/>
    <w:rsid w:val="00F1571F"/>
    <w:rsid w:val="00F166DB"/>
    <w:rsid w:val="00F25AAC"/>
    <w:rsid w:val="00F5039A"/>
    <w:rsid w:val="00F51A31"/>
    <w:rsid w:val="00F52EF6"/>
    <w:rsid w:val="00F54DD2"/>
    <w:rsid w:val="00F60A31"/>
    <w:rsid w:val="00F619CA"/>
    <w:rsid w:val="00F636F9"/>
    <w:rsid w:val="00F66170"/>
    <w:rsid w:val="00F67B7B"/>
    <w:rsid w:val="00F75C33"/>
    <w:rsid w:val="00F75EE0"/>
    <w:rsid w:val="00F81583"/>
    <w:rsid w:val="00F878A7"/>
    <w:rsid w:val="00F879AC"/>
    <w:rsid w:val="00F87AF7"/>
    <w:rsid w:val="00F9126D"/>
    <w:rsid w:val="00F931FC"/>
    <w:rsid w:val="00FA0C6B"/>
    <w:rsid w:val="00FA5E7F"/>
    <w:rsid w:val="00FA654E"/>
    <w:rsid w:val="00FD3FE5"/>
    <w:rsid w:val="00FD4B3F"/>
    <w:rsid w:val="00FD5096"/>
    <w:rsid w:val="00FD59A2"/>
    <w:rsid w:val="00FD76BD"/>
    <w:rsid w:val="00FE2DE7"/>
    <w:rsid w:val="00FF39CD"/>
    <w:rsid w:val="00FF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86D5EAA-EBBB-F04E-B6E0-179C60F2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textAlignment w:val="baseline"/>
    </w:pPr>
    <w:rPr>
      <w:lang w:eastAsia="en-US"/>
    </w:rPr>
  </w:style>
  <w:style w:type="paragraph" w:styleId="Heading1">
    <w:name w:val="heading 1"/>
    <w:basedOn w:val="Normal"/>
    <w:next w:val="BodyText"/>
    <w:qFormat/>
    <w:rsid w:val="0048362A"/>
    <w:pPr>
      <w:numPr>
        <w:numId w:val="2"/>
      </w:numPr>
      <w:tabs>
        <w:tab w:val="left" w:pos="1080"/>
      </w:tabs>
      <w:spacing w:before="245" w:after="259"/>
      <w:outlineLvl w:val="0"/>
    </w:pPr>
    <w:rPr>
      <w:rFonts w:ascii="Arial" w:hAnsi="Arial"/>
      <w:b/>
      <w:kern w:val="1"/>
      <w:sz w:val="36"/>
    </w:rPr>
  </w:style>
  <w:style w:type="paragraph" w:styleId="Heading2">
    <w:name w:val="heading 2"/>
    <w:basedOn w:val="Normal"/>
    <w:next w:val="BodyText"/>
    <w:qFormat/>
    <w:pPr>
      <w:keepNext/>
      <w:numPr>
        <w:ilvl w:val="1"/>
        <w:numId w:val="2"/>
      </w:numPr>
      <w:spacing w:before="187" w:after="115"/>
      <w:outlineLvl w:val="1"/>
    </w:pPr>
    <w:rPr>
      <w:rFonts w:ascii="Arial" w:hAnsi="Arial"/>
      <w:b/>
      <w:sz w:val="28"/>
    </w:rPr>
  </w:style>
  <w:style w:type="paragraph" w:styleId="Heading3">
    <w:name w:val="heading 3"/>
    <w:basedOn w:val="Normal"/>
    <w:next w:val="BodyText"/>
    <w:qFormat/>
    <w:pPr>
      <w:keepNext/>
      <w:numPr>
        <w:ilvl w:val="2"/>
        <w:numId w:val="2"/>
      </w:numPr>
      <w:spacing w:before="240"/>
      <w:outlineLvl w:val="2"/>
    </w:pPr>
    <w:rPr>
      <w:rFonts w:ascii="Arial" w:hAnsi="Arial"/>
      <w:b/>
      <w:sz w:val="24"/>
    </w:rPr>
  </w:style>
  <w:style w:type="paragraph" w:styleId="Heading4">
    <w:name w:val="heading 4"/>
    <w:basedOn w:val="Normal"/>
    <w:next w:val="BodyText"/>
    <w:qFormat/>
    <w:pPr>
      <w:keepNext/>
      <w:numPr>
        <w:ilvl w:val="3"/>
        <w:numId w:val="2"/>
      </w:numPr>
      <w:spacing w:before="245"/>
      <w:outlineLvl w:val="3"/>
    </w:pPr>
    <w:rPr>
      <w:rFonts w:ascii="Arial" w:hAnsi="Arial"/>
      <w:b/>
    </w:rPr>
  </w:style>
  <w:style w:type="paragraph" w:styleId="Heading5">
    <w:name w:val="heading 5"/>
    <w:basedOn w:val="Normal"/>
    <w:next w:val="BodyText"/>
    <w:qFormat/>
    <w:pPr>
      <w:keepNext/>
      <w:numPr>
        <w:ilvl w:val="4"/>
        <w:numId w:val="2"/>
      </w:numPr>
      <w:tabs>
        <w:tab w:val="left" w:pos="4320"/>
      </w:tabs>
      <w:spacing w:before="240"/>
      <w:outlineLvl w:val="4"/>
    </w:pPr>
    <w:rPr>
      <w:rFonts w:ascii="Arial" w:hAnsi="Arial"/>
      <w:b/>
      <w:sz w:val="22"/>
    </w:rPr>
  </w:style>
  <w:style w:type="paragraph" w:styleId="Heading6">
    <w:name w:val="heading 6"/>
    <w:basedOn w:val="Normal"/>
    <w:next w:val="BodyText"/>
    <w:qFormat/>
    <w:pPr>
      <w:keepNext/>
      <w:numPr>
        <w:ilvl w:val="5"/>
        <w:numId w:val="2"/>
      </w:numPr>
      <w:spacing w:before="120"/>
      <w:outlineLvl w:val="5"/>
    </w:pPr>
    <w:rPr>
      <w:b/>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tabs>
        <w:tab w:val="left" w:pos="567"/>
      </w:tabs>
      <w:spacing w:before="240" w:after="60"/>
      <w:outlineLvl w:val="7"/>
    </w:pPr>
    <w:rPr>
      <w:i/>
    </w:rPr>
  </w:style>
  <w:style w:type="paragraph" w:styleId="Heading9">
    <w:name w:val="heading 9"/>
    <w:basedOn w:val="Normal"/>
    <w:next w:val="Normal"/>
    <w:qFormat/>
    <w:pPr>
      <w:numPr>
        <w:ilvl w:val="8"/>
        <w:numId w:val="2"/>
      </w:numPr>
      <w:tabs>
        <w:tab w:val="left" w:pos="851"/>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semiHidden/>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semiHidden/>
    <w:pPr>
      <w:spacing w:before="160"/>
    </w:pPr>
  </w:style>
  <w:style w:type="paragraph" w:styleId="List">
    <w:name w:val="List"/>
    <w:basedOn w:val="Normal"/>
    <w:semiHidden/>
  </w:style>
  <w:style w:type="paragraph" w:styleId="Caption">
    <w:name w:val="caption"/>
    <w:basedOn w:val="Normal"/>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uiPriority w:val="99"/>
    <w:semiHidden/>
    <w:pPr>
      <w:spacing w:before="280" w:after="280"/>
    </w:pPr>
  </w:style>
  <w:style w:type="paragraph" w:customStyle="1" w:styleId="Figure">
    <w:name w:val="Figure"/>
    <w:basedOn w:val="Normal"/>
    <w:next w:val="BodyText"/>
    <w:pPr>
      <w:widowControl w:val="0"/>
    </w:pPr>
    <w:rPr>
      <w:rFonts w:ascii="Arial" w:hAnsi="Arial"/>
      <w:b/>
      <w:sz w:val="18"/>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semiHidden/>
    <w:pPr>
      <w:tabs>
        <w:tab w:val="left" w:pos="1080"/>
        <w:tab w:val="right" w:leader="dot" w:pos="9000"/>
      </w:tabs>
      <w:ind w:left="1080" w:hanging="1080"/>
    </w:pPr>
  </w:style>
  <w:style w:type="paragraph" w:styleId="BalloonText">
    <w:name w:val="Balloon Text"/>
    <w:basedOn w:val="Normal"/>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rPr>
      <w:lang w:eastAsia="en-US"/>
    </w:r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lang w:eastAsia="en-US"/>
    </w:rPr>
  </w:style>
  <w:style w:type="paragraph" w:customStyle="1" w:styleId="TM11">
    <w:name w:val="TM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eastAsia="en-US"/>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lang w:eastAsia="en-US"/>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eastAsia="en-US"/>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lang w:eastAsia="en-US"/>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lang w:eastAsia="en-US"/>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lang w:eastAsia="en-US"/>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lang w:eastAsia="en-US"/>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rPr>
      <w:lang w:eastAsia="en-US"/>
    </w:rPr>
  </w:style>
  <w:style w:type="paragraph" w:customStyle="1" w:styleId="Tablebullet">
    <w:name w:val="Table bullet"/>
    <w:next w:val="Body"/>
    <w:pPr>
      <w:widowControl w:val="0"/>
      <w:suppressAutoHyphens/>
      <w:overflowPunct w:val="0"/>
      <w:autoSpaceDE w:val="0"/>
      <w:autoSpaceDN w:val="0"/>
      <w:adjustRightInd w:val="0"/>
      <w:textAlignment w:val="baseline"/>
    </w:pPr>
    <w:rPr>
      <w:lang w:eastAsia="en-US"/>
    </w:r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lang w:eastAsia="en-US"/>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lang w:eastAsia="en-US"/>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lang w:eastAsia="en-US"/>
    </w:rPr>
  </w:style>
  <w:style w:type="table" w:styleId="TableGrid">
    <w:name w:val="Table Grid"/>
    <w:basedOn w:val="TableNormal"/>
    <w:uiPriority w:val="59"/>
    <w:rsid w:val="0079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1B2BD3"/>
    <w:rPr>
      <w:lang w:eastAsia="en-US"/>
    </w:rPr>
  </w:style>
  <w:style w:type="numbering" w:customStyle="1" w:styleId="WWOutlineListStyle2">
    <w:name w:val="WW_OutlineListStyle_2"/>
    <w:basedOn w:val="NoList"/>
    <w:rsid w:val="00442FB1"/>
    <w:pPr>
      <w:numPr>
        <w:numId w:val="21"/>
      </w:numPr>
    </w:pPr>
  </w:style>
  <w:style w:type="character" w:styleId="Strong">
    <w:name w:val="Strong"/>
    <w:basedOn w:val="DefaultParagraphFont"/>
    <w:uiPriority w:val="22"/>
    <w:qFormat/>
    <w:rsid w:val="00A7218F"/>
    <w:rPr>
      <w:b/>
      <w:bCs/>
    </w:rPr>
  </w:style>
  <w:style w:type="character" w:styleId="HTMLCode">
    <w:name w:val="HTML Code"/>
    <w:basedOn w:val="DefaultParagraphFont"/>
    <w:uiPriority w:val="99"/>
    <w:semiHidden/>
    <w:unhideWhenUsed/>
    <w:rsid w:val="00A7218F"/>
    <w:rPr>
      <w:rFonts w:ascii="Courier New" w:eastAsia="Times New Roman" w:hAnsi="Courier New" w:cs="Courier New"/>
      <w:sz w:val="20"/>
      <w:szCs w:val="20"/>
    </w:rPr>
  </w:style>
  <w:style w:type="paragraph" w:customStyle="1" w:styleId="BodyA">
    <w:name w:val="Body A"/>
    <w:rsid w:val="001F3426"/>
    <w:pPr>
      <w:pBdr>
        <w:top w:val="nil"/>
        <w:left w:val="nil"/>
        <w:bottom w:val="nil"/>
        <w:right w:val="nil"/>
        <w:between w:val="nil"/>
        <w:bar w:val="nil"/>
      </w:pBdr>
      <w:spacing w:before="120" w:after="120" w:line="257" w:lineRule="auto"/>
      <w:ind w:left="862"/>
    </w:pPr>
    <w:rPr>
      <w:rFonts w:eastAsia="Arial Unicode MS" w:cs="Arial Unicode MS"/>
      <w:color w:val="000000"/>
      <w:sz w:val="24"/>
      <w:szCs w:val="24"/>
      <w:u w:color="000000"/>
      <w:bdr w:val="nil"/>
      <w:lang w:eastAsia="en-US"/>
    </w:rPr>
  </w:style>
  <w:style w:type="character" w:customStyle="1" w:styleId="UnresolvedMention">
    <w:name w:val="Unresolved Mention"/>
    <w:basedOn w:val="DefaultParagraphFont"/>
    <w:uiPriority w:val="99"/>
    <w:semiHidden/>
    <w:unhideWhenUsed/>
    <w:rsid w:val="001F3426"/>
    <w:rPr>
      <w:color w:val="808080"/>
      <w:shd w:val="clear" w:color="auto" w:fill="E6E6E6"/>
    </w:rPr>
  </w:style>
  <w:style w:type="table" w:customStyle="1" w:styleId="GridTable5Dark-Accent11">
    <w:name w:val="Grid Table 5 Dark - Accent 11"/>
    <w:basedOn w:val="TableNormal"/>
    <w:uiPriority w:val="50"/>
    <w:rsid w:val="009212D8"/>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350301">
      <w:bodyDiv w:val="1"/>
      <w:marLeft w:val="0"/>
      <w:marRight w:val="0"/>
      <w:marTop w:val="0"/>
      <w:marBottom w:val="0"/>
      <w:divBdr>
        <w:top w:val="none" w:sz="0" w:space="0" w:color="auto"/>
        <w:left w:val="none" w:sz="0" w:space="0" w:color="auto"/>
        <w:bottom w:val="none" w:sz="0" w:space="0" w:color="auto"/>
        <w:right w:val="none" w:sz="0" w:space="0" w:color="auto"/>
      </w:divBdr>
      <w:divsChild>
        <w:div w:id="2006350647">
          <w:marLeft w:val="0"/>
          <w:marRight w:val="0"/>
          <w:marTop w:val="0"/>
          <w:marBottom w:val="0"/>
          <w:divBdr>
            <w:top w:val="none" w:sz="0" w:space="0" w:color="auto"/>
            <w:left w:val="none" w:sz="0" w:space="0" w:color="auto"/>
            <w:bottom w:val="none" w:sz="0" w:space="0" w:color="auto"/>
            <w:right w:val="none" w:sz="0" w:space="0" w:color="auto"/>
          </w:divBdr>
        </w:div>
        <w:div w:id="708383973">
          <w:marLeft w:val="0"/>
          <w:marRight w:val="0"/>
          <w:marTop w:val="0"/>
          <w:marBottom w:val="0"/>
          <w:divBdr>
            <w:top w:val="none" w:sz="0" w:space="0" w:color="auto"/>
            <w:left w:val="none" w:sz="0" w:space="0" w:color="auto"/>
            <w:bottom w:val="none" w:sz="0" w:space="0" w:color="auto"/>
            <w:right w:val="none" w:sz="0" w:space="0" w:color="auto"/>
          </w:divBdr>
        </w:div>
        <w:div w:id="1009060495">
          <w:marLeft w:val="0"/>
          <w:marRight w:val="0"/>
          <w:marTop w:val="0"/>
          <w:marBottom w:val="0"/>
          <w:divBdr>
            <w:top w:val="none" w:sz="0" w:space="0" w:color="auto"/>
            <w:left w:val="none" w:sz="0" w:space="0" w:color="auto"/>
            <w:bottom w:val="none" w:sz="0" w:space="0" w:color="auto"/>
            <w:right w:val="none" w:sz="0" w:space="0" w:color="auto"/>
          </w:divBdr>
          <w:divsChild>
            <w:div w:id="1250579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33671672">
                  <w:marLeft w:val="0"/>
                  <w:marRight w:val="0"/>
                  <w:marTop w:val="0"/>
                  <w:marBottom w:val="0"/>
                  <w:divBdr>
                    <w:top w:val="none" w:sz="0" w:space="0" w:color="auto"/>
                    <w:left w:val="none" w:sz="0" w:space="0" w:color="auto"/>
                    <w:bottom w:val="none" w:sz="0" w:space="0" w:color="auto"/>
                    <w:right w:val="none" w:sz="0" w:space="0" w:color="auto"/>
                  </w:divBdr>
                  <w:divsChild>
                    <w:div w:id="1681469818">
                      <w:marLeft w:val="0"/>
                      <w:marRight w:val="0"/>
                      <w:marTop w:val="0"/>
                      <w:marBottom w:val="0"/>
                      <w:divBdr>
                        <w:top w:val="none" w:sz="0" w:space="0" w:color="auto"/>
                        <w:left w:val="none" w:sz="0" w:space="0" w:color="auto"/>
                        <w:bottom w:val="none" w:sz="0" w:space="0" w:color="auto"/>
                        <w:right w:val="none" w:sz="0" w:space="0" w:color="auto"/>
                      </w:divBdr>
                      <w:divsChild>
                        <w:div w:id="7741807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5479168">
          <w:marLeft w:val="0"/>
          <w:marRight w:val="0"/>
          <w:marTop w:val="0"/>
          <w:marBottom w:val="0"/>
          <w:divBdr>
            <w:top w:val="none" w:sz="0" w:space="0" w:color="auto"/>
            <w:left w:val="none" w:sz="0" w:space="0" w:color="auto"/>
            <w:bottom w:val="none" w:sz="0" w:space="0" w:color="auto"/>
            <w:right w:val="none" w:sz="0" w:space="0" w:color="auto"/>
          </w:divBdr>
        </w:div>
      </w:divsChild>
    </w:div>
    <w:div w:id="1524437953">
      <w:bodyDiv w:val="1"/>
      <w:marLeft w:val="0"/>
      <w:marRight w:val="0"/>
      <w:marTop w:val="0"/>
      <w:marBottom w:val="0"/>
      <w:divBdr>
        <w:top w:val="none" w:sz="0" w:space="0" w:color="auto"/>
        <w:left w:val="none" w:sz="0" w:space="0" w:color="auto"/>
        <w:bottom w:val="none" w:sz="0" w:space="0" w:color="auto"/>
        <w:right w:val="none" w:sz="0" w:space="0" w:color="auto"/>
      </w:divBdr>
      <w:divsChild>
        <w:div w:id="308633439">
          <w:marLeft w:val="0"/>
          <w:marRight w:val="0"/>
          <w:marTop w:val="0"/>
          <w:marBottom w:val="0"/>
          <w:divBdr>
            <w:top w:val="none" w:sz="0" w:space="0" w:color="auto"/>
            <w:left w:val="none" w:sz="0" w:space="0" w:color="auto"/>
            <w:bottom w:val="none" w:sz="0" w:space="0" w:color="auto"/>
            <w:right w:val="none" w:sz="0" w:space="0" w:color="auto"/>
          </w:divBdr>
          <w:divsChild>
            <w:div w:id="2045476323">
              <w:marLeft w:val="0"/>
              <w:marRight w:val="0"/>
              <w:marTop w:val="0"/>
              <w:marBottom w:val="0"/>
              <w:divBdr>
                <w:top w:val="none" w:sz="0" w:space="0" w:color="auto"/>
                <w:left w:val="none" w:sz="0" w:space="0" w:color="auto"/>
                <w:bottom w:val="none" w:sz="0" w:space="0" w:color="auto"/>
                <w:right w:val="none" w:sz="0" w:space="0" w:color="auto"/>
              </w:divBdr>
              <w:divsChild>
                <w:div w:id="1005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www.omg.org/report_issue.ht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B3CC6-DDE7-413A-B2BD-EB5DD087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11973</Words>
  <Characters>68247</Characters>
  <Application>Microsoft Office Word</Application>
  <DocSecurity>0</DocSecurity>
  <Lines>568</Lines>
  <Paragraphs>160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OBJECT MANAGEMENT GROUP</Company>
  <LinksUpToDate>false</LinksUpToDate>
  <CharactersWithSpaces>80060</CharactersWithSpaces>
  <SharedDoc>false</SharedDoc>
  <HLinks>
    <vt:vector size="48" baseType="variant">
      <vt:variant>
        <vt:i4>5767242</vt:i4>
      </vt:variant>
      <vt:variant>
        <vt:i4>45</vt:i4>
      </vt:variant>
      <vt:variant>
        <vt:i4>0</vt:i4>
      </vt:variant>
      <vt:variant>
        <vt:i4>5</vt:i4>
      </vt:variant>
      <vt:variant>
        <vt:lpwstr>http://www.omg.org/report_issue.htm</vt:lpwstr>
      </vt:variant>
      <vt:variant>
        <vt:lpwstr/>
      </vt:variant>
      <vt:variant>
        <vt:i4>1245190</vt:i4>
      </vt:variant>
      <vt:variant>
        <vt:i4>38</vt:i4>
      </vt:variant>
      <vt:variant>
        <vt:i4>0</vt:i4>
      </vt:variant>
      <vt:variant>
        <vt:i4>5</vt:i4>
      </vt:variant>
      <vt:variant>
        <vt:lpwstr/>
      </vt:variant>
      <vt:variant>
        <vt:lpwstr>_Toc321988975</vt:lpwstr>
      </vt:variant>
      <vt:variant>
        <vt:i4>1245185</vt:i4>
      </vt:variant>
      <vt:variant>
        <vt:i4>32</vt:i4>
      </vt:variant>
      <vt:variant>
        <vt:i4>0</vt:i4>
      </vt:variant>
      <vt:variant>
        <vt:i4>5</vt:i4>
      </vt:variant>
      <vt:variant>
        <vt:lpwstr/>
      </vt:variant>
      <vt:variant>
        <vt:lpwstr>_Toc321988972</vt:lpwstr>
      </vt:variant>
      <vt:variant>
        <vt:i4>1245186</vt:i4>
      </vt:variant>
      <vt:variant>
        <vt:i4>26</vt:i4>
      </vt:variant>
      <vt:variant>
        <vt:i4>0</vt:i4>
      </vt:variant>
      <vt:variant>
        <vt:i4>5</vt:i4>
      </vt:variant>
      <vt:variant>
        <vt:lpwstr/>
      </vt:variant>
      <vt:variant>
        <vt:lpwstr>_Toc321988971</vt:lpwstr>
      </vt:variant>
      <vt:variant>
        <vt:i4>1245187</vt:i4>
      </vt:variant>
      <vt:variant>
        <vt:i4>20</vt:i4>
      </vt:variant>
      <vt:variant>
        <vt:i4>0</vt:i4>
      </vt:variant>
      <vt:variant>
        <vt:i4>5</vt:i4>
      </vt:variant>
      <vt:variant>
        <vt:lpwstr/>
      </vt:variant>
      <vt:variant>
        <vt:lpwstr>_Toc321988970</vt:lpwstr>
      </vt:variant>
      <vt:variant>
        <vt:i4>1179658</vt:i4>
      </vt:variant>
      <vt:variant>
        <vt:i4>14</vt:i4>
      </vt:variant>
      <vt:variant>
        <vt:i4>0</vt:i4>
      </vt:variant>
      <vt:variant>
        <vt:i4>5</vt:i4>
      </vt:variant>
      <vt:variant>
        <vt:lpwstr/>
      </vt:variant>
      <vt:variant>
        <vt:lpwstr>_Toc321988969</vt:lpwstr>
      </vt:variant>
      <vt:variant>
        <vt:i4>1179659</vt:i4>
      </vt:variant>
      <vt:variant>
        <vt:i4>8</vt:i4>
      </vt:variant>
      <vt:variant>
        <vt:i4>0</vt:i4>
      </vt:variant>
      <vt:variant>
        <vt:i4>5</vt:i4>
      </vt:variant>
      <vt:variant>
        <vt:lpwstr/>
      </vt:variant>
      <vt:variant>
        <vt:lpwstr>_Toc321988968</vt:lpwstr>
      </vt:variant>
      <vt:variant>
        <vt:i4>1179652</vt:i4>
      </vt:variant>
      <vt:variant>
        <vt:i4>2</vt:i4>
      </vt:variant>
      <vt:variant>
        <vt:i4>0</vt:i4>
      </vt:variant>
      <vt:variant>
        <vt:i4>5</vt:i4>
      </vt:variant>
      <vt:variant>
        <vt:lpwstr/>
      </vt:variant>
      <vt:variant>
        <vt:lpwstr>_Toc321988967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dc:description/>
  <cp:lastModifiedBy>Chambers, InAh</cp:lastModifiedBy>
  <cp:revision>2</cp:revision>
  <cp:lastPrinted>2018-02-19T18:46:00Z</cp:lastPrinted>
  <dcterms:created xsi:type="dcterms:W3CDTF">2018-06-15T14:36:00Z</dcterms:created>
  <dcterms:modified xsi:type="dcterms:W3CDTF">2018-06-15T14:36:00Z</dcterms:modified>
</cp:coreProperties>
</file>