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REUMATOLOGÍA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ARTROSIS Y MONOARTRITIS AGUDA 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enfermedad degenerativa que destruye cartçilago articular 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07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(+F): genética-degenerativa </w:t>
      </w:r>
    </w:p>
    <w:p w:rsidR="00000000" w:rsidDel="00000000" w:rsidP="00000000" w:rsidRDefault="00000000" w:rsidRPr="00000000" w14:paraId="00000008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Secundario: luxación crónica, fc intraarticular, AR, AS 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evoluciona a anquilosis (rigidez) ± dolor no inflamatorio 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clínico-radiográfico </w:t>
      </w:r>
    </w:p>
    <w:p w:rsidR="00000000" w:rsidDel="00000000" w:rsidP="00000000" w:rsidRDefault="00000000" w:rsidRPr="00000000" w14:paraId="0000000B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del espacio articular (no hay cartílago, es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 frecuente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Osteofitos (cachitos del hueso) </w:t>
      </w:r>
    </w:p>
    <w:p w:rsidR="00000000" w:rsidDel="00000000" w:rsidP="00000000" w:rsidRDefault="00000000" w:rsidRPr="00000000" w14:paraId="0000000D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Esclerosis subcondral (hueso más radiopaco - blanco) 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Geodas subcondrales </w:t>
      </w:r>
    </w:p>
    <w:p w:rsidR="00000000" w:rsidDel="00000000" w:rsidP="00000000" w:rsidRDefault="00000000" w:rsidRPr="00000000" w14:paraId="0000000F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 subcondrales 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tiene orden, el objetivo es el manejo del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1ºL: paracetamol 1g c/8h + actividad física (fortalecimiento del cuadriceps → para artrosis de rodilla &gt; cadera) </w:t>
      </w:r>
    </w:p>
    <w:p w:rsidR="00000000" w:rsidDel="00000000" w:rsidP="00000000" w:rsidRDefault="00000000" w:rsidRPr="00000000" w14:paraId="00000012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AINES → iCOX1 (+) omeprazol ó iCOX2 (solos)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saltar 2ºL si tiene ERC o ax de UGD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(pregunta clásica)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3ºL: opioides → tramadol </w:t>
      </w:r>
    </w:p>
    <w:p w:rsidR="00000000" w:rsidDel="00000000" w:rsidP="00000000" w:rsidRDefault="00000000" w:rsidRPr="00000000" w14:paraId="00000014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4ºL: corticoides intraarticular </w:t>
      </w:r>
    </w:p>
    <w:p w:rsidR="00000000" w:rsidDel="00000000" w:rsidP="00000000" w:rsidRDefault="00000000" w:rsidRPr="00000000" w14:paraId="0000001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5ºL: qx tmt → prótesis articular o artrodesis en falanges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Monoartritis aguda 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inflamación de (1) articulación con aumento de volumen, dolor, eritema, derrame (signos inflamatorios) 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punción articular</w:t>
      </w:r>
    </w:p>
    <w:tbl>
      <w:tblPr>
        <w:tblStyle w:val="Table1"/>
        <w:tblW w:w="966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1.3333333333333"/>
        <w:gridCol w:w="1611.3333333333333"/>
        <w:gridCol w:w="1611.3333333333333"/>
        <w:gridCol w:w="1611.3333333333333"/>
        <w:gridCol w:w="1611.3333333333333"/>
        <w:gridCol w:w="1611.3333333333333"/>
        <w:tblGridChange w:id="0">
          <w:tblGrid>
            <w:gridCol w:w="1611.3333333333333"/>
            <w:gridCol w:w="1611.3333333333333"/>
            <w:gridCol w:w="1611.3333333333333"/>
            <w:gridCol w:w="1611.3333333333333"/>
            <w:gridCol w:w="1611.3333333333333"/>
            <w:gridCol w:w="1611.3333333333333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NO inflamatorio</w:t>
            </w:r>
          </w:p>
        </w:tc>
        <w:tc>
          <w:tcPr>
            <w:gridSpan w:val="4"/>
            <w:shd w:fill="b7b7b7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Inflamatorio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Células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&lt;1000 cel/mm3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&gt;1000 cel/mm3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Característica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Transparente, filante (“clara de huevo”)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Turbio, menos filancia (“café con leche, menos viscoso”)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3f3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Diagnóstico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Artrosis </w:t>
            </w:r>
          </w:p>
        </w:tc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Artritis por cristales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Artritis séptica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A. Reumatoide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Condrocalcinosis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Bacterias: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-CG(+) → SA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*Cloxacilina, cefazolina EV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-CG(-) → gonococo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*Ceftriaxona EV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es una monoartritis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Elongación (+), cristales de pirofosfato de 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Elongación (-)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Artritis por cristales </w:t>
      </w:r>
    </w:p>
    <w:p w:rsidR="00000000" w:rsidDel="00000000" w:rsidP="00000000" w:rsidRDefault="00000000" w:rsidRPr="00000000" w14:paraId="0000004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Gota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monoartritis aguda recidivante</w:t>
      </w:r>
    </w:p>
    <w:p w:rsidR="00000000" w:rsidDel="00000000" w:rsidP="00000000" w:rsidRDefault="00000000" w:rsidRPr="00000000" w14:paraId="00000043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Articulación: clásica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MTF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podagra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”)</w:t>
      </w:r>
    </w:p>
    <w:p w:rsidR="00000000" w:rsidDel="00000000" w:rsidP="00000000" w:rsidRDefault="00000000" w:rsidRPr="00000000" w14:paraId="00000044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siempre se punciona; la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excepción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la podagra si no tiene clínica de AS </w:t>
      </w:r>
    </w:p>
    <w:p w:rsidR="00000000" w:rsidDel="00000000" w:rsidP="00000000" w:rsidRDefault="00000000" w:rsidRPr="00000000" w14:paraId="0000004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Condrocalcinosis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monoartritis aguda recidivante</w:t>
      </w:r>
    </w:p>
    <w:p w:rsidR="00000000" w:rsidDel="00000000" w:rsidP="00000000" w:rsidRDefault="00000000" w:rsidRPr="00000000" w14:paraId="00000046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Articulación: clásica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rodilla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punción articular </w:t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9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AINES EV ± colchicina (tiene muchos EA GI: diarrea)</w:t>
      </w:r>
    </w:p>
    <w:p w:rsidR="00000000" w:rsidDel="00000000" w:rsidP="00000000" w:rsidRDefault="00000000" w:rsidRPr="00000000" w14:paraId="0000004A">
      <w:pPr>
        <w:numPr>
          <w:ilvl w:val="4"/>
          <w:numId w:val="1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iniciar ni suspender alopurinol si ya lo estaba usando </w:t>
      </w:r>
    </w:p>
    <w:p w:rsidR="00000000" w:rsidDel="00000000" w:rsidP="00000000" w:rsidRDefault="00000000" w:rsidRPr="00000000" w14:paraId="0000004B">
      <w:pPr>
        <w:numPr>
          <w:ilvl w:val="3"/>
          <w:numId w:val="12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</w:p>
    <w:p w:rsidR="00000000" w:rsidDel="00000000" w:rsidP="00000000" w:rsidRDefault="00000000" w:rsidRPr="00000000" w14:paraId="0000004C">
      <w:pPr>
        <w:numPr>
          <w:ilvl w:val="4"/>
          <w:numId w:val="1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Condrocalcinosis: no tiene. </w:t>
      </w:r>
    </w:p>
    <w:p w:rsidR="00000000" w:rsidDel="00000000" w:rsidP="00000000" w:rsidRDefault="00000000" w:rsidRPr="00000000" w14:paraId="0000004D">
      <w:pPr>
        <w:numPr>
          <w:ilvl w:val="4"/>
          <w:numId w:val="12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Gota: </w:t>
      </w:r>
    </w:p>
    <w:p w:rsidR="00000000" w:rsidDel="00000000" w:rsidP="00000000" w:rsidRDefault="00000000" w:rsidRPr="00000000" w14:paraId="0000004E">
      <w:pPr>
        <w:numPr>
          <w:ilvl w:val="5"/>
          <w:numId w:val="1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farmacológico: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dieta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(baja en mariscos, carne y OH: ↑AU)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baja de peso</w:t>
      </w:r>
    </w:p>
    <w:p w:rsidR="00000000" w:rsidDel="00000000" w:rsidP="00000000" w:rsidRDefault="00000000" w:rsidRPr="00000000" w14:paraId="0000004F">
      <w:pPr>
        <w:numPr>
          <w:ilvl w:val="5"/>
          <w:numId w:val="1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Farmacológico: </w:t>
      </w:r>
    </w:p>
    <w:p w:rsidR="00000000" w:rsidDel="00000000" w:rsidP="00000000" w:rsidRDefault="00000000" w:rsidRPr="00000000" w14:paraId="00000050">
      <w:pPr>
        <w:numPr>
          <w:ilvl w:val="6"/>
          <w:numId w:val="1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&gt;2 crisis en 1 año </w:t>
      </w:r>
    </w:p>
    <w:p w:rsidR="00000000" w:rsidDel="00000000" w:rsidP="00000000" w:rsidRDefault="00000000" w:rsidRPr="00000000" w14:paraId="00000051">
      <w:pPr>
        <w:numPr>
          <w:ilvl w:val="6"/>
          <w:numId w:val="1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Uricosúricos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7"/>
          <w:numId w:val="12"/>
        </w:numPr>
        <w:ind w:left="57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Probenecid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cix si urolitiasis por AU </w:t>
      </w:r>
    </w:p>
    <w:p w:rsidR="00000000" w:rsidDel="00000000" w:rsidP="00000000" w:rsidRDefault="00000000" w:rsidRPr="00000000" w14:paraId="00000053">
      <w:pPr>
        <w:numPr>
          <w:ilvl w:val="6"/>
          <w:numId w:val="12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Inhibidores de la xantin oxidasa</w:t>
      </w:r>
    </w:p>
    <w:p w:rsidR="00000000" w:rsidDel="00000000" w:rsidP="00000000" w:rsidRDefault="00000000" w:rsidRPr="00000000" w14:paraId="00000054">
      <w:pPr>
        <w:numPr>
          <w:ilvl w:val="7"/>
          <w:numId w:val="12"/>
        </w:numPr>
        <w:ind w:left="57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Alopurinol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100-800 mg/día (dosis clásica 100 mg c/8h) </w:t>
      </w:r>
    </w:p>
    <w:p w:rsidR="00000000" w:rsidDel="00000000" w:rsidP="00000000" w:rsidRDefault="00000000" w:rsidRPr="00000000" w14:paraId="00000055">
      <w:pPr>
        <w:numPr>
          <w:ilvl w:val="8"/>
          <w:numId w:val="12"/>
        </w:numPr>
        <w:ind w:left="64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para que AU normal: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&lt;6 mujeres y &lt;7 hombres </w:t>
      </w:r>
    </w:p>
    <w:p w:rsidR="00000000" w:rsidDel="00000000" w:rsidP="00000000" w:rsidRDefault="00000000" w:rsidRPr="00000000" w14:paraId="00000056">
      <w:pPr>
        <w:numPr>
          <w:ilvl w:val="7"/>
          <w:numId w:val="12"/>
        </w:numPr>
        <w:ind w:left="57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Buxostat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($$$) 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POLIARTRITIS Y ARTRITIS REUMATOIDE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Poliartritis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&gt;4 articulaciones inflamadas (2-4 es oligoartritis)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viral → PVB19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(eritema infeccioso), rubéola (no hay en Chile x vacunación), chikungunya (isla de Pascua)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Artritis reumatoide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LES, vasculitis, EMTC, Sd Sjögren 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Hay que saber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determina la causa.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Artritis reumatoide 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poliartritis crónica, afectación de manos (MCP, IFP y muñecas), rigidez matutinas 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Articulación: todas las articulaciones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excepto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axiales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sí afecta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articulación atlantoaxoidea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(1º-2º V. cervical).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*se ha preguntado en el MIR qué paciente con tmt cervical tiene &gt;R y la respuesta es el con AR. 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Manifestaciones extraarticulares (aprender): son de mal pronóstico </w:t>
      </w:r>
    </w:p>
    <w:p w:rsidR="00000000" w:rsidDel="00000000" w:rsidP="00000000" w:rsidRDefault="00000000" w:rsidRPr="00000000" w14:paraId="00000063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Nódulos reumatoideos </w:t>
      </w:r>
    </w:p>
    <w:p w:rsidR="00000000" w:rsidDel="00000000" w:rsidP="00000000" w:rsidRDefault="00000000" w:rsidRPr="00000000" w14:paraId="00000064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Escleritis/epiescleritis </w:t>
      </w:r>
    </w:p>
    <w:p w:rsidR="00000000" w:rsidDel="00000000" w:rsidP="00000000" w:rsidRDefault="00000000" w:rsidRPr="00000000" w14:paraId="00000065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Corazón: endocarditis, miocarditis, pericarditis (las 3 capas) </w:t>
      </w:r>
    </w:p>
    <w:p w:rsidR="00000000" w:rsidDel="00000000" w:rsidP="00000000" w:rsidRDefault="00000000" w:rsidRPr="00000000" w14:paraId="00000066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Derrame pleural: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 confunde con TBC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ser un exudado mononuclear con ↑ADA </w:t>
      </w:r>
    </w:p>
    <w:p w:rsidR="00000000" w:rsidDel="00000000" w:rsidP="00000000" w:rsidRDefault="00000000" w:rsidRPr="00000000" w14:paraId="00000067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Fibrosis pulmonar (es complicación de todas las enf. AI) 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Vasculitis 2º de BV pequeños (triada): fiebre + exantema + mononeuritis múltiple 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marcadores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(son una trampa) 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Factor reumatoide (ac contra la fracción Fc de las Ig) 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Anti-CCP (péptido citrulinado): es más específico 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Imágenes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→ disminución asimétrica del cartílago articular, lesiones erosivas en sacabocado 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*DD de lesiones erosivas: </w:t>
      </w:r>
    </w:p>
    <w:p w:rsidR="00000000" w:rsidDel="00000000" w:rsidP="00000000" w:rsidRDefault="00000000" w:rsidRPr="00000000" w14:paraId="0000006E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séptica: monoartritis aguda </w:t>
      </w:r>
    </w:p>
    <w:p w:rsidR="00000000" w:rsidDel="00000000" w:rsidP="00000000" w:rsidRDefault="00000000" w:rsidRPr="00000000" w14:paraId="0000006F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gotosa tofácea: “tofos” → nódulos blancos de AU en las orejas y dedos </w:t>
      </w:r>
    </w:p>
    <w:p w:rsidR="00000000" w:rsidDel="00000000" w:rsidP="00000000" w:rsidRDefault="00000000" w:rsidRPr="00000000" w14:paraId="00000070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psoriasis (es la más confundible): placas psoriáticas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 diferencial: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artrosis </w:t>
      </w:r>
    </w:p>
    <w:tbl>
      <w:tblPr>
        <w:tblStyle w:val="Table2"/>
        <w:tblW w:w="966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2.6666666666665"/>
        <w:gridCol w:w="3222.6666666666665"/>
        <w:gridCol w:w="3222.6666666666665"/>
        <w:tblGridChange w:id="0">
          <w:tblGrid>
            <w:gridCol w:w="3222.6666666666665"/>
            <w:gridCol w:w="3222.6666666666665"/>
            <w:gridCol w:w="3222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Artrosis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A. reumatoide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Rigidez matutina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Matutina breve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Matutina &gt;30 min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Inflamación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tiene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Derrame articular, inflamación, eritema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Articulaciones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IFD, IFP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MCP, IFP, muñecas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Deformación 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Nódulos de Bouchard (IFP) y Heberden (IFD) → osteofitos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105281" cy="676508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281" cy="676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Ráfaga cubital (“desviación hacia”)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Dedos de sastre (foto)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Dedos en cuello de cisne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1016507" cy="565361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507" cy="565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Radiografía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Disminución simétrica del cartílago articular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Disminución asimétrica del cartílago articular (proliferación de la mb sinovial “panus” se come al hueso)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Erosiones/lesiones en sacabocado</w:t>
            </w:r>
          </w:p>
        </w:tc>
      </w:tr>
    </w:tbl>
    <w:p w:rsidR="00000000" w:rsidDel="00000000" w:rsidP="00000000" w:rsidRDefault="00000000" w:rsidRPr="00000000" w14:paraId="00000088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AUGE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Drogas modificadoras de la AR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DMRAs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Metotrexato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uso 1v/semana 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azatioprina, leflunomida, hidroxicloroquina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si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responde a DMRAs o 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Infliximab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(ac monoclonal anti R TN-alfa) 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Ventaja: seguros y efectivos, se pueden usar en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(¿? de EUNACOM)  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Desventaja: $$$ (no está en el AUGE), tiene &gt;R de TBC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les pide PPD para evaluar profilaxis de TB) 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sintomático: Paracetamol + AINES + corticoides </w:t>
      </w:r>
    </w:p>
    <w:p w:rsidR="00000000" w:rsidDel="00000000" w:rsidP="00000000" w:rsidRDefault="00000000" w:rsidRPr="00000000" w14:paraId="0000008F">
      <w:pPr>
        <w:numPr>
          <w:ilvl w:val="2"/>
          <w:numId w:val="2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usan corticoides como tratamiento modificador de enfermedad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16"/>
          <w:szCs w:val="16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16"/>
          <w:szCs w:val="16"/>
          <w:rtl w:val="0"/>
        </w:rPr>
        <w:t xml:space="preserve">marcadores mienten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16"/>
          <w:szCs w:val="16"/>
          <w:rtl w:val="0"/>
        </w:rPr>
        <w:t xml:space="preserve"> y la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16"/>
          <w:szCs w:val="16"/>
          <w:rtl w:val="0"/>
        </w:rPr>
        <w:t xml:space="preserve">clínica manda 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Mujer, 60 años, mialgias difusas, dolor a la compresión de todos los mm, sin artritis, FR (+), antiCCP (+) → dg: fibromialgia 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Hombre, 40 años, artritis en muñecas, IFP, MCF, rigidez de 2 horas, 6 meses de evolución, FR (-), AntiCCP (-), ANA (-) → dg: AR 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ENFERMEDADES DEL TEJIDO CONECTIVO </w:t>
      </w:r>
    </w:p>
    <w:p w:rsidR="00000000" w:rsidDel="00000000" w:rsidP="00000000" w:rsidRDefault="00000000" w:rsidRPr="00000000" w14:paraId="0000009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*Marcadores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todos son ANA (+) a la inmunofluorescencia. Con el ELISA en el perfil ENA (ag nuclear extractable) se puede ir a ver qué antígeno nuclear específico está siendo atacado por el ANA (que son ≠ para c/una de las patologías)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(marcadores son una trampa, siempre manda la clínica)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Lupus eritematosos sistémico 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mujer jóven (&lt;30 años) + síntomas clínicos (criterios dg`s)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Eritema malar (+F) </w:t>
      </w:r>
    </w:p>
    <w:p w:rsidR="00000000" w:rsidDel="00000000" w:rsidP="00000000" w:rsidRDefault="00000000" w:rsidRPr="00000000" w14:paraId="0000009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Lupus discoide / cutáneo subagudo 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Fotosensibilidad </w:t>
      </w:r>
    </w:p>
    <w:p w:rsidR="00000000" w:rsidDel="00000000" w:rsidP="00000000" w:rsidRDefault="00000000" w:rsidRPr="00000000" w14:paraId="0000009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Úlceras orales indoloras </w:t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Renal (mortalidad x LES): GN LES con hematuria dismórfica, AKI (↑crea), proteinuria (c/s rango nefrótico)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Serositis: pericarditis, derrame pleural 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Hematológico: ↓PLQ (&lt;100,000), ↓GB (&lt;4,000), linfopenia (&lt;1,500), anemia hemolítica AI (reticulocitos, esquistocitos, CD positiva) </w:t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Alt. SNC: AVE, psicosis lúpica, meningitis aséptica, mielitis transversa (inflamación de la ME)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(criterios dg`s)</w:t>
      </w:r>
    </w:p>
    <w:p w:rsidR="00000000" w:rsidDel="00000000" w:rsidP="00000000" w:rsidRDefault="00000000" w:rsidRPr="00000000" w14:paraId="000000A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ENA: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antiDNA-2h, anti-smith </w:t>
      </w:r>
    </w:p>
    <w:p w:rsidR="00000000" w:rsidDel="00000000" w:rsidP="00000000" w:rsidRDefault="00000000" w:rsidRPr="00000000" w14:paraId="000000A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Antifosfolípidos (+), ↓C3 y C4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 (4) de los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criterios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hace el diagnóstico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en la EUNACOM “si parece LES es LES”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corticoides + ahorradores de corticoides (inmunomoduladores → azatioprina, leflunomida, hidroxicloroquina)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refractario a corticoides: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rituximab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(ac monoclonal anti LB CD20), es $. 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*Grave (ej: AKI severa): metilprednisolona EV </w:t>
      </w:r>
    </w:p>
    <w:p w:rsidR="00000000" w:rsidDel="00000000" w:rsidP="00000000" w:rsidRDefault="00000000" w:rsidRPr="00000000" w14:paraId="000000AA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*MUY grave (GNRP, pancreatitis LES, anemia hemolítica): metilprednisolona EV + inmunosupresores (ciclofosfamida) →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parecido a las vasculitis de BV pequeño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Sjögren 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“sd Sicca”: xeroftalmia + xerostomía + sequedad vaginal (ataca glándulas exocrinas → salivales, lagrimales) </w:t>
      </w:r>
    </w:p>
    <w:p w:rsidR="00000000" w:rsidDel="00000000" w:rsidP="00000000" w:rsidRDefault="00000000" w:rsidRPr="00000000" w14:paraId="000000A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Manifestaciones extraglandulares: artritis no erosiva, fibrosis pulmonar, nefritis intersticial, mielitis transversa 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Laboratorio </w:t>
      </w:r>
    </w:p>
    <w:p w:rsidR="00000000" w:rsidDel="00000000" w:rsidP="00000000" w:rsidRDefault="00000000" w:rsidRPr="00000000" w14:paraId="000000A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Perfil ENA: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anti-Ro/La (=lupus discoide (cutáneo subagudo) y BAV congénito) 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manejo sintomático </w:t>
      </w:r>
    </w:p>
    <w:p w:rsidR="00000000" w:rsidDel="00000000" w:rsidP="00000000" w:rsidRDefault="00000000" w:rsidRPr="00000000" w14:paraId="000000B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Agua</w:t>
      </w:r>
    </w:p>
    <w:p w:rsidR="00000000" w:rsidDel="00000000" w:rsidP="00000000" w:rsidRDefault="00000000" w:rsidRPr="00000000" w14:paraId="000000B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Lágrimas artificiales </w:t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Lubricante genital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Esclerodermia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Esclerodermia sistémica limitada - CREST 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alcinosis,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aynaud*,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sófago (disfagia ilógica),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clerodactilia,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elangestasia facial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irantez de cara (“facie de pájaro”)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6000750</wp:posOffset>
            </wp:positionH>
            <wp:positionV relativeFrom="paragraph">
              <wp:posOffset>323850</wp:posOffset>
            </wp:positionV>
            <wp:extent cx="840753" cy="899902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753" cy="899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ind w:left="1440" w:firstLine="72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*Raynaud en 80% de los casos es idiopático, 20% es 2º (esclerodermia, LES, EMTC)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 </w:t>
      </w:r>
    </w:p>
    <w:p w:rsidR="00000000" w:rsidDel="00000000" w:rsidP="00000000" w:rsidRDefault="00000000" w:rsidRPr="00000000" w14:paraId="000000B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BB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ENA: anti-Scl70 </w:t>
      </w:r>
    </w:p>
    <w:p w:rsidR="00000000" w:rsidDel="00000000" w:rsidP="00000000" w:rsidRDefault="00000000" w:rsidRPr="00000000" w14:paraId="000000BC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la IF se puede ver ANA (+) en patrón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anticentrómero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</w:t>
      </w:r>
    </w:p>
    <w:p w:rsidR="00000000" w:rsidDel="00000000" w:rsidP="00000000" w:rsidRDefault="00000000" w:rsidRPr="00000000" w14:paraId="000000B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HT pulmonar 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hay tratamiento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Esclerodermia sistémica difusa - CREST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fibrosis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otras partes del cuerpo (pulmonar, hepática, etc) 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 </w:t>
      </w:r>
    </w:p>
    <w:p w:rsidR="00000000" w:rsidDel="00000000" w:rsidP="00000000" w:rsidRDefault="00000000" w:rsidRPr="00000000" w14:paraId="000000C1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C2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ENA: anti-Scl70 </w:t>
      </w:r>
    </w:p>
    <w:p w:rsidR="00000000" w:rsidDel="00000000" w:rsidP="00000000" w:rsidRDefault="00000000" w:rsidRPr="00000000" w14:paraId="000000C3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la IF se puede ver ANA (+) en patrón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antinucleolo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fibrosis pulmonar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6362700</wp:posOffset>
            </wp:positionH>
            <wp:positionV relativeFrom="paragraph">
              <wp:posOffset>258626</wp:posOffset>
            </wp:positionV>
            <wp:extent cx="838200" cy="55880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hay tratamiento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Polimiositis/Dermatomiositis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mialgias (inflamación mm) + debilidad proximal ± compromiso cutáneo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en dermatomiositis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6366600</wp:posOffset>
            </wp:positionH>
            <wp:positionV relativeFrom="paragraph">
              <wp:posOffset>289644</wp:posOffset>
            </wp:positionV>
            <wp:extent cx="681437" cy="825258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437" cy="825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ind w:left="144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*Debilidad proximal es característico de las miopatías (vs) debilidad distal es de neuropatías. </w:t>
      </w:r>
    </w:p>
    <w:p w:rsidR="00000000" w:rsidDel="00000000" w:rsidP="00000000" w:rsidRDefault="00000000" w:rsidRPr="00000000" w14:paraId="000000C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característicos de la dermatomiositis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 preguntan)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heliotropo: en PS </w:t>
      </w:r>
    </w:p>
    <w:p w:rsidR="00000000" w:rsidDel="00000000" w:rsidP="00000000" w:rsidRDefault="00000000" w:rsidRPr="00000000" w14:paraId="000000CB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de Gottron: eritema en nudillos </w:t>
      </w:r>
    </w:p>
    <w:p w:rsidR="00000000" w:rsidDel="00000000" w:rsidP="00000000" w:rsidRDefault="00000000" w:rsidRPr="00000000" w14:paraId="000000CC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en Manto: eritema en los hombros y tronco 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 </w:t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CK elevada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D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ENA: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Anti-Jo1 (anti sintetasa*)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Anti-Mi2, Anti-SRP </w:t>
      </w:r>
    </w:p>
    <w:p w:rsidR="00000000" w:rsidDel="00000000" w:rsidP="00000000" w:rsidRDefault="00000000" w:rsidRPr="00000000" w14:paraId="000000D1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*Sd antisintetasa: DM + fibrosis pulmonar → triada: compromiso dermatológico + muscular + pulmonar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</w:t>
      </w:r>
    </w:p>
    <w:p w:rsidR="00000000" w:rsidDel="00000000" w:rsidP="00000000" w:rsidRDefault="00000000" w:rsidRPr="00000000" w14:paraId="000000D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*La DM es usualmente un sd paraneoplásico: hay que ir a descartar el cáncer → Rx de Tx, MMx, colonoscopía y EDA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Enf. mixta del tejido conectivo 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(inespecífica): artritis, astenia.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*NO afecta riñón ni SNC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(≠ del LES) 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 </w:t>
      </w:r>
    </w:p>
    <w:p w:rsidR="00000000" w:rsidDel="00000000" w:rsidP="00000000" w:rsidRDefault="00000000" w:rsidRPr="00000000" w14:paraId="000000D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 (+) 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Perfil ENA: anti-RNP (ribonucleoproteína) 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Enf. indiferenciada del tejido conectivo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cumple criterios de ninguna de las anteriores) 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general evoluciona a: ⅓ LES, ⅓ esclerodermia, ⅓ se mantiene indiferenciada 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+ estudio de la causa 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Marcador ANCA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 ven en la inmunofluorescencia 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Patrones de inmunofluorescencia </w:t>
      </w:r>
    </w:p>
    <w:p w:rsidR="00000000" w:rsidDel="00000000" w:rsidP="00000000" w:rsidRDefault="00000000" w:rsidRPr="00000000" w14:paraId="000000E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ANCA-C: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brilla todo el citoplasma, “patrón citoplasmático”</w:t>
      </w:r>
    </w:p>
    <w:p w:rsidR="00000000" w:rsidDel="00000000" w:rsidP="00000000" w:rsidRDefault="00000000" w:rsidRPr="00000000" w14:paraId="000000E2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 en: granulomatosis de Wegener </w:t>
      </w:r>
    </w:p>
    <w:p w:rsidR="00000000" w:rsidDel="00000000" w:rsidP="00000000" w:rsidRDefault="00000000" w:rsidRPr="00000000" w14:paraId="000000E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ANCA-P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brilla citoplasma alrededor del núcleo, “patrón perinuclear” (no brilla el núcleo, eso es ANA) </w:t>
      </w:r>
    </w:p>
    <w:p w:rsidR="00000000" w:rsidDel="00000000" w:rsidP="00000000" w:rsidRDefault="00000000" w:rsidRPr="00000000" w14:paraId="000000E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 en: PAM, PAN, Churg-strauss, Takayasu 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ELISA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ANCA-C: ac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anti-PR3</w:t>
      </w:r>
    </w:p>
    <w:p w:rsidR="00000000" w:rsidDel="00000000" w:rsidP="00000000" w:rsidRDefault="00000000" w:rsidRPr="00000000" w14:paraId="000000E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ANCA-P: ac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anti-MPO </w:t>
      </w:r>
    </w:p>
    <w:p w:rsidR="00000000" w:rsidDel="00000000" w:rsidP="00000000" w:rsidRDefault="00000000" w:rsidRPr="00000000" w14:paraId="000000E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Vasculitis ANCA (-):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Kawasaki, arteritis de la temporal, PSH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(asociadas a otras enf. AI) → LES, AR 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la mayoría son ANCA (+) -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ac anti citoplasma de neutrófilo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BV pequeño </w:t>
      </w:r>
    </w:p>
    <w:p w:rsidR="00000000" w:rsidDel="00000000" w:rsidP="00000000" w:rsidRDefault="00000000" w:rsidRPr="00000000" w14:paraId="000000ED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“Granulomatosis de” Wegener </w:t>
      </w:r>
    </w:p>
    <w:p w:rsidR="00000000" w:rsidDel="00000000" w:rsidP="00000000" w:rsidRDefault="00000000" w:rsidRPr="00000000" w14:paraId="000000EE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PAM - poliangeitis microscópica </w:t>
      </w:r>
    </w:p>
    <w:tbl>
      <w:tblPr>
        <w:tblStyle w:val="Table3"/>
        <w:tblW w:w="996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3705"/>
        <w:gridCol w:w="3105"/>
        <w:tblGridChange w:id="0">
          <w:tblGrid>
            <w:gridCol w:w="3150"/>
            <w:gridCol w:w="3705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Wegener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Características en común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PAM - poliangeitis microscópica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Jóvenes (20-30 años), H&gt;M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ANCA-C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Sd nasosinusal “sinusitis” (30% dg por ORL)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Clínica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fiebre, exantema, artritis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Renal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GNRP (hematuria dismórfica + AKI severa)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Pulmonar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Alveolitis hemorrágica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*Sd riñón-pulmón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mononeuritis múltiples, c/afectación del n. periférico (afectación de la vasa nervorum)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Diagnóstico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1º: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bp del n. periférico (nervio sural)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Estudio GNRP: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bp renal con GN crescéntica (semilunas) + IF (patrón pauciinmune “sin depósito de anticuerpos”, no brilla)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Tratamiento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corticoides + inmunosupresores (ciclofosfamida)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*Wegener: si limitado a rg nasosinusal puede tratarse solo con corticoides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Adulto mayor, muy agresiva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ANCA-P </w:t>
            </w:r>
          </w:p>
        </w:tc>
      </w:tr>
    </w:tbl>
    <w:p w:rsidR="00000000" w:rsidDel="00000000" w:rsidP="00000000" w:rsidRDefault="00000000" w:rsidRPr="00000000" w14:paraId="00000103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Churg Strauss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hematuria dismórfica + eosinofilia + asma </w:t>
      </w:r>
    </w:p>
    <w:p w:rsidR="00000000" w:rsidDel="00000000" w:rsidP="00000000" w:rsidRDefault="00000000" w:rsidRPr="00000000" w14:paraId="00000104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riñón-pulmón: GN (hematuria dismórfica) + asma agresivo (c/requerimiento de corticoides VO) </w:t>
      </w:r>
    </w:p>
    <w:p w:rsidR="00000000" w:rsidDel="00000000" w:rsidP="00000000" w:rsidRDefault="00000000" w:rsidRPr="00000000" w14:paraId="00000105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hgrm eosinofilia </w:t>
      </w:r>
    </w:p>
    <w:p w:rsidR="00000000" w:rsidDel="00000000" w:rsidP="00000000" w:rsidRDefault="00000000" w:rsidRPr="00000000" w14:paraId="00000106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Marcador: ANCA-P </w:t>
      </w:r>
    </w:p>
    <w:p w:rsidR="00000000" w:rsidDel="00000000" w:rsidP="00000000" w:rsidRDefault="00000000" w:rsidRPr="00000000" w14:paraId="00000107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PSH -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Púrpura de Scholein Henoch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pregunta siempre) </w:t>
      </w:r>
    </w:p>
    <w:p w:rsidR="00000000" w:rsidDel="00000000" w:rsidP="00000000" w:rsidRDefault="00000000" w:rsidRPr="00000000" w14:paraId="00000108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 </w:t>
      </w:r>
    </w:p>
    <w:p w:rsidR="00000000" w:rsidDel="00000000" w:rsidP="00000000" w:rsidRDefault="00000000" w:rsidRPr="00000000" w14:paraId="00000109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Artritis-artralgias + GN (hematuria dismórfica, AKI) + compromiso GI (dolor abdominal, vómitos-diarrea, hemorragia digestiva con hematoquezia) + púrpura palpable de EEII y glúteos (lesiones que no blanquean con la compresión) </w:t>
      </w:r>
    </w:p>
    <w:p w:rsidR="00000000" w:rsidDel="00000000" w:rsidP="00000000" w:rsidRDefault="00000000" w:rsidRPr="00000000" w14:paraId="0000010A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… marcador ANCA (-) </w:t>
      </w:r>
    </w:p>
    <w:p w:rsidR="00000000" w:rsidDel="00000000" w:rsidP="00000000" w:rsidRDefault="00000000" w:rsidRPr="00000000" w14:paraId="0000010B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 (hay que saberlo): púrpura no-trombocitopénico </w:t>
      </w:r>
    </w:p>
    <w:p w:rsidR="00000000" w:rsidDel="00000000" w:rsidP="00000000" w:rsidRDefault="00000000" w:rsidRPr="00000000" w14:paraId="0000010C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NORMAL </w:t>
      </w:r>
    </w:p>
    <w:p w:rsidR="00000000" w:rsidDel="00000000" w:rsidP="00000000" w:rsidRDefault="00000000" w:rsidRPr="00000000" w14:paraId="0000010D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Fx renal → 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agudo y crónico (“persistencia de la falla renal”). Siempre se pide crea/BUN, ELP, proteinuria (IPC), SO </w:t>
      </w:r>
    </w:p>
    <w:p w:rsidR="00000000" w:rsidDel="00000000" w:rsidP="00000000" w:rsidRDefault="00000000" w:rsidRPr="00000000" w14:paraId="0000010E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10F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púrpura: observación (buen pronóstico) </w:t>
      </w:r>
    </w:p>
    <w:p w:rsidR="00000000" w:rsidDel="00000000" w:rsidP="00000000" w:rsidRDefault="00000000" w:rsidRPr="00000000" w14:paraId="00000110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MÁS que púrpura (articular, GI, renal): corticoides </w:t>
      </w:r>
    </w:p>
    <w:p w:rsidR="00000000" w:rsidDel="00000000" w:rsidP="00000000" w:rsidRDefault="00000000" w:rsidRPr="00000000" w14:paraId="00000111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orina completa (hematuria y proteinuria)</w:t>
      </w:r>
    </w:p>
    <w:p w:rsidR="00000000" w:rsidDel="00000000" w:rsidP="00000000" w:rsidRDefault="00000000" w:rsidRPr="00000000" w14:paraId="0000011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BV mediano </w:t>
      </w:r>
    </w:p>
    <w:p w:rsidR="00000000" w:rsidDel="00000000" w:rsidP="00000000" w:rsidRDefault="00000000" w:rsidRPr="00000000" w14:paraId="00000113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Kawasaki</w:t>
      </w:r>
    </w:p>
    <w:p w:rsidR="00000000" w:rsidDel="00000000" w:rsidP="00000000" w:rsidRDefault="00000000" w:rsidRPr="00000000" w14:paraId="00000114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niños </w:t>
      </w:r>
    </w:p>
    <w:p w:rsidR="00000000" w:rsidDel="00000000" w:rsidP="00000000" w:rsidRDefault="00000000" w:rsidRPr="00000000" w14:paraId="00000115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(clínico): fiebre de 5 días (+) ⅘ criterios: </w:t>
      </w:r>
    </w:p>
    <w:p w:rsidR="00000000" w:rsidDel="00000000" w:rsidP="00000000" w:rsidRDefault="00000000" w:rsidRPr="00000000" w14:paraId="00000116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Ojo rojo </w:t>
      </w:r>
    </w:p>
    <w:p w:rsidR="00000000" w:rsidDel="00000000" w:rsidP="00000000" w:rsidRDefault="00000000" w:rsidRPr="00000000" w14:paraId="00000117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Boca roja-labios partidos-lengua aframbuesada </w:t>
      </w:r>
    </w:p>
    <w:p w:rsidR="00000000" w:rsidDel="00000000" w:rsidP="00000000" w:rsidRDefault="00000000" w:rsidRPr="00000000" w14:paraId="00000118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Adenopatía cervical única </w:t>
      </w:r>
    </w:p>
    <w:p w:rsidR="00000000" w:rsidDel="00000000" w:rsidP="00000000" w:rsidRDefault="00000000" w:rsidRPr="00000000" w14:paraId="00000119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Exantema (de cualquier tipo, excepto vesículopustular) </w:t>
      </w:r>
    </w:p>
    <w:p w:rsidR="00000000" w:rsidDel="00000000" w:rsidP="00000000" w:rsidRDefault="00000000" w:rsidRPr="00000000" w14:paraId="0000011A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Edema/eritema de manos y pies </w:t>
      </w:r>
    </w:p>
    <w:p w:rsidR="00000000" w:rsidDel="00000000" w:rsidP="00000000" w:rsidRDefault="00000000" w:rsidRPr="00000000" w14:paraId="0000011B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(otras): artritis, BCGitis</w:t>
      </w:r>
    </w:p>
    <w:p w:rsidR="00000000" w:rsidDel="00000000" w:rsidP="00000000" w:rsidRDefault="00000000" w:rsidRPr="00000000" w14:paraId="0000011C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escarlatina (amigdalitis pultácea, exantema eritematoso en piel de gallina, líneas de pastia) </w:t>
      </w:r>
    </w:p>
    <w:p w:rsidR="00000000" w:rsidDel="00000000" w:rsidP="00000000" w:rsidRDefault="00000000" w:rsidRPr="00000000" w14:paraId="0000011D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</w:t>
      </w:r>
    </w:p>
    <w:p w:rsidR="00000000" w:rsidDel="00000000" w:rsidP="00000000" w:rsidRDefault="00000000" w:rsidRPr="00000000" w14:paraId="0000011E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</w:p>
    <w:p w:rsidR="00000000" w:rsidDel="00000000" w:rsidP="00000000" w:rsidRDefault="00000000" w:rsidRPr="00000000" w14:paraId="0000011F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anemia, trombocitosis </w:t>
      </w:r>
    </w:p>
    <w:p w:rsidR="00000000" w:rsidDel="00000000" w:rsidP="00000000" w:rsidRDefault="00000000" w:rsidRPr="00000000" w14:paraId="00000120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↑VHS y PCR </w:t>
      </w:r>
    </w:p>
    <w:p w:rsidR="00000000" w:rsidDel="00000000" w:rsidP="00000000" w:rsidRDefault="00000000" w:rsidRPr="00000000" w14:paraId="00000121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OC+UC: piuria aséptica (se confunde con PNA)</w:t>
      </w:r>
    </w:p>
    <w:p w:rsidR="00000000" w:rsidDel="00000000" w:rsidP="00000000" w:rsidRDefault="00000000" w:rsidRPr="00000000" w14:paraId="00000122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Imágenes: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ecocardiograma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aneurismas coronarios  (*pronóstico: riesgo de IAM a largo plazo)</w:t>
      </w:r>
    </w:p>
    <w:p w:rsidR="00000000" w:rsidDel="00000000" w:rsidP="00000000" w:rsidRDefault="00000000" w:rsidRPr="00000000" w14:paraId="00000123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(frente al dg clínico): Ig G EV + aspirina (*R de aneurismas e IAM disminuye)</w:t>
      </w:r>
    </w:p>
    <w:p w:rsidR="00000000" w:rsidDel="00000000" w:rsidP="00000000" w:rsidRDefault="00000000" w:rsidRPr="00000000" w14:paraId="0000012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 - poliarteritis nodosa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126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 infección por VHB </w:t>
      </w:r>
    </w:p>
    <w:p w:rsidR="00000000" w:rsidDel="00000000" w:rsidP="00000000" w:rsidRDefault="00000000" w:rsidRPr="00000000" w14:paraId="00000127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BV mediano (=)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produce afectación renal (GN) ni de capilares alveolares (alveolitis hemorrágica) </w:t>
      </w:r>
    </w:p>
    <w:p w:rsidR="00000000" w:rsidDel="00000000" w:rsidP="00000000" w:rsidRDefault="00000000" w:rsidRPr="00000000" w14:paraId="00000128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29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 BV mesentéricos (alta sospecha)</w:t>
      </w:r>
    </w:p>
    <w:p w:rsidR="00000000" w:rsidDel="00000000" w:rsidP="00000000" w:rsidRDefault="00000000" w:rsidRPr="00000000" w14:paraId="0000012A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Angina mesentérica: dolor PP </w:t>
      </w:r>
    </w:p>
    <w:p w:rsidR="00000000" w:rsidDel="00000000" w:rsidP="00000000" w:rsidRDefault="00000000" w:rsidRPr="00000000" w14:paraId="0000012B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HD: hematoquezia </w:t>
      </w:r>
    </w:p>
    <w:p w:rsidR="00000000" w:rsidDel="00000000" w:rsidP="00000000" w:rsidRDefault="00000000" w:rsidRPr="00000000" w14:paraId="0000012C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HTA maligna (con DOB), mialgias y artralgias, exantema </w:t>
      </w:r>
    </w:p>
    <w:p w:rsidR="00000000" w:rsidDel="00000000" w:rsidP="00000000" w:rsidRDefault="00000000" w:rsidRPr="00000000" w14:paraId="0000012D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Neuropatía </w:t>
      </w:r>
    </w:p>
    <w:p w:rsidR="00000000" w:rsidDel="00000000" w:rsidP="00000000" w:rsidRDefault="00000000" w:rsidRPr="00000000" w14:paraId="0000012E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Marcador: ANCA-P</w:t>
      </w:r>
    </w:p>
    <w:p w:rsidR="00000000" w:rsidDel="00000000" w:rsidP="00000000" w:rsidRDefault="00000000" w:rsidRPr="00000000" w14:paraId="0000012F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</w:p>
    <w:p w:rsidR="00000000" w:rsidDel="00000000" w:rsidP="00000000" w:rsidRDefault="00000000" w:rsidRPr="00000000" w14:paraId="00000130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Angiografía de arterias mesentéricas o angioRM/angioTC </w:t>
      </w:r>
    </w:p>
    <w:p w:rsidR="00000000" w:rsidDel="00000000" w:rsidP="00000000" w:rsidRDefault="00000000" w:rsidRPr="00000000" w14:paraId="00000131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Bp muscular</w:t>
      </w:r>
    </w:p>
    <w:p w:rsidR="00000000" w:rsidDel="00000000" w:rsidP="00000000" w:rsidRDefault="00000000" w:rsidRPr="00000000" w14:paraId="00000132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+ inmunosupresores (ciclofosfamida) </w:t>
      </w:r>
    </w:p>
    <w:p w:rsidR="00000000" w:rsidDel="00000000" w:rsidP="00000000" w:rsidRDefault="00000000" w:rsidRPr="00000000" w14:paraId="0000013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BV grande </w:t>
      </w:r>
    </w:p>
    <w:p w:rsidR="00000000" w:rsidDel="00000000" w:rsidP="00000000" w:rsidRDefault="00000000" w:rsidRPr="00000000" w14:paraId="0000013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Arteritis de Takayasu </w:t>
      </w:r>
    </w:p>
    <w:p w:rsidR="00000000" w:rsidDel="00000000" w:rsidP="00000000" w:rsidRDefault="00000000" w:rsidRPr="00000000" w14:paraId="00000135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BV grandes: aorta y sus ramas, carótida, subclavia </w:t>
      </w:r>
    </w:p>
    <w:p w:rsidR="00000000" w:rsidDel="00000000" w:rsidP="00000000" w:rsidRDefault="00000000" w:rsidRPr="00000000" w14:paraId="00000136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mujeres jóvenes </w:t>
      </w:r>
    </w:p>
    <w:p w:rsidR="00000000" w:rsidDel="00000000" w:rsidP="00000000" w:rsidRDefault="00000000" w:rsidRPr="00000000" w14:paraId="00000137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inespecífico (+) compromiso de BV grandes: </w:t>
      </w:r>
    </w:p>
    <w:p w:rsidR="00000000" w:rsidDel="00000000" w:rsidP="00000000" w:rsidRDefault="00000000" w:rsidRPr="00000000" w14:paraId="00000138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ACV </w:t>
      </w:r>
    </w:p>
    <w:p w:rsidR="00000000" w:rsidDel="00000000" w:rsidP="00000000" w:rsidRDefault="00000000" w:rsidRPr="00000000" w14:paraId="00000139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EESS </w:t>
      </w:r>
    </w:p>
    <w:p w:rsidR="00000000" w:rsidDel="00000000" w:rsidP="00000000" w:rsidRDefault="00000000" w:rsidRPr="00000000" w14:paraId="0000013A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HTA renovascular (A. renales y Aorta → “hipovolemia renal”) </w:t>
      </w:r>
    </w:p>
    <w:p w:rsidR="00000000" w:rsidDel="00000000" w:rsidP="00000000" w:rsidRDefault="00000000" w:rsidRPr="00000000" w14:paraId="0000013B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↓↓ pulsos radiales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(“enfermedad sin pulsos”)</w:t>
      </w:r>
    </w:p>
    <w:p w:rsidR="00000000" w:rsidDel="00000000" w:rsidP="00000000" w:rsidRDefault="00000000" w:rsidRPr="00000000" w14:paraId="0000013C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pueden ser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ANCA-P </w:t>
      </w:r>
    </w:p>
    <w:p w:rsidR="00000000" w:rsidDel="00000000" w:rsidP="00000000" w:rsidRDefault="00000000" w:rsidRPr="00000000" w14:paraId="0000013D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Angiografía/angioRM/angioTC </w:t>
      </w:r>
    </w:p>
    <w:p w:rsidR="00000000" w:rsidDel="00000000" w:rsidP="00000000" w:rsidRDefault="00000000" w:rsidRPr="00000000" w14:paraId="0000013E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+ endarterectomía (destapar aorta, subclavia, carótidas) </w:t>
      </w:r>
    </w:p>
    <w:p w:rsidR="00000000" w:rsidDel="00000000" w:rsidP="00000000" w:rsidRDefault="00000000" w:rsidRPr="00000000" w14:paraId="0000013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Arteritis de la temporal - arteritis de células gigantes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 y la que más han preguntado)</w:t>
      </w:r>
    </w:p>
    <w:p w:rsidR="00000000" w:rsidDel="00000000" w:rsidP="00000000" w:rsidRDefault="00000000" w:rsidRPr="00000000" w14:paraId="00000140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adulto mayor </w:t>
      </w:r>
    </w:p>
    <w:p w:rsidR="00000000" w:rsidDel="00000000" w:rsidP="00000000" w:rsidRDefault="00000000" w:rsidRPr="00000000" w14:paraId="00000141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 como FOD + ↓ de peso + SN </w:t>
      </w:r>
    </w:p>
    <w:p w:rsidR="00000000" w:rsidDel="00000000" w:rsidP="00000000" w:rsidRDefault="00000000" w:rsidRPr="00000000" w14:paraId="00000142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del cuero cabelludo, palpación de cordón inflamatorio (inflamación de a. temporales)</w:t>
      </w:r>
    </w:p>
    <w:p w:rsidR="00000000" w:rsidDel="00000000" w:rsidP="00000000" w:rsidRDefault="00000000" w:rsidRPr="00000000" w14:paraId="00000143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mandibular (“al masticar”) </w:t>
      </w:r>
    </w:p>
    <w:p w:rsidR="00000000" w:rsidDel="00000000" w:rsidP="00000000" w:rsidRDefault="00000000" w:rsidRPr="00000000" w14:paraId="00000144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Polimialgia reumática: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un criterio dg de la ACG, pero tmbn puede presentarse independiente de esta (no es una vasculitis) </w:t>
      </w:r>
    </w:p>
    <w:p w:rsidR="00000000" w:rsidDel="00000000" w:rsidP="00000000" w:rsidRDefault="00000000" w:rsidRPr="00000000" w14:paraId="00000145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&gt;60 años, mialgia-fiebre-debilidad proximal </w:t>
      </w:r>
    </w:p>
    <w:p w:rsidR="00000000" w:rsidDel="00000000" w:rsidP="00000000" w:rsidRDefault="00000000" w:rsidRPr="00000000" w14:paraId="00000146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↑VHS, ↑CK (si hubiese ↑CK y ANA (+) sería una polimiositis)</w:t>
      </w:r>
    </w:p>
    <w:p w:rsidR="00000000" w:rsidDel="00000000" w:rsidP="00000000" w:rsidRDefault="00000000" w:rsidRPr="00000000" w14:paraId="00000147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en “dosis bajas” (vs ACG) </w:t>
      </w:r>
    </w:p>
    <w:p w:rsidR="00000000" w:rsidDel="00000000" w:rsidP="00000000" w:rsidRDefault="00000000" w:rsidRPr="00000000" w14:paraId="00000148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ACV</w:t>
      </w:r>
    </w:p>
    <w:p w:rsidR="00000000" w:rsidDel="00000000" w:rsidP="00000000" w:rsidRDefault="00000000" w:rsidRPr="00000000" w14:paraId="00000149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Oftalmo: </w:t>
      </w:r>
    </w:p>
    <w:p w:rsidR="00000000" w:rsidDel="00000000" w:rsidP="00000000" w:rsidRDefault="00000000" w:rsidRPr="00000000" w14:paraId="0000014A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Amaurosis fugax: pierde visión de 1 ojo y luego lo recuperan </w:t>
      </w:r>
    </w:p>
    <w:p w:rsidR="00000000" w:rsidDel="00000000" w:rsidP="00000000" w:rsidRDefault="00000000" w:rsidRPr="00000000" w14:paraId="0000014B">
      <w:pPr>
        <w:numPr>
          <w:ilvl w:val="6"/>
          <w:numId w:val="9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Neuritis óptica isquémica </w:t>
      </w:r>
    </w:p>
    <w:p w:rsidR="00000000" w:rsidDel="00000000" w:rsidP="00000000" w:rsidRDefault="00000000" w:rsidRPr="00000000" w14:paraId="0000014C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</w:p>
    <w:p w:rsidR="00000000" w:rsidDel="00000000" w:rsidP="00000000" w:rsidRDefault="00000000" w:rsidRPr="00000000" w14:paraId="0000014D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↑VHS &gt;100, anemia (AEC), rouleax (similar a MM) </w:t>
      </w:r>
    </w:p>
    <w:p w:rsidR="00000000" w:rsidDel="00000000" w:rsidP="00000000" w:rsidRDefault="00000000" w:rsidRPr="00000000" w14:paraId="0000014E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Biopsia: “cél. gigantes”</w:t>
      </w:r>
    </w:p>
    <w:p w:rsidR="00000000" w:rsidDel="00000000" w:rsidP="00000000" w:rsidRDefault="00000000" w:rsidRPr="00000000" w14:paraId="00000150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en dosis altas 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riñón-pulmón: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ve en varias enfermedades, diferenciar por clínica y marcadores </w:t>
      </w:r>
    </w:p>
    <w:p w:rsidR="00000000" w:rsidDel="00000000" w:rsidP="00000000" w:rsidRDefault="00000000" w:rsidRPr="00000000" w14:paraId="0000015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Vasculitis → ANCA </w:t>
      </w:r>
    </w:p>
    <w:p w:rsidR="00000000" w:rsidDel="00000000" w:rsidP="00000000" w:rsidRDefault="00000000" w:rsidRPr="00000000" w14:paraId="0000015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 → ANA </w:t>
      </w:r>
    </w:p>
    <w:p w:rsidR="00000000" w:rsidDel="00000000" w:rsidP="00000000" w:rsidRDefault="00000000" w:rsidRPr="00000000" w14:paraId="00000154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Good Pasteur → AMB </w:t>
        <w:tab/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Casos clínicos: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#1: mujer, 20 años, 3 meses de artralgias, hematuria y úlcera oral → dg: LES 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#2: mujer, 20 años, 1 semana de artralgias, exantema, hematuria con anuria → dg: vasculitis Wegener (exantema, cuadro agresivo agudo de 1 semana con falla renal aguda) </w:t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#3: mujer, 65 años, 1 semana de malestar, edema, oliguria, disnea, fiebre, hematuria dismórfica → dg: vasculitis PAM (GNRP, no es LES por la edad, disnea “sd riñón pulmón”)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PELVIESPONDILOPATÍAS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 común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Afectan la columna con lumbago inflamatorio: ↑reposo, ↓AF</w:t>
      </w:r>
    </w:p>
    <w:p w:rsidR="00000000" w:rsidDel="00000000" w:rsidP="00000000" w:rsidRDefault="00000000" w:rsidRPr="00000000" w14:paraId="0000015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Oligoartritis (2-4) asimétrica de pequeñas y grandes articulaciones: 1 muñeca + 1 rodilla + IFD 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Marcadores: FR (-), ANA (-), ANCA (-)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seronegativas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Espondilitis anquilosante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 importante) 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lumbago inflamatorio (↑reposo, ↓AF, rigidez matinal) + artritis periférica </w:t>
      </w:r>
    </w:p>
    <w:p w:rsidR="00000000" w:rsidDel="00000000" w:rsidP="00000000" w:rsidRDefault="00000000" w:rsidRPr="00000000" w14:paraId="00000161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Anquilosis (rigidez) de columna y tórax (mecánica respiratoria) </w:t>
      </w:r>
    </w:p>
    <w:p w:rsidR="00000000" w:rsidDel="00000000" w:rsidP="00000000" w:rsidRDefault="00000000" w:rsidRPr="00000000" w14:paraId="0000016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Entesitis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inflamación de la unión entre tendón-hueso</w:t>
      </w:r>
    </w:p>
    <w:p w:rsidR="00000000" w:rsidDel="00000000" w:rsidP="00000000" w:rsidRDefault="00000000" w:rsidRPr="00000000" w14:paraId="00000163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Fascia plantar: talalgia </w:t>
      </w:r>
    </w:p>
    <w:p w:rsidR="00000000" w:rsidDel="00000000" w:rsidP="00000000" w:rsidRDefault="00000000" w:rsidRPr="00000000" w14:paraId="00000164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Tendón de aquiles: “dolor arriba de los talones” </w:t>
      </w:r>
    </w:p>
    <w:p w:rsidR="00000000" w:rsidDel="00000000" w:rsidP="00000000" w:rsidRDefault="00000000" w:rsidRPr="00000000" w14:paraId="0000016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Manifestaciones extraarticular: </w:t>
      </w:r>
    </w:p>
    <w:p w:rsidR="00000000" w:rsidDel="00000000" w:rsidP="00000000" w:rsidRDefault="00000000" w:rsidRPr="00000000" w14:paraId="00000166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Uveítis anterior (30%)</w:t>
      </w:r>
    </w:p>
    <w:p w:rsidR="00000000" w:rsidDel="00000000" w:rsidP="00000000" w:rsidRDefault="00000000" w:rsidRPr="00000000" w14:paraId="00000167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Piel: eritema nodoso, pioderma gangrenoso </w:t>
      </w:r>
    </w:p>
    <w:p w:rsidR="00000000" w:rsidDel="00000000" w:rsidP="00000000" w:rsidRDefault="00000000" w:rsidRPr="00000000" w14:paraId="00000168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Vasculitis de BV grande: aortitis </w:t>
      </w:r>
    </w:p>
    <w:p w:rsidR="00000000" w:rsidDel="00000000" w:rsidP="00000000" w:rsidRDefault="00000000" w:rsidRPr="00000000" w14:paraId="0000016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Pulmonar: fibrosis pulmonar (todas las enf AI pueden producir) 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</w:p>
    <w:p w:rsidR="00000000" w:rsidDel="00000000" w:rsidP="00000000" w:rsidRDefault="00000000" w:rsidRPr="00000000" w14:paraId="0000016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RMN sacroilíaca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(GS) → mejor examen, ve estadíos iniciales (“marcar si lleva poco tiempo”)</w:t>
      </w:r>
    </w:p>
    <w:p w:rsidR="00000000" w:rsidDel="00000000" w:rsidP="00000000" w:rsidRDefault="00000000" w:rsidRPr="00000000" w14:paraId="0000016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sacroilíacas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/ Rx de columna lumbo-sacra / Rx AP de pelvis (“marcar si estudio inicial en alguien que lleva harto tiempo sintomático”)</w:t>
      </w:r>
    </w:p>
    <w:p w:rsidR="00000000" w:rsidDel="00000000" w:rsidP="00000000" w:rsidRDefault="00000000" w:rsidRPr="00000000" w14:paraId="0000016D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Sacroileítis </w:t>
      </w:r>
    </w:p>
    <w:p w:rsidR="00000000" w:rsidDel="00000000" w:rsidP="00000000" w:rsidRDefault="00000000" w:rsidRPr="00000000" w14:paraId="0000016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Anquilosis: calcificación de los ligamentos con imagen en “caña de bambu” </w:t>
      </w:r>
    </w:p>
    <w:p w:rsidR="00000000" w:rsidDel="00000000" w:rsidP="00000000" w:rsidRDefault="00000000" w:rsidRPr="00000000" w14:paraId="0000016F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</w:t>
      </w:r>
    </w:p>
    <w:p w:rsidR="00000000" w:rsidDel="00000000" w:rsidP="00000000" w:rsidRDefault="00000000" w:rsidRPr="00000000" w14:paraId="00000170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Marcador de “apoyo dg”: HLA-B27 (molécula de histocompatibilidad, no es un AC)</w:t>
      </w:r>
    </w:p>
    <w:p w:rsidR="00000000" w:rsidDel="00000000" w:rsidP="00000000" w:rsidRDefault="00000000" w:rsidRPr="00000000" w14:paraId="00000171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 AINEs: ↓↓↓ mucho el dolor 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AINEs + ejercicio de elongación + dormir sin almohada (evita que se anquilose el cuello hacia adelante) 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Espondilitis/artritis asociada a EII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(Crohn &gt; colitis ulcerosa) </w:t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7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OAAPyGA</w:t>
      </w:r>
    </w:p>
    <w:p w:rsidR="00000000" w:rsidDel="00000000" w:rsidP="00000000" w:rsidRDefault="00000000" w:rsidRPr="00000000" w14:paraId="00000176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Similar a la EAA *pero el compromiso de las articulaciones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periférico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axial 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 la EII 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Artritis psoriasis </w:t>
      </w:r>
    </w:p>
    <w:p w:rsidR="00000000" w:rsidDel="00000000" w:rsidP="00000000" w:rsidRDefault="00000000" w:rsidRPr="00000000" w14:paraId="0000017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7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Psoriasis de base (placas en zonas extensoras o compromiso ungueal en piquete de pájaro) </w:t>
      </w:r>
    </w:p>
    <w:p w:rsidR="00000000" w:rsidDel="00000000" w:rsidP="00000000" w:rsidRDefault="00000000" w:rsidRPr="00000000" w14:paraId="0000017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OAAPyGA </w:t>
      </w:r>
    </w:p>
    <w:p w:rsidR="00000000" w:rsidDel="00000000" w:rsidP="00000000" w:rsidRDefault="00000000" w:rsidRPr="00000000" w14:paraId="0000017C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Dactilitis → inflamación del dedo entero, “dedo en salchicha”</w:t>
      </w:r>
    </w:p>
    <w:p w:rsidR="00000000" w:rsidDel="00000000" w:rsidP="00000000" w:rsidRDefault="00000000" w:rsidRPr="00000000" w14:paraId="0000017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ser </w:t>
      </w:r>
      <w:commentRangeStart w:id="1"/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erosiva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artritis reumatoide (erosiva*, pero es poliartritis simétrica de mano) </w:t>
      </w:r>
    </w:p>
    <w:p w:rsidR="00000000" w:rsidDel="00000000" w:rsidP="00000000" w:rsidRDefault="00000000" w:rsidRPr="00000000" w14:paraId="0000017F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+ inmunomoduladores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Artritis reactiva 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82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Postinfeciosa (*diarrea por campylobacter) </w:t>
      </w:r>
    </w:p>
    <w:p w:rsidR="00000000" w:rsidDel="00000000" w:rsidP="00000000" w:rsidRDefault="00000000" w:rsidRPr="00000000" w14:paraId="00000183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OAAPyGA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migratoria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± Sd Reiter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artritis + uretritis (disuria) + ojo rojo (conjuntivitis o uveítis)  </w:t>
      </w:r>
    </w:p>
    <w:p w:rsidR="00000000" w:rsidDel="00000000" w:rsidP="00000000" w:rsidRDefault="00000000" w:rsidRPr="00000000" w14:paraId="0000018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y/ó AINEs para el dolor, ± inmunomoduladores si grave 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Tema aparte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Behcet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es una PEA) 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18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+ úlceras orales y genitales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dolorosas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8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SNP y SNC </w:t>
      </w:r>
    </w:p>
    <w:p w:rsidR="00000000" w:rsidDel="00000000" w:rsidP="00000000" w:rsidRDefault="00000000" w:rsidRPr="00000000" w14:paraId="0000018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Fenómeno de Patergia: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inyección de SF deja pústula </w:t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Sd de Reiter en A. reactiva </w:t>
      </w:r>
    </w:p>
    <w:p w:rsidR="00000000" w:rsidDel="00000000" w:rsidP="00000000" w:rsidRDefault="00000000" w:rsidRPr="00000000" w14:paraId="0000018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+ inmunomoduladores 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TEMAS VARIOS 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Lumbago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“dolor lumbar”</w:t>
      </w:r>
    </w:p>
    <w:p w:rsidR="00000000" w:rsidDel="00000000" w:rsidP="00000000" w:rsidRDefault="00000000" w:rsidRPr="00000000" w14:paraId="0000019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19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Lumbago mecánico: 2º a debilidad de mm lumbar con posición/movimiento vicioso que genera irritación de las estructuras (articulares, nerv, mm) </w:t>
      </w:r>
    </w:p>
    <w:p w:rsidR="00000000" w:rsidDel="00000000" w:rsidP="00000000" w:rsidRDefault="00000000" w:rsidRPr="00000000" w14:paraId="0000019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aumenta con movimiento, disminuye con reposo, recidivante </w:t>
      </w:r>
    </w:p>
    <w:p w:rsidR="00000000" w:rsidDel="00000000" w:rsidP="00000000" w:rsidRDefault="00000000" w:rsidRPr="00000000" w14:paraId="00000193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alarma: </w:t>
      </w:r>
    </w:p>
    <w:p w:rsidR="00000000" w:rsidDel="00000000" w:rsidP="00000000" w:rsidRDefault="00000000" w:rsidRPr="00000000" w14:paraId="00000194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Fractura: ax de osteoporosis, uso de corticoides, AM, caída o trauma </w:t>
      </w:r>
    </w:p>
    <w:p w:rsidR="00000000" w:rsidDel="00000000" w:rsidP="00000000" w:rsidRDefault="00000000" w:rsidRPr="00000000" w14:paraId="00000195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ax de cáncer o baja de peso, sx B </w:t>
      </w:r>
    </w:p>
    <w:p w:rsidR="00000000" w:rsidDel="00000000" w:rsidP="00000000" w:rsidRDefault="00000000" w:rsidRPr="00000000" w14:paraId="00000196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EAA: lumbago inflamatorio ↑reposo, ↓AF - entesitis, uveitis, rigidez matinal </w:t>
      </w:r>
    </w:p>
    <w:p w:rsidR="00000000" w:rsidDel="00000000" w:rsidP="00000000" w:rsidRDefault="00000000" w:rsidRPr="00000000" w14:paraId="00000197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Infección: fiebre (espondilodiscitis (infección del disco intervertebral): fiebre + lumbociática - dolor irradiado a EEII</w:t>
      </w:r>
    </w:p>
    <w:p w:rsidR="00000000" w:rsidDel="00000000" w:rsidP="00000000" w:rsidRDefault="00000000" w:rsidRPr="00000000" w14:paraId="00000198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SN: ↓fuerza -paresia, ↓sensorial - hipoestesia, ↓ROT (*irradiación del dolor no es signo de alarma) </w:t>
      </w:r>
    </w:p>
    <w:p w:rsidR="00000000" w:rsidDel="00000000" w:rsidP="00000000" w:rsidRDefault="00000000" w:rsidRPr="00000000" w14:paraId="00000199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Prolongado (&gt;6 semanas o &gt;2 semanas progresivo)</w:t>
      </w:r>
    </w:p>
    <w:p w:rsidR="00000000" w:rsidDel="00000000" w:rsidP="00000000" w:rsidRDefault="00000000" w:rsidRPr="00000000" w14:paraId="0000019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signos de alarma tiene ix de RM lumbar </w:t>
      </w:r>
    </w:p>
    <w:p w:rsidR="00000000" w:rsidDel="00000000" w:rsidP="00000000" w:rsidRDefault="00000000" w:rsidRPr="00000000" w14:paraId="0000019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± KNT en diferido (fortalecer mm de la espalda y abdomen)</w:t>
      </w:r>
    </w:p>
    <w:p w:rsidR="00000000" w:rsidDel="00000000" w:rsidP="00000000" w:rsidRDefault="00000000" w:rsidRPr="00000000" w14:paraId="0000019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Lumbociática </w:t>
      </w:r>
    </w:p>
    <w:p w:rsidR="00000000" w:rsidDel="00000000" w:rsidP="00000000" w:rsidRDefault="00000000" w:rsidRPr="00000000" w14:paraId="0000019D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que se irradia a EEII </w:t>
      </w:r>
    </w:p>
    <w:p w:rsidR="00000000" w:rsidDel="00000000" w:rsidP="00000000" w:rsidRDefault="00000000" w:rsidRPr="00000000" w14:paraId="0000019E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 signos de alarma tiene ix de RM lumbar  y ST *compromiso neurológico tiene ix de RM lumbar </w:t>
      </w:r>
    </w:p>
    <w:p w:rsidR="00000000" w:rsidDel="00000000" w:rsidP="00000000" w:rsidRDefault="00000000" w:rsidRPr="00000000" w14:paraId="0000019F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 lumbago): reposo relativo + AINEs ± KNT en diferido</w:t>
      </w:r>
    </w:p>
    <w:p w:rsidR="00000000" w:rsidDel="00000000" w:rsidP="00000000" w:rsidRDefault="00000000" w:rsidRPr="00000000" w14:paraId="000001A0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qx: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hernia del núcleo pulposo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RM (+) </w:t>
      </w:r>
    </w:p>
    <w:p w:rsidR="00000000" w:rsidDel="00000000" w:rsidP="00000000" w:rsidRDefault="00000000" w:rsidRPr="00000000" w14:paraId="000001A1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 a tto médico</w:t>
      </w:r>
    </w:p>
    <w:p w:rsidR="00000000" w:rsidDel="00000000" w:rsidP="00000000" w:rsidRDefault="00000000" w:rsidRPr="00000000" w14:paraId="000001A2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neurológicos → cauda equina 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Cervicalgia - dorsalgia - cervicobraquialgia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irradiado del cuello a la EESS)</w:t>
      </w:r>
    </w:p>
    <w:p w:rsidR="00000000" w:rsidDel="00000000" w:rsidP="00000000" w:rsidRDefault="00000000" w:rsidRPr="00000000" w14:paraId="000001A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(=) lumbago 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Hombro doloroso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(HD) </w:t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Manguito rotador </w:t>
      </w:r>
    </w:p>
    <w:p w:rsidR="00000000" w:rsidDel="00000000" w:rsidP="00000000" w:rsidRDefault="00000000" w:rsidRPr="00000000" w14:paraId="000001A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↑ con movimiento repetitivos, más intenso en la noche, dolor a la abducción y extensión del hombro contra resistencia </w:t>
      </w:r>
    </w:p>
    <w:p w:rsidR="00000000" w:rsidDel="00000000" w:rsidP="00000000" w:rsidRDefault="00000000" w:rsidRPr="00000000" w14:paraId="000001A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(objetiva la inflamación, se usa siempre en HD) </w:t>
      </w:r>
    </w:p>
    <w:p w:rsidR="00000000" w:rsidDel="00000000" w:rsidP="00000000" w:rsidRDefault="00000000" w:rsidRPr="00000000" w14:paraId="000001A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RM no es necesaria </w:t>
      </w:r>
    </w:p>
    <w:p w:rsidR="00000000" w:rsidDel="00000000" w:rsidP="00000000" w:rsidRDefault="00000000" w:rsidRPr="00000000" w14:paraId="000001A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A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</w:t>
      </w:r>
    </w:p>
    <w:p w:rsidR="00000000" w:rsidDel="00000000" w:rsidP="00000000" w:rsidRDefault="00000000" w:rsidRPr="00000000" w14:paraId="000001AC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general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se opera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hay excepciones si falla a tratamiento o muy severo </w:t>
      </w:r>
    </w:p>
    <w:p w:rsidR="00000000" w:rsidDel="00000000" w:rsidP="00000000" w:rsidRDefault="00000000" w:rsidRPr="00000000" w14:paraId="000001A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Capsulitis adhesiva / hombro congelado </w:t>
      </w:r>
    </w:p>
    <w:p w:rsidR="00000000" w:rsidDel="00000000" w:rsidP="00000000" w:rsidRDefault="00000000" w:rsidRPr="00000000" w14:paraId="000001A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“el hombro no se mueve en ninguna de las (2) fases”</w:t>
      </w:r>
    </w:p>
    <w:p w:rsidR="00000000" w:rsidDel="00000000" w:rsidP="00000000" w:rsidRDefault="00000000" w:rsidRPr="00000000" w14:paraId="000001AF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dolorosa/inflamatoria: dolor impide la movilidad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activa y pasiva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anquilosis: progresivamente hay anquilosis (rigidez) y ↓ el dolor</w:t>
      </w:r>
    </w:p>
    <w:p w:rsidR="00000000" w:rsidDel="00000000" w:rsidP="00000000" w:rsidRDefault="00000000" w:rsidRPr="00000000" w14:paraId="000001B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</w:t>
      </w:r>
    </w:p>
    <w:p w:rsidR="00000000" w:rsidDel="00000000" w:rsidP="00000000" w:rsidRDefault="00000000" w:rsidRPr="00000000" w14:paraId="000001B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B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1B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dolorosa: corticoides </w:t>
      </w:r>
    </w:p>
    <w:p w:rsidR="00000000" w:rsidDel="00000000" w:rsidP="00000000" w:rsidRDefault="00000000" w:rsidRPr="00000000" w14:paraId="000001B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anquilosante: KNT y si refractario qx 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Codo doloroso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entesitis 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Epicondilitis (lateral) / codo tenista </w:t>
      </w:r>
    </w:p>
    <w:p w:rsidR="00000000" w:rsidDel="00000000" w:rsidP="00000000" w:rsidRDefault="00000000" w:rsidRPr="00000000" w14:paraId="000001B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extensores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 </w:t>
      </w:r>
    </w:p>
    <w:p w:rsidR="00000000" w:rsidDel="00000000" w:rsidP="00000000" w:rsidRDefault="00000000" w:rsidRPr="00000000" w14:paraId="000001B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1B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Epitrocleitis (medial) / codo de golfista </w:t>
      </w:r>
    </w:p>
    <w:p w:rsidR="00000000" w:rsidDel="00000000" w:rsidP="00000000" w:rsidRDefault="00000000" w:rsidRPr="00000000" w14:paraId="000001B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flexores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</w:t>
      </w:r>
    </w:p>
    <w:p w:rsidR="00000000" w:rsidDel="00000000" w:rsidP="00000000" w:rsidRDefault="00000000" w:rsidRPr="00000000" w14:paraId="000001B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Tendinitis</w:t>
      </w:r>
    </w:p>
    <w:p w:rsidR="00000000" w:rsidDel="00000000" w:rsidP="00000000" w:rsidRDefault="00000000" w:rsidRPr="00000000" w14:paraId="000001B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a la palpación y estiramiento del tendón </w:t>
      </w:r>
    </w:p>
    <w:p w:rsidR="00000000" w:rsidDel="00000000" w:rsidP="00000000" w:rsidRDefault="00000000" w:rsidRPr="00000000" w14:paraId="000001B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movimientos repetitivos </w:t>
      </w:r>
    </w:p>
    <w:p w:rsidR="00000000" w:rsidDel="00000000" w:rsidP="00000000" w:rsidRDefault="00000000" w:rsidRPr="00000000" w14:paraId="000001C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no (si te obligan a pedir es ecografía) </w:t>
      </w:r>
    </w:p>
    <w:p w:rsidR="00000000" w:rsidDel="00000000" w:rsidP="00000000" w:rsidRDefault="00000000" w:rsidRPr="00000000" w14:paraId="000001C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+ KNT </w:t>
      </w:r>
    </w:p>
    <w:p w:rsidR="00000000" w:rsidDel="00000000" w:rsidP="00000000" w:rsidRDefault="00000000" w:rsidRPr="00000000" w14:paraId="000001C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 según “dónde duele”</w:t>
      </w:r>
    </w:p>
    <w:p w:rsidR="00000000" w:rsidDel="00000000" w:rsidP="00000000" w:rsidRDefault="00000000" w:rsidRPr="00000000" w14:paraId="000001C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la rodilla </w:t>
      </w:r>
    </w:p>
    <w:p w:rsidR="00000000" w:rsidDel="00000000" w:rsidP="00000000" w:rsidRDefault="00000000" w:rsidRPr="00000000" w14:paraId="000001C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Tendinitis de pata de ganso → infero-medial de la rodilla, ≈trekking </w:t>
      </w:r>
    </w:p>
    <w:p w:rsidR="00000000" w:rsidDel="00000000" w:rsidP="00000000" w:rsidRDefault="00000000" w:rsidRPr="00000000" w14:paraId="000001C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medio, tuberosidad tibial, ≈osgood schlatter (adolescentes)</w:t>
      </w:r>
    </w:p>
    <w:p w:rsidR="00000000" w:rsidDel="00000000" w:rsidP="00000000" w:rsidRDefault="00000000" w:rsidRPr="00000000" w14:paraId="000001C6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Fascia lata - sd de la banda ilio-tibial → infero-lateral, ≈trotar </w:t>
      </w:r>
    </w:p>
    <w:p w:rsidR="00000000" w:rsidDel="00000000" w:rsidP="00000000" w:rsidRDefault="00000000" w:rsidRPr="00000000" w14:paraId="000001C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Muñeca: </w:t>
      </w:r>
    </w:p>
    <w:p w:rsidR="00000000" w:rsidDel="00000000" w:rsidP="00000000" w:rsidRDefault="00000000" w:rsidRPr="00000000" w14:paraId="000001C8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Quervain → lateral de la muñeca, en extensor corto del pulgar y abductor largo del pulgar </w:t>
      </w:r>
    </w:p>
    <w:p w:rsidR="00000000" w:rsidDel="00000000" w:rsidP="00000000" w:rsidRDefault="00000000" w:rsidRPr="00000000" w14:paraId="000001C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Brazo: </w:t>
      </w:r>
    </w:p>
    <w:p w:rsidR="00000000" w:rsidDel="00000000" w:rsidP="00000000" w:rsidRDefault="00000000" w:rsidRPr="00000000" w14:paraId="000001C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tricipital → sobre el olécranon  </w:t>
      </w:r>
    </w:p>
    <w:p w:rsidR="00000000" w:rsidDel="00000000" w:rsidP="00000000" w:rsidRDefault="00000000" w:rsidRPr="00000000" w14:paraId="000001C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bicipital → zona proximal del brazo, inserción del proximal de (1) de las cabezas del bicep 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Bursitis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inflamación de la bursa (fuera de la articulación, “sobre ella”) </w:t>
      </w:r>
    </w:p>
    <w:p w:rsidR="00000000" w:rsidDel="00000000" w:rsidP="00000000" w:rsidRDefault="00000000" w:rsidRPr="00000000" w14:paraId="000001C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eritema + aumento de volumen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Bursitis del olécranon → en el olécranon</w:t>
      </w:r>
    </w:p>
    <w:p w:rsidR="00000000" w:rsidDel="00000000" w:rsidP="00000000" w:rsidRDefault="00000000" w:rsidRPr="00000000" w14:paraId="000001C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Pertrocantérica → trocánter mayor </w:t>
      </w:r>
    </w:p>
    <w:p w:rsidR="00000000" w:rsidDel="00000000" w:rsidP="00000000" w:rsidRDefault="00000000" w:rsidRPr="00000000" w14:paraId="000001D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rodilla, diferenciar de tendinitis rotuliana (sin inflamación) y AS (inflamación x fuera de la art.)</w:t>
      </w:r>
    </w:p>
    <w:p w:rsidR="00000000" w:rsidDel="00000000" w:rsidP="00000000" w:rsidRDefault="00000000" w:rsidRPr="00000000" w14:paraId="000001D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AINEs + calor/frío local ± corticoides si graves  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Fibromialgia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</w:t>
      </w:r>
    </w:p>
    <w:p w:rsidR="00000000" w:rsidDel="00000000" w:rsidP="00000000" w:rsidRDefault="00000000" w:rsidRPr="00000000" w14:paraId="000001D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compresión de puntos gatillos (masas musculares: cervical alto, cervical bajo, trapecio, supraespinoso, infraclavicular (pectoral), cara lateral de los codo, cara medial de las rodillas, trocánter mayor, gluteos) </w:t>
      </w:r>
    </w:p>
    <w:p w:rsidR="00000000" w:rsidDel="00000000" w:rsidP="00000000" w:rsidRDefault="00000000" w:rsidRPr="00000000" w14:paraId="000001D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Astenia </w:t>
      </w:r>
    </w:p>
    <w:p w:rsidR="00000000" w:rsidDel="00000000" w:rsidP="00000000" w:rsidRDefault="00000000" w:rsidRPr="00000000" w14:paraId="000001D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otros tr. somatomorfos (SII) </w:t>
      </w:r>
    </w:p>
    <w:p w:rsidR="00000000" w:rsidDel="00000000" w:rsidP="00000000" w:rsidRDefault="00000000" w:rsidRPr="00000000" w14:paraId="000001D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1D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Polimialgia reumática: ↑VHS y ↑CK </w:t>
      </w:r>
    </w:p>
    <w:p w:rsidR="00000000" w:rsidDel="00000000" w:rsidP="00000000" w:rsidRDefault="00000000" w:rsidRPr="00000000" w14:paraId="000001D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Polimiositis: ↑CK 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D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ejercicios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elongación + moduladores del dolor (pregabalina, gabapentina, ATC (amitriptilina)) </w:t>
      </w:r>
    </w:p>
    <w:sectPr>
      <w:headerReference r:id="rId12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0" w:date="2023-12-04T13:35:00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1" w:date="2023-12-04T13:59:10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C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