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53A16" w14:textId="33EE2DC1" w:rsidR="00D51A29" w:rsidRPr="00AC4080" w:rsidRDefault="00575075" w:rsidP="00AC408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C4080">
        <w:rPr>
          <w:b/>
          <w:bCs/>
          <w:sz w:val="28"/>
          <w:szCs w:val="28"/>
          <w:u w:val="single"/>
          <w:lang w:val="en-US"/>
        </w:rPr>
        <w:t>Simulations</w:t>
      </w:r>
    </w:p>
    <w:p w14:paraId="535E02A1" w14:textId="3EA789B5" w:rsidR="00575075" w:rsidRPr="002F76AC" w:rsidRDefault="00575075" w:rsidP="0057507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F76AC">
        <w:rPr>
          <w:b/>
          <w:bCs/>
          <w:lang w:val="en-US"/>
        </w:rPr>
        <w:t>Wave propagation characteristics: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788"/>
        <w:gridCol w:w="967"/>
        <w:gridCol w:w="1185"/>
        <w:gridCol w:w="1367"/>
        <w:gridCol w:w="1185"/>
      </w:tblGrid>
      <w:tr w:rsidR="00D04568" w14:paraId="1373F4BC" w14:textId="45AF59F8" w:rsidTr="00B03E23">
        <w:trPr>
          <w:jc w:val="center"/>
        </w:trPr>
        <w:tc>
          <w:tcPr>
            <w:tcW w:w="1468" w:type="dxa"/>
            <w:vAlign w:val="center"/>
          </w:tcPr>
          <w:p w14:paraId="60F5D228" w14:textId="23B74EE8" w:rsidR="00D04568" w:rsidRP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l-GR"/>
              </w:rPr>
              <w:t>ρ=100, ε</w:t>
            </w:r>
            <w:r w:rsidRPr="00575075">
              <w:rPr>
                <w:vertAlign w:val="subscript"/>
                <w:lang w:val="en-US"/>
              </w:rPr>
              <w:t>r</w:t>
            </w:r>
            <w:r>
              <w:rPr>
                <w:lang w:val="en-US"/>
              </w:rPr>
              <w:t>=</w:t>
            </w:r>
            <w:r>
              <w:rPr>
                <w:lang w:val="el-GR"/>
              </w:rPr>
              <w:t>15</w:t>
            </w:r>
            <w:r>
              <w:rPr>
                <w:lang w:val="en-US"/>
              </w:rPr>
              <w:t xml:space="preserve"> (Carson)</w:t>
            </w:r>
          </w:p>
        </w:tc>
        <w:tc>
          <w:tcPr>
            <w:tcW w:w="1788" w:type="dxa"/>
            <w:vAlign w:val="center"/>
          </w:tcPr>
          <w:p w14:paraId="1BC1D88D" w14:textId="289CA5CB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LS, </w:t>
            </w:r>
            <w:r>
              <w:rPr>
                <w:lang w:val="el-GR"/>
              </w:rPr>
              <w:t>ρ=10</w:t>
            </w:r>
            <w:r>
              <w:rPr>
                <w:lang w:val="en-US"/>
              </w:rPr>
              <w:t>4</w:t>
            </w:r>
            <w:r w:rsidR="00B03E23">
              <w:rPr>
                <w:lang w:val="en-US"/>
              </w:rPr>
              <w:t>.8</w:t>
            </w:r>
          </w:p>
          <w:p w14:paraId="081AE7AC" w14:textId="346FEA42" w:rsidR="00D04568" w:rsidRPr="00575075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(Carson)</w:t>
            </w:r>
          </w:p>
        </w:tc>
        <w:tc>
          <w:tcPr>
            <w:tcW w:w="967" w:type="dxa"/>
            <w:vAlign w:val="center"/>
          </w:tcPr>
          <w:p w14:paraId="30B3ADEA" w14:textId="6FB7CEF8" w:rsidR="00D04568" w:rsidRDefault="00D04568" w:rsidP="00D045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Cigre</w:t>
            </w:r>
            <w:proofErr w:type="spellEnd"/>
            <w:r w:rsidR="00356C86">
              <w:rPr>
                <w:lang w:val="en-US"/>
              </w:rPr>
              <w:t xml:space="preserve">, </w:t>
            </w:r>
            <w:r w:rsidR="00356C86">
              <w:rPr>
                <w:lang w:val="el-GR"/>
              </w:rPr>
              <w:t>ρ=100</w:t>
            </w:r>
          </w:p>
          <w:p w14:paraId="0B365408" w14:textId="0EAA4535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(Carson)</w:t>
            </w:r>
          </w:p>
        </w:tc>
        <w:tc>
          <w:tcPr>
            <w:tcW w:w="1185" w:type="dxa"/>
            <w:vAlign w:val="center"/>
          </w:tcPr>
          <w:p w14:paraId="3E426044" w14:textId="378CC2FC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l-GR"/>
              </w:rPr>
              <w:t>ρ=100, ε</w:t>
            </w:r>
            <w:r w:rsidRPr="00575075">
              <w:rPr>
                <w:vertAlign w:val="subscript"/>
                <w:lang w:val="en-US"/>
              </w:rPr>
              <w:t>r</w:t>
            </w:r>
            <w:r>
              <w:rPr>
                <w:lang w:val="en-US"/>
              </w:rPr>
              <w:t>=</w:t>
            </w:r>
            <w:r>
              <w:rPr>
                <w:lang w:val="el-GR"/>
              </w:rPr>
              <w:t>15</w:t>
            </w:r>
            <w:r>
              <w:rPr>
                <w:lang w:val="en-US"/>
              </w:rPr>
              <w:t xml:space="preserve"> (Wise)</w:t>
            </w:r>
          </w:p>
        </w:tc>
        <w:tc>
          <w:tcPr>
            <w:tcW w:w="1367" w:type="dxa"/>
            <w:vAlign w:val="center"/>
          </w:tcPr>
          <w:p w14:paraId="0F35CF3B" w14:textId="0536603A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LS, </w:t>
            </w:r>
            <w:r>
              <w:rPr>
                <w:lang w:val="el-GR"/>
              </w:rPr>
              <w:t>ρ=10</w:t>
            </w:r>
            <w:r>
              <w:rPr>
                <w:lang w:val="en-US"/>
              </w:rPr>
              <w:t>4</w:t>
            </w:r>
            <w:r w:rsidR="00B03E23">
              <w:rPr>
                <w:lang w:val="en-US"/>
              </w:rPr>
              <w:t>.8</w:t>
            </w:r>
          </w:p>
          <w:p w14:paraId="74BB0D67" w14:textId="70C05432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(Wise)</w:t>
            </w:r>
          </w:p>
        </w:tc>
        <w:tc>
          <w:tcPr>
            <w:tcW w:w="1185" w:type="dxa"/>
            <w:vAlign w:val="center"/>
          </w:tcPr>
          <w:p w14:paraId="4265F03D" w14:textId="3C3B8105" w:rsidR="00D04568" w:rsidRDefault="00D04568" w:rsidP="00D045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Cigre</w:t>
            </w:r>
            <w:proofErr w:type="spellEnd"/>
            <w:r w:rsidR="00356C86">
              <w:rPr>
                <w:lang w:val="en-US"/>
              </w:rPr>
              <w:t>,</w:t>
            </w:r>
            <w:r w:rsidR="00356C86">
              <w:rPr>
                <w:lang w:val="el-GR"/>
              </w:rPr>
              <w:t xml:space="preserve"> </w:t>
            </w:r>
            <w:r w:rsidR="00356C86">
              <w:rPr>
                <w:lang w:val="el-GR"/>
              </w:rPr>
              <w:t>ρ=100</w:t>
            </w:r>
          </w:p>
          <w:p w14:paraId="731B56FB" w14:textId="029D6E9E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(Wise)</w:t>
            </w:r>
          </w:p>
        </w:tc>
      </w:tr>
      <w:tr w:rsidR="00D04568" w14:paraId="41F2F4D3" w14:textId="7AE4DDDB" w:rsidTr="00B03E23">
        <w:trPr>
          <w:jc w:val="center"/>
        </w:trPr>
        <w:tc>
          <w:tcPr>
            <w:tcW w:w="1468" w:type="dxa"/>
            <w:vAlign w:val="center"/>
          </w:tcPr>
          <w:p w14:paraId="5571A992" w14:textId="77777777" w:rsidR="00D04568" w:rsidRDefault="00D04568" w:rsidP="00D045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ρ=100</w:t>
            </w:r>
            <w:r>
              <w:rPr>
                <w:lang w:val="en-US"/>
              </w:rPr>
              <w:t>0</w:t>
            </w:r>
            <w:r>
              <w:rPr>
                <w:lang w:val="el-GR"/>
              </w:rPr>
              <w:t>, ε</w:t>
            </w:r>
            <w:r w:rsidRPr="00575075">
              <w:rPr>
                <w:vertAlign w:val="subscript"/>
                <w:lang w:val="en-US"/>
              </w:rPr>
              <w:t>r</w:t>
            </w:r>
            <w:r>
              <w:rPr>
                <w:lang w:val="en-US"/>
              </w:rPr>
              <w:t>=</w:t>
            </w:r>
            <w:r>
              <w:rPr>
                <w:lang w:val="el-GR"/>
              </w:rPr>
              <w:t>5</w:t>
            </w:r>
          </w:p>
          <w:p w14:paraId="62809694" w14:textId="048328F3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(Car</w:t>
            </w:r>
            <w:bookmarkStart w:id="0" w:name="_GoBack"/>
            <w:bookmarkEnd w:id="0"/>
            <w:r>
              <w:rPr>
                <w:lang w:val="en-US"/>
              </w:rPr>
              <w:t>son)</w:t>
            </w:r>
          </w:p>
        </w:tc>
        <w:tc>
          <w:tcPr>
            <w:tcW w:w="1788" w:type="dxa"/>
            <w:vAlign w:val="center"/>
          </w:tcPr>
          <w:p w14:paraId="37DAA81D" w14:textId="6CDC670D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LS, </w:t>
            </w:r>
            <w:r>
              <w:rPr>
                <w:lang w:val="el-GR"/>
              </w:rPr>
              <w:t>ρ=10</w:t>
            </w:r>
            <w:r w:rsidR="00B03E23">
              <w:rPr>
                <w:lang w:val="en-US"/>
              </w:rPr>
              <w:t>97</w:t>
            </w:r>
          </w:p>
          <w:p w14:paraId="5BC903E4" w14:textId="5A7033DB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(Carson)</w:t>
            </w:r>
          </w:p>
        </w:tc>
        <w:tc>
          <w:tcPr>
            <w:tcW w:w="967" w:type="dxa"/>
            <w:vAlign w:val="center"/>
          </w:tcPr>
          <w:p w14:paraId="26BD45C3" w14:textId="50ED5E0B" w:rsidR="00D04568" w:rsidRPr="00356C86" w:rsidRDefault="00D04568" w:rsidP="00D045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Cigre</w:t>
            </w:r>
            <w:proofErr w:type="spellEnd"/>
            <w:r w:rsidR="00356C86">
              <w:rPr>
                <w:lang w:val="en-US"/>
              </w:rPr>
              <w:t>,</w:t>
            </w:r>
            <w:r w:rsidR="00356C86">
              <w:rPr>
                <w:lang w:val="el-GR"/>
              </w:rPr>
              <w:t xml:space="preserve"> </w:t>
            </w:r>
            <w:r w:rsidR="00356C86">
              <w:rPr>
                <w:lang w:val="el-GR"/>
              </w:rPr>
              <w:t>ρ=100</w:t>
            </w:r>
            <w:r w:rsidR="00356C86">
              <w:rPr>
                <w:lang w:val="en-US"/>
              </w:rPr>
              <w:t>0</w:t>
            </w:r>
          </w:p>
          <w:p w14:paraId="49A7215D" w14:textId="462A1DD6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(Carson)</w:t>
            </w:r>
          </w:p>
        </w:tc>
        <w:tc>
          <w:tcPr>
            <w:tcW w:w="1185" w:type="dxa"/>
            <w:vAlign w:val="center"/>
          </w:tcPr>
          <w:p w14:paraId="20F118AE" w14:textId="77777777" w:rsidR="00D04568" w:rsidRDefault="00D04568" w:rsidP="00D0456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ρ=100</w:t>
            </w:r>
            <w:r>
              <w:rPr>
                <w:lang w:val="en-US"/>
              </w:rPr>
              <w:t>0</w:t>
            </w:r>
            <w:r>
              <w:rPr>
                <w:lang w:val="el-GR"/>
              </w:rPr>
              <w:t>, ε</w:t>
            </w:r>
            <w:r w:rsidRPr="00575075">
              <w:rPr>
                <w:vertAlign w:val="subscript"/>
                <w:lang w:val="en-US"/>
              </w:rPr>
              <w:t>r</w:t>
            </w:r>
            <w:r>
              <w:rPr>
                <w:lang w:val="en-US"/>
              </w:rPr>
              <w:t>=</w:t>
            </w:r>
            <w:r>
              <w:rPr>
                <w:lang w:val="el-GR"/>
              </w:rPr>
              <w:t>5</w:t>
            </w:r>
          </w:p>
          <w:p w14:paraId="2BB7B6F7" w14:textId="1EE3BA9B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(Wise)</w:t>
            </w:r>
          </w:p>
        </w:tc>
        <w:tc>
          <w:tcPr>
            <w:tcW w:w="1367" w:type="dxa"/>
            <w:vAlign w:val="center"/>
          </w:tcPr>
          <w:p w14:paraId="7EA1EC3A" w14:textId="4B2FC178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LS, </w:t>
            </w:r>
            <w:r>
              <w:rPr>
                <w:lang w:val="el-GR"/>
              </w:rPr>
              <w:t>ρ=10</w:t>
            </w:r>
            <w:r w:rsidR="00B03E23">
              <w:rPr>
                <w:lang w:val="en-US"/>
              </w:rPr>
              <w:t>97</w:t>
            </w:r>
          </w:p>
          <w:p w14:paraId="1D9D4234" w14:textId="4CBF699A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(Wise)</w:t>
            </w:r>
          </w:p>
        </w:tc>
        <w:tc>
          <w:tcPr>
            <w:tcW w:w="1185" w:type="dxa"/>
            <w:vAlign w:val="center"/>
          </w:tcPr>
          <w:p w14:paraId="33F0C6F5" w14:textId="744CD08A" w:rsidR="00D04568" w:rsidRPr="00356C86" w:rsidRDefault="00D04568" w:rsidP="00D0456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Cigre</w:t>
            </w:r>
            <w:proofErr w:type="spellEnd"/>
            <w:r w:rsidR="00356C86">
              <w:rPr>
                <w:lang w:val="en-US"/>
              </w:rPr>
              <w:t xml:space="preserve">, </w:t>
            </w:r>
            <w:r w:rsidR="00356C86">
              <w:rPr>
                <w:lang w:val="el-GR"/>
              </w:rPr>
              <w:t>ρ=100</w:t>
            </w:r>
            <w:r w:rsidR="00356C86">
              <w:rPr>
                <w:lang w:val="en-US"/>
              </w:rPr>
              <w:t>0</w:t>
            </w:r>
          </w:p>
          <w:p w14:paraId="3920125F" w14:textId="495815DF" w:rsidR="00D04568" w:rsidRDefault="00D04568" w:rsidP="00D045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(Wise)</w:t>
            </w:r>
          </w:p>
        </w:tc>
      </w:tr>
      <w:tr w:rsidR="004D10C3" w14:paraId="56A448EA" w14:textId="77777777" w:rsidTr="00B03E23">
        <w:trPr>
          <w:jc w:val="center"/>
        </w:trPr>
        <w:tc>
          <w:tcPr>
            <w:tcW w:w="1468" w:type="dxa"/>
            <w:vAlign w:val="center"/>
          </w:tcPr>
          <w:p w14:paraId="1800F47C" w14:textId="2D7DEF9C" w:rsidR="004D10C3" w:rsidRDefault="004D10C3" w:rsidP="004D10C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ρ=</w:t>
            </w:r>
            <w:r w:rsidR="00BD1ECB">
              <w:rPr>
                <w:lang w:val="en-US"/>
              </w:rPr>
              <w:t>10</w:t>
            </w:r>
            <w:r>
              <w:rPr>
                <w:lang w:val="el-GR"/>
              </w:rPr>
              <w:t>00</w:t>
            </w:r>
            <w:r>
              <w:rPr>
                <w:lang w:val="en-US"/>
              </w:rPr>
              <w:t>0</w:t>
            </w:r>
            <w:r>
              <w:rPr>
                <w:lang w:val="el-GR"/>
              </w:rPr>
              <w:t xml:space="preserve">, </w:t>
            </w:r>
            <w:r w:rsidRPr="00CE78ED">
              <w:rPr>
                <w:highlight w:val="yellow"/>
                <w:lang w:val="el-GR"/>
              </w:rPr>
              <w:t>ε</w:t>
            </w:r>
            <w:r w:rsidRPr="00CE78ED">
              <w:rPr>
                <w:highlight w:val="yellow"/>
                <w:vertAlign w:val="subscript"/>
                <w:lang w:val="en-US"/>
              </w:rPr>
              <w:t>r</w:t>
            </w:r>
            <w:r w:rsidRPr="00CE78ED">
              <w:rPr>
                <w:highlight w:val="yellow"/>
                <w:lang w:val="en-US"/>
              </w:rPr>
              <w:t>=</w:t>
            </w:r>
            <w:r w:rsidRPr="00CE78ED">
              <w:rPr>
                <w:highlight w:val="yellow"/>
                <w:lang w:val="el-GR"/>
              </w:rPr>
              <w:t>5</w:t>
            </w:r>
          </w:p>
          <w:p w14:paraId="074E1737" w14:textId="77B007B8" w:rsidR="004D10C3" w:rsidRDefault="004D10C3" w:rsidP="004D10C3">
            <w:pPr>
              <w:jc w:val="center"/>
              <w:rPr>
                <w:lang w:val="el-GR"/>
              </w:rPr>
            </w:pPr>
            <w:r>
              <w:rPr>
                <w:lang w:val="en-US"/>
              </w:rPr>
              <w:t>(Carson)</w:t>
            </w:r>
          </w:p>
        </w:tc>
        <w:tc>
          <w:tcPr>
            <w:tcW w:w="1788" w:type="dxa"/>
            <w:vAlign w:val="center"/>
          </w:tcPr>
          <w:p w14:paraId="37251368" w14:textId="77777777" w:rsidR="004D10C3" w:rsidRDefault="004D10C3" w:rsidP="004D1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LS, </w:t>
            </w:r>
            <w:r>
              <w:rPr>
                <w:lang w:val="el-GR"/>
              </w:rPr>
              <w:t>ρ=</w:t>
            </w:r>
            <w:r w:rsidRPr="00CE78ED">
              <w:rPr>
                <w:highlight w:val="yellow"/>
                <w:lang w:val="el-GR"/>
              </w:rPr>
              <w:t>10</w:t>
            </w:r>
            <w:r w:rsidRPr="00CE78ED">
              <w:rPr>
                <w:highlight w:val="yellow"/>
                <w:lang w:val="en-US"/>
              </w:rPr>
              <w:t>97</w:t>
            </w:r>
          </w:p>
          <w:p w14:paraId="59DD5539" w14:textId="24665679" w:rsidR="004D10C3" w:rsidRDefault="004D10C3" w:rsidP="004D1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(Carson)</w:t>
            </w:r>
          </w:p>
        </w:tc>
        <w:tc>
          <w:tcPr>
            <w:tcW w:w="967" w:type="dxa"/>
            <w:vAlign w:val="center"/>
          </w:tcPr>
          <w:p w14:paraId="051023B2" w14:textId="6377D64E" w:rsidR="004D10C3" w:rsidRPr="00356C86" w:rsidRDefault="004D10C3" w:rsidP="004D10C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Cigre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l-GR"/>
              </w:rPr>
              <w:t xml:space="preserve"> ρ=</w:t>
            </w:r>
            <w:r w:rsidR="00CE78ED">
              <w:rPr>
                <w:lang w:val="en-US"/>
              </w:rPr>
              <w:t>5</w:t>
            </w:r>
            <w:r>
              <w:rPr>
                <w:lang w:val="el-GR"/>
              </w:rPr>
              <w:t>00</w:t>
            </w:r>
            <w:r>
              <w:rPr>
                <w:lang w:val="en-US"/>
              </w:rPr>
              <w:t>0</w:t>
            </w:r>
          </w:p>
          <w:p w14:paraId="1B1B470C" w14:textId="57361EEE" w:rsidR="004D10C3" w:rsidRDefault="004D10C3" w:rsidP="004D1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(Carson)</w:t>
            </w:r>
          </w:p>
        </w:tc>
        <w:tc>
          <w:tcPr>
            <w:tcW w:w="1185" w:type="dxa"/>
            <w:vAlign w:val="center"/>
          </w:tcPr>
          <w:p w14:paraId="524D844D" w14:textId="20120068" w:rsidR="004D10C3" w:rsidRDefault="004D10C3" w:rsidP="004D10C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ρ=</w:t>
            </w:r>
            <w:r w:rsidR="00BD1ECB">
              <w:rPr>
                <w:lang w:val="en-US"/>
              </w:rPr>
              <w:t>10</w:t>
            </w:r>
            <w:r w:rsidR="00BD1ECB">
              <w:rPr>
                <w:lang w:val="el-GR"/>
              </w:rPr>
              <w:t>00</w:t>
            </w:r>
            <w:r w:rsidR="00BD1ECB">
              <w:rPr>
                <w:lang w:val="en-US"/>
              </w:rPr>
              <w:t>0</w:t>
            </w:r>
            <w:r>
              <w:rPr>
                <w:lang w:val="el-GR"/>
              </w:rPr>
              <w:t xml:space="preserve">, </w:t>
            </w:r>
            <w:r w:rsidRPr="00CE78ED">
              <w:rPr>
                <w:highlight w:val="yellow"/>
                <w:lang w:val="el-GR"/>
              </w:rPr>
              <w:t>ε</w:t>
            </w:r>
            <w:r w:rsidRPr="00CE78ED">
              <w:rPr>
                <w:highlight w:val="yellow"/>
                <w:vertAlign w:val="subscript"/>
                <w:lang w:val="en-US"/>
              </w:rPr>
              <w:t>r</w:t>
            </w:r>
            <w:r w:rsidRPr="00CE78ED">
              <w:rPr>
                <w:highlight w:val="yellow"/>
                <w:lang w:val="en-US"/>
              </w:rPr>
              <w:t>=</w:t>
            </w:r>
            <w:r w:rsidRPr="00CE78ED">
              <w:rPr>
                <w:highlight w:val="yellow"/>
                <w:lang w:val="el-GR"/>
              </w:rPr>
              <w:t>5</w:t>
            </w:r>
          </w:p>
          <w:p w14:paraId="00815AF3" w14:textId="02D950C6" w:rsidR="004D10C3" w:rsidRDefault="004D10C3" w:rsidP="004D10C3">
            <w:pPr>
              <w:jc w:val="center"/>
              <w:rPr>
                <w:lang w:val="el-GR"/>
              </w:rPr>
            </w:pPr>
            <w:r>
              <w:rPr>
                <w:lang w:val="en-US"/>
              </w:rPr>
              <w:t>(Wise)</w:t>
            </w:r>
          </w:p>
        </w:tc>
        <w:tc>
          <w:tcPr>
            <w:tcW w:w="1367" w:type="dxa"/>
            <w:vAlign w:val="center"/>
          </w:tcPr>
          <w:p w14:paraId="65FC6464" w14:textId="77777777" w:rsidR="004D10C3" w:rsidRDefault="004D10C3" w:rsidP="004D1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LS, </w:t>
            </w:r>
            <w:r>
              <w:rPr>
                <w:lang w:val="el-GR"/>
              </w:rPr>
              <w:t>ρ=</w:t>
            </w:r>
            <w:r w:rsidRPr="00CE78ED">
              <w:rPr>
                <w:highlight w:val="yellow"/>
                <w:lang w:val="el-GR"/>
              </w:rPr>
              <w:t>10</w:t>
            </w:r>
            <w:r w:rsidRPr="00CE78ED">
              <w:rPr>
                <w:highlight w:val="yellow"/>
                <w:lang w:val="en-US"/>
              </w:rPr>
              <w:t>97</w:t>
            </w:r>
          </w:p>
          <w:p w14:paraId="7D8AC99B" w14:textId="1EA42D78" w:rsidR="004D10C3" w:rsidRDefault="004D10C3" w:rsidP="004D1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(Wise)</w:t>
            </w:r>
          </w:p>
        </w:tc>
        <w:tc>
          <w:tcPr>
            <w:tcW w:w="1185" w:type="dxa"/>
            <w:vAlign w:val="center"/>
          </w:tcPr>
          <w:p w14:paraId="1B71169C" w14:textId="1FB41662" w:rsidR="004D10C3" w:rsidRPr="00356C86" w:rsidRDefault="004D10C3" w:rsidP="004D10C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Cigre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l-GR"/>
              </w:rPr>
              <w:t>ρ=</w:t>
            </w:r>
            <w:r w:rsidR="00BD1ECB">
              <w:rPr>
                <w:lang w:val="en-US"/>
              </w:rPr>
              <w:t>10</w:t>
            </w:r>
            <w:r w:rsidR="00BD1ECB">
              <w:rPr>
                <w:lang w:val="el-GR"/>
              </w:rPr>
              <w:t>00</w:t>
            </w:r>
            <w:r w:rsidR="00BD1ECB">
              <w:rPr>
                <w:lang w:val="en-US"/>
              </w:rPr>
              <w:t>0</w:t>
            </w:r>
          </w:p>
          <w:p w14:paraId="50653B64" w14:textId="5C7D131F" w:rsidR="004D10C3" w:rsidRDefault="004D10C3" w:rsidP="004D10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(Wise)</w:t>
            </w:r>
          </w:p>
        </w:tc>
      </w:tr>
    </w:tbl>
    <w:p w14:paraId="7749A6AD" w14:textId="772FDB51" w:rsidR="00575075" w:rsidRDefault="00575075" w:rsidP="00575075">
      <w:pPr>
        <w:rPr>
          <w:lang w:val="en-US"/>
        </w:rPr>
      </w:pPr>
    </w:p>
    <w:p w14:paraId="791D05E0" w14:textId="16BE75BD" w:rsidR="00575075" w:rsidRPr="002F76AC" w:rsidRDefault="00575075" w:rsidP="0057507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F76AC">
        <w:rPr>
          <w:b/>
          <w:bCs/>
          <w:lang w:val="en-US"/>
        </w:rPr>
        <w:t>Ratios of wave propagation characteristics:</w:t>
      </w:r>
    </w:p>
    <w:p w14:paraId="23B7960C" w14:textId="7BFF8665" w:rsidR="00E64649" w:rsidRPr="00E64649" w:rsidRDefault="00E64649" w:rsidP="00E6464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ratio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propagation characteristics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Wise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propagation characteristics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Carson</m:t>
                  </m:r>
                </m:sub>
              </m:sSub>
            </m:den>
          </m:f>
        </m:oMath>
      </m:oMathPara>
    </w:p>
    <w:p w14:paraId="70072638" w14:textId="035A9F1E" w:rsidR="00A42BB2" w:rsidRDefault="00A42BB2" w:rsidP="00A42BB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ratio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propagation characteristics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propagation characteristics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b>
              </m:sSub>
            </m:den>
          </m:f>
        </m:oMath>
      </m:oMathPara>
    </w:p>
    <w:p w14:paraId="5ABBBC9B" w14:textId="00C8740B" w:rsidR="00510038" w:rsidRPr="002F76AC" w:rsidRDefault="00510038" w:rsidP="0051003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F76AC">
        <w:rPr>
          <w:b/>
          <w:bCs/>
          <w:lang w:val="en-US"/>
        </w:rPr>
        <w:t>Transient responses</w:t>
      </w:r>
    </w:p>
    <w:p w14:paraId="01FD9A81" w14:textId="5395FE9C" w:rsidR="00575075" w:rsidRDefault="00575075" w:rsidP="00575075">
      <w:pPr>
        <w:rPr>
          <w:lang w:val="en-US"/>
        </w:rPr>
      </w:pPr>
    </w:p>
    <w:p w14:paraId="3C5587B4" w14:textId="3C0238BA" w:rsidR="00BC0DDA" w:rsidRPr="00A42BB2" w:rsidRDefault="00BC0DDA" w:rsidP="00A42BB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42BB2">
        <w:rPr>
          <w:b/>
          <w:bCs/>
          <w:sz w:val="28"/>
          <w:szCs w:val="28"/>
          <w:u w:val="single"/>
          <w:lang w:val="en-US"/>
        </w:rPr>
        <w:t>Paper Structure</w:t>
      </w:r>
    </w:p>
    <w:p w14:paraId="3C470293" w14:textId="6766EA97" w:rsidR="00BC0DDA" w:rsidRDefault="00BC0DDA" w:rsidP="00BC0D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Intro</w:t>
      </w:r>
    </w:p>
    <w:p w14:paraId="32414641" w14:textId="0D310A67" w:rsidR="00BC0DDA" w:rsidRDefault="00BC0DDA" w:rsidP="00BC0D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Formulation</w:t>
      </w:r>
    </w:p>
    <w:p w14:paraId="2D68BC47" w14:textId="18A30DE7" w:rsidR="00BC0DDA" w:rsidRDefault="00BC0DDA" w:rsidP="00BC0D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Impedance and admittance </w:t>
      </w:r>
    </w:p>
    <w:p w14:paraId="425904B4" w14:textId="670BEF80" w:rsidR="00BC0DDA" w:rsidRDefault="00BC0DDA" w:rsidP="00BC0D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Soil models</w:t>
      </w:r>
    </w:p>
    <w:p w14:paraId="72428F6C" w14:textId="5B5B5C22" w:rsidR="00BC0DDA" w:rsidRDefault="00BC0DDA" w:rsidP="00BC0D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Propagation characteristics</w:t>
      </w:r>
    </w:p>
    <w:p w14:paraId="5C1C96AD" w14:textId="0DF25C81" w:rsidR="00BC0DDA" w:rsidRDefault="00BC0DDA" w:rsidP="00BC0D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Mod</w:t>
      </w:r>
      <w:r w:rsidR="009E1D02">
        <w:rPr>
          <w:lang w:val="en-US"/>
        </w:rPr>
        <w:t>al</w:t>
      </w:r>
      <w:r>
        <w:rPr>
          <w:lang w:val="en-US"/>
        </w:rPr>
        <w:t xml:space="preserve"> analysis</w:t>
      </w:r>
    </w:p>
    <w:p w14:paraId="5AEA599E" w14:textId="249DFDC1" w:rsidR="00BC0DDA" w:rsidRDefault="00BC0DDA" w:rsidP="00BC0D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Effect of earth admittance correction (Comparison of constant parameter results)</w:t>
      </w:r>
    </w:p>
    <w:p w14:paraId="7AC744F1" w14:textId="29380890" w:rsidR="00BC0DDA" w:rsidRDefault="00BC0DDA" w:rsidP="00BC0DD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Effect of soil modelling</w:t>
      </w:r>
    </w:p>
    <w:p w14:paraId="7A2EB61D" w14:textId="23FEED4D" w:rsidR="00BC0DDA" w:rsidRDefault="002C4573" w:rsidP="00BC0D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="00BC0DDA">
        <w:rPr>
          <w:lang w:val="en-US"/>
        </w:rPr>
        <w:t>esponses</w:t>
      </w:r>
    </w:p>
    <w:p w14:paraId="05E25A33" w14:textId="1F520F28" w:rsidR="002C4573" w:rsidRDefault="002C4573" w:rsidP="002C457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Frequency domain (see Energies and </w:t>
      </w:r>
      <w:proofErr w:type="spellStart"/>
      <w:r>
        <w:rPr>
          <w:lang w:val="en-US"/>
        </w:rPr>
        <w:t>Kopsidas</w:t>
      </w:r>
      <w:proofErr w:type="spellEnd"/>
      <w:r>
        <w:rPr>
          <w:lang w:val="en-US"/>
        </w:rPr>
        <w:t>)</w:t>
      </w:r>
    </w:p>
    <w:p w14:paraId="5AB8D8F2" w14:textId="4505990D" w:rsidR="002C4573" w:rsidRDefault="002C4573" w:rsidP="002C457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Transients</w:t>
      </w:r>
    </w:p>
    <w:p w14:paraId="5F779EB1" w14:textId="5AA645F1" w:rsidR="00E97D38" w:rsidRPr="00E97D38" w:rsidRDefault="00E97D38" w:rsidP="00E97D38">
      <w:pPr>
        <w:rPr>
          <w:lang w:val="en-US"/>
        </w:rPr>
      </w:pPr>
      <w:r>
        <w:rPr>
          <w:lang w:val="en-US"/>
        </w:rPr>
        <w:t>Configuration</w:t>
      </w:r>
      <w:r w:rsidR="002C4573">
        <w:rPr>
          <w:lang w:val="en-US"/>
        </w:rPr>
        <w:t xml:space="preserve"> (see </w:t>
      </w:r>
      <w:proofErr w:type="spellStart"/>
      <w:r w:rsidR="002C4573">
        <w:rPr>
          <w:lang w:val="en-US"/>
        </w:rPr>
        <w:t>Kopsidas</w:t>
      </w:r>
      <w:proofErr w:type="spellEnd"/>
      <w:r w:rsidR="002C4573">
        <w:rPr>
          <w:lang w:val="en-US"/>
        </w:rPr>
        <w:t>)</w:t>
      </w:r>
      <w:r>
        <w:rPr>
          <w:lang w:val="en-US"/>
        </w:rPr>
        <w:t>: OHL (terminated), pipeline (terminated)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079"/>
        <w:gridCol w:w="1676"/>
        <w:gridCol w:w="1185"/>
        <w:gridCol w:w="1367"/>
        <w:gridCol w:w="1185"/>
      </w:tblGrid>
      <w:tr w:rsidR="00E97D38" w14:paraId="62D34DBA" w14:textId="77777777" w:rsidTr="00E97D38">
        <w:trPr>
          <w:jc w:val="center"/>
        </w:trPr>
        <w:tc>
          <w:tcPr>
            <w:tcW w:w="1468" w:type="dxa"/>
            <w:vAlign w:val="center"/>
          </w:tcPr>
          <w:p w14:paraId="309B223D" w14:textId="20D4A236" w:rsidR="00E97D38" w:rsidRPr="00D04568" w:rsidRDefault="00252F56" w:rsidP="00AA2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Length (see </w:t>
            </w:r>
            <w:proofErr w:type="spellStart"/>
            <w:r>
              <w:rPr>
                <w:lang w:val="en-US"/>
              </w:rPr>
              <w:t>Kopsidas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79" w:type="dxa"/>
            <w:vAlign w:val="center"/>
          </w:tcPr>
          <w:p w14:paraId="44D6D2FC" w14:textId="643CC347" w:rsidR="00E97D38" w:rsidRPr="00575075" w:rsidRDefault="00E97D38" w:rsidP="00AA2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m</w:t>
            </w:r>
          </w:p>
        </w:tc>
        <w:tc>
          <w:tcPr>
            <w:tcW w:w="1676" w:type="dxa"/>
            <w:vAlign w:val="center"/>
          </w:tcPr>
          <w:p w14:paraId="51E96500" w14:textId="240F7D4D" w:rsidR="00E97D38" w:rsidRDefault="00E97D38" w:rsidP="00AA2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 m</w:t>
            </w:r>
          </w:p>
        </w:tc>
        <w:tc>
          <w:tcPr>
            <w:tcW w:w="1185" w:type="dxa"/>
            <w:vAlign w:val="center"/>
          </w:tcPr>
          <w:p w14:paraId="01D49423" w14:textId="6F061DEA" w:rsidR="00E97D38" w:rsidRDefault="00E97D38" w:rsidP="00AA2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1000m</w:t>
            </w:r>
          </w:p>
        </w:tc>
        <w:tc>
          <w:tcPr>
            <w:tcW w:w="1367" w:type="dxa"/>
            <w:vAlign w:val="center"/>
          </w:tcPr>
          <w:p w14:paraId="65E27C4B" w14:textId="35AEE6B2" w:rsidR="00E97D38" w:rsidRDefault="00E97D38" w:rsidP="00AA2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5000m</w:t>
            </w:r>
          </w:p>
        </w:tc>
        <w:tc>
          <w:tcPr>
            <w:tcW w:w="1185" w:type="dxa"/>
            <w:vAlign w:val="center"/>
          </w:tcPr>
          <w:p w14:paraId="43AD1A35" w14:textId="397652BD" w:rsidR="00E97D38" w:rsidRPr="00FA1E18" w:rsidRDefault="00E97D38" w:rsidP="00AA2CC1">
            <w:pPr>
              <w:jc w:val="center"/>
              <w:rPr>
                <w:lang w:val="el-GR"/>
              </w:rPr>
            </w:pPr>
            <w:r>
              <w:rPr>
                <w:lang w:val="en-US"/>
              </w:rPr>
              <w:t>10000m</w:t>
            </w:r>
          </w:p>
        </w:tc>
      </w:tr>
      <w:tr w:rsidR="00252F56" w14:paraId="09B8C3A8" w14:textId="77777777" w:rsidTr="00E97D38">
        <w:trPr>
          <w:jc w:val="center"/>
        </w:trPr>
        <w:tc>
          <w:tcPr>
            <w:tcW w:w="1468" w:type="dxa"/>
            <w:vAlign w:val="center"/>
          </w:tcPr>
          <w:p w14:paraId="09369C84" w14:textId="7C8E92F6" w:rsidR="00252F56" w:rsidRDefault="00252F56" w:rsidP="00AA2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Switching (250/2500)</w:t>
            </w:r>
          </w:p>
        </w:tc>
        <w:tc>
          <w:tcPr>
            <w:tcW w:w="1079" w:type="dxa"/>
            <w:vAlign w:val="center"/>
          </w:tcPr>
          <w:p w14:paraId="0F1F2795" w14:textId="77777777" w:rsidR="00252F56" w:rsidRDefault="00252F56" w:rsidP="00AA2CC1">
            <w:pPr>
              <w:jc w:val="center"/>
              <w:rPr>
                <w:lang w:val="en-US"/>
              </w:rPr>
            </w:pPr>
          </w:p>
        </w:tc>
        <w:tc>
          <w:tcPr>
            <w:tcW w:w="1676" w:type="dxa"/>
            <w:vAlign w:val="center"/>
          </w:tcPr>
          <w:p w14:paraId="393E3860" w14:textId="77777777" w:rsidR="00252F56" w:rsidRDefault="00252F56" w:rsidP="00AA2CC1">
            <w:pPr>
              <w:jc w:val="center"/>
              <w:rPr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23058C06" w14:textId="77777777" w:rsidR="00252F56" w:rsidRDefault="00252F56" w:rsidP="00AA2CC1">
            <w:pPr>
              <w:jc w:val="center"/>
              <w:rPr>
                <w:lang w:val="en-US"/>
              </w:rPr>
            </w:pPr>
          </w:p>
        </w:tc>
        <w:tc>
          <w:tcPr>
            <w:tcW w:w="1367" w:type="dxa"/>
            <w:vAlign w:val="center"/>
          </w:tcPr>
          <w:p w14:paraId="26D99128" w14:textId="77777777" w:rsidR="00252F56" w:rsidRDefault="00252F56" w:rsidP="00AA2CC1">
            <w:pPr>
              <w:jc w:val="center"/>
              <w:rPr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03A2703F" w14:textId="77777777" w:rsidR="00252F56" w:rsidRDefault="00252F56" w:rsidP="00AA2CC1">
            <w:pPr>
              <w:jc w:val="center"/>
              <w:rPr>
                <w:lang w:val="en-US"/>
              </w:rPr>
            </w:pPr>
          </w:p>
        </w:tc>
      </w:tr>
      <w:tr w:rsidR="00E97D38" w14:paraId="08027214" w14:textId="77777777" w:rsidTr="00E97D38">
        <w:trPr>
          <w:jc w:val="center"/>
        </w:trPr>
        <w:tc>
          <w:tcPr>
            <w:tcW w:w="1468" w:type="dxa"/>
            <w:vAlign w:val="center"/>
          </w:tcPr>
          <w:p w14:paraId="0FC21073" w14:textId="00FCC40C" w:rsidR="00E97D38" w:rsidRDefault="00E97D38" w:rsidP="00AA2C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Lightning</w:t>
            </w:r>
            <w:r w:rsidR="002C4573">
              <w:rPr>
                <w:lang w:val="en-US"/>
              </w:rPr>
              <w:t xml:space="preserve"> (1.2/50)</w:t>
            </w:r>
          </w:p>
        </w:tc>
        <w:tc>
          <w:tcPr>
            <w:tcW w:w="1079" w:type="dxa"/>
            <w:vAlign w:val="center"/>
          </w:tcPr>
          <w:p w14:paraId="7AD89B35" w14:textId="6CBEA1B5" w:rsidR="00E97D38" w:rsidRDefault="00E97D38" w:rsidP="00AA2CC1">
            <w:pPr>
              <w:jc w:val="center"/>
              <w:rPr>
                <w:lang w:val="en-US"/>
              </w:rPr>
            </w:pPr>
          </w:p>
        </w:tc>
        <w:tc>
          <w:tcPr>
            <w:tcW w:w="1676" w:type="dxa"/>
            <w:vAlign w:val="center"/>
          </w:tcPr>
          <w:p w14:paraId="0D8E21E2" w14:textId="751CCBAD" w:rsidR="00E97D38" w:rsidRDefault="00E97D38" w:rsidP="00AA2CC1">
            <w:pPr>
              <w:jc w:val="center"/>
              <w:rPr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1657B7A4" w14:textId="3C3FC2B1" w:rsidR="00E97D38" w:rsidRDefault="00E97D38" w:rsidP="00AA2CC1">
            <w:pPr>
              <w:jc w:val="center"/>
              <w:rPr>
                <w:lang w:val="en-US"/>
              </w:rPr>
            </w:pPr>
          </w:p>
        </w:tc>
        <w:tc>
          <w:tcPr>
            <w:tcW w:w="1367" w:type="dxa"/>
            <w:vAlign w:val="center"/>
          </w:tcPr>
          <w:p w14:paraId="550C510B" w14:textId="0493FC39" w:rsidR="00E97D38" w:rsidRDefault="00E97D38" w:rsidP="00AA2CC1">
            <w:pPr>
              <w:jc w:val="center"/>
              <w:rPr>
                <w:lang w:val="en-US"/>
              </w:rPr>
            </w:pPr>
          </w:p>
        </w:tc>
        <w:tc>
          <w:tcPr>
            <w:tcW w:w="1185" w:type="dxa"/>
            <w:vAlign w:val="center"/>
          </w:tcPr>
          <w:p w14:paraId="64E0329C" w14:textId="0DBC1C3D" w:rsidR="00E97D38" w:rsidRDefault="00E97D38" w:rsidP="00AA2CC1">
            <w:pPr>
              <w:jc w:val="center"/>
              <w:rPr>
                <w:lang w:val="en-US"/>
              </w:rPr>
            </w:pPr>
          </w:p>
        </w:tc>
      </w:tr>
    </w:tbl>
    <w:p w14:paraId="33F8F365" w14:textId="77777777" w:rsidR="00E97D38" w:rsidRPr="00E97D38" w:rsidRDefault="00E97D38" w:rsidP="00E97D38">
      <w:pPr>
        <w:rPr>
          <w:lang w:val="en-US"/>
        </w:rPr>
      </w:pPr>
    </w:p>
    <w:p w14:paraId="42201242" w14:textId="5A59083D" w:rsidR="00BC0DDA" w:rsidRPr="00BC0DDA" w:rsidRDefault="00BC0DDA" w:rsidP="00BC0DD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Conclusions</w:t>
      </w:r>
    </w:p>
    <w:sectPr w:rsidR="00BC0DDA" w:rsidRPr="00BC0D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FD288" w16cex:dateUtc="2021-07-19T07:2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5A2"/>
    <w:multiLevelType w:val="hybridMultilevel"/>
    <w:tmpl w:val="D9CC10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010FC"/>
    <w:multiLevelType w:val="hybridMultilevel"/>
    <w:tmpl w:val="7AE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B2164"/>
    <w:multiLevelType w:val="hybridMultilevel"/>
    <w:tmpl w:val="D9CC10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622AB"/>
    <w:multiLevelType w:val="hybridMultilevel"/>
    <w:tmpl w:val="14F8C2D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75"/>
    <w:rsid w:val="00252F56"/>
    <w:rsid w:val="002C4573"/>
    <w:rsid w:val="002F76AC"/>
    <w:rsid w:val="003408E8"/>
    <w:rsid w:val="00356C86"/>
    <w:rsid w:val="004D10C3"/>
    <w:rsid w:val="00510038"/>
    <w:rsid w:val="00575075"/>
    <w:rsid w:val="009E1D02"/>
    <w:rsid w:val="00A42BB2"/>
    <w:rsid w:val="00AC4080"/>
    <w:rsid w:val="00B03E23"/>
    <w:rsid w:val="00BC0DDA"/>
    <w:rsid w:val="00BD1ECB"/>
    <w:rsid w:val="00CE78ED"/>
    <w:rsid w:val="00D04568"/>
    <w:rsid w:val="00D848EA"/>
    <w:rsid w:val="00DD4ADB"/>
    <w:rsid w:val="00E64649"/>
    <w:rsid w:val="00E97D38"/>
    <w:rsid w:val="00FA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E8CA"/>
  <w15:chartTrackingRefBased/>
  <w15:docId w15:val="{F4CD2D34-A20F-46AD-BF06-A0EC5A7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75"/>
    <w:pPr>
      <w:ind w:left="720"/>
      <w:contextualSpacing/>
    </w:pPr>
  </w:style>
  <w:style w:type="table" w:styleId="TableGrid">
    <w:name w:val="Table Grid"/>
    <w:basedOn w:val="TableNormal"/>
    <w:uiPriority w:val="39"/>
    <w:rsid w:val="00575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D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DD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46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Θεόφιλος Παπαδόπουλος</dc:creator>
  <cp:keywords/>
  <dc:description/>
  <cp:lastModifiedBy>Theofilos Papadopoulos</cp:lastModifiedBy>
  <cp:revision>15</cp:revision>
  <dcterms:created xsi:type="dcterms:W3CDTF">2021-07-18T08:40:00Z</dcterms:created>
  <dcterms:modified xsi:type="dcterms:W3CDTF">2021-07-21T17:43:00Z</dcterms:modified>
</cp:coreProperties>
</file>