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rFonts w:ascii="Open sans;sans-serif" w:hAnsi="Open sans;sans-serif"/>
          <w:b w:val="false"/>
          <w:i w:val="false"/>
          <w:caps w:val="false"/>
          <w:smallCaps w:val="false"/>
          <w:color w:val="auto"/>
          <w:spacing w:val="0"/>
        </w:rPr>
      </w:pPr>
      <w:r>
        <w:rPr>
          <w:rFonts w:ascii="Open sans;sans-serif" w:hAnsi="Open sans;sans-serif"/>
          <w:b w:val="false"/>
          <w:i w:val="false"/>
          <w:caps w:val="false"/>
          <w:smallCaps w:val="false"/>
          <w:color w:val="auto"/>
          <w:spacing w:val="0"/>
        </w:rPr>
        <w:t>Embedding</w:t>
      </w:r>
    </w:p>
    <w:p>
      <w:pPr>
        <w:pStyle w:val="BodyText"/>
        <w:widowControl/>
        <w:pBdr/>
        <w:bidi w:val="0"/>
        <w:spacing w:before="0" w:after="0"/>
        <w:ind w:hanging="0" w:start="0" w:end="0"/>
        <w:jc w:val="start"/>
        <w:rPr/>
      </w:pPr>
      <w:r>
        <w:rPr>
          <w:rFonts w:ascii="Source Serif Pro;serif" w:hAnsi="Source Serif Pro;serif"/>
          <w:b w:val="false"/>
          <w:i w:val="false"/>
          <w:caps w:val="false"/>
          <w:smallCaps w:val="false"/>
          <w:color w:val="auto"/>
          <w:spacing w:val="0"/>
          <w:sz w:val="27"/>
        </w:rPr>
        <w:t>Ao contrário do SQL, o MongoDB segue o princípio de </w:t>
      </w:r>
      <w:r>
        <w:rPr>
          <w:rStyle w:val="Strong"/>
          <w:rFonts w:ascii="Source Serif Pro;serif" w:hAnsi="Source Serif Pro;serif"/>
          <w:b w:val="false"/>
          <w:i w:val="false"/>
          <w:caps w:val="false"/>
          <w:smallCaps w:val="false"/>
          <w:color w:val="auto"/>
          <w:spacing w:val="0"/>
          <w:sz w:val="27"/>
        </w:rPr>
        <w:t>“dados que são acessados juntos devem ser armazenados juntos”</w:t>
      </w:r>
      <w:r>
        <w:rPr>
          <w:rFonts w:ascii="Source Serif Pro;serif" w:hAnsi="Source Serif Pro;serif"/>
          <w:b w:val="false"/>
          <w:i w:val="false"/>
          <w:caps w:val="false"/>
          <w:smallCaps w:val="false"/>
          <w:color w:val="auto"/>
          <w:spacing w:val="0"/>
          <w:sz w:val="27"/>
        </w:rPr>
        <w:t>.</w:t>
      </w:r>
    </w:p>
    <w:p>
      <w:pPr>
        <w:pStyle w:val="BodyText"/>
        <w:widowControl/>
        <w:pBdr/>
        <w:bidi w:val="0"/>
        <w:spacing w:before="0" w:after="0"/>
        <w:ind w:hanging="0" w:start="0" w:end="0"/>
        <w:jc w:val="start"/>
        <w:rPr/>
      </w:pPr>
      <w:r>
        <w:rPr>
          <w:rFonts w:ascii="Source Serif Pro;serif" w:hAnsi="Source Serif Pro;serif"/>
          <w:b w:val="false"/>
          <w:i w:val="false"/>
          <w:caps w:val="false"/>
          <w:smallCaps w:val="false"/>
          <w:color w:val="auto"/>
          <w:spacing w:val="0"/>
          <w:sz w:val="27"/>
        </w:rPr>
        <w:t>Pensando assim, </w:t>
      </w:r>
      <w:r>
        <w:rPr>
          <w:rStyle w:val="Emphasis"/>
          <w:rFonts w:ascii="Source Serif Pro;serif" w:hAnsi="Source Serif Pro;serif"/>
          <w:b w:val="false"/>
          <w:i w:val="false"/>
          <w:caps w:val="false"/>
          <w:smallCaps w:val="false"/>
          <w:color w:val="auto"/>
          <w:spacing w:val="0"/>
          <w:sz w:val="27"/>
        </w:rPr>
        <w:t>embedding</w:t>
      </w:r>
      <w:r>
        <w:rPr>
          <w:rFonts w:ascii="Source Serif Pro;serif" w:hAnsi="Source Serif Pro;serif"/>
          <w:b w:val="false"/>
          <w:i w:val="false"/>
          <w:caps w:val="false"/>
          <w:smallCaps w:val="false"/>
          <w:color w:val="auto"/>
          <w:spacing w:val="0"/>
          <w:sz w:val="27"/>
        </w:rPr>
        <w:t> significa </w:t>
      </w:r>
      <w:r>
        <w:rPr>
          <w:rStyle w:val="Emphasis"/>
          <w:rFonts w:ascii="Source Serif Pro;serif" w:hAnsi="Source Serif Pro;serif"/>
          <w:b w:val="false"/>
          <w:i w:val="false"/>
          <w:caps w:val="false"/>
          <w:smallCaps w:val="false"/>
          <w:color w:val="auto"/>
          <w:spacing w:val="0"/>
          <w:sz w:val="27"/>
        </w:rPr>
        <w:t>incorporar</w:t>
      </w:r>
      <w:r>
        <w:rPr>
          <w:rFonts w:ascii="Source Serif Pro;serif" w:hAnsi="Source Serif Pro;serif"/>
          <w:b w:val="false"/>
          <w:i w:val="false"/>
          <w:caps w:val="false"/>
          <w:smallCaps w:val="false"/>
          <w:color w:val="auto"/>
          <w:spacing w:val="0"/>
          <w:sz w:val="27"/>
        </w:rPr>
        <w:t> dados que são relacionados e inseri-los em um documento. É usado para simplificar as consultas (</w:t>
      </w:r>
      <w:r>
        <w:rPr>
          <w:rStyle w:val="Emphasis"/>
          <w:rFonts w:ascii="Source Serif Pro;serif" w:hAnsi="Source Serif Pro;serif"/>
          <w:b w:val="false"/>
          <w:i w:val="false"/>
          <w:caps w:val="false"/>
          <w:smallCaps w:val="false"/>
          <w:color w:val="auto"/>
          <w:spacing w:val="0"/>
          <w:sz w:val="27"/>
        </w:rPr>
        <w:t>queries</w:t>
      </w:r>
      <w:r>
        <w:rPr>
          <w:rFonts w:ascii="Source Serif Pro;serif" w:hAnsi="Source Serif Pro;serif"/>
          <w:b w:val="false"/>
          <w:i w:val="false"/>
          <w:caps w:val="false"/>
          <w:smallCaps w:val="false"/>
          <w:color w:val="auto"/>
          <w:spacing w:val="0"/>
          <w:sz w:val="27"/>
        </w:rPr>
        <w:t>) aos dados e melhorar a performance geral das ferramentas nas consultas.</w:t>
      </w:r>
    </w:p>
    <w:p>
      <w:pPr>
        <w:pStyle w:val="BodyText"/>
        <w:widowControl/>
        <w:pBdr/>
        <w:bidi w:val="0"/>
        <w:spacing w:before="0" w:after="0"/>
        <w:ind w:hanging="0" w:start="0" w:end="0"/>
        <w:jc w:val="start"/>
        <w:rPr/>
      </w:pPr>
      <w:r>
        <w:rPr>
          <w:rFonts w:ascii="Source Serif Pro;serif" w:hAnsi="Source Serif Pro;serif"/>
          <w:b w:val="false"/>
          <w:i w:val="false"/>
          <w:caps w:val="false"/>
          <w:smallCaps w:val="false"/>
          <w:color w:val="auto"/>
          <w:spacing w:val="0"/>
          <w:sz w:val="27"/>
        </w:rPr>
        <w:t>Veja abaixo um exemplo de documento </w:t>
      </w:r>
      <w:r>
        <w:rPr>
          <w:rStyle w:val="Cdigo-fonte"/>
          <w:rFonts w:ascii="Source Serif Pro;serif" w:hAnsi="Source Serif Pro;serif"/>
          <w:b w:val="false"/>
          <w:i w:val="false"/>
          <w:caps w:val="false"/>
          <w:smallCaps w:val="false"/>
          <w:color w:val="FFFFFF"/>
          <w:spacing w:val="0"/>
          <w:sz w:val="27"/>
          <w:shd w:fill="272822" w:val="clear"/>
        </w:rPr>
        <w:t>autor</w:t>
      </w:r>
      <w:r>
        <w:rPr>
          <w:rFonts w:ascii="Source Serif Pro;serif" w:hAnsi="Source Serif Pro;serif"/>
          <w:b w:val="false"/>
          <w:i w:val="false"/>
          <w:caps w:val="false"/>
          <w:smallCaps w:val="false"/>
          <w:color w:val="auto"/>
          <w:spacing w:val="0"/>
          <w:sz w:val="27"/>
        </w:rPr>
        <w:t> com um array de livros incorporado ao restante dos dados. Arrays de objetos são uma forma comum de </w:t>
      </w:r>
      <w:r>
        <w:rPr>
          <w:rStyle w:val="Emphasis"/>
          <w:rFonts w:ascii="Source Serif Pro;serif" w:hAnsi="Source Serif Pro;serif"/>
          <w:b w:val="false"/>
          <w:i w:val="false"/>
          <w:caps w:val="false"/>
          <w:smallCaps w:val="false"/>
          <w:color w:val="auto"/>
          <w:spacing w:val="0"/>
          <w:sz w:val="27"/>
        </w:rPr>
        <w:t>embedding</w:t>
      </w:r>
      <w:r>
        <w:rPr>
          <w:rFonts w:ascii="Source Serif Pro;serif" w:hAnsi="Source Serif Pro;serif"/>
          <w:b w:val="false"/>
          <w:i w:val="false"/>
          <w:caps w:val="false"/>
          <w:smallCaps w:val="false"/>
          <w:color w:val="auto"/>
          <w:spacing w:val="0"/>
          <w:sz w:val="27"/>
        </w:rPr>
        <w:t> de dados.</w:t>
      </w:r>
    </w:p>
    <w:p>
      <w:pPr>
        <w:pStyle w:val="Textoprformatado"/>
        <w:widowControl/>
        <w:shd w:fill="272822" w:val="clear"/>
        <w:bidi w:val="0"/>
        <w:spacing w:before="0" w:after="0"/>
        <w:ind w:hanging="0" w:start="0" w:end="0"/>
        <w:jc w:val="start"/>
        <w:rPr/>
      </w:pPr>
      <w:r>
        <w:rPr>
          <w:rStyle w:val="Cdigo-fonte"/>
          <w:b w:val="false"/>
          <w:i w:val="false"/>
          <w:caps w:val="false"/>
          <w:smallCaps w:val="false"/>
          <w:color w:val="FFFFFF"/>
          <w:spacing w:val="0"/>
          <w:sz w:val="27"/>
          <w:shd w:fill="272822" w:val="clear"/>
        </w:rPr>
        <w:t>{</w:t>
      </w:r>
    </w:p>
    <w:p>
      <w:pPr>
        <w:pStyle w:val="Textoprformatado"/>
        <w:widowControl/>
        <w:shd w:fill="272822" w:val="clear"/>
        <w:bidi w:val="0"/>
        <w:spacing w:before="0" w:after="0"/>
        <w:ind w:hanging="0" w:start="0" w:end="0"/>
        <w:jc w:val="start"/>
        <w:rPr/>
      </w:pPr>
      <w:r>
        <w:rPr>
          <w:rStyle w:val="Cdigo-fonte"/>
          <w:caps w:val="false"/>
          <w:smallCaps w:val="false"/>
          <w:color w:val="FFFFFF"/>
          <w:spacing w:val="0"/>
          <w:shd w:fill="272822" w:val="clear"/>
        </w:rPr>
        <w:t xml:space="preserve"> </w:t>
      </w:r>
      <w:r>
        <w:rPr>
          <w:rStyle w:val="Cdigo-fonte"/>
          <w:b w:val="false"/>
          <w:i w:val="false"/>
          <w:caps w:val="false"/>
          <w:smallCaps w:val="false"/>
          <w:color w:val="FFFFFF"/>
          <w:spacing w:val="0"/>
          <w:sz w:val="27"/>
          <w:shd w:fill="272822" w:val="clear"/>
        </w:rPr>
        <w:t>"_id": ObjectId("579a7256f245878acabac457c"),</w:t>
      </w:r>
    </w:p>
    <w:p>
      <w:pPr>
        <w:pStyle w:val="Textoprformatado"/>
        <w:widowControl/>
        <w:shd w:fill="272822" w:val="clear"/>
        <w:bidi w:val="0"/>
        <w:spacing w:before="0" w:after="0"/>
        <w:ind w:hanging="0" w:start="0" w:end="0"/>
        <w:jc w:val="start"/>
        <w:rPr/>
      </w:pPr>
      <w:r>
        <w:rPr>
          <w:rStyle w:val="Cdigo-fonte"/>
          <w:caps w:val="false"/>
          <w:smallCaps w:val="false"/>
          <w:color w:val="FFFFFF"/>
          <w:spacing w:val="0"/>
          <w:shd w:fill="272822" w:val="clear"/>
        </w:rPr>
        <w:t xml:space="preserve"> </w:t>
      </w:r>
      <w:r>
        <w:rPr>
          <w:rStyle w:val="Cdigo-fonte"/>
          <w:b w:val="false"/>
          <w:i w:val="false"/>
          <w:caps w:val="false"/>
          <w:smallCaps w:val="false"/>
          <w:color w:val="FFFFFF"/>
          <w:spacing w:val="0"/>
          <w:sz w:val="27"/>
          <w:shd w:fill="272822" w:val="clear"/>
        </w:rPr>
        <w:t>"nome": "JRR Tolkien",</w:t>
      </w:r>
    </w:p>
    <w:p>
      <w:pPr>
        <w:pStyle w:val="Textoprformatado"/>
        <w:widowControl/>
        <w:shd w:fill="272822" w:val="clear"/>
        <w:bidi w:val="0"/>
        <w:spacing w:before="0" w:after="0"/>
        <w:ind w:hanging="0" w:start="0" w:end="0"/>
        <w:jc w:val="start"/>
        <w:rPr/>
      </w:pPr>
      <w:r>
        <w:rPr>
          <w:rStyle w:val="Cdigo-fonte"/>
          <w:caps w:val="false"/>
          <w:smallCaps w:val="false"/>
          <w:color w:val="FFFFFF"/>
          <w:spacing w:val="0"/>
          <w:shd w:fill="272822" w:val="clear"/>
        </w:rPr>
        <w:t xml:space="preserve"> </w:t>
      </w:r>
      <w:r>
        <w:rPr>
          <w:rStyle w:val="Cdigo-fonte"/>
          <w:b w:val="false"/>
          <w:i w:val="false"/>
          <w:caps w:val="false"/>
          <w:smallCaps w:val="false"/>
          <w:color w:val="FFFFFF"/>
          <w:spacing w:val="0"/>
          <w:sz w:val="27"/>
          <w:shd w:fill="272822" w:val="clear"/>
        </w:rPr>
        <w:t>"livros": [</w:t>
      </w:r>
    </w:p>
    <w:p>
      <w:pPr>
        <w:pStyle w:val="Textoprformatado"/>
        <w:widowControl/>
        <w:shd w:fill="272822" w:val="clear"/>
        <w:bidi w:val="0"/>
        <w:spacing w:before="0" w:after="0"/>
        <w:ind w:hanging="0" w:start="0" w:end="0"/>
        <w:jc w:val="start"/>
        <w:rPr/>
      </w:pPr>
      <w:r>
        <w:rPr>
          <w:rStyle w:val="Cdigo-fonte"/>
          <w:caps w:val="false"/>
          <w:smallCaps w:val="false"/>
          <w:color w:val="FFFFFF"/>
          <w:spacing w:val="0"/>
          <w:shd w:fill="272822" w:val="clear"/>
        </w:rPr>
        <w:t xml:space="preserve">   </w:t>
      </w:r>
      <w:r>
        <w:rPr>
          <w:rStyle w:val="Cdigo-fonte"/>
          <w:b w:val="false"/>
          <w:i w:val="false"/>
          <w:caps w:val="false"/>
          <w:smallCaps w:val="false"/>
          <w:color w:val="FFFFFF"/>
          <w:spacing w:val="0"/>
          <w:sz w:val="27"/>
          <w:shd w:fill="272822" w:val="clear"/>
        </w:rPr>
        <w:t>{"titulo": "O Senhor dos Anéis", "paginas": 500},</w:t>
      </w:r>
    </w:p>
    <w:p>
      <w:pPr>
        <w:pStyle w:val="Textoprformatado"/>
        <w:widowControl/>
        <w:shd w:fill="272822" w:val="clear"/>
        <w:bidi w:val="0"/>
        <w:spacing w:before="0" w:after="0"/>
        <w:ind w:hanging="0" w:start="0" w:end="0"/>
        <w:jc w:val="start"/>
        <w:rPr/>
      </w:pPr>
      <w:r>
        <w:rPr>
          <w:rStyle w:val="Cdigo-fonte"/>
          <w:caps w:val="false"/>
          <w:smallCaps w:val="false"/>
          <w:color w:val="FFFFFF"/>
          <w:spacing w:val="0"/>
          <w:shd w:fill="272822" w:val="clear"/>
        </w:rPr>
        <w:t xml:space="preserve">   </w:t>
      </w:r>
      <w:r>
        <w:rPr>
          <w:rStyle w:val="Cdigo-fonte"/>
          <w:b w:val="false"/>
          <w:i w:val="false"/>
          <w:caps w:val="false"/>
          <w:smallCaps w:val="false"/>
          <w:color w:val="FFFFFF"/>
          <w:spacing w:val="0"/>
          <w:sz w:val="27"/>
          <w:shd w:fill="272822" w:val="clear"/>
        </w:rPr>
        <w:t>{"titulo": "O Hobbit", "paginas": 200},</w:t>
      </w:r>
    </w:p>
    <w:p>
      <w:pPr>
        <w:pStyle w:val="Textoprformatado"/>
        <w:widowControl/>
        <w:shd w:fill="272822" w:val="clear"/>
        <w:bidi w:val="0"/>
        <w:spacing w:before="0" w:after="0"/>
        <w:ind w:hanging="0" w:start="0" w:end="0"/>
        <w:jc w:val="start"/>
        <w:rPr/>
      </w:pPr>
      <w:r>
        <w:rPr>
          <w:rStyle w:val="Cdigo-fonte"/>
          <w:caps w:val="false"/>
          <w:smallCaps w:val="false"/>
          <w:color w:val="FFFFFF"/>
          <w:spacing w:val="0"/>
          <w:shd w:fill="272822" w:val="clear"/>
        </w:rPr>
        <w:t xml:space="preserve">   </w:t>
      </w:r>
      <w:r>
        <w:rPr>
          <w:rStyle w:val="Cdigo-fonte"/>
          <w:b w:val="false"/>
          <w:i w:val="false"/>
          <w:caps w:val="false"/>
          <w:smallCaps w:val="false"/>
          <w:color w:val="FFFFFF"/>
          <w:spacing w:val="0"/>
          <w:sz w:val="27"/>
          <w:shd w:fill="272822" w:val="clear"/>
        </w:rPr>
        <w:t>{"titulo": "O Silmarillion", "paginas": 400}</w:t>
      </w:r>
    </w:p>
    <w:p>
      <w:pPr>
        <w:pStyle w:val="Textoprformatado"/>
        <w:widowControl/>
        <w:shd w:fill="272822" w:val="clear"/>
        <w:bidi w:val="0"/>
        <w:spacing w:before="0" w:after="0"/>
        <w:ind w:hanging="0" w:start="0" w:end="0"/>
        <w:jc w:val="start"/>
        <w:rPr/>
      </w:pPr>
      <w:r>
        <w:rPr>
          <w:rStyle w:val="Cdigo-fonte"/>
          <w:caps w:val="false"/>
          <w:smallCaps w:val="false"/>
          <w:color w:val="FFFFFF"/>
          <w:spacing w:val="0"/>
          <w:shd w:fill="272822" w:val="clear"/>
        </w:rPr>
        <w:t xml:space="preserve"> </w:t>
      </w:r>
      <w:r>
        <w:rPr>
          <w:rStyle w:val="Cdigo-fonte"/>
          <w:b w:val="false"/>
          <w:i w:val="false"/>
          <w:caps w:val="false"/>
          <w:smallCaps w:val="false"/>
          <w:color w:val="FFFFFF"/>
          <w:spacing w:val="0"/>
          <w:sz w:val="27"/>
          <w:shd w:fill="272822" w:val="clear"/>
        </w:rPr>
        <w:t>]</w:t>
      </w:r>
    </w:p>
    <w:p>
      <w:pPr>
        <w:pStyle w:val="Textoprformatado"/>
        <w:widowControl/>
        <w:shd w:fill="272822" w:val="clear"/>
        <w:bidi w:val="0"/>
        <w:spacing w:before="0" w:after="0"/>
        <w:ind w:hanging="0" w:start="0" w:end="0"/>
        <w:jc w:val="start"/>
        <w:rPr/>
      </w:pPr>
      <w:r>
        <w:rPr>
          <w:rStyle w:val="Cdigo-fonte"/>
          <w:b w:val="false"/>
          <w:i w:val="false"/>
          <w:caps w:val="false"/>
          <w:smallCaps w:val="false"/>
          <w:color w:val="FFFFFF"/>
          <w:spacing w:val="0"/>
          <w:sz w:val="27"/>
          <w:shd w:fill="272822" w:val="clear"/>
        </w:rPr>
        <w:t>}</w:t>
      </w:r>
    </w:p>
    <w:p>
      <w:pPr>
        <w:pStyle w:val="BodyText"/>
        <w:widowControl/>
        <w:pBdr/>
        <w:bidi w:val="0"/>
        <w:spacing w:before="0" w:after="0"/>
        <w:ind w:hanging="0" w:start="0" w:end="0"/>
        <w:jc w:val="start"/>
        <w:rPr/>
      </w:pPr>
      <w:r>
        <w:rPr>
          <w:rFonts w:ascii="Source Serif Pro;serif" w:hAnsi="Source Serif Pro;serif"/>
          <w:b w:val="false"/>
          <w:i w:val="false"/>
          <w:caps w:val="false"/>
          <w:smallCaps w:val="false"/>
          <w:color w:val="auto"/>
          <w:spacing w:val="0"/>
          <w:sz w:val="27"/>
        </w:rPr>
        <w:t>Porém, incorporar dados em um único documento pode criar documentos muito grandes, o que pode acabar prejudicando a performance da aplicação, pois um documento deve ser carregado em memória por inteiro. Além disso, pode também fazer com que novos dados sejam incorporados indefinidamente a um único objeto e aumentando o tamanho em bytes além do limite de 16 mb por documento de um</w:t>
      </w:r>
      <w:r>
        <w:rPr>
          <w:rFonts w:ascii="Source Serif Pro;serif" w:hAnsi="Source Serif Pro;serif"/>
          <w:b w:val="false"/>
          <w:i w:val="false"/>
          <w:caps w:val="false"/>
          <w:smallCaps w:val="false"/>
          <w:color w:val="C0C0C0"/>
          <w:spacing w:val="0"/>
          <w:sz w:val="27"/>
        </w:rPr>
        <w:t> </w:t>
      </w:r>
      <w:hyperlink r:id="rId2">
        <w:r>
          <w:rPr>
            <w:rStyle w:val="Hyperlink"/>
            <w:rFonts w:ascii="Source Serif Pro;serif" w:hAnsi="Source Serif Pro;serif"/>
            <w:b w:val="false"/>
            <w:i w:val="false"/>
            <w:caps w:val="false"/>
            <w:smallCaps w:val="false"/>
            <w:color w:val="0095DD"/>
            <w:spacing w:val="0"/>
            <w:sz w:val="27"/>
          </w:rPr>
          <w:t>objeto BSON</w:t>
        </w:r>
      </w:hyperlink>
      <w:r>
        <w:rPr>
          <w:rFonts w:ascii="Source Serif Pro;serif" w:hAnsi="Source Serif Pro;serif"/>
          <w:b w:val="false"/>
          <w:i w:val="false"/>
          <w:caps w:val="false"/>
          <w:smallCaps w:val="false"/>
          <w:color w:val="C0C0C0"/>
          <w:spacing w:val="0"/>
          <w:sz w:val="27"/>
        </w:rPr>
        <w:t>.</w:t>
      </w:r>
    </w:p>
    <w:p>
      <w:pPr>
        <w:pStyle w:val="Heading2"/>
        <w:widowControl/>
        <w:pBdr/>
        <w:bidi w:val="0"/>
        <w:spacing w:before="675" w:after="0"/>
        <w:ind w:hanging="0" w:start="0" w:end="0"/>
        <w:jc w:val="start"/>
        <w:rPr>
          <w:rFonts w:ascii="Open sans;sans-serif" w:hAnsi="Open sans;sans-serif"/>
          <w:b w:val="false"/>
          <w:i w:val="false"/>
          <w:caps w:val="false"/>
          <w:smallCaps w:val="false"/>
          <w:color w:val="auto"/>
          <w:spacing w:val="0"/>
        </w:rPr>
      </w:pPr>
      <w:r>
        <w:rPr>
          <w:rFonts w:ascii="Open sans;sans-serif" w:hAnsi="Open sans;sans-serif"/>
          <w:b w:val="false"/>
          <w:i w:val="false"/>
          <w:caps w:val="false"/>
          <w:smallCaps w:val="false"/>
          <w:color w:val="auto"/>
          <w:spacing w:val="0"/>
        </w:rPr>
        <w:t>Referencing</w:t>
      </w:r>
    </w:p>
    <w:p>
      <w:pPr>
        <w:pStyle w:val="BodyText"/>
        <w:widowControl/>
        <w:pBdr/>
        <w:bidi w:val="0"/>
        <w:spacing w:before="0" w:after="0"/>
        <w:ind w:hanging="0" w:start="0" w:end="0"/>
        <w:jc w:val="start"/>
        <w:rPr/>
      </w:pPr>
      <w:r>
        <w:rPr>
          <w:rStyle w:val="Emphasis"/>
          <w:rFonts w:ascii="Source Serif Pro;serif" w:hAnsi="Source Serif Pro;serif"/>
          <w:b w:val="false"/>
          <w:i w:val="false"/>
          <w:caps w:val="false"/>
          <w:smallCaps w:val="false"/>
          <w:color w:val="auto"/>
          <w:spacing w:val="0"/>
          <w:sz w:val="27"/>
        </w:rPr>
        <w:t>Referencing</w:t>
      </w:r>
      <w:r>
        <w:rPr>
          <w:rFonts w:ascii="Source Serif Pro;serif" w:hAnsi="Source Serif Pro;serif"/>
          <w:b w:val="false"/>
          <w:i w:val="false"/>
          <w:caps w:val="false"/>
          <w:smallCaps w:val="false"/>
          <w:color w:val="auto"/>
          <w:spacing w:val="0"/>
          <w:sz w:val="27"/>
        </w:rPr>
        <w:t> significa fazer referência a documentos em outra coleção. Nesse caso, os dados são guardados em coleções separadas, mas ainda é importante que mantenham vínculo entre eles. A referência é feita através de um campo específico do documento, normalmente o campo </w:t>
      </w:r>
      <w:r>
        <w:rPr>
          <w:rStyle w:val="Cdigo-fonte"/>
          <w:rFonts w:ascii="Source Serif Pro;serif" w:hAnsi="Source Serif Pro;serif"/>
          <w:b w:val="false"/>
          <w:i w:val="false"/>
          <w:caps w:val="false"/>
          <w:smallCaps w:val="false"/>
          <w:color w:val="FFFFFF"/>
          <w:spacing w:val="0"/>
          <w:sz w:val="27"/>
          <w:shd w:fill="272822" w:val="clear"/>
        </w:rPr>
        <w:t>id</w:t>
      </w:r>
      <w:r>
        <w:rPr>
          <w:rFonts w:ascii="Source Serif Pro;serif" w:hAnsi="Source Serif Pro;serif"/>
          <w:b w:val="false"/>
          <w:i w:val="false"/>
          <w:caps w:val="false"/>
          <w:smallCaps w:val="false"/>
          <w:color w:val="auto"/>
          <w:spacing w:val="0"/>
          <w:sz w:val="27"/>
        </w:rPr>
        <w:t> ou equivalente.</w:t>
      </w:r>
    </w:p>
    <w:p>
      <w:pPr>
        <w:pStyle w:val="BodyText"/>
        <w:widowControl/>
        <w:pBdr/>
        <w:bidi w:val="0"/>
        <w:ind w:hanging="0" w:start="0" w:end="0"/>
        <w:jc w:val="start"/>
        <w:rPr>
          <w:rFonts w:ascii="Source Serif Pro;serif" w:hAnsi="Source Serif Pro;serif"/>
          <w:b w:val="false"/>
          <w:i w:val="false"/>
          <w:caps w:val="false"/>
          <w:smallCaps w:val="false"/>
          <w:color w:val="auto"/>
          <w:spacing w:val="0"/>
          <w:sz w:val="27"/>
        </w:rPr>
      </w:pPr>
      <w:r>
        <w:rPr>
          <w:rFonts w:ascii="Source Serif Pro;serif" w:hAnsi="Source Serif Pro;serif"/>
          <w:b w:val="false"/>
          <w:i w:val="false"/>
          <w:caps w:val="false"/>
          <w:smallCaps w:val="false"/>
          <w:color w:val="auto"/>
          <w:spacing w:val="0"/>
          <w:sz w:val="27"/>
        </w:rPr>
        <w:t>A agregação de dados via reference visa evitar duplicação de dados (um aspecto muito importante no SQL, também chamada de “normalização de dados”) e também gerenciar o tamanho dos documentos para evitar a criação de documentos muito grandes, que prejudicariam a performance do sistema.</w:t>
      </w:r>
    </w:p>
    <w:p>
      <w:pPr>
        <w:pStyle w:val="BodyText"/>
        <w:widowControl/>
        <w:pBdr/>
        <w:bidi w:val="0"/>
        <w:spacing w:before="0" w:after="0"/>
        <w:ind w:hanging="0" w:start="0" w:end="0"/>
        <w:jc w:val="start"/>
        <w:rPr/>
      </w:pPr>
      <w:r>
        <w:rPr>
          <w:rFonts w:ascii="Source Serif Pro;serif" w:hAnsi="Source Serif Pro;serif"/>
          <w:b w:val="false"/>
          <w:i w:val="false"/>
          <w:caps w:val="false"/>
          <w:smallCaps w:val="false"/>
          <w:color w:val="auto"/>
          <w:spacing w:val="0"/>
          <w:sz w:val="27"/>
        </w:rPr>
        <w:t>Por outro lado, a junção de dados via referência faz com que uma consulta se transforme em duas ou várias. Por exemplo, uma consulta aos dados de um livro resultaria em consultas tanto na coleção </w:t>
      </w:r>
      <w:r>
        <w:rPr>
          <w:rStyle w:val="Cdigo-fonte"/>
          <w:rFonts w:ascii="Source Serif Pro;serif" w:hAnsi="Source Serif Pro;serif"/>
          <w:b w:val="false"/>
          <w:i w:val="false"/>
          <w:caps w:val="false"/>
          <w:smallCaps w:val="false"/>
          <w:color w:val="FFFFFF"/>
          <w:spacing w:val="0"/>
          <w:sz w:val="27"/>
          <w:shd w:fill="272822" w:val="clear"/>
        </w:rPr>
        <w:t>livros</w:t>
      </w:r>
      <w:r>
        <w:rPr>
          <w:rFonts w:ascii="Source Serif Pro;serif" w:hAnsi="Source Serif Pro;serif"/>
          <w:b w:val="false"/>
          <w:i w:val="false"/>
          <w:caps w:val="false"/>
          <w:smallCaps w:val="false"/>
          <w:color w:val="auto"/>
          <w:spacing w:val="0"/>
          <w:sz w:val="27"/>
        </w:rPr>
        <w:t> quanto na coleção </w:t>
      </w:r>
      <w:r>
        <w:rPr>
          <w:rStyle w:val="Cdigo-fonte"/>
          <w:rFonts w:ascii="Source Serif Pro;serif" w:hAnsi="Source Serif Pro;serif"/>
          <w:b w:val="false"/>
          <w:i w:val="false"/>
          <w:caps w:val="false"/>
          <w:smallCaps w:val="false"/>
          <w:color w:val="FFFFFF"/>
          <w:spacing w:val="0"/>
          <w:sz w:val="27"/>
          <w:shd w:fill="272822" w:val="clear"/>
        </w:rPr>
        <w:t>autores</w:t>
      </w:r>
      <w:r>
        <w:rPr>
          <w:rFonts w:ascii="Source Serif Pro;serif" w:hAnsi="Source Serif Pro;serif"/>
          <w:b w:val="false"/>
          <w:i w:val="false"/>
          <w:caps w:val="false"/>
          <w:smallCaps w:val="false"/>
          <w:color w:val="auto"/>
          <w:spacing w:val="0"/>
          <w:sz w:val="27"/>
        </w:rPr>
        <w:t>, o que consome mais recursos e pode impactar a performance de leitura.</w:t>
      </w:r>
    </w:p>
    <w:p>
      <w:pPr>
        <w:pStyle w:val="Textoprformatado"/>
        <w:widowControl/>
        <w:shd w:fill="272822" w:val="clear"/>
        <w:bidi w:val="0"/>
        <w:spacing w:before="0" w:after="0"/>
        <w:ind w:hanging="0" w:start="0" w:end="0"/>
        <w:jc w:val="start"/>
        <w:rPr/>
      </w:pPr>
      <w:r>
        <w:rPr>
          <w:rStyle w:val="Cdigo-fonte"/>
          <w:b w:val="false"/>
          <w:i w:val="false"/>
          <w:caps w:val="false"/>
          <w:smallCaps w:val="false"/>
          <w:color w:val="FFFFFF"/>
          <w:spacing w:val="0"/>
          <w:sz w:val="27"/>
          <w:shd w:fill="272822" w:val="clear"/>
        </w:rPr>
        <w:t>{</w:t>
      </w:r>
    </w:p>
    <w:p>
      <w:pPr>
        <w:pStyle w:val="Textoprformatado"/>
        <w:widowControl/>
        <w:shd w:fill="272822" w:val="clear"/>
        <w:bidi w:val="0"/>
        <w:spacing w:before="0" w:after="0"/>
        <w:ind w:hanging="0" w:start="0" w:end="0"/>
        <w:jc w:val="start"/>
        <w:rPr/>
      </w:pPr>
      <w:r>
        <w:rPr>
          <w:rStyle w:val="Cdigo-fonte"/>
          <w:caps w:val="false"/>
          <w:smallCaps w:val="false"/>
          <w:color w:val="FFFFFF"/>
          <w:spacing w:val="0"/>
          <w:shd w:fill="272822" w:val="clear"/>
        </w:rPr>
        <w:t xml:space="preserve"> </w:t>
      </w:r>
      <w:r>
        <w:rPr>
          <w:rStyle w:val="Cdigo-fonte"/>
          <w:b w:val="false"/>
          <w:i w:val="false"/>
          <w:caps w:val="false"/>
          <w:smallCaps w:val="false"/>
          <w:color w:val="FFFFFF"/>
          <w:spacing w:val="0"/>
          <w:sz w:val="27"/>
          <w:shd w:fill="272822" w:val="clear"/>
        </w:rPr>
        <w:t>"_id": ObjectId("9gPOwsIJaf5knkzpvYNlk9flz"),</w:t>
      </w:r>
    </w:p>
    <w:p>
      <w:pPr>
        <w:pStyle w:val="Textoprformatado"/>
        <w:widowControl/>
        <w:shd w:fill="272822" w:val="clear"/>
        <w:bidi w:val="0"/>
        <w:spacing w:before="0" w:after="0"/>
        <w:ind w:hanging="0" w:start="0" w:end="0"/>
        <w:jc w:val="start"/>
        <w:rPr/>
      </w:pPr>
      <w:r>
        <w:rPr>
          <w:rStyle w:val="Cdigo-fonte"/>
          <w:caps w:val="false"/>
          <w:smallCaps w:val="false"/>
          <w:color w:val="FFFFFF"/>
          <w:spacing w:val="0"/>
          <w:shd w:fill="272822" w:val="clear"/>
        </w:rPr>
        <w:t xml:space="preserve"> </w:t>
      </w:r>
      <w:r>
        <w:rPr>
          <w:rStyle w:val="Cdigo-fonte"/>
          <w:b w:val="false"/>
          <w:i w:val="false"/>
          <w:caps w:val="false"/>
          <w:smallCaps w:val="false"/>
          <w:color w:val="FFFFFF"/>
          <w:spacing w:val="0"/>
          <w:sz w:val="27"/>
          <w:shd w:fill="272822" w:val="clear"/>
        </w:rPr>
        <w:t>"nome": "JRR Tolkien",</w:t>
      </w:r>
    </w:p>
    <w:p>
      <w:pPr>
        <w:pStyle w:val="Textoprformatado"/>
        <w:widowControl/>
        <w:shd w:fill="272822" w:val="clear"/>
        <w:bidi w:val="0"/>
        <w:spacing w:before="0" w:after="0"/>
        <w:ind w:hanging="0" w:start="0" w:end="0"/>
        <w:jc w:val="start"/>
        <w:rPr/>
      </w:pPr>
      <w:r>
        <w:rPr>
          <w:rStyle w:val="Cdigo-fonte"/>
          <w:caps w:val="false"/>
          <w:smallCaps w:val="false"/>
          <w:color w:val="FFFFFF"/>
          <w:spacing w:val="0"/>
          <w:shd w:fill="272822" w:val="clear"/>
        </w:rPr>
        <w:t xml:space="preserve"> </w:t>
      </w:r>
      <w:r>
        <w:rPr>
          <w:rStyle w:val="Cdigo-fonte"/>
          <w:b w:val="false"/>
          <w:i w:val="false"/>
          <w:caps w:val="false"/>
          <w:smallCaps w:val="false"/>
          <w:color w:val="FFFFFF"/>
          <w:spacing w:val="0"/>
          <w:sz w:val="27"/>
          <w:shd w:fill="272822" w:val="clear"/>
        </w:rPr>
        <w:t>"livros": [</w:t>
      </w:r>
    </w:p>
    <w:p>
      <w:pPr>
        <w:pStyle w:val="Textoprformatado"/>
        <w:widowControl/>
        <w:shd w:fill="272822" w:val="clear"/>
        <w:bidi w:val="0"/>
        <w:spacing w:before="0" w:after="0"/>
        <w:ind w:hanging="0" w:start="0" w:end="0"/>
        <w:jc w:val="start"/>
        <w:rPr/>
      </w:pPr>
      <w:r>
        <w:rPr>
          <w:rStyle w:val="Cdigo-fonte"/>
          <w:caps w:val="false"/>
          <w:smallCaps w:val="false"/>
          <w:color w:val="FFFFFF"/>
          <w:spacing w:val="0"/>
          <w:shd w:fill="272822" w:val="clear"/>
        </w:rPr>
        <w:t xml:space="preserve">   </w:t>
      </w:r>
      <w:r>
        <w:rPr>
          <w:rStyle w:val="Cdigo-fonte"/>
          <w:b w:val="false"/>
          <w:i w:val="false"/>
          <w:caps w:val="false"/>
          <w:smallCaps w:val="false"/>
          <w:color w:val="FFFFFF"/>
          <w:spacing w:val="0"/>
          <w:sz w:val="27"/>
          <w:shd w:fill="272822" w:val="clear"/>
        </w:rPr>
        <w:t>ObjectId("ctstNHEEKCLwTN7gN7KgNprYb"),</w:t>
      </w:r>
    </w:p>
    <w:p>
      <w:pPr>
        <w:pStyle w:val="Textoprformatado"/>
        <w:widowControl/>
        <w:shd w:fill="272822" w:val="clear"/>
        <w:bidi w:val="0"/>
        <w:spacing w:before="0" w:after="0"/>
        <w:ind w:hanging="0" w:start="0" w:end="0"/>
        <w:jc w:val="start"/>
        <w:rPr/>
      </w:pPr>
      <w:r>
        <w:rPr>
          <w:rStyle w:val="Cdigo-fonte"/>
          <w:caps w:val="false"/>
          <w:smallCaps w:val="false"/>
          <w:color w:val="FFFFFF"/>
          <w:spacing w:val="0"/>
          <w:shd w:fill="272822" w:val="clear"/>
        </w:rPr>
        <w:t xml:space="preserve">   </w:t>
      </w:r>
      <w:r>
        <w:rPr>
          <w:rStyle w:val="Cdigo-fonte"/>
          <w:b w:val="false"/>
          <w:i w:val="false"/>
          <w:caps w:val="false"/>
          <w:smallCaps w:val="false"/>
          <w:color w:val="FFFFFF"/>
          <w:spacing w:val="0"/>
          <w:sz w:val="27"/>
          <w:shd w:fill="272822" w:val="clear"/>
        </w:rPr>
        <w:t>ObjectId("qdQwKNumukFzuSYh58WKLN3TV"),</w:t>
      </w:r>
    </w:p>
    <w:p>
      <w:pPr>
        <w:pStyle w:val="Textoprformatado"/>
        <w:widowControl/>
        <w:shd w:fill="272822" w:val="clear"/>
        <w:bidi w:val="0"/>
        <w:spacing w:before="0" w:after="0"/>
        <w:ind w:hanging="0" w:start="0" w:end="0"/>
        <w:jc w:val="start"/>
        <w:rPr/>
      </w:pPr>
      <w:r>
        <w:rPr>
          <w:rStyle w:val="Cdigo-fonte"/>
          <w:caps w:val="false"/>
          <w:smallCaps w:val="false"/>
          <w:color w:val="FFFFFF"/>
          <w:spacing w:val="0"/>
          <w:shd w:fill="272822" w:val="clear"/>
        </w:rPr>
        <w:t xml:space="preserve">   </w:t>
      </w:r>
      <w:r>
        <w:rPr>
          <w:rStyle w:val="Cdigo-fonte"/>
          <w:b w:val="false"/>
          <w:i w:val="false"/>
          <w:caps w:val="false"/>
          <w:smallCaps w:val="false"/>
          <w:color w:val="FFFFFF"/>
          <w:spacing w:val="0"/>
          <w:sz w:val="27"/>
          <w:shd w:fill="272822" w:val="clear"/>
        </w:rPr>
        <w:t>ObjectId("KNUeheO0UbtpFYwLuJpdwbD5P")</w:t>
      </w:r>
    </w:p>
    <w:p>
      <w:pPr>
        <w:pStyle w:val="Textoprformatado"/>
        <w:widowControl/>
        <w:shd w:fill="272822" w:val="clear"/>
        <w:bidi w:val="0"/>
        <w:spacing w:before="0" w:after="0"/>
        <w:ind w:hanging="0" w:start="0" w:end="0"/>
        <w:jc w:val="start"/>
        <w:rPr/>
      </w:pPr>
      <w:r>
        <w:rPr>
          <w:rStyle w:val="Cdigo-fonte"/>
          <w:caps w:val="false"/>
          <w:smallCaps w:val="false"/>
          <w:color w:val="FFFFFF"/>
          <w:spacing w:val="0"/>
          <w:shd w:fill="272822" w:val="clear"/>
        </w:rPr>
        <w:t xml:space="preserve"> </w:t>
      </w:r>
      <w:r>
        <w:rPr>
          <w:rStyle w:val="Cdigo-fonte"/>
          <w:b w:val="false"/>
          <w:i w:val="false"/>
          <w:caps w:val="false"/>
          <w:smallCaps w:val="false"/>
          <w:color w:val="FFFFFF"/>
          <w:spacing w:val="0"/>
          <w:sz w:val="27"/>
          <w:shd w:fill="272822" w:val="clear"/>
        </w:rPr>
        <w:t>]</w:t>
      </w:r>
    </w:p>
    <w:p>
      <w:pPr>
        <w:pStyle w:val="Textoprformatado"/>
        <w:widowControl/>
        <w:shd w:fill="272822" w:val="clear"/>
        <w:bidi w:val="0"/>
        <w:spacing w:before="0" w:after="0"/>
        <w:ind w:hanging="0" w:start="0" w:end="0"/>
        <w:jc w:val="start"/>
        <w:rPr/>
      </w:pPr>
      <w:r>
        <w:rPr>
          <w:rStyle w:val="Cdigo-fonte"/>
          <w:b w:val="false"/>
          <w:i w:val="false"/>
          <w:caps w:val="false"/>
          <w:smallCaps w:val="false"/>
          <w:color w:val="FFFFFF"/>
          <w:spacing w:val="0"/>
          <w:sz w:val="27"/>
          <w:shd w:fill="272822" w:val="clear"/>
        </w:rPr>
        <w:t>}</w:t>
      </w:r>
    </w:p>
    <w:p>
      <w:pPr>
        <w:pStyle w:val="BodyText"/>
        <w:widowControl/>
        <w:pBdr/>
        <w:bidi w:val="0"/>
        <w:ind w:hanging="0" w:start="0" w:end="0"/>
        <w:jc w:val="start"/>
        <w:rPr>
          <w:rFonts w:ascii="Source Serif Pro;serif" w:hAnsi="Source Serif Pro;serif"/>
          <w:b w:val="false"/>
          <w:i w:val="false"/>
          <w:caps w:val="false"/>
          <w:smallCaps w:val="false"/>
          <w:color w:val="auto"/>
          <w:spacing w:val="0"/>
          <w:sz w:val="27"/>
        </w:rPr>
      </w:pPr>
      <w:r>
        <w:rPr>
          <w:rFonts w:ascii="Source Serif Pro;serif" w:hAnsi="Source Serif Pro;serif"/>
          <w:b w:val="false"/>
          <w:i w:val="false"/>
          <w:caps w:val="false"/>
          <w:smallCaps w:val="false"/>
          <w:color w:val="auto"/>
          <w:spacing w:val="0"/>
          <w:sz w:val="27"/>
        </w:rPr>
        <w:t>Abaixo segue um resumo dos prós e contras de cada um dos métodos.</w:t>
      </w:r>
    </w:p>
    <w:p>
      <w:pPr>
        <w:pStyle w:val="Textoprformatado"/>
        <w:widowControl/>
        <w:shd w:fill="272822" w:val="clear"/>
        <w:bidi w:val="0"/>
        <w:spacing w:before="0" w:after="0"/>
        <w:ind w:hanging="0" w:start="0" w:end="0"/>
        <w:jc w:val="start"/>
        <w:rPr/>
      </w:pPr>
      <w:r>
        <w:rPr>
          <w:rStyle w:val="Cdigo-fonte"/>
          <w:b w:val="false"/>
          <w:i w:val="false"/>
          <w:caps w:val="false"/>
          <w:smallCaps w:val="false"/>
          <w:color w:val="FFFFFF"/>
          <w:spacing w:val="0"/>
          <w:sz w:val="27"/>
          <w:shd w:fill="272822" w:val="clear"/>
        </w:rPr>
        <w:t>|       |                       **Embedding**                   |</w:t>
      </w:r>
    </w:p>
    <w:p>
      <w:pPr>
        <w:pStyle w:val="Textoprformatado"/>
        <w:widowControl/>
        <w:shd w:fill="272822" w:val="clear"/>
        <w:bidi w:val="0"/>
        <w:spacing w:before="0" w:after="0"/>
        <w:ind w:hanging="0" w:start="0" w:end="0"/>
        <w:jc w:val="start"/>
        <w:rPr/>
      </w:pPr>
      <w:r>
        <w:rPr>
          <w:rStyle w:val="Cdigo-fonte"/>
          <w:b w:val="false"/>
          <w:i w:val="false"/>
          <w:caps w:val="false"/>
          <w:smallCaps w:val="false"/>
          <w:color w:val="FFFFFF"/>
          <w:spacing w:val="0"/>
          <w:sz w:val="27"/>
          <w:shd w:fill="272822" w:val="clear"/>
        </w:rPr>
        <w:t>|:---:|:-------------------------------------------------:|</w:t>
      </w:r>
    </w:p>
    <w:p>
      <w:pPr>
        <w:pStyle w:val="Textoprformatado"/>
        <w:widowControl/>
        <w:shd w:fill="272822" w:val="clear"/>
        <w:bidi w:val="0"/>
        <w:spacing w:before="0" w:after="0"/>
        <w:ind w:hanging="0" w:start="0" w:end="0"/>
        <w:jc w:val="start"/>
        <w:rPr/>
      </w:pPr>
      <w:r>
        <w:rPr>
          <w:rStyle w:val="Cdigo-fonte"/>
          <w:b w:val="false"/>
          <w:i w:val="false"/>
          <w:caps w:val="false"/>
          <w:smallCaps w:val="false"/>
          <w:color w:val="FFFFFF"/>
          <w:spacing w:val="0"/>
          <w:sz w:val="27"/>
          <w:shd w:fill="272822" w:val="clear"/>
        </w:rPr>
        <w:t>| PRO | Dados retornados em uma única consulta          |</w:t>
      </w:r>
    </w:p>
    <w:p>
      <w:pPr>
        <w:pStyle w:val="Textoprformatado"/>
        <w:widowControl/>
        <w:shd w:fill="272822" w:val="clear"/>
        <w:bidi w:val="0"/>
        <w:spacing w:before="0" w:after="0"/>
        <w:ind w:hanging="0" w:start="0" w:end="0"/>
        <w:jc w:val="start"/>
        <w:rPr/>
      </w:pPr>
      <w:r>
        <w:rPr>
          <w:rStyle w:val="Cdigo-fonte"/>
          <w:b w:val="false"/>
          <w:i w:val="false"/>
          <w:caps w:val="false"/>
          <w:smallCaps w:val="false"/>
          <w:color w:val="FFFFFF"/>
          <w:spacing w:val="0"/>
          <w:sz w:val="27"/>
          <w:shd w:fill="272822" w:val="clear"/>
        </w:rPr>
        <w:t>| PRO | atualização e exclusão de dados em única operação |</w:t>
      </w:r>
    </w:p>
    <w:p>
      <w:pPr>
        <w:pStyle w:val="Textoprformatado"/>
        <w:widowControl/>
        <w:shd w:fill="272822" w:val="clear"/>
        <w:bidi w:val="0"/>
        <w:spacing w:before="0" w:after="0"/>
        <w:ind w:hanging="0" w:start="0" w:end="0"/>
        <w:jc w:val="start"/>
        <w:rPr/>
      </w:pPr>
      <w:r>
        <w:rPr>
          <w:rStyle w:val="Cdigo-fonte"/>
          <w:b w:val="false"/>
          <w:i w:val="false"/>
          <w:caps w:val="false"/>
          <w:smallCaps w:val="false"/>
          <w:color w:val="FFFFFF"/>
          <w:spacing w:val="0"/>
          <w:sz w:val="27"/>
          <w:shd w:fill="272822" w:val="clear"/>
        </w:rPr>
        <w:t>| CON | duplicação de dados                             |</w:t>
      </w:r>
    </w:p>
    <w:p>
      <w:pPr>
        <w:pStyle w:val="Textoprformatado"/>
        <w:widowControl/>
        <w:shd w:fill="272822" w:val="clear"/>
        <w:bidi w:val="0"/>
        <w:spacing w:before="0" w:after="0"/>
        <w:ind w:hanging="0" w:start="0" w:end="0"/>
        <w:jc w:val="start"/>
        <w:rPr/>
      </w:pPr>
      <w:r>
        <w:rPr>
          <w:rStyle w:val="Cdigo-fonte"/>
          <w:b w:val="false"/>
          <w:i w:val="false"/>
          <w:caps w:val="false"/>
          <w:smallCaps w:val="false"/>
          <w:color w:val="FFFFFF"/>
          <w:spacing w:val="0"/>
          <w:sz w:val="27"/>
          <w:shd w:fill="272822" w:val="clear"/>
        </w:rPr>
        <w:t>| CON | documentos maiores                              |</w:t>
      </w:r>
    </w:p>
    <w:p>
      <w:pPr>
        <w:pStyle w:val="Textoprformatado"/>
        <w:widowControl/>
        <w:shd w:fill="272822" w:val="clear"/>
        <w:bidi w:val="0"/>
        <w:spacing w:before="0" w:after="0"/>
        <w:ind w:hanging="0" w:start="0" w:end="0"/>
        <w:jc w:val="start"/>
        <w:rPr/>
      </w:pPr>
      <w:r>
        <w:rPr>
          <w:rStyle w:val="Cdigo-fonte"/>
          <w:b w:val="false"/>
          <w:i w:val="false"/>
          <w:caps w:val="false"/>
          <w:smallCaps w:val="false"/>
          <w:color w:val="FFFFFF"/>
          <w:spacing w:val="0"/>
          <w:sz w:val="27"/>
          <w:shd w:fill="272822" w:val="clear"/>
        </w:rPr>
        <w:t>|       |               **Referencing**                 |</w:t>
      </w:r>
    </w:p>
    <w:p>
      <w:pPr>
        <w:pStyle w:val="Textoprformatado"/>
        <w:widowControl/>
        <w:shd w:fill="272822" w:val="clear"/>
        <w:bidi w:val="0"/>
        <w:spacing w:before="0" w:after="0"/>
        <w:ind w:hanging="0" w:start="0" w:end="0"/>
        <w:jc w:val="start"/>
        <w:rPr/>
      </w:pPr>
      <w:r>
        <w:rPr>
          <w:rStyle w:val="Cdigo-fonte"/>
          <w:b w:val="false"/>
          <w:i w:val="false"/>
          <w:caps w:val="false"/>
          <w:smallCaps w:val="false"/>
          <w:color w:val="FFFFFF"/>
          <w:spacing w:val="0"/>
          <w:sz w:val="27"/>
          <w:shd w:fill="272822" w:val="clear"/>
        </w:rPr>
        <w:t>| PRO | Não há duplicação de dados                      |</w:t>
      </w:r>
    </w:p>
    <w:p>
      <w:pPr>
        <w:pStyle w:val="Textoprformatado"/>
        <w:widowControl/>
        <w:shd w:fill="272822" w:val="clear"/>
        <w:bidi w:val="0"/>
        <w:spacing w:before="0" w:after="0"/>
        <w:ind w:hanging="0" w:start="0" w:end="0"/>
        <w:jc w:val="start"/>
        <w:rPr/>
      </w:pPr>
      <w:r>
        <w:rPr>
          <w:rStyle w:val="Cdigo-fonte"/>
          <w:b w:val="false"/>
          <w:i w:val="false"/>
          <w:caps w:val="false"/>
          <w:smallCaps w:val="false"/>
          <w:color w:val="FFFFFF"/>
          <w:spacing w:val="0"/>
          <w:sz w:val="27"/>
          <w:shd w:fill="272822" w:val="clear"/>
        </w:rPr>
        <w:t>| PRO | documentos menores                              |</w:t>
      </w:r>
    </w:p>
    <w:p>
      <w:pPr>
        <w:pStyle w:val="Textoprformatado"/>
        <w:widowControl/>
        <w:shd w:fill="272822" w:val="clear"/>
        <w:bidi w:val="0"/>
        <w:spacing w:before="0" w:after="0"/>
        <w:ind w:hanging="0" w:start="0" w:end="0"/>
        <w:jc w:val="start"/>
        <w:rPr/>
      </w:pPr>
      <w:r>
        <w:rPr>
          <w:rStyle w:val="Cdigo-fonte"/>
          <w:b w:val="false"/>
          <w:i w:val="false"/>
          <w:caps w:val="false"/>
          <w:smallCaps w:val="false"/>
          <w:color w:val="FFFFFF"/>
          <w:spacing w:val="0"/>
          <w:sz w:val="27"/>
          <w:shd w:fill="272822" w:val="clear"/>
        </w:rPr>
        <w:t>| CON | necessário "unir" dados de múltiplos documentos   |</w:t>
      </w:r>
    </w:p>
    <w:p>
      <w:pPr>
        <w:pStyle w:val="Heading2"/>
        <w:widowControl/>
        <w:pBdr/>
        <w:bidi w:val="0"/>
        <w:spacing w:before="675" w:after="0"/>
        <w:ind w:hanging="0" w:start="0" w:end="0"/>
        <w:jc w:val="start"/>
        <w:rPr>
          <w:rFonts w:ascii="Open sans;sans-serif" w:hAnsi="Open sans;sans-serif"/>
          <w:b w:val="false"/>
          <w:i w:val="false"/>
          <w:caps w:val="false"/>
          <w:smallCaps w:val="false"/>
          <w:color w:val="auto"/>
          <w:spacing w:val="0"/>
        </w:rPr>
      </w:pPr>
      <w:r>
        <w:rPr>
          <w:rFonts w:ascii="Open sans;sans-serif" w:hAnsi="Open sans;sans-serif"/>
          <w:b w:val="false"/>
          <w:i w:val="false"/>
          <w:caps w:val="false"/>
          <w:smallCaps w:val="false"/>
          <w:color w:val="auto"/>
          <w:spacing w:val="0"/>
        </w:rPr>
        <w:t>Quando utilizar um ou outro?</w:t>
      </w:r>
    </w:p>
    <w:p>
      <w:pPr>
        <w:pStyle w:val="BodyText"/>
        <w:widowControl/>
        <w:pBdr/>
        <w:bidi w:val="0"/>
        <w:spacing w:before="0" w:after="0"/>
        <w:ind w:hanging="0" w:start="0" w:end="0"/>
        <w:jc w:val="start"/>
        <w:rPr/>
      </w:pPr>
      <w:r>
        <w:rPr>
          <w:rFonts w:ascii="Source Serif Pro;serif" w:hAnsi="Source Serif Pro;serif"/>
          <w:b w:val="false"/>
          <w:i w:val="false"/>
          <w:caps w:val="false"/>
          <w:smallCaps w:val="false"/>
          <w:color w:val="auto"/>
          <w:spacing w:val="0"/>
          <w:sz w:val="27"/>
        </w:rPr>
        <w:t>A resposta é </w:t>
      </w:r>
      <w:r>
        <w:rPr>
          <w:rStyle w:val="Strong"/>
          <w:rFonts w:ascii="Source Serif Pro;serif" w:hAnsi="Source Serif Pro;serif"/>
          <w:b w:val="false"/>
          <w:i w:val="false"/>
          <w:caps w:val="false"/>
          <w:smallCaps w:val="false"/>
          <w:color w:val="auto"/>
          <w:spacing w:val="0"/>
          <w:sz w:val="27"/>
        </w:rPr>
        <w:t>depende</w:t>
      </w:r>
      <w:r>
        <w:rPr>
          <w:rFonts w:ascii="Source Serif Pro;serif" w:hAnsi="Source Serif Pro;serif"/>
          <w:b w:val="false"/>
          <w:i w:val="false"/>
          <w:caps w:val="false"/>
          <w:smallCaps w:val="false"/>
          <w:color w:val="auto"/>
          <w:spacing w:val="0"/>
          <w:sz w:val="27"/>
        </w:rPr>
        <w:t>, pois isso passa pela prática de modelagem de dados e também pelas características de cada tipo de dado e coleção. Neste curso não vamos avançar nesse tópico, pois modelagem é um assunto para seu próprio curso.</w:t>
      </w:r>
    </w:p>
    <w:p>
      <w:pPr>
        <w:pStyle w:val="BodyText"/>
        <w:widowControl/>
        <w:pBdr/>
        <w:bidi w:val="0"/>
        <w:ind w:hanging="0" w:start="0" w:end="0"/>
        <w:jc w:val="start"/>
        <w:rPr>
          <w:rFonts w:ascii="Source Serif Pro;serif" w:hAnsi="Source Serif Pro;serif"/>
          <w:b w:val="false"/>
          <w:i w:val="false"/>
          <w:caps w:val="false"/>
          <w:smallCaps w:val="false"/>
          <w:color w:val="C0C0C0"/>
          <w:spacing w:val="0"/>
          <w:sz w:val="27"/>
        </w:rPr>
      </w:pPr>
      <w:r>
        <w:rPr>
          <w:rFonts w:ascii="Source Serif Pro;serif" w:hAnsi="Source Serif Pro;serif"/>
          <w:b w:val="false"/>
          <w:i w:val="false"/>
          <w:caps w:val="false"/>
          <w:smallCaps w:val="false"/>
          <w:color w:val="auto"/>
          <w:spacing w:val="0"/>
          <w:sz w:val="27"/>
        </w:rPr>
        <w:t>Tanto o MongoDB quanto os gerenciadores SQL (MySQL, PostgreSQL, entre outros) têm suas próprias formações nas quais você pode aprender com mais profundidade sobre o funcionamento de cada um deles. Confira</w:t>
      </w:r>
      <w:r>
        <w:rPr>
          <w:rFonts w:ascii="Source Serif Pro;serif" w:hAnsi="Source Serif Pro;serif"/>
          <w:b w:val="false"/>
          <w:i w:val="false"/>
          <w:caps w:val="false"/>
          <w:smallCaps w:val="false"/>
          <w:color w:val="C0C0C0"/>
          <w:spacing w:val="0"/>
          <w:sz w:val="27"/>
        </w:rPr>
        <w:t xml:space="preserve"> abaixo:</w:t>
      </w:r>
    </w:p>
    <w:p>
      <w:pPr>
        <w:pStyle w:val="BodyText"/>
        <w:widowControl/>
        <w:numPr>
          <w:ilvl w:val="0"/>
          <w:numId w:val="1"/>
        </w:numPr>
        <w:pBdr/>
        <w:tabs>
          <w:tab w:val="clear" w:pos="709"/>
          <w:tab w:val="left" w:pos="0" w:leader="none"/>
        </w:tabs>
        <w:bidi w:val="0"/>
        <w:spacing w:before="0" w:after="0"/>
        <w:ind w:hanging="0" w:start="0" w:end="0"/>
        <w:jc w:val="start"/>
        <w:rPr/>
      </w:pPr>
      <w:hyperlink r:id="rId3">
        <w:r>
          <w:rPr>
            <w:rStyle w:val="Hyperlink"/>
            <w:rFonts w:ascii="Source Serif Pro;serif" w:hAnsi="Source Serif Pro;serif"/>
            <w:b w:val="false"/>
            <w:i w:val="false"/>
            <w:caps w:val="false"/>
            <w:smallCaps w:val="false"/>
            <w:color w:val="0095DD"/>
            <w:spacing w:val="0"/>
            <w:sz w:val="27"/>
          </w:rPr>
          <w:t>Formação MongoDB</w:t>
        </w:r>
      </w:hyperlink>
      <w:r>
        <w:rPr>
          <w:rFonts w:ascii="Source Serif Pro;serif" w:hAnsi="Source Serif Pro;serif"/>
          <w:b w:val="false"/>
          <w:i w:val="false"/>
          <w:caps w:val="false"/>
          <w:smallCaps w:val="false"/>
          <w:color w:val="C0C0C0"/>
          <w:spacing w:val="0"/>
          <w:sz w:val="27"/>
        </w:rPr>
        <w:t>;</w:t>
      </w:r>
    </w:p>
    <w:p>
      <w:pPr>
        <w:pStyle w:val="BodyText"/>
        <w:widowControl/>
        <w:numPr>
          <w:ilvl w:val="0"/>
          <w:numId w:val="1"/>
        </w:numPr>
        <w:pBdr/>
        <w:tabs>
          <w:tab w:val="clear" w:pos="709"/>
          <w:tab w:val="left" w:pos="0" w:leader="none"/>
        </w:tabs>
        <w:bidi w:val="0"/>
        <w:spacing w:before="0" w:after="0"/>
        <w:ind w:hanging="0" w:start="0" w:end="0"/>
        <w:jc w:val="start"/>
        <w:rPr/>
      </w:pPr>
      <w:hyperlink r:id="rId4">
        <w:r>
          <w:rPr>
            <w:rStyle w:val="Hyperlink"/>
            <w:rFonts w:ascii="Source Serif Pro;serif" w:hAnsi="Source Serif Pro;serif"/>
            <w:b w:val="false"/>
            <w:i w:val="false"/>
            <w:caps w:val="false"/>
            <w:smallCaps w:val="false"/>
            <w:color w:val="0095DD"/>
            <w:spacing w:val="0"/>
            <w:sz w:val="27"/>
          </w:rPr>
          <w:t>Formação SQL com PostgreSQL</w:t>
        </w:r>
      </w:hyperlink>
      <w:r>
        <w:rPr>
          <w:rFonts w:ascii="Source Serif Pro;serif" w:hAnsi="Source Serif Pro;serif"/>
          <w:b w:val="false"/>
          <w:i w:val="false"/>
          <w:caps w:val="false"/>
          <w:smallCaps w:val="false"/>
          <w:color w:val="C0C0C0"/>
          <w:spacing w:val="0"/>
          <w:sz w:val="27"/>
        </w:rPr>
        <w:t>;</w:t>
      </w:r>
    </w:p>
    <w:p>
      <w:pPr>
        <w:pStyle w:val="BodyText"/>
        <w:widowControl/>
        <w:numPr>
          <w:ilvl w:val="0"/>
          <w:numId w:val="1"/>
        </w:numPr>
        <w:pBdr/>
        <w:tabs>
          <w:tab w:val="clear" w:pos="709"/>
          <w:tab w:val="left" w:pos="0" w:leader="none"/>
        </w:tabs>
        <w:bidi w:val="0"/>
        <w:ind w:hanging="0" w:start="0" w:end="0"/>
        <w:jc w:val="start"/>
        <w:rPr/>
      </w:pPr>
      <w:hyperlink r:id="rId5">
        <w:r>
          <w:rPr>
            <w:rStyle w:val="Hyperlink"/>
            <w:rFonts w:ascii="Source Serif Pro;serif" w:hAnsi="Source Serif Pro;serif"/>
            <w:b w:val="false"/>
            <w:i w:val="false"/>
            <w:caps w:val="false"/>
            <w:smallCaps w:val="false"/>
            <w:color w:val="0095DD"/>
            <w:spacing w:val="0"/>
            <w:sz w:val="27"/>
          </w:rPr>
          <w:t>Formação SQL com MySQL</w:t>
        </w:r>
      </w:hyperlink>
      <w:r>
        <w:rPr>
          <w:rFonts w:ascii="Source Serif Pro;serif" w:hAnsi="Source Serif Pro;serif"/>
          <w:b w:val="false"/>
          <w:i w:val="false"/>
          <w:caps w:val="false"/>
          <w:smallCaps w:val="false"/>
          <w:color w:val="C0C0C0"/>
          <w:spacing w:val="0"/>
          <w:sz w:val="27"/>
        </w:rPr>
        <w:t>.</w:t>
      </w:r>
    </w:p>
    <w:p>
      <w:pPr>
        <w:pStyle w:val="BodyText"/>
        <w:widowControl/>
        <w:pBdr/>
        <w:bidi w:val="0"/>
        <w:ind w:hanging="0" w:start="0" w:end="0"/>
        <w:jc w:val="start"/>
        <w:rPr>
          <w:rFonts w:ascii="Source Serif Pro;serif" w:hAnsi="Source Serif Pro;serif"/>
          <w:b w:val="false"/>
          <w:i w:val="false"/>
          <w:caps w:val="false"/>
          <w:smallCaps w:val="false"/>
          <w:color w:val="auto"/>
          <w:spacing w:val="0"/>
          <w:sz w:val="27"/>
        </w:rPr>
      </w:pPr>
      <w:r>
        <w:rPr>
          <w:rFonts w:ascii="Source Serif Pro;serif" w:hAnsi="Source Serif Pro;serif"/>
          <w:b w:val="false"/>
          <w:i w:val="false"/>
          <w:caps w:val="false"/>
          <w:smallCaps w:val="false"/>
          <w:color w:val="auto"/>
          <w:spacing w:val="0"/>
          <w:sz w:val="27"/>
        </w:rPr>
        <w:t>Apesar de serem parte importante do desenvolvimento back-end, bancos de dados são assuntos muito vastos por si, então, não se preocupe neste momento em aprender todos os detalhes de cada um deles!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Open sans">
    <w:altName w:val="sans-serif"/>
    <w:charset w:val="01" w:characterSet="utf-8"/>
    <w:family w:val="auto"/>
    <w:pitch w:val="default"/>
  </w:font>
  <w:font w:name="Source Serif Pro">
    <w:altName w:val="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pt-BR" w:eastAsia="zh-CN" w:bidi="hi-IN"/>
    </w:rPr>
  </w:style>
  <w:style w:type="paragraph" w:styleId="Heading2">
    <w:name w:val="Heading 2"/>
    <w:basedOn w:val="Ttulo"/>
    <w:next w:val="BodyText"/>
    <w:qFormat/>
    <w:pPr>
      <w:spacing w:before="200" w:after="120"/>
      <w:outlineLvl w:val="1"/>
    </w:pPr>
    <w:rPr>
      <w:rFonts w:ascii="Liberation Serif" w:hAnsi="Liberation Serif" w:eastAsia="Noto Serif CJK SC" w:cs="Noto Sans Devanagari"/>
      <w:b/>
      <w:bCs/>
      <w:sz w:val="36"/>
      <w:szCs w:val="36"/>
    </w:rPr>
  </w:style>
  <w:style w:type="character" w:styleId="Strong">
    <w:name w:val="Strong"/>
    <w:qFormat/>
    <w:rPr>
      <w:b/>
      <w:bCs/>
    </w:rPr>
  </w:style>
  <w:style w:type="character" w:styleId="Emphasis">
    <w:name w:val="Emphasis"/>
    <w:qFormat/>
    <w:rPr>
      <w:i/>
      <w:iCs/>
    </w:rPr>
  </w:style>
  <w:style w:type="character" w:styleId="Cdigo-fonte">
    <w:name w:val="Código-fonte"/>
    <w:qFormat/>
    <w:rPr>
      <w:rFonts w:ascii="Liberation Mono" w:hAnsi="Liberation Mono" w:eastAsia="Noto Sans Mono CJK SC" w:cs="Liberation Mono"/>
    </w:rPr>
  </w:style>
  <w:style w:type="character" w:styleId="Hyperlink">
    <w:name w:val="Hyperlink"/>
    <w:rPr>
      <w:color w:val="000080"/>
      <w:u w:val="single"/>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ursos.alura.com.br/extra/alura-mais/json-bson-entendendo-os-documentos-do-mongodb-c84" TargetMode="External"/><Relationship Id="rId3" Type="http://schemas.openxmlformats.org/officeDocument/2006/relationships/hyperlink" Target="https://cursos.alura.com.br/formacao-mongodb" TargetMode="External"/><Relationship Id="rId4" Type="http://schemas.openxmlformats.org/officeDocument/2006/relationships/hyperlink" Target="https://cursos.alura.com.br/formacao-postgresql" TargetMode="External"/><Relationship Id="rId5" Type="http://schemas.openxmlformats.org/officeDocument/2006/relationships/hyperlink" Target="https://cursos.alura.com.br/formacao-oracle-mysq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LibreOffice/24.2.6.2$Linux_X86_64 LibreOffice_project/420$Build-2</Application>
  <AppVersion>15.0000</AppVersion>
  <Pages>3</Pages>
  <Words>532</Words>
  <Characters>2896</Characters>
  <CharactersWithSpaces>3604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2024-11-03T19:54:45Z</dcterms:created>
  <dc:creator/>
  <dc:description/>
  <dc:language>pt-BR</dc:language>
  <cp:lastModifiedBy/>
  <dcterms:modified xsi:type="dcterms:W3CDTF">2024-11-03T19:58:33Z</dcterms:modified>
  <cp:revision>2</cp:revision>
  <dc:subject/>
  <dc:title/>
</cp:coreProperties>
</file>