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ajustes para D2 a D5</w:t>
      </w:r>
    </w:p>
    <w:p>
      <w:pPr>
        <w:spacing w:after="200"/>
      </w:pPr>
      <w:r>
        <w:rPr>
          <w:color w:val="555555"/>
          <w:sz w:val="22"/>
        </w:rPr>
        <w:t>ProcesMuebles - seguimiento de la nueva entrega</w:t>
      </w:r>
    </w:p>
    <w:p>
      <w:pPr>
        <w:spacing w:after="200"/>
      </w:pPr>
      <w:r>
        <w:rPr>
          <w:b/>
          <w:color w:val="555555"/>
          <w:sz w:val="18"/>
        </w:rPr>
        <w:t xml:space="preserve">Para: </w:t>
      </w:r>
      <w:r>
        <w:rPr>
          <w:color w:val="555555"/>
          <w:sz w:val="18"/>
        </w:rPr>
        <w:t>Alondra Yudivia Santis Ovalle</w:t>
      </w:r>
      <w:r>
        <w:rPr>
          <w:color w:val="555555"/>
          <w:sz w:val="18"/>
        </w:rPr>
        <w:t xml:space="preserve">   |   </w:t>
      </w:r>
      <w:r>
        <w:rPr>
          <w:b/>
          <w:color w:val="555555"/>
          <w:sz w:val="18"/>
        </w:rPr>
        <w:t xml:space="preserve">De: </w:t>
      </w:r>
      <w:r>
        <w:rPr>
          <w:color w:val="555555"/>
          <w:sz w:val="18"/>
        </w:rPr>
        <w:t>Amaury Jahaziel Gordillo Hernández</w:t>
      </w:r>
      <w:r>
        <w:rPr>
          <w:color w:val="555555"/>
          <w:sz w:val="18"/>
        </w:rPr>
        <w:t xml:space="preserve">   |   </w:t>
      </w:r>
      <w:r>
        <w:rPr>
          <w:b/>
          <w:color w:val="555555"/>
          <w:sz w:val="18"/>
        </w:rPr>
        <w:t xml:space="preserve">Fecha: </w:t>
      </w:r>
      <w:r>
        <w:rPr>
          <w:color w:val="555555"/>
          <w:sz w:val="18"/>
        </w:rPr>
        <w:t>29 de septiembre de 2026</w:t>
      </w:r>
    </w:p>
    <w:p>
      <w:r>
        <w:t>Hola, Alondra. Gracias por enviarme el PDF corregido de datos, el paquete del modelo Bizagi y el Excel del escenario base. Ya se observa Inspección en Diagrama 2 y Gestión de pedidos y facturación tiene tiempos distintos de cero en los resultados. Para revisar y aprobar la línea base D2-D5, necesito que completemos estos puntos:</w:t>
      </w:r>
    </w:p>
    <w:p>
      <w:pPr>
        <w:pStyle w:val="Heading1"/>
      </w:pPr>
      <w:r>
        <w:t>1. Precisar los tiempos de D2</w:t>
      </w:r>
    </w:p>
    <w:p>
      <w:pPr>
        <w:pStyle w:val="ListBullet"/>
        <w:spacing w:after="60"/>
      </w:pPr>
      <w:r>
        <w:t>Explica si el tiempo total por categoría representa duración de calendario con actividades en paralelo o si debe coincidir con la suma de actividades. En la categoría pequeña, los tiempos generales por proceso suman 224-360 horas, pero el total indicado es 160-320 horas.</w:t>
      </w:r>
    </w:p>
    <w:p>
      <w:pPr>
        <w:pStyle w:val="ListBullet"/>
        <w:spacing w:after="60"/>
      </w:pPr>
      <w:r>
        <w:t>Indica con claridad si cada tiempo aplica a un mueble, a un lote, a una orden o a una corrida completa. Conserva las unidades y explica cualquier traslape o supuesto que afecte la comparación.</w:t>
      </w:r>
    </w:p>
    <w:p>
      <w:pPr>
        <w:pStyle w:val="Heading1"/>
      </w:pPr>
      <w:r>
        <w:t>2. Identificar la versión vigente del modelo</w:t>
      </w:r>
    </w:p>
    <w:p>
      <w:pPr>
        <w:pStyle w:val="ListBullet"/>
        <w:spacing w:after="60"/>
      </w:pPr>
      <w:r>
        <w:t>El ZIP de Bizagi incluye Diagrama 1 y Diagrama 2. Diagrama 2 incorpora Inspección y contiene datos de simulación; confirma que esa será la versión vigente y conserva Diagrama 1 como historial.</w:t>
      </w:r>
    </w:p>
    <w:p>
      <w:pPr>
        <w:pStyle w:val="ListBullet"/>
        <w:spacing w:after="60"/>
      </w:pPr>
      <w:r>
        <w:t>Adjunta o actualiza la explicación de D3/D4 para que describa el mismo flujo, las distribuciones de tiempo y la configuración de la corrida. No hace falta volver a enviar ambas versiones como si fueran finales.</w:t>
      </w:r>
    </w:p>
    <w:p>
      <w:pPr>
        <w:pStyle w:val="Heading1"/>
      </w:pPr>
      <w:r>
        <w:t>3. Completar la evidencia de D5</w:t>
      </w:r>
    </w:p>
    <w:p>
      <w:pPr>
        <w:pStyle w:val="ListBullet"/>
        <w:spacing w:after="60"/>
      </w:pPr>
      <w:r>
        <w:t>Agrega un registro breve de las pruebas ejecutadas, con configuración, resultado esperado, resultado observado y evidencia. El Excel muestra 147 instancias iniciadas y 9 completadas en el proceso; en Gestión de pedidos y facturación muestra 10 iniciadas y 9 completadas. Explica el horizonte de 30 días y las instancias que quedaron sin terminar.</w:t>
      </w:r>
    </w:p>
    <w:p>
      <w:pPr>
        <w:pStyle w:val="ListBullet"/>
        <w:spacing w:after="60"/>
      </w:pPr>
      <w:r>
        <w:t>En la hoja Recursos, los costos fijos y unitarios aparecen en cero para todos los recursos. Confirma si se excluyen del análisis; si vas a comparar costos, incluye las tarifas que correspondan.</w:t>
      </w:r>
    </w:p>
    <w:p>
      <w:pPr>
        <w:pStyle w:val="Heading1"/>
      </w:pPr>
      <w:r>
        <w:t>4. Confirmar archivos y fechas</w:t>
      </w:r>
    </w:p>
    <w:p>
      <w:pPr>
        <w:pStyle w:val="ListBullet"/>
        <w:spacing w:after="60"/>
      </w:pPr>
      <w:r>
        <w:t>En los ZIP que recibí no aparecen el diagrama D1 ni una memoria descriptiva separada de D3/D4. Indícame si están en otra carpeta o inclúyelos con la versión actualizada para mantener completo el expediente.</w:t>
      </w:r>
    </w:p>
    <w:p>
      <w:pPr>
        <w:pStyle w:val="ListBullet"/>
        <w:spacing w:after="60"/>
      </w:pPr>
      <w:r>
        <w:t>Propón una fecha realista para entregar esta versión revisada y para continuar con D6-D8. Acordaremos el calendario actualizado antes de fijar nuevas fechas.</w:t>
      </w:r>
    </w:p>
    <w:p>
      <w:r>
        <w:t>Cuando reciba estos ajustes, revisaré la coherencia entre D2, el modelo y la corrida base. D6 seguirá pendiente hasta aprobar D2-D5. Gracias.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6"/>
      </w:rPr>
      <w:t>SOL-002-02 | Solicitud de revisión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