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Revisión de nueva entrega D2 a D5</w:t>
      </w:r>
    </w:p>
    <w:p>
      <w:pPr>
        <w:spacing w:after="200"/>
      </w:pPr>
      <w:r>
        <w:rPr>
          <w:color w:val="555555"/>
          <w:sz w:val="22"/>
        </w:rPr>
        <w:t>ProcesMuebles - revisión PM de archivos recibidos</w:t>
      </w:r>
    </w:p>
    <w:p>
      <w:pPr>
        <w:spacing w:after="200"/>
      </w:pPr>
      <w:r>
        <w:rPr>
          <w:b/>
          <w:color w:val="555555"/>
          <w:sz w:val="18"/>
        </w:rPr>
        <w:t xml:space="preserve">Fecha: </w:t>
      </w:r>
      <w:r>
        <w:rPr>
          <w:color w:val="555555"/>
          <w:sz w:val="18"/>
        </w:rPr>
        <w:t>29 de septiembre de 2026</w:t>
      </w:r>
      <w:r>
        <w:rPr>
          <w:color w:val="555555"/>
          <w:sz w:val="18"/>
        </w:rPr>
        <w:t xml:space="preserve">   |   </w:t>
      </w:r>
      <w:r>
        <w:rPr>
          <w:b/>
          <w:color w:val="555555"/>
          <w:sz w:val="18"/>
        </w:rPr>
        <w:t xml:space="preserve">Revisor: </w:t>
      </w:r>
      <w:r>
        <w:rPr>
          <w:color w:val="555555"/>
          <w:sz w:val="18"/>
        </w:rPr>
        <w:t>Amaury Jahaziel Gordillo Hernández</w:t>
      </w:r>
    </w:p>
    <w:p>
      <w:r>
        <w:t>Se revisaron el PDF de datos corregidos, el paquete Bizagi y el libro Excel del escenario base. Hay evidencia de avance respecto a las observaciones anteriores, pero quedan aclaraciones necesarias antes de aprobar la línea base y liberar D6.</w:t>
      </w:r>
    </w:p>
    <w:p>
      <w:pPr>
        <w:pStyle w:val="Heading1"/>
      </w:pPr>
      <w:r>
        <w:t>Archivos revisados</w:t>
      </w:r>
    </w:p>
    <w:p>
      <w:r>
        <w:t>D2: PDF de datos y tiempos (seis páginas). D3/D4: paquete Bizagi con Diagrama 1 y Diagrama 2. D5: Excel con hojas Recursos y ProcesMuebles.</w:t>
      </w:r>
    </w:p>
    <w:p>
      <w:pPr>
        <w:pStyle w:val="Heading1"/>
      </w:pPr>
      <w:r>
        <w:t>Hallazgos</w:t>
      </w:r>
    </w:p>
    <w:p>
      <w:pPr>
        <w:pStyle w:val="ListNumber"/>
        <w:spacing w:after="100"/>
      </w:pPr>
      <w:r>
        <w:t>D2 avanzó, pero debe aclarar la base de los tiempos. En muebles pequeños, los procesos suman 224-360 h y el total indica 160-320 h. Si hay traslapes o es tiempo de calendario, explicarlo; si es acumulado, reconciliarlo.</w:t>
      </w:r>
    </w:p>
    <w:p>
      <w:pPr>
        <w:pStyle w:val="ListNumber"/>
        <w:spacing w:after="100"/>
      </w:pPr>
      <w:r>
        <w:t>Bizagi contiene dos versiones: Diagrama 1 no muestra Inspección y Diagrama 2 sí. Identificar la versión vigente y alinear las notas D3/D4 con el flujo y la corrida.</w:t>
      </w:r>
    </w:p>
    <w:p>
      <w:pPr>
        <w:pStyle w:val="ListNumber"/>
        <w:spacing w:after="100"/>
      </w:pPr>
      <w:r>
        <w:t>El Excel ya muestra tiempo no nulo en pedidos/facturación: 10 iniciadas, 9 completadas, promedio 164.42 h y espera media 119.76 h. El proceso muestra 147 iniciadas y 9 completadas. D5 debe explicar el horizonte y lo que quedó sin terminar.</w:t>
      </w:r>
    </w:p>
    <w:p>
      <w:pPr>
        <w:pStyle w:val="ListNumber"/>
        <w:spacing w:after="100"/>
      </w:pPr>
      <w:r>
        <w:t>Todos los costos en Recursos son cero. Confirmar si se excluyen o completar tarifas antes de una comparación económica.</w:t>
      </w:r>
    </w:p>
    <w:p>
      <w:pPr>
        <w:pStyle w:val="ListNumber"/>
        <w:spacing w:after="100"/>
      </w:pPr>
      <w:r>
        <w:t>El Excel prueba una corrida, no sustituye el registro D5 de pruebas, resultados esperados/observados y evidencia de ejecución sin errores.</w:t>
      </w:r>
    </w:p>
    <w:p>
      <w:pPr>
        <w:pStyle w:val="Heading1"/>
      </w:pPr>
      <w:r>
        <w:t>Estado recomendado</w:t>
      </w:r>
    </w:p>
    <w:p>
      <w:r>
        <w:t>D2 requiere precisión; D3/D4 requieren confirmar versión y memoria; D5 requiere validación; D6-D8 siguen pendientes. D1 y las memorias D3/D4 no aparecen en los ZIP; confirmar su ubicación.</w:t>
      </w:r>
    </w:p>
    <w:p>
      <w:pPr>
        <w:pStyle w:val="Heading1"/>
      </w:pPr>
      <w:r>
        <w:t>Siguiente punto de control</w:t>
      </w:r>
    </w:p>
    <w:p>
      <w:r>
        <w:t>Enviar SOL-002-02 a Alondra, acordar fecha de respuesta y actualizar el registro después de revisar su siguiente versión. Mantener D6 en Pendiente hasta aprobar la línea base D2-D5.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6"/>
      </w:rPr>
      <w:t>REV-002-02 | Revisión interna PM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323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