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91AE2" w14:textId="14604011" w:rsidR="00E7037A" w:rsidRPr="00150ADF" w:rsidRDefault="00000000">
      <w:pPr>
        <w:spacing w:before="200" w:after="40"/>
        <w:rPr>
          <w:rFonts w:ascii="Arial" w:hAnsi="Arial" w:cs="Arial"/>
        </w:rPr>
      </w:pPr>
      <w:r w:rsidRPr="00150ADF">
        <w:rPr>
          <w:rFonts w:ascii="Arial" w:hAnsi="Arial" w:cs="Arial"/>
          <w:b/>
          <w:color w:val="2F8F9D"/>
          <w:sz w:val="19"/>
        </w:rPr>
        <w:t>DEFINICIÓN Y FORMALIZACIÓN</w:t>
      </w:r>
    </w:p>
    <w:p w14:paraId="64C93E78" w14:textId="77777777" w:rsidR="00E7037A" w:rsidRPr="00150ADF" w:rsidRDefault="00000000">
      <w:pPr>
        <w:spacing w:after="100"/>
        <w:rPr>
          <w:rFonts w:ascii="Arial" w:hAnsi="Arial" w:cs="Arial"/>
        </w:rPr>
      </w:pPr>
      <w:r w:rsidRPr="00150ADF">
        <w:rPr>
          <w:rFonts w:ascii="Arial" w:hAnsi="Arial" w:cs="Arial"/>
          <w:b/>
          <w:color w:val="163A5F"/>
          <w:sz w:val="54"/>
        </w:rPr>
        <w:t>ACTA DE INICIO DEL PROYECTO</w:t>
      </w:r>
    </w:p>
    <w:p w14:paraId="176E70DD" w14:textId="790A97B6" w:rsidR="00E7037A" w:rsidRPr="00150ADF" w:rsidRDefault="00000000">
      <w:pPr>
        <w:spacing w:after="280"/>
        <w:rPr>
          <w:rFonts w:ascii="Arial" w:hAnsi="Arial" w:cs="Arial"/>
        </w:rPr>
      </w:pPr>
      <w:r w:rsidRPr="00150ADF">
        <w:rPr>
          <w:rFonts w:ascii="Arial" w:hAnsi="Arial" w:cs="Arial"/>
          <w:color w:val="687386"/>
          <w:sz w:val="27"/>
        </w:rPr>
        <w:t xml:space="preserve">Simulación del proceso de producción de block en Industria </w:t>
      </w:r>
      <w:r w:rsidR="00150ADF" w:rsidRPr="00150ADF">
        <w:rPr>
          <w:rFonts w:ascii="Arial" w:hAnsi="Arial" w:cs="Arial"/>
          <w:color w:val="687386"/>
          <w:sz w:val="27"/>
        </w:rPr>
        <w:t>“</w:t>
      </w:r>
      <w:r w:rsidRPr="00150ADF">
        <w:rPr>
          <w:rFonts w:ascii="Arial" w:hAnsi="Arial" w:cs="Arial"/>
          <w:color w:val="687386"/>
          <w:sz w:val="27"/>
        </w:rPr>
        <w:t>Bloquera del Sureste</w:t>
      </w:r>
      <w:r w:rsidR="00150ADF" w:rsidRPr="00150ADF">
        <w:rPr>
          <w:rFonts w:ascii="Arial" w:hAnsi="Arial" w:cs="Arial"/>
          <w:color w:val="687386"/>
          <w:sz w:val="27"/>
        </w:rPr>
        <w:t>”</w:t>
      </w:r>
    </w:p>
    <w:tbl>
      <w:tblPr>
        <w:tblW w:w="9360" w:type="dxa"/>
        <w:tblInd w:w="120" w:type="dxa"/>
        <w:tblBorders>
          <w:top w:val="single" w:sz="5" w:space="0" w:color="C9D5E2"/>
          <w:left w:val="single" w:sz="5" w:space="0" w:color="C9D5E2"/>
          <w:bottom w:val="single" w:sz="5" w:space="0" w:color="C9D5E2"/>
          <w:right w:val="single" w:sz="5" w:space="0" w:color="C9D5E2"/>
          <w:insideH w:val="single" w:sz="5" w:space="0" w:color="C9D5E2"/>
          <w:insideV w:val="single" w:sz="5" w:space="0" w:color="C9D5E2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2930"/>
        <w:gridCol w:w="1750"/>
        <w:gridCol w:w="2930"/>
      </w:tblGrid>
      <w:tr w:rsidR="00E7037A" w:rsidRPr="00150ADF" w14:paraId="53CF564E" w14:textId="77777777">
        <w:trPr>
          <w:cantSplit/>
        </w:trPr>
        <w:tc>
          <w:tcPr>
            <w:tcW w:w="1750" w:type="dxa"/>
            <w:shd w:val="clear" w:color="auto" w:fill="F2F4F7"/>
            <w:vAlign w:val="center"/>
          </w:tcPr>
          <w:p w14:paraId="02EC9E03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2E74B5"/>
                <w:sz w:val="18"/>
              </w:rPr>
              <w:t>DOCUMENTO</w:t>
            </w:r>
          </w:p>
        </w:tc>
        <w:tc>
          <w:tcPr>
            <w:tcW w:w="2930" w:type="dxa"/>
            <w:vAlign w:val="center"/>
          </w:tcPr>
          <w:p w14:paraId="4A7696C1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9"/>
              </w:rPr>
              <w:t>ACTA-001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428256C3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2E74B5"/>
                <w:sz w:val="18"/>
              </w:rPr>
              <w:t>VERSIÓN</w:t>
            </w:r>
          </w:p>
        </w:tc>
        <w:tc>
          <w:tcPr>
            <w:tcW w:w="2930" w:type="dxa"/>
            <w:vAlign w:val="center"/>
          </w:tcPr>
          <w:p w14:paraId="1D474FDB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9"/>
              </w:rPr>
              <w:t>1.0</w:t>
            </w:r>
          </w:p>
        </w:tc>
      </w:tr>
      <w:tr w:rsidR="00E7037A" w:rsidRPr="00150ADF" w14:paraId="41D9078A" w14:textId="77777777">
        <w:trPr>
          <w:cantSplit/>
        </w:trPr>
        <w:tc>
          <w:tcPr>
            <w:tcW w:w="1750" w:type="dxa"/>
            <w:shd w:val="clear" w:color="auto" w:fill="F2F4F7"/>
            <w:vAlign w:val="center"/>
          </w:tcPr>
          <w:p w14:paraId="542ECEB1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2E74B5"/>
                <w:sz w:val="18"/>
              </w:rPr>
              <w:t>FECHA</w:t>
            </w:r>
          </w:p>
        </w:tc>
        <w:tc>
          <w:tcPr>
            <w:tcW w:w="2930" w:type="dxa"/>
            <w:vAlign w:val="center"/>
          </w:tcPr>
          <w:p w14:paraId="22BC4CC5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9"/>
              </w:rPr>
              <w:t>20 de agosto de 2026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2CD9EDB2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2E74B5"/>
                <w:sz w:val="18"/>
              </w:rPr>
              <w:t>ESTADO</w:t>
            </w:r>
          </w:p>
        </w:tc>
        <w:tc>
          <w:tcPr>
            <w:tcW w:w="2930" w:type="dxa"/>
            <w:vAlign w:val="center"/>
          </w:tcPr>
          <w:p w14:paraId="3F808E1F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9"/>
              </w:rPr>
              <w:t>Pendiente de confirmación</w:t>
            </w:r>
          </w:p>
        </w:tc>
      </w:tr>
    </w:tbl>
    <w:p w14:paraId="3E030F87" w14:textId="77777777" w:rsidR="00E7037A" w:rsidRPr="00150ADF" w:rsidRDefault="00E7037A">
      <w:pPr>
        <w:spacing w:after="20" w:line="24" w:lineRule="auto"/>
        <w:rPr>
          <w:rFonts w:ascii="Arial" w:hAnsi="Arial" w:cs="Arial"/>
        </w:rPr>
      </w:pPr>
    </w:p>
    <w:p w14:paraId="16777215" w14:textId="77777777" w:rsidR="00E7037A" w:rsidRPr="00150ADF" w:rsidRDefault="00E7037A">
      <w:pPr>
        <w:spacing w:line="24" w:lineRule="auto"/>
        <w:rPr>
          <w:rFonts w:ascii="Arial" w:hAnsi="Arial" w:cs="Arial"/>
        </w:rPr>
      </w:pPr>
    </w:p>
    <w:tbl>
      <w:tblPr>
        <w:tblW w:w="9360" w:type="dxa"/>
        <w:tblInd w:w="120" w:type="dxa"/>
        <w:tblBorders>
          <w:top w:val="single" w:sz="5" w:space="0" w:color="C9D5E2"/>
          <w:left w:val="single" w:sz="5" w:space="0" w:color="C9D5E2"/>
          <w:bottom w:val="single" w:sz="5" w:space="0" w:color="C9D5E2"/>
          <w:right w:val="single" w:sz="5" w:space="0" w:color="C9D5E2"/>
          <w:insideH w:val="single" w:sz="5" w:space="0" w:color="C9D5E2"/>
          <w:insideV w:val="single" w:sz="5" w:space="0" w:color="C9D5E2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E7037A" w:rsidRPr="00150ADF" w14:paraId="2A93B923" w14:textId="77777777">
        <w:trPr>
          <w:cantSplit/>
        </w:trPr>
        <w:tc>
          <w:tcPr>
            <w:tcW w:w="9360" w:type="dxa"/>
            <w:shd w:val="clear" w:color="auto" w:fill="EAF3F6"/>
          </w:tcPr>
          <w:p w14:paraId="7F604067" w14:textId="77777777" w:rsidR="00E7037A" w:rsidRPr="00150ADF" w:rsidRDefault="00000000" w:rsidP="00150ADF">
            <w:pPr>
              <w:spacing w:before="20" w:after="2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163A5F"/>
                <w:sz w:val="21"/>
              </w:rPr>
              <w:t xml:space="preserve">Propósito: </w:t>
            </w:r>
            <w:r w:rsidRPr="00150ADF">
              <w:rPr>
                <w:rFonts w:ascii="Arial" w:hAnsi="Arial" w:cs="Arial"/>
                <w:sz w:val="21"/>
              </w:rPr>
              <w:t>Formalizar la información recibida, establecer los límites del proyecto y confirmar las responsabilidades, los entregables y las condiciones de aceptación antes de elaborar el cronograma detallado.</w:t>
            </w:r>
          </w:p>
        </w:tc>
      </w:tr>
    </w:tbl>
    <w:p w14:paraId="0032482A" w14:textId="77777777" w:rsidR="00E7037A" w:rsidRPr="00150ADF" w:rsidRDefault="00000000">
      <w:pPr>
        <w:pStyle w:val="Ttulo1"/>
        <w:rPr>
          <w:rFonts w:ascii="Arial" w:hAnsi="Arial" w:cs="Arial"/>
        </w:rPr>
      </w:pPr>
      <w:r w:rsidRPr="00150ADF">
        <w:rPr>
          <w:rFonts w:ascii="Arial" w:hAnsi="Arial" w:cs="Arial"/>
        </w:rPr>
        <w:t>1. Datos generales</w:t>
      </w:r>
    </w:p>
    <w:tbl>
      <w:tblPr>
        <w:tblW w:w="9360" w:type="dxa"/>
        <w:tblInd w:w="120" w:type="dxa"/>
        <w:tblBorders>
          <w:top w:val="single" w:sz="5" w:space="0" w:color="C9D5E2"/>
          <w:left w:val="single" w:sz="5" w:space="0" w:color="C9D5E2"/>
          <w:bottom w:val="single" w:sz="5" w:space="0" w:color="C9D5E2"/>
          <w:right w:val="single" w:sz="5" w:space="0" w:color="C9D5E2"/>
          <w:insideH w:val="single" w:sz="5" w:space="0" w:color="C9D5E2"/>
          <w:insideV w:val="single" w:sz="5" w:space="0" w:color="C9D5E2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2930"/>
        <w:gridCol w:w="1750"/>
        <w:gridCol w:w="2930"/>
      </w:tblGrid>
      <w:tr w:rsidR="00E7037A" w:rsidRPr="00150ADF" w14:paraId="1972A336" w14:textId="77777777">
        <w:trPr>
          <w:cantSplit/>
        </w:trPr>
        <w:tc>
          <w:tcPr>
            <w:tcW w:w="1750" w:type="dxa"/>
            <w:shd w:val="clear" w:color="auto" w:fill="F2F4F7"/>
            <w:vAlign w:val="center"/>
          </w:tcPr>
          <w:p w14:paraId="24071B92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2E74B5"/>
                <w:sz w:val="19"/>
              </w:rPr>
              <w:t>Project manager</w:t>
            </w:r>
          </w:p>
        </w:tc>
        <w:tc>
          <w:tcPr>
            <w:tcW w:w="2930" w:type="dxa"/>
            <w:vAlign w:val="center"/>
          </w:tcPr>
          <w:p w14:paraId="3FB97F3D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9"/>
              </w:rPr>
              <w:t>Amaury Jahaziel Gordillo Hernández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4A532F29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2E74B5"/>
                <w:sz w:val="19"/>
              </w:rPr>
              <w:t>Persona ejecutora</w:t>
            </w:r>
          </w:p>
        </w:tc>
        <w:tc>
          <w:tcPr>
            <w:tcW w:w="2930" w:type="dxa"/>
            <w:vAlign w:val="center"/>
          </w:tcPr>
          <w:p w14:paraId="7445163A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9"/>
              </w:rPr>
              <w:t>José Ángel Gómez Rincón</w:t>
            </w:r>
          </w:p>
        </w:tc>
      </w:tr>
      <w:tr w:rsidR="00E7037A" w:rsidRPr="00150ADF" w14:paraId="11C53B9D" w14:textId="77777777">
        <w:trPr>
          <w:cantSplit/>
        </w:trPr>
        <w:tc>
          <w:tcPr>
            <w:tcW w:w="1750" w:type="dxa"/>
            <w:shd w:val="clear" w:color="auto" w:fill="F2F4F7"/>
            <w:vAlign w:val="center"/>
          </w:tcPr>
          <w:p w14:paraId="5DEC1712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2E74B5"/>
                <w:sz w:val="19"/>
              </w:rPr>
              <w:t>Inicio</w:t>
            </w:r>
          </w:p>
        </w:tc>
        <w:tc>
          <w:tcPr>
            <w:tcW w:w="2930" w:type="dxa"/>
            <w:vAlign w:val="center"/>
          </w:tcPr>
          <w:p w14:paraId="453E002E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9"/>
              </w:rPr>
              <w:t>20 de agosto de 2026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7699BB1A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2E74B5"/>
                <w:sz w:val="19"/>
              </w:rPr>
              <w:t>Entrega final</w:t>
            </w:r>
          </w:p>
        </w:tc>
        <w:tc>
          <w:tcPr>
            <w:tcW w:w="2930" w:type="dxa"/>
            <w:vAlign w:val="center"/>
          </w:tcPr>
          <w:p w14:paraId="02ABBED9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9"/>
              </w:rPr>
              <w:t>30 de agosto de 2026</w:t>
            </w:r>
          </w:p>
        </w:tc>
      </w:tr>
      <w:tr w:rsidR="00E7037A" w:rsidRPr="00150ADF" w14:paraId="59904DA1" w14:textId="77777777">
        <w:trPr>
          <w:cantSplit/>
        </w:trPr>
        <w:tc>
          <w:tcPr>
            <w:tcW w:w="1750" w:type="dxa"/>
            <w:shd w:val="clear" w:color="auto" w:fill="F2F4F7"/>
            <w:vAlign w:val="center"/>
          </w:tcPr>
          <w:p w14:paraId="568CB307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2E74B5"/>
                <w:sz w:val="19"/>
              </w:rPr>
              <w:t>Tipo de proyecto</w:t>
            </w:r>
          </w:p>
        </w:tc>
        <w:tc>
          <w:tcPr>
            <w:tcW w:w="2930" w:type="dxa"/>
            <w:vAlign w:val="center"/>
          </w:tcPr>
          <w:p w14:paraId="6EBCFED6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9"/>
              </w:rPr>
              <w:t>Simulación académica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63895C23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2E74B5"/>
                <w:sz w:val="19"/>
              </w:rPr>
              <w:t>Estado inicial</w:t>
            </w:r>
          </w:p>
        </w:tc>
        <w:tc>
          <w:tcPr>
            <w:tcW w:w="2930" w:type="dxa"/>
            <w:vAlign w:val="center"/>
          </w:tcPr>
          <w:p w14:paraId="27A0A96C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9"/>
              </w:rPr>
              <w:t>Planificación</w:t>
            </w:r>
          </w:p>
        </w:tc>
      </w:tr>
      <w:tr w:rsidR="00E7037A" w:rsidRPr="00150ADF" w14:paraId="07DAA642" w14:textId="77777777">
        <w:trPr>
          <w:cantSplit/>
        </w:trPr>
        <w:tc>
          <w:tcPr>
            <w:tcW w:w="1750" w:type="dxa"/>
            <w:shd w:val="clear" w:color="auto" w:fill="F2F4F7"/>
            <w:vAlign w:val="center"/>
          </w:tcPr>
          <w:p w14:paraId="0FFEF893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2E74B5"/>
                <w:sz w:val="19"/>
              </w:rPr>
              <w:t>Modalidad</w:t>
            </w:r>
          </w:p>
        </w:tc>
        <w:tc>
          <w:tcPr>
            <w:tcW w:w="2930" w:type="dxa"/>
            <w:vAlign w:val="center"/>
          </w:tcPr>
          <w:p w14:paraId="4392E622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9"/>
              </w:rPr>
              <w:t>Una persona ejecutora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7593922C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2E74B5"/>
                <w:sz w:val="19"/>
              </w:rPr>
              <w:t>Seguimiento</w:t>
            </w:r>
          </w:p>
        </w:tc>
        <w:tc>
          <w:tcPr>
            <w:tcW w:w="2930" w:type="dxa"/>
            <w:vAlign w:val="center"/>
          </w:tcPr>
          <w:p w14:paraId="395B8A6F" w14:textId="77777777" w:rsidR="00E7037A" w:rsidRPr="00150ADF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9"/>
              </w:rPr>
              <w:t>A cargo del project manager</w:t>
            </w:r>
          </w:p>
        </w:tc>
      </w:tr>
    </w:tbl>
    <w:p w14:paraId="6A28F4F6" w14:textId="77777777" w:rsidR="00E7037A" w:rsidRPr="00150ADF" w:rsidRDefault="00E7037A">
      <w:pPr>
        <w:spacing w:after="20" w:line="24" w:lineRule="auto"/>
        <w:rPr>
          <w:rFonts w:ascii="Arial" w:hAnsi="Arial" w:cs="Arial"/>
        </w:rPr>
      </w:pPr>
    </w:p>
    <w:p w14:paraId="404A6A0B" w14:textId="77777777" w:rsidR="00E7037A" w:rsidRPr="00150ADF" w:rsidRDefault="00E7037A">
      <w:pPr>
        <w:spacing w:after="80" w:line="24" w:lineRule="auto"/>
        <w:rPr>
          <w:rFonts w:ascii="Arial" w:hAnsi="Arial" w:cs="Arial"/>
        </w:rPr>
      </w:pPr>
    </w:p>
    <w:p w14:paraId="01D2F853" w14:textId="77777777" w:rsidR="00E7037A" w:rsidRPr="00150ADF" w:rsidRDefault="00000000" w:rsidP="00150ADF">
      <w:pPr>
        <w:pStyle w:val="Ttulo1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2. Declaración del proyecto</w:t>
      </w:r>
    </w:p>
    <w:p w14:paraId="158D30D7" w14:textId="77777777" w:rsidR="00E7037A" w:rsidRPr="00150ADF" w:rsidRDefault="00000000" w:rsidP="00150ADF">
      <w:pPr>
        <w:pStyle w:val="Ttulo2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2.1 Contexto</w:t>
      </w:r>
    </w:p>
    <w:p w14:paraId="649773C9" w14:textId="77777777" w:rsidR="00E7037A" w:rsidRPr="00150ADF" w:rsidRDefault="00000000" w:rsidP="00150ADF">
      <w:pPr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El proyecto consiste en desarrollar una simulación del proceso de producción de block de una microempresa bloquera. El modelo permitirá representar las principales etapas operativas y analizar los tiempos de operación, la utilización del personal, los tiempos de espera y la capacidad de producción.</w:t>
      </w:r>
    </w:p>
    <w:p w14:paraId="2141C209" w14:textId="77777777" w:rsidR="00E7037A" w:rsidRPr="00150ADF" w:rsidRDefault="00000000" w:rsidP="00150ADF">
      <w:pPr>
        <w:pStyle w:val="Ttulo2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2.2 Problema identificado</w:t>
      </w:r>
    </w:p>
    <w:p w14:paraId="72BD88D7" w14:textId="77777777" w:rsidR="00E7037A" w:rsidRPr="00150ADF" w:rsidRDefault="00000000" w:rsidP="00150ADF">
      <w:pPr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El proceso se realiza principalmente de forma manual. Las actividades de preparación, paleado, moldeo y retiro del block requieren esfuerzo físico constante y pueden limitar el rendimiento. Además, todavía no se cuenta con datos formales suficientes para identificar con precisión tiempos muertos y posibles cuellos de botella.</w:t>
      </w:r>
    </w:p>
    <w:p w14:paraId="6C379B6F" w14:textId="77777777" w:rsidR="00E7037A" w:rsidRPr="00150ADF" w:rsidRDefault="00000000" w:rsidP="00150ADF">
      <w:pPr>
        <w:pStyle w:val="Ttulo2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2.3 Objetivo general</w:t>
      </w:r>
    </w:p>
    <w:p w14:paraId="2C52F0EE" w14:textId="77777777" w:rsidR="00E7037A" w:rsidRPr="00150ADF" w:rsidRDefault="00000000" w:rsidP="00150ADF">
      <w:pPr>
        <w:spacing w:after="80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Desarrollar una simulación del proceso de producción de block para analizar los tiempos de operación, la utilización del personal y la capacidad productiva, con el fin de identificar alternativas que mejoren el flujo del proceso y reduzcan la carga de trabajo manual.</w:t>
      </w:r>
    </w:p>
    <w:p w14:paraId="04F19AD4" w14:textId="77777777" w:rsidR="00E7037A" w:rsidRPr="00150ADF" w:rsidRDefault="00000000" w:rsidP="00150ADF">
      <w:pPr>
        <w:pStyle w:val="Ttulo1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lastRenderedPageBreak/>
        <w:t>3. Alcance propuesto</w:t>
      </w:r>
    </w:p>
    <w:p w14:paraId="43CD6B9E" w14:textId="77777777" w:rsidR="00E7037A" w:rsidRPr="00150ADF" w:rsidRDefault="00000000" w:rsidP="00150ADF">
      <w:pPr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Para que el proyecto sea viable dentro del plazo disponible, el alcance principal se concentrará en el proceso productivo. Los procesos externos podrán incorporarse únicamente si existen datos y tiempo suficiente.</w:t>
      </w:r>
    </w:p>
    <w:p w14:paraId="3AA65382" w14:textId="77777777" w:rsidR="00E7037A" w:rsidRPr="00150ADF" w:rsidRDefault="00000000" w:rsidP="00150ADF">
      <w:pPr>
        <w:pStyle w:val="Ttulo2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3.1 Incluido</w:t>
      </w:r>
    </w:p>
    <w:p w14:paraId="19DE642B" w14:textId="77777777" w:rsidR="00E7037A" w:rsidRPr="00150ADF" w:rsidRDefault="00000000" w:rsidP="00150ADF">
      <w:pPr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Preparación y suministro de la mezcla.</w:t>
      </w:r>
    </w:p>
    <w:p w14:paraId="03B5731B" w14:textId="77777777" w:rsidR="00E7037A" w:rsidRPr="00150ADF" w:rsidRDefault="00000000" w:rsidP="00150ADF">
      <w:pPr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Moldeo y retiro del block terminado.</w:t>
      </w:r>
    </w:p>
    <w:p w14:paraId="630D9019" w14:textId="77777777" w:rsidR="00E7037A" w:rsidRPr="00150ADF" w:rsidRDefault="00000000" w:rsidP="00150ADF">
      <w:pPr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Almacenamiento temporal inmediatamente posterior a la producción.</w:t>
      </w:r>
    </w:p>
    <w:p w14:paraId="1A5DFF41" w14:textId="77777777" w:rsidR="00E7037A" w:rsidRPr="00150ADF" w:rsidRDefault="00000000" w:rsidP="00150ADF">
      <w:pPr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Participación y utilización de las tres personas del proceso productivo.</w:t>
      </w:r>
    </w:p>
    <w:p w14:paraId="231610DF" w14:textId="77777777" w:rsidR="00E7037A" w:rsidRPr="00150ADF" w:rsidRDefault="00000000" w:rsidP="00150ADF">
      <w:pPr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Medición de tiempos de operación, espera, producción y posibles cuellos de botella.</w:t>
      </w:r>
    </w:p>
    <w:p w14:paraId="2091ED97" w14:textId="77777777" w:rsidR="00E7037A" w:rsidRPr="00150ADF" w:rsidRDefault="00000000" w:rsidP="00150ADF">
      <w:pPr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Comparación del escenario actual con al menos una alternativa de mejora.</w:t>
      </w:r>
    </w:p>
    <w:p w14:paraId="195484A3" w14:textId="77777777" w:rsidR="00E7037A" w:rsidRPr="00150ADF" w:rsidRDefault="00000000" w:rsidP="00150ADF">
      <w:pPr>
        <w:pStyle w:val="Ttulo2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3.2 Fuera del alcance inicial</w:t>
      </w:r>
    </w:p>
    <w:p w14:paraId="5A711F54" w14:textId="77777777" w:rsidR="00E7037A" w:rsidRPr="00150ADF" w:rsidRDefault="00000000" w:rsidP="00150ADF">
      <w:pPr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Procesos contables, administrativos, financieros y de nómina.</w:t>
      </w:r>
    </w:p>
    <w:p w14:paraId="40CBC99C" w14:textId="77777777" w:rsidR="00E7037A" w:rsidRPr="00150ADF" w:rsidRDefault="00000000" w:rsidP="00150ADF">
      <w:pPr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Evaluaciones médicas o ergonómicas especializadas del personal.</w:t>
      </w:r>
    </w:p>
    <w:p w14:paraId="65023552" w14:textId="77777777" w:rsidR="00E7037A" w:rsidRPr="00150ADF" w:rsidRDefault="00000000" w:rsidP="00150ADF">
      <w:pPr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Extracción y transporte de materia prima, así como distribución y ventas, salvo aprobación expresa como ampliación del alcance.</w:t>
      </w:r>
    </w:p>
    <w:p w14:paraId="20C467DA" w14:textId="77777777" w:rsidR="00E7037A" w:rsidRPr="00150ADF" w:rsidRDefault="00000000" w:rsidP="00150ADF">
      <w:pPr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Procesos que no puedan sustentarse con datos observados o supuestos claramente documentados.</w:t>
      </w:r>
    </w:p>
    <w:tbl>
      <w:tblPr>
        <w:tblW w:w="9360" w:type="dxa"/>
        <w:tblInd w:w="120" w:type="dxa"/>
        <w:tblBorders>
          <w:top w:val="single" w:sz="5" w:space="0" w:color="C9D5E2"/>
          <w:left w:val="single" w:sz="5" w:space="0" w:color="C9D5E2"/>
          <w:bottom w:val="single" w:sz="5" w:space="0" w:color="C9D5E2"/>
          <w:right w:val="single" w:sz="5" w:space="0" w:color="C9D5E2"/>
          <w:insideH w:val="single" w:sz="5" w:space="0" w:color="C9D5E2"/>
          <w:insideV w:val="single" w:sz="5" w:space="0" w:color="C9D5E2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E7037A" w:rsidRPr="00150ADF" w14:paraId="4D453595" w14:textId="77777777">
        <w:trPr>
          <w:cantSplit/>
        </w:trPr>
        <w:tc>
          <w:tcPr>
            <w:tcW w:w="9360" w:type="dxa"/>
            <w:shd w:val="clear" w:color="auto" w:fill="FFF6DF"/>
          </w:tcPr>
          <w:p w14:paraId="29D0E09A" w14:textId="77777777" w:rsidR="00E7037A" w:rsidRPr="00150ADF" w:rsidRDefault="00000000" w:rsidP="00150ADF">
            <w:pPr>
              <w:spacing w:before="20" w:after="2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163A5F"/>
                <w:sz w:val="21"/>
              </w:rPr>
              <w:t xml:space="preserve">Criterio de medición: </w:t>
            </w:r>
            <w:r w:rsidRPr="00150ADF">
              <w:rPr>
                <w:rFonts w:ascii="Arial" w:hAnsi="Arial" w:cs="Arial"/>
                <w:sz w:val="21"/>
              </w:rPr>
              <w:t>La carga física se analizará únicamente mediante indicadores operativos, como tiempo continuo en actividades manuales, utilización del personal y número de intervenciones manuales. No representa una evaluación médica o ergonómica.</w:t>
            </w:r>
          </w:p>
        </w:tc>
      </w:tr>
    </w:tbl>
    <w:p w14:paraId="73257376" w14:textId="77777777" w:rsidR="00E7037A" w:rsidRPr="00150ADF" w:rsidRDefault="00000000" w:rsidP="00150ADF">
      <w:pPr>
        <w:pStyle w:val="Ttulo1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4. Entregables del proyecto</w:t>
      </w:r>
    </w:p>
    <w:tbl>
      <w:tblPr>
        <w:tblW w:w="9360" w:type="dxa"/>
        <w:tblInd w:w="120" w:type="dxa"/>
        <w:tblBorders>
          <w:top w:val="single" w:sz="5" w:space="0" w:color="C9D5E2"/>
          <w:left w:val="single" w:sz="5" w:space="0" w:color="C9D5E2"/>
          <w:bottom w:val="single" w:sz="5" w:space="0" w:color="C9D5E2"/>
          <w:right w:val="single" w:sz="5" w:space="0" w:color="C9D5E2"/>
          <w:insideH w:val="single" w:sz="5" w:space="0" w:color="C9D5E2"/>
          <w:insideV w:val="single" w:sz="5" w:space="0" w:color="C9D5E2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700"/>
        <w:gridCol w:w="2460"/>
        <w:gridCol w:w="4140"/>
        <w:gridCol w:w="2060"/>
      </w:tblGrid>
      <w:tr w:rsidR="00E7037A" w:rsidRPr="00150ADF" w14:paraId="45E88948" w14:textId="77777777">
        <w:trPr>
          <w:cantSplit/>
          <w:tblHeader/>
        </w:trPr>
        <w:tc>
          <w:tcPr>
            <w:tcW w:w="700" w:type="dxa"/>
            <w:shd w:val="clear" w:color="auto" w:fill="163A5F"/>
            <w:vAlign w:val="center"/>
          </w:tcPr>
          <w:p w14:paraId="7ECB6A01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FFFFFF"/>
                <w:sz w:val="18"/>
              </w:rPr>
              <w:t>ID</w:t>
            </w:r>
          </w:p>
        </w:tc>
        <w:tc>
          <w:tcPr>
            <w:tcW w:w="2460" w:type="dxa"/>
            <w:shd w:val="clear" w:color="auto" w:fill="163A5F"/>
            <w:vAlign w:val="center"/>
          </w:tcPr>
          <w:p w14:paraId="5CAE972E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FFFFFF"/>
                <w:sz w:val="18"/>
              </w:rPr>
              <w:t>Entregable</w:t>
            </w:r>
          </w:p>
        </w:tc>
        <w:tc>
          <w:tcPr>
            <w:tcW w:w="4140" w:type="dxa"/>
            <w:shd w:val="clear" w:color="auto" w:fill="163A5F"/>
            <w:vAlign w:val="center"/>
          </w:tcPr>
          <w:p w14:paraId="30EAB26D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FFFFFF"/>
                <w:sz w:val="18"/>
              </w:rPr>
              <w:t>Evidencia mínima esperada</w:t>
            </w:r>
          </w:p>
        </w:tc>
        <w:tc>
          <w:tcPr>
            <w:tcW w:w="2060" w:type="dxa"/>
            <w:shd w:val="clear" w:color="auto" w:fill="163A5F"/>
            <w:vAlign w:val="center"/>
          </w:tcPr>
          <w:p w14:paraId="36CBDCF6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FFFFFF"/>
                <w:sz w:val="18"/>
              </w:rPr>
              <w:t>Fecha propuesta</w:t>
            </w:r>
          </w:p>
        </w:tc>
      </w:tr>
      <w:tr w:rsidR="00E7037A" w:rsidRPr="00150ADF" w14:paraId="76658B84" w14:textId="77777777">
        <w:trPr>
          <w:cantSplit/>
        </w:trPr>
        <w:tc>
          <w:tcPr>
            <w:tcW w:w="700" w:type="dxa"/>
            <w:vAlign w:val="center"/>
          </w:tcPr>
          <w:p w14:paraId="04E766AD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sz w:val="18"/>
              </w:rPr>
              <w:t>D1</w:t>
            </w:r>
          </w:p>
        </w:tc>
        <w:tc>
          <w:tcPr>
            <w:tcW w:w="2460" w:type="dxa"/>
            <w:vAlign w:val="center"/>
          </w:tcPr>
          <w:p w14:paraId="3C5AB451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Diagrama del proceso</w:t>
            </w:r>
          </w:p>
        </w:tc>
        <w:tc>
          <w:tcPr>
            <w:tcW w:w="4140" w:type="dxa"/>
            <w:vAlign w:val="center"/>
          </w:tcPr>
          <w:p w14:paraId="7EC46D79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Secuencia de actividades, participantes y puntos de espera.</w:t>
            </w:r>
          </w:p>
        </w:tc>
        <w:tc>
          <w:tcPr>
            <w:tcW w:w="2060" w:type="dxa"/>
            <w:vAlign w:val="center"/>
          </w:tcPr>
          <w:p w14:paraId="50A8CA4B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22 ago. 2026</w:t>
            </w:r>
          </w:p>
        </w:tc>
      </w:tr>
      <w:tr w:rsidR="00E7037A" w:rsidRPr="00150ADF" w14:paraId="7377412B" w14:textId="77777777">
        <w:trPr>
          <w:cantSplit/>
        </w:trPr>
        <w:tc>
          <w:tcPr>
            <w:tcW w:w="700" w:type="dxa"/>
            <w:shd w:val="clear" w:color="auto" w:fill="F8FAFC"/>
            <w:vAlign w:val="center"/>
          </w:tcPr>
          <w:p w14:paraId="30A632DA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sz w:val="18"/>
              </w:rPr>
              <w:t>D2</w:t>
            </w:r>
          </w:p>
        </w:tc>
        <w:tc>
          <w:tcPr>
            <w:tcW w:w="2460" w:type="dxa"/>
            <w:shd w:val="clear" w:color="auto" w:fill="F8FAFC"/>
            <w:vAlign w:val="center"/>
          </w:tcPr>
          <w:p w14:paraId="72F99E3F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Tabla de datos</w:t>
            </w:r>
          </w:p>
        </w:tc>
        <w:tc>
          <w:tcPr>
            <w:tcW w:w="4140" w:type="dxa"/>
            <w:shd w:val="clear" w:color="auto" w:fill="F8FAFC"/>
            <w:vAlign w:val="center"/>
          </w:tcPr>
          <w:p w14:paraId="6D38DAE8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Tiempos observados, unidad de medida, fuente y supuestos.</w:t>
            </w:r>
          </w:p>
        </w:tc>
        <w:tc>
          <w:tcPr>
            <w:tcW w:w="2060" w:type="dxa"/>
            <w:shd w:val="clear" w:color="auto" w:fill="F8FAFC"/>
            <w:vAlign w:val="center"/>
          </w:tcPr>
          <w:p w14:paraId="3932F895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22 ago. 2026</w:t>
            </w:r>
          </w:p>
        </w:tc>
      </w:tr>
      <w:tr w:rsidR="00E7037A" w:rsidRPr="00150ADF" w14:paraId="4DC1C1FE" w14:textId="77777777">
        <w:trPr>
          <w:cantSplit/>
        </w:trPr>
        <w:tc>
          <w:tcPr>
            <w:tcW w:w="700" w:type="dxa"/>
            <w:vAlign w:val="center"/>
          </w:tcPr>
          <w:p w14:paraId="410C150B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sz w:val="18"/>
              </w:rPr>
              <w:t>D3</w:t>
            </w:r>
          </w:p>
        </w:tc>
        <w:tc>
          <w:tcPr>
            <w:tcW w:w="2460" w:type="dxa"/>
            <w:vAlign w:val="center"/>
          </w:tcPr>
          <w:p w14:paraId="07901BBE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Diseño del modelo</w:t>
            </w:r>
          </w:p>
        </w:tc>
        <w:tc>
          <w:tcPr>
            <w:tcW w:w="4140" w:type="dxa"/>
            <w:vAlign w:val="center"/>
          </w:tcPr>
          <w:p w14:paraId="3E850C35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Entidades, recursos, eventos, variables y lógica definida.</w:t>
            </w:r>
          </w:p>
        </w:tc>
        <w:tc>
          <w:tcPr>
            <w:tcW w:w="2060" w:type="dxa"/>
            <w:vAlign w:val="center"/>
          </w:tcPr>
          <w:p w14:paraId="11323256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23 ago. 2026</w:t>
            </w:r>
          </w:p>
        </w:tc>
      </w:tr>
      <w:tr w:rsidR="00E7037A" w:rsidRPr="00150ADF" w14:paraId="271CF0C2" w14:textId="77777777">
        <w:trPr>
          <w:cantSplit/>
        </w:trPr>
        <w:tc>
          <w:tcPr>
            <w:tcW w:w="700" w:type="dxa"/>
            <w:shd w:val="clear" w:color="auto" w:fill="F8FAFC"/>
            <w:vAlign w:val="center"/>
          </w:tcPr>
          <w:p w14:paraId="1D3C0252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sz w:val="18"/>
              </w:rPr>
              <w:t>D4</w:t>
            </w:r>
          </w:p>
        </w:tc>
        <w:tc>
          <w:tcPr>
            <w:tcW w:w="2460" w:type="dxa"/>
            <w:shd w:val="clear" w:color="auto" w:fill="F8FAFC"/>
            <w:vAlign w:val="center"/>
          </w:tcPr>
          <w:p w14:paraId="2231BD7C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Modelo funcional</w:t>
            </w:r>
          </w:p>
        </w:tc>
        <w:tc>
          <w:tcPr>
            <w:tcW w:w="4140" w:type="dxa"/>
            <w:shd w:val="clear" w:color="auto" w:fill="F8FAFC"/>
            <w:vAlign w:val="center"/>
          </w:tcPr>
          <w:p w14:paraId="693F12A4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Código o archivo ejecutable de la simulación.</w:t>
            </w:r>
          </w:p>
        </w:tc>
        <w:tc>
          <w:tcPr>
            <w:tcW w:w="2060" w:type="dxa"/>
            <w:shd w:val="clear" w:color="auto" w:fill="F8FAFC"/>
            <w:vAlign w:val="center"/>
          </w:tcPr>
          <w:p w14:paraId="33BAFA31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26 ago. 2026</w:t>
            </w:r>
          </w:p>
        </w:tc>
      </w:tr>
      <w:tr w:rsidR="00E7037A" w:rsidRPr="00150ADF" w14:paraId="3AB2E769" w14:textId="77777777">
        <w:trPr>
          <w:cantSplit/>
        </w:trPr>
        <w:tc>
          <w:tcPr>
            <w:tcW w:w="700" w:type="dxa"/>
            <w:vAlign w:val="center"/>
          </w:tcPr>
          <w:p w14:paraId="1C4D1CD8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sz w:val="18"/>
              </w:rPr>
              <w:t>D5</w:t>
            </w:r>
          </w:p>
        </w:tc>
        <w:tc>
          <w:tcPr>
            <w:tcW w:w="2460" w:type="dxa"/>
            <w:vAlign w:val="center"/>
          </w:tcPr>
          <w:p w14:paraId="55584031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Pruebas y validación</w:t>
            </w:r>
          </w:p>
        </w:tc>
        <w:tc>
          <w:tcPr>
            <w:tcW w:w="4140" w:type="dxa"/>
            <w:vAlign w:val="center"/>
          </w:tcPr>
          <w:p w14:paraId="35A37AB5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Capturas, resultados de prueba y correcciones realizadas.</w:t>
            </w:r>
          </w:p>
        </w:tc>
        <w:tc>
          <w:tcPr>
            <w:tcW w:w="2060" w:type="dxa"/>
            <w:vAlign w:val="center"/>
          </w:tcPr>
          <w:p w14:paraId="5BA7429A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27 ago. 2026</w:t>
            </w:r>
          </w:p>
        </w:tc>
      </w:tr>
      <w:tr w:rsidR="00E7037A" w:rsidRPr="00150ADF" w14:paraId="40D2D78E" w14:textId="77777777">
        <w:trPr>
          <w:cantSplit/>
        </w:trPr>
        <w:tc>
          <w:tcPr>
            <w:tcW w:w="700" w:type="dxa"/>
            <w:shd w:val="clear" w:color="auto" w:fill="F8FAFC"/>
            <w:vAlign w:val="center"/>
          </w:tcPr>
          <w:p w14:paraId="7C647C56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sz w:val="18"/>
              </w:rPr>
              <w:t>D6</w:t>
            </w:r>
          </w:p>
        </w:tc>
        <w:tc>
          <w:tcPr>
            <w:tcW w:w="2460" w:type="dxa"/>
            <w:shd w:val="clear" w:color="auto" w:fill="F8FAFC"/>
            <w:vAlign w:val="center"/>
          </w:tcPr>
          <w:p w14:paraId="3602DD3D" w14:textId="77777777" w:rsidR="00E7037A" w:rsidRPr="00150ADF" w:rsidRDefault="00000000" w:rsidP="00150ADF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Comparación de escenarios</w:t>
            </w:r>
          </w:p>
        </w:tc>
        <w:tc>
          <w:tcPr>
            <w:tcW w:w="4140" w:type="dxa"/>
            <w:shd w:val="clear" w:color="auto" w:fill="F8FAFC"/>
            <w:vAlign w:val="center"/>
          </w:tcPr>
          <w:p w14:paraId="26EE3984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Escenario actual y al menos una alternativa de mejora.</w:t>
            </w:r>
          </w:p>
        </w:tc>
        <w:tc>
          <w:tcPr>
            <w:tcW w:w="2060" w:type="dxa"/>
            <w:shd w:val="clear" w:color="auto" w:fill="F8FAFC"/>
            <w:vAlign w:val="center"/>
          </w:tcPr>
          <w:p w14:paraId="1C2133F4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28 ago. 2026</w:t>
            </w:r>
          </w:p>
        </w:tc>
      </w:tr>
      <w:tr w:rsidR="00E7037A" w:rsidRPr="00150ADF" w14:paraId="3AA8B402" w14:textId="77777777">
        <w:trPr>
          <w:cantSplit/>
        </w:trPr>
        <w:tc>
          <w:tcPr>
            <w:tcW w:w="700" w:type="dxa"/>
            <w:vAlign w:val="center"/>
          </w:tcPr>
          <w:p w14:paraId="73A43A19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sz w:val="18"/>
              </w:rPr>
              <w:t>D7</w:t>
            </w:r>
          </w:p>
        </w:tc>
        <w:tc>
          <w:tcPr>
            <w:tcW w:w="2460" w:type="dxa"/>
            <w:vAlign w:val="center"/>
          </w:tcPr>
          <w:p w14:paraId="7E55D746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Informe de resultados</w:t>
            </w:r>
          </w:p>
        </w:tc>
        <w:tc>
          <w:tcPr>
            <w:tcW w:w="4140" w:type="dxa"/>
            <w:vAlign w:val="center"/>
          </w:tcPr>
          <w:p w14:paraId="3E30A4EC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Análisis, conclusiones, limitaciones y propuesta de mejora.</w:t>
            </w:r>
          </w:p>
        </w:tc>
        <w:tc>
          <w:tcPr>
            <w:tcW w:w="2060" w:type="dxa"/>
            <w:vAlign w:val="center"/>
          </w:tcPr>
          <w:p w14:paraId="6B33BB63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29 ago. 2026</w:t>
            </w:r>
          </w:p>
        </w:tc>
      </w:tr>
      <w:tr w:rsidR="00E7037A" w:rsidRPr="00150ADF" w14:paraId="30F4BAC2" w14:textId="77777777">
        <w:trPr>
          <w:cantSplit/>
        </w:trPr>
        <w:tc>
          <w:tcPr>
            <w:tcW w:w="700" w:type="dxa"/>
            <w:shd w:val="clear" w:color="auto" w:fill="F8FAFC"/>
            <w:vAlign w:val="center"/>
          </w:tcPr>
          <w:p w14:paraId="750E920E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sz w:val="18"/>
              </w:rPr>
              <w:lastRenderedPageBreak/>
              <w:t>D8</w:t>
            </w:r>
          </w:p>
        </w:tc>
        <w:tc>
          <w:tcPr>
            <w:tcW w:w="2460" w:type="dxa"/>
            <w:shd w:val="clear" w:color="auto" w:fill="F8FAFC"/>
            <w:vAlign w:val="center"/>
          </w:tcPr>
          <w:p w14:paraId="4B06216A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Entrega final</w:t>
            </w:r>
          </w:p>
        </w:tc>
        <w:tc>
          <w:tcPr>
            <w:tcW w:w="4140" w:type="dxa"/>
            <w:shd w:val="clear" w:color="auto" w:fill="F8FAFC"/>
            <w:vAlign w:val="center"/>
          </w:tcPr>
          <w:p w14:paraId="453CC2F0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Carpeta organizada con todos los archivos y evidencias.</w:t>
            </w:r>
          </w:p>
        </w:tc>
        <w:tc>
          <w:tcPr>
            <w:tcW w:w="2060" w:type="dxa"/>
            <w:shd w:val="clear" w:color="auto" w:fill="F8FAFC"/>
            <w:vAlign w:val="center"/>
          </w:tcPr>
          <w:p w14:paraId="470F4C73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30 ago. 2026</w:t>
            </w:r>
          </w:p>
        </w:tc>
      </w:tr>
    </w:tbl>
    <w:p w14:paraId="37AD7C4B" w14:textId="77777777" w:rsidR="00E7037A" w:rsidRPr="00150ADF" w:rsidRDefault="00E7037A" w:rsidP="00150ADF">
      <w:pPr>
        <w:spacing w:after="20" w:line="24" w:lineRule="auto"/>
        <w:jc w:val="both"/>
        <w:rPr>
          <w:rFonts w:ascii="Arial" w:hAnsi="Arial" w:cs="Arial"/>
        </w:rPr>
      </w:pPr>
    </w:p>
    <w:p w14:paraId="15861E98" w14:textId="77777777" w:rsidR="00E7037A" w:rsidRPr="00150ADF" w:rsidRDefault="00E7037A" w:rsidP="00150ADF">
      <w:pPr>
        <w:spacing w:after="80" w:line="24" w:lineRule="auto"/>
        <w:jc w:val="both"/>
        <w:rPr>
          <w:rFonts w:ascii="Arial" w:hAnsi="Arial" w:cs="Arial"/>
        </w:rPr>
      </w:pPr>
    </w:p>
    <w:tbl>
      <w:tblPr>
        <w:tblW w:w="9360" w:type="dxa"/>
        <w:tblInd w:w="120" w:type="dxa"/>
        <w:tblBorders>
          <w:top w:val="single" w:sz="5" w:space="0" w:color="C9D5E2"/>
          <w:left w:val="single" w:sz="5" w:space="0" w:color="C9D5E2"/>
          <w:bottom w:val="single" w:sz="5" w:space="0" w:color="C9D5E2"/>
          <w:right w:val="single" w:sz="5" w:space="0" w:color="C9D5E2"/>
          <w:insideH w:val="single" w:sz="5" w:space="0" w:color="C9D5E2"/>
          <w:insideV w:val="single" w:sz="5" w:space="0" w:color="C9D5E2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E7037A" w:rsidRPr="00150ADF" w14:paraId="06F685B6" w14:textId="77777777">
        <w:trPr>
          <w:cantSplit/>
        </w:trPr>
        <w:tc>
          <w:tcPr>
            <w:tcW w:w="9360" w:type="dxa"/>
            <w:shd w:val="clear" w:color="auto" w:fill="EAF3F6"/>
          </w:tcPr>
          <w:p w14:paraId="55505C6C" w14:textId="6A0193ED" w:rsidR="00E7037A" w:rsidRPr="00150ADF" w:rsidRDefault="00000000" w:rsidP="00150ADF">
            <w:pPr>
              <w:spacing w:before="20" w:after="2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163A5F"/>
                <w:sz w:val="21"/>
              </w:rPr>
              <w:t xml:space="preserve">Nota de planificación: </w:t>
            </w:r>
            <w:r w:rsidRPr="00150ADF">
              <w:rPr>
                <w:rFonts w:ascii="Arial" w:hAnsi="Arial" w:cs="Arial"/>
                <w:sz w:val="21"/>
              </w:rPr>
              <w:t>Estas fechas representan hitos preliminares. Después de aprobar el acta se elaborará el cronograma detallado de la</w:t>
            </w:r>
            <w:r w:rsidR="00150ADF">
              <w:rPr>
                <w:rFonts w:ascii="Arial" w:hAnsi="Arial" w:cs="Arial"/>
                <w:sz w:val="21"/>
              </w:rPr>
              <w:t xml:space="preserve"> siguiente fase</w:t>
            </w:r>
            <w:r w:rsidRPr="00150ADF">
              <w:rPr>
                <w:rFonts w:ascii="Arial" w:hAnsi="Arial" w:cs="Arial"/>
                <w:sz w:val="21"/>
              </w:rPr>
              <w:t>.</w:t>
            </w:r>
          </w:p>
        </w:tc>
      </w:tr>
    </w:tbl>
    <w:p w14:paraId="3A744EDD" w14:textId="77777777" w:rsidR="00E7037A" w:rsidRPr="00150ADF" w:rsidRDefault="00000000" w:rsidP="00150ADF">
      <w:pPr>
        <w:pStyle w:val="Ttulo1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5. Responsabilidades</w:t>
      </w:r>
    </w:p>
    <w:tbl>
      <w:tblPr>
        <w:tblW w:w="9360" w:type="dxa"/>
        <w:tblInd w:w="120" w:type="dxa"/>
        <w:tblBorders>
          <w:top w:val="single" w:sz="5" w:space="0" w:color="C9D5E2"/>
          <w:left w:val="single" w:sz="5" w:space="0" w:color="C9D5E2"/>
          <w:bottom w:val="single" w:sz="5" w:space="0" w:color="C9D5E2"/>
          <w:right w:val="single" w:sz="5" w:space="0" w:color="C9D5E2"/>
          <w:insideH w:val="single" w:sz="5" w:space="0" w:color="C9D5E2"/>
          <w:insideV w:val="single" w:sz="5" w:space="0" w:color="C9D5E2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1700"/>
        <w:gridCol w:w="5560"/>
      </w:tblGrid>
      <w:tr w:rsidR="00E7037A" w:rsidRPr="00150ADF" w14:paraId="7C1850D2" w14:textId="77777777">
        <w:trPr>
          <w:cantSplit/>
          <w:tblHeader/>
        </w:trPr>
        <w:tc>
          <w:tcPr>
            <w:tcW w:w="2100" w:type="dxa"/>
            <w:shd w:val="clear" w:color="auto" w:fill="163A5F"/>
            <w:vAlign w:val="center"/>
          </w:tcPr>
          <w:p w14:paraId="1B025386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FFFFFF"/>
                <w:sz w:val="18"/>
              </w:rPr>
              <w:t>Responsable</w:t>
            </w:r>
          </w:p>
        </w:tc>
        <w:tc>
          <w:tcPr>
            <w:tcW w:w="1700" w:type="dxa"/>
            <w:shd w:val="clear" w:color="auto" w:fill="163A5F"/>
            <w:vAlign w:val="center"/>
          </w:tcPr>
          <w:p w14:paraId="434AE9FC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FFFFFF"/>
                <w:sz w:val="18"/>
              </w:rPr>
              <w:t>Rol</w:t>
            </w:r>
          </w:p>
        </w:tc>
        <w:tc>
          <w:tcPr>
            <w:tcW w:w="5560" w:type="dxa"/>
            <w:shd w:val="clear" w:color="auto" w:fill="163A5F"/>
            <w:vAlign w:val="center"/>
          </w:tcPr>
          <w:p w14:paraId="2BFF4C21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FFFFFF"/>
                <w:sz w:val="18"/>
              </w:rPr>
              <w:t>Funciones principales</w:t>
            </w:r>
          </w:p>
        </w:tc>
      </w:tr>
      <w:tr w:rsidR="00E7037A" w:rsidRPr="00150ADF" w14:paraId="01EB8264" w14:textId="77777777">
        <w:trPr>
          <w:cantSplit/>
        </w:trPr>
        <w:tc>
          <w:tcPr>
            <w:tcW w:w="2100" w:type="dxa"/>
            <w:vAlign w:val="center"/>
          </w:tcPr>
          <w:p w14:paraId="4BE18964" w14:textId="77777777" w:rsidR="00E7037A" w:rsidRPr="00150ADF" w:rsidRDefault="00000000" w:rsidP="00150ADF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9"/>
              </w:rPr>
              <w:t>Amaury Jahaziel Gordillo Hernández</w:t>
            </w:r>
          </w:p>
        </w:tc>
        <w:tc>
          <w:tcPr>
            <w:tcW w:w="1700" w:type="dxa"/>
            <w:vAlign w:val="center"/>
          </w:tcPr>
          <w:p w14:paraId="266099F8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sz w:val="19"/>
              </w:rPr>
              <w:t>Project manager</w:t>
            </w:r>
          </w:p>
        </w:tc>
        <w:tc>
          <w:tcPr>
            <w:tcW w:w="5560" w:type="dxa"/>
            <w:vAlign w:val="center"/>
          </w:tcPr>
          <w:p w14:paraId="62FF945C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9"/>
              </w:rPr>
              <w:t>Formalizar el proyecto; elaborar el cronograma; establecer seguimientos; solicitar y revisar evidencias; registrar avances, riesgos y cambios; verificar el cumplimiento de los entregables.</w:t>
            </w:r>
          </w:p>
        </w:tc>
      </w:tr>
      <w:tr w:rsidR="00E7037A" w:rsidRPr="00150ADF" w14:paraId="1CD29559" w14:textId="77777777">
        <w:trPr>
          <w:cantSplit/>
        </w:trPr>
        <w:tc>
          <w:tcPr>
            <w:tcW w:w="2100" w:type="dxa"/>
            <w:vAlign w:val="center"/>
          </w:tcPr>
          <w:p w14:paraId="42F5D832" w14:textId="77777777" w:rsidR="00E7037A" w:rsidRPr="00150ADF" w:rsidRDefault="00000000" w:rsidP="00150ADF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9"/>
              </w:rPr>
              <w:t>José Ángel Gómez Rincón</w:t>
            </w:r>
          </w:p>
        </w:tc>
        <w:tc>
          <w:tcPr>
            <w:tcW w:w="1700" w:type="dxa"/>
            <w:vAlign w:val="center"/>
          </w:tcPr>
          <w:p w14:paraId="6C73D3E6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sz w:val="19"/>
              </w:rPr>
              <w:t>Persona ejecutora</w:t>
            </w:r>
          </w:p>
        </w:tc>
        <w:tc>
          <w:tcPr>
            <w:tcW w:w="5560" w:type="dxa"/>
            <w:vAlign w:val="center"/>
          </w:tcPr>
          <w:p w14:paraId="32951850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9"/>
              </w:rPr>
              <w:t>Recopilar datos; elaborar diagramas; seleccionar la herramienta; diseñar y programar el modelo; realizar pruebas; analizar resultados; preparar evidencias y entregar los productos acordados.</w:t>
            </w:r>
          </w:p>
        </w:tc>
      </w:tr>
    </w:tbl>
    <w:p w14:paraId="55B83A77" w14:textId="77777777" w:rsidR="00E7037A" w:rsidRPr="00150ADF" w:rsidRDefault="00E7037A" w:rsidP="00150ADF">
      <w:pPr>
        <w:spacing w:after="20" w:line="24" w:lineRule="auto"/>
        <w:jc w:val="both"/>
        <w:rPr>
          <w:rFonts w:ascii="Arial" w:hAnsi="Arial" w:cs="Arial"/>
        </w:rPr>
      </w:pPr>
    </w:p>
    <w:p w14:paraId="17A7DDD8" w14:textId="77777777" w:rsidR="00E7037A" w:rsidRPr="00150ADF" w:rsidRDefault="00E7037A" w:rsidP="00150ADF">
      <w:pPr>
        <w:spacing w:after="80" w:line="24" w:lineRule="auto"/>
        <w:jc w:val="both"/>
        <w:rPr>
          <w:rFonts w:ascii="Arial" w:hAnsi="Arial" w:cs="Arial"/>
        </w:rPr>
      </w:pPr>
    </w:p>
    <w:p w14:paraId="1DF66F8D" w14:textId="77777777" w:rsidR="00E7037A" w:rsidRPr="00150ADF" w:rsidRDefault="00000000" w:rsidP="00150ADF">
      <w:pPr>
        <w:pStyle w:val="Ttulo1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6. Riesgos y acciones iniciales</w:t>
      </w:r>
    </w:p>
    <w:tbl>
      <w:tblPr>
        <w:tblW w:w="9360" w:type="dxa"/>
        <w:tblInd w:w="120" w:type="dxa"/>
        <w:tblBorders>
          <w:top w:val="single" w:sz="5" w:space="0" w:color="C9D5E2"/>
          <w:left w:val="single" w:sz="5" w:space="0" w:color="C9D5E2"/>
          <w:bottom w:val="single" w:sz="5" w:space="0" w:color="C9D5E2"/>
          <w:right w:val="single" w:sz="5" w:space="0" w:color="C9D5E2"/>
          <w:insideH w:val="single" w:sz="5" w:space="0" w:color="C9D5E2"/>
          <w:insideV w:val="single" w:sz="5" w:space="0" w:color="C9D5E2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780"/>
        <w:gridCol w:w="1480"/>
        <w:gridCol w:w="5100"/>
      </w:tblGrid>
      <w:tr w:rsidR="00E7037A" w:rsidRPr="00150ADF" w14:paraId="5B1346BE" w14:textId="77777777">
        <w:trPr>
          <w:cantSplit/>
          <w:tblHeader/>
        </w:trPr>
        <w:tc>
          <w:tcPr>
            <w:tcW w:w="2780" w:type="dxa"/>
            <w:shd w:val="clear" w:color="auto" w:fill="163A5F"/>
            <w:vAlign w:val="center"/>
          </w:tcPr>
          <w:p w14:paraId="12224406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FFFFFF"/>
                <w:sz w:val="18"/>
              </w:rPr>
              <w:t>Riesgo</w:t>
            </w:r>
          </w:p>
        </w:tc>
        <w:tc>
          <w:tcPr>
            <w:tcW w:w="1480" w:type="dxa"/>
            <w:shd w:val="clear" w:color="auto" w:fill="163A5F"/>
            <w:vAlign w:val="center"/>
          </w:tcPr>
          <w:p w14:paraId="47985ED0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FFFFFF"/>
                <w:sz w:val="18"/>
              </w:rPr>
              <w:t>Nivel inicial</w:t>
            </w:r>
          </w:p>
        </w:tc>
        <w:tc>
          <w:tcPr>
            <w:tcW w:w="5100" w:type="dxa"/>
            <w:shd w:val="clear" w:color="auto" w:fill="163A5F"/>
            <w:vAlign w:val="center"/>
          </w:tcPr>
          <w:p w14:paraId="3B7A3A17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FFFFFF"/>
                <w:sz w:val="18"/>
              </w:rPr>
              <w:t>Respuesta de gestión</w:t>
            </w:r>
          </w:p>
        </w:tc>
      </w:tr>
      <w:tr w:rsidR="00E7037A" w:rsidRPr="00150ADF" w14:paraId="3AA30106" w14:textId="77777777">
        <w:trPr>
          <w:cantSplit/>
        </w:trPr>
        <w:tc>
          <w:tcPr>
            <w:tcW w:w="2780" w:type="dxa"/>
            <w:vAlign w:val="center"/>
          </w:tcPr>
          <w:p w14:paraId="0D8DBE51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Tiempo limitado</w:t>
            </w:r>
          </w:p>
        </w:tc>
        <w:tc>
          <w:tcPr>
            <w:tcW w:w="1480" w:type="dxa"/>
            <w:vAlign w:val="center"/>
          </w:tcPr>
          <w:p w14:paraId="11CAF45B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sz w:val="18"/>
              </w:rPr>
              <w:t>Alto</w:t>
            </w:r>
          </w:p>
        </w:tc>
        <w:tc>
          <w:tcPr>
            <w:tcW w:w="5100" w:type="dxa"/>
            <w:vAlign w:val="center"/>
          </w:tcPr>
          <w:p w14:paraId="320D131D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Priorizar el proceso productivo y realizar seguimiento diario.</w:t>
            </w:r>
          </w:p>
        </w:tc>
      </w:tr>
      <w:tr w:rsidR="00E7037A" w:rsidRPr="00150ADF" w14:paraId="10803B27" w14:textId="77777777">
        <w:trPr>
          <w:cantSplit/>
        </w:trPr>
        <w:tc>
          <w:tcPr>
            <w:tcW w:w="2780" w:type="dxa"/>
            <w:shd w:val="clear" w:color="auto" w:fill="F8FAFC"/>
            <w:vAlign w:val="center"/>
          </w:tcPr>
          <w:p w14:paraId="1A6B1395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Datos reales insuficientes</w:t>
            </w:r>
          </w:p>
        </w:tc>
        <w:tc>
          <w:tcPr>
            <w:tcW w:w="1480" w:type="dxa"/>
            <w:shd w:val="clear" w:color="auto" w:fill="F8FAFC"/>
            <w:vAlign w:val="center"/>
          </w:tcPr>
          <w:p w14:paraId="18DAEAC9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sz w:val="18"/>
              </w:rPr>
              <w:t>Alto</w:t>
            </w:r>
          </w:p>
        </w:tc>
        <w:tc>
          <w:tcPr>
            <w:tcW w:w="5100" w:type="dxa"/>
            <w:shd w:val="clear" w:color="auto" w:fill="F8FAFC"/>
            <w:vAlign w:val="center"/>
          </w:tcPr>
          <w:p w14:paraId="216DE894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Recopilar mediciones y documentar claramente cualquier estimación.</w:t>
            </w:r>
          </w:p>
        </w:tc>
      </w:tr>
      <w:tr w:rsidR="00E7037A" w:rsidRPr="00150ADF" w14:paraId="7076FD81" w14:textId="77777777">
        <w:trPr>
          <w:cantSplit/>
        </w:trPr>
        <w:tc>
          <w:tcPr>
            <w:tcW w:w="2780" w:type="dxa"/>
            <w:vAlign w:val="center"/>
          </w:tcPr>
          <w:p w14:paraId="226A024A" w14:textId="77777777" w:rsidR="00E7037A" w:rsidRPr="00150ADF" w:rsidRDefault="00000000" w:rsidP="00150ADF">
            <w:pPr>
              <w:spacing w:after="0" w:line="259" w:lineRule="auto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Experiencia limitada en simulación</w:t>
            </w:r>
          </w:p>
        </w:tc>
        <w:tc>
          <w:tcPr>
            <w:tcW w:w="1480" w:type="dxa"/>
            <w:vAlign w:val="center"/>
          </w:tcPr>
          <w:p w14:paraId="57E6906C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sz w:val="18"/>
              </w:rPr>
              <w:t>Medio</w:t>
            </w:r>
          </w:p>
        </w:tc>
        <w:tc>
          <w:tcPr>
            <w:tcW w:w="5100" w:type="dxa"/>
            <w:vAlign w:val="center"/>
          </w:tcPr>
          <w:p w14:paraId="433F5A46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Elegir una sola herramienta y desarrollar un modelo sencillo y verificable.</w:t>
            </w:r>
          </w:p>
        </w:tc>
      </w:tr>
      <w:tr w:rsidR="00E7037A" w:rsidRPr="00150ADF" w14:paraId="76FFF7FC" w14:textId="77777777">
        <w:trPr>
          <w:cantSplit/>
        </w:trPr>
        <w:tc>
          <w:tcPr>
            <w:tcW w:w="2780" w:type="dxa"/>
            <w:shd w:val="clear" w:color="auto" w:fill="F8FAFC"/>
            <w:vAlign w:val="center"/>
          </w:tcPr>
          <w:p w14:paraId="1FE8220B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Equipo de cómputo limitado</w:t>
            </w:r>
          </w:p>
        </w:tc>
        <w:tc>
          <w:tcPr>
            <w:tcW w:w="1480" w:type="dxa"/>
            <w:shd w:val="clear" w:color="auto" w:fill="F8FAFC"/>
            <w:vAlign w:val="center"/>
          </w:tcPr>
          <w:p w14:paraId="276ED44B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sz w:val="18"/>
              </w:rPr>
              <w:t>Medio</w:t>
            </w:r>
          </w:p>
        </w:tc>
        <w:tc>
          <w:tcPr>
            <w:tcW w:w="5100" w:type="dxa"/>
            <w:shd w:val="clear" w:color="auto" w:fill="F8FAFC"/>
            <w:vAlign w:val="center"/>
          </w:tcPr>
          <w:p w14:paraId="61D301FB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Evitar complejidad innecesaria y trabajar con un modelo de eventos discretos de bajo consumo.</w:t>
            </w:r>
          </w:p>
        </w:tc>
      </w:tr>
      <w:tr w:rsidR="00E7037A" w:rsidRPr="00150ADF" w14:paraId="135F7680" w14:textId="77777777">
        <w:trPr>
          <w:cantSplit/>
        </w:trPr>
        <w:tc>
          <w:tcPr>
            <w:tcW w:w="2780" w:type="dxa"/>
            <w:vAlign w:val="center"/>
          </w:tcPr>
          <w:p w14:paraId="54D97DC6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Cambio de alcance</w:t>
            </w:r>
          </w:p>
        </w:tc>
        <w:tc>
          <w:tcPr>
            <w:tcW w:w="1480" w:type="dxa"/>
            <w:vAlign w:val="center"/>
          </w:tcPr>
          <w:p w14:paraId="36BAFF41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sz w:val="18"/>
              </w:rPr>
              <w:t>Medio</w:t>
            </w:r>
          </w:p>
        </w:tc>
        <w:tc>
          <w:tcPr>
            <w:tcW w:w="5100" w:type="dxa"/>
            <w:vAlign w:val="center"/>
          </w:tcPr>
          <w:p w14:paraId="3EDF30C9" w14:textId="77777777" w:rsidR="00E7037A" w:rsidRPr="00150ADF" w:rsidRDefault="00000000" w:rsidP="00150ADF">
            <w:pPr>
              <w:spacing w:after="0" w:line="259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Registrar la solicitud y aprobarla únicamente si no compromete la entrega final.</w:t>
            </w:r>
          </w:p>
        </w:tc>
      </w:tr>
    </w:tbl>
    <w:p w14:paraId="5051BA0E" w14:textId="77777777" w:rsidR="00E7037A" w:rsidRPr="00150ADF" w:rsidRDefault="00E7037A" w:rsidP="00150ADF">
      <w:pPr>
        <w:spacing w:after="20" w:line="24" w:lineRule="auto"/>
        <w:jc w:val="both"/>
        <w:rPr>
          <w:rFonts w:ascii="Arial" w:hAnsi="Arial" w:cs="Arial"/>
        </w:rPr>
      </w:pPr>
    </w:p>
    <w:p w14:paraId="6A5B95B5" w14:textId="77777777" w:rsidR="00E7037A" w:rsidRPr="00150ADF" w:rsidRDefault="00E7037A" w:rsidP="00150ADF">
      <w:pPr>
        <w:spacing w:after="80" w:line="24" w:lineRule="auto"/>
        <w:jc w:val="both"/>
        <w:rPr>
          <w:rFonts w:ascii="Arial" w:hAnsi="Arial" w:cs="Arial"/>
        </w:rPr>
      </w:pPr>
    </w:p>
    <w:p w14:paraId="568B2CCD" w14:textId="77777777" w:rsidR="00E7037A" w:rsidRPr="00150ADF" w:rsidRDefault="00000000" w:rsidP="00150ADF">
      <w:pPr>
        <w:pStyle w:val="Ttulo1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7. Criterios de aceptación</w:t>
      </w:r>
    </w:p>
    <w:p w14:paraId="34428B77" w14:textId="77777777" w:rsidR="00E7037A" w:rsidRPr="00150ADF" w:rsidRDefault="00000000" w:rsidP="00150ADF">
      <w:pPr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La simulación puede ejecutarse correctamente y sin errores que impidan su revisión.</w:t>
      </w:r>
    </w:p>
    <w:p w14:paraId="77ED29A5" w14:textId="77777777" w:rsidR="00E7037A" w:rsidRPr="00150ADF" w:rsidRDefault="00000000" w:rsidP="00150ADF">
      <w:pPr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El modelo representa las actividades incluidas en el alcance aprobado.</w:t>
      </w:r>
    </w:p>
    <w:p w14:paraId="6063A1D7" w14:textId="77777777" w:rsidR="00E7037A" w:rsidRPr="00150ADF" w:rsidRDefault="00000000" w:rsidP="00150ADF">
      <w:pPr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Los datos utilizados, sus fuentes y los supuestos se encuentran documentados.</w:t>
      </w:r>
    </w:p>
    <w:p w14:paraId="69449B88" w14:textId="77777777" w:rsidR="00E7037A" w:rsidRPr="00150ADF" w:rsidRDefault="00000000" w:rsidP="00150ADF">
      <w:pPr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Se reportan tiempo de ciclo, capacidad de producción, utilización del personal, tiempos de espera y cuello de botella principal.</w:t>
      </w:r>
    </w:p>
    <w:p w14:paraId="080F95DD" w14:textId="77777777" w:rsidR="00E7037A" w:rsidRPr="00150ADF" w:rsidRDefault="00000000" w:rsidP="00150ADF">
      <w:pPr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Se comparan al menos dos escenarios: situación actual y una alternativa de mejora.</w:t>
      </w:r>
    </w:p>
    <w:p w14:paraId="58F4F083" w14:textId="77777777" w:rsidR="00E7037A" w:rsidRPr="00150ADF" w:rsidRDefault="00000000" w:rsidP="00150ADF">
      <w:pPr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Se entregan el modelo, las evidencias de prueba y el informe final en la fecha acordada.</w:t>
      </w:r>
    </w:p>
    <w:p w14:paraId="47BBB864" w14:textId="77777777" w:rsidR="00E7037A" w:rsidRPr="00150ADF" w:rsidRDefault="00000000" w:rsidP="00150ADF">
      <w:pPr>
        <w:pStyle w:val="Ttulo1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lastRenderedPageBreak/>
        <w:t>8. Acuerdos de seguimiento y control</w:t>
      </w:r>
    </w:p>
    <w:p w14:paraId="079DB643" w14:textId="77777777" w:rsidR="00E7037A" w:rsidRPr="00150ADF" w:rsidRDefault="00000000" w:rsidP="00150ADF">
      <w:pPr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El seguimiento será breve y diario debido a la duración del proyecto.</w:t>
      </w:r>
    </w:p>
    <w:p w14:paraId="4865EB53" w14:textId="77777777" w:rsidR="00E7037A" w:rsidRPr="00150ADF" w:rsidRDefault="00000000" w:rsidP="00150ADF">
      <w:pPr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Cada avance deberá acompañarse de una evidencia verificable: archivo, tabla, captura, diagrama o resultado.</w:t>
      </w:r>
    </w:p>
    <w:p w14:paraId="0901B7D5" w14:textId="77777777" w:rsidR="00E7037A" w:rsidRPr="00150ADF" w:rsidRDefault="00000000" w:rsidP="00150ADF">
      <w:pPr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Los cambios de alcance, herramienta o fecha deberán comunicarse y registrarse antes de aplicarse.</w:t>
      </w:r>
    </w:p>
    <w:p w14:paraId="21F61057" w14:textId="77777777" w:rsidR="00E7037A" w:rsidRPr="00150ADF" w:rsidRDefault="00000000" w:rsidP="00150ADF">
      <w:pPr>
        <w:numPr>
          <w:ilvl w:val="0"/>
          <w:numId w:val="1"/>
        </w:numPr>
        <w:spacing w:after="100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Un entregable se considerará completado únicamente cuando cumpla con la evidencia mínima definida.</w:t>
      </w:r>
    </w:p>
    <w:p w14:paraId="77DDA8A7" w14:textId="77777777" w:rsidR="00FC2F0D" w:rsidRPr="00150ADF" w:rsidRDefault="00000000" w:rsidP="00150ADF">
      <w:pPr>
        <w:spacing w:after="0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br/>
      </w:r>
      <w:r w:rsidRPr="00150ADF">
        <w:rPr>
          <w:rFonts w:ascii="Arial" w:hAnsi="Arial" w:cs="Arial"/>
        </w:rPr>
        <w:br w:type="page"/>
      </w:r>
    </w:p>
    <w:p w14:paraId="0D9C00B6" w14:textId="77777777" w:rsidR="00FC2F0D" w:rsidRPr="00150ADF" w:rsidRDefault="00000000" w:rsidP="00150ADF">
      <w:pPr>
        <w:pStyle w:val="Ttulo1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lastRenderedPageBreak/>
        <w:t>9. Aprobación del Acta de Inicio</w:t>
      </w:r>
    </w:p>
    <w:p w14:paraId="34D40B47" w14:textId="77777777" w:rsidR="00FC2F0D" w:rsidRPr="00150ADF" w:rsidRDefault="00000000" w:rsidP="00150ADF">
      <w:pPr>
        <w:spacing w:after="160"/>
        <w:jc w:val="both"/>
        <w:rPr>
          <w:rFonts w:ascii="Arial" w:hAnsi="Arial" w:cs="Arial"/>
        </w:rPr>
      </w:pPr>
      <w:r w:rsidRPr="00150ADF">
        <w:rPr>
          <w:rFonts w:ascii="Arial" w:hAnsi="Arial" w:cs="Arial"/>
          <w:b/>
          <w:color w:val="2E74B5"/>
        </w:rPr>
        <w:t>CONSTANCIA DE APROBACIÓN</w:t>
      </w:r>
    </w:p>
    <w:p w14:paraId="45C16F5F" w14:textId="77777777" w:rsidR="00FC2F0D" w:rsidRPr="00150ADF" w:rsidRDefault="00000000" w:rsidP="00150ADF">
      <w:pPr>
        <w:spacing w:after="160" w:line="252" w:lineRule="auto"/>
        <w:jc w:val="both"/>
        <w:rPr>
          <w:rFonts w:ascii="Arial" w:hAnsi="Arial" w:cs="Arial"/>
        </w:rPr>
      </w:pPr>
      <w:r w:rsidRPr="00150ADF">
        <w:rPr>
          <w:rFonts w:ascii="Arial" w:hAnsi="Arial" w:cs="Arial"/>
          <w:sz w:val="19"/>
        </w:rPr>
        <w:t>El presente apartado formaliza la revisión y aceptación del Acta de Inicio ACTA-001, versión 1.0. Al aprobarla, la persona ejecutora confirma que conoce y acepta el objetivo, el alcance, los entregables, las responsabilidades, las fechas, los riesgos iniciales y los criterios de aceptación establecidos para el proyecto.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FC2F0D" w:rsidRPr="00150ADF" w14:paraId="6615C6DF" w14:textId="77777777">
        <w:trPr>
          <w:jc w:val="center"/>
        </w:trPr>
        <w:tc>
          <w:tcPr>
            <w:tcW w:w="4680" w:type="dxa"/>
            <w:tcBorders>
              <w:top w:val="single" w:sz="4" w:space="0" w:color="C9D4DF"/>
              <w:left w:val="single" w:sz="4" w:space="0" w:color="C9D4DF"/>
              <w:bottom w:val="single" w:sz="4" w:space="0" w:color="C9D4DF"/>
              <w:right w:val="single" w:sz="4" w:space="0" w:color="C9D4DF"/>
            </w:tcBorders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A5B6A" w14:textId="77777777" w:rsidR="00FC2F0D" w:rsidRPr="00150ADF" w:rsidRDefault="00000000" w:rsidP="00150AD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sz w:val="18"/>
              </w:rPr>
              <w:t>PROYECTO</w:t>
            </w:r>
          </w:p>
        </w:tc>
        <w:tc>
          <w:tcPr>
            <w:tcW w:w="4680" w:type="dxa"/>
            <w:tcBorders>
              <w:top w:val="single" w:sz="4" w:space="0" w:color="C9D4DF"/>
              <w:left w:val="single" w:sz="4" w:space="0" w:color="C9D4DF"/>
              <w:bottom w:val="single" w:sz="4" w:space="0" w:color="C9D4DF"/>
              <w:right w:val="single" w:sz="4" w:space="0" w:color="C9D4DF"/>
            </w:tcBorders>
            <w:shd w:val="clear" w:color="auto" w:fill="EA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1CB6C" w14:textId="77777777" w:rsidR="00FC2F0D" w:rsidRPr="00150ADF" w:rsidRDefault="00000000" w:rsidP="00150AD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Simulación del proceso de producción de block en Industria Bloquera del Sureste</w:t>
            </w:r>
          </w:p>
        </w:tc>
      </w:tr>
      <w:tr w:rsidR="00FC2F0D" w:rsidRPr="00150ADF" w14:paraId="6FCCF8CD" w14:textId="77777777">
        <w:trPr>
          <w:jc w:val="center"/>
        </w:trPr>
        <w:tc>
          <w:tcPr>
            <w:tcW w:w="4680" w:type="dxa"/>
            <w:tcBorders>
              <w:top w:val="single" w:sz="4" w:space="0" w:color="C9D4DF"/>
              <w:left w:val="single" w:sz="4" w:space="0" w:color="C9D4DF"/>
              <w:bottom w:val="single" w:sz="4" w:space="0" w:color="C9D4DF"/>
              <w:right w:val="single" w:sz="4" w:space="0" w:color="C9D4DF"/>
            </w:tcBorders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B54A4" w14:textId="77777777" w:rsidR="00FC2F0D" w:rsidRPr="00150ADF" w:rsidRDefault="00000000" w:rsidP="00150AD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sz w:val="18"/>
              </w:rPr>
              <w:t>DOCUMENTO</w:t>
            </w:r>
          </w:p>
        </w:tc>
        <w:tc>
          <w:tcPr>
            <w:tcW w:w="4680" w:type="dxa"/>
            <w:tcBorders>
              <w:top w:val="single" w:sz="4" w:space="0" w:color="C9D4DF"/>
              <w:left w:val="single" w:sz="4" w:space="0" w:color="C9D4DF"/>
              <w:bottom w:val="single" w:sz="4" w:space="0" w:color="C9D4DF"/>
              <w:right w:val="single" w:sz="4" w:space="0" w:color="C9D4DF"/>
            </w:tcBorders>
            <w:shd w:val="clear" w:color="auto" w:fill="EA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B0C8A" w14:textId="77777777" w:rsidR="00FC2F0D" w:rsidRPr="00150ADF" w:rsidRDefault="00000000" w:rsidP="00150AD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ACTA-001  |  Versión 1.0</w:t>
            </w:r>
          </w:p>
        </w:tc>
      </w:tr>
    </w:tbl>
    <w:p w14:paraId="2571B52E" w14:textId="77777777" w:rsidR="00FC2F0D" w:rsidRPr="00150ADF" w:rsidRDefault="00FC2F0D" w:rsidP="00150ADF">
      <w:pPr>
        <w:spacing w:after="40"/>
        <w:jc w:val="both"/>
        <w:rPr>
          <w:rFonts w:ascii="Arial" w:hAnsi="Arial" w:cs="Arial"/>
        </w:rPr>
      </w:pP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7416"/>
      </w:tblGrid>
      <w:tr w:rsidR="00FC2F0D" w:rsidRPr="00150ADF" w14:paraId="5C9D7C90" w14:textId="77777777" w:rsidTr="00150ADF">
        <w:trPr>
          <w:jc w:val="center"/>
        </w:trPr>
        <w:tc>
          <w:tcPr>
            <w:tcW w:w="2664" w:type="dxa"/>
            <w:tcBorders>
              <w:top w:val="single" w:sz="4" w:space="0" w:color="C9D4DF"/>
              <w:left w:val="single" w:sz="4" w:space="0" w:color="C9D4DF"/>
              <w:bottom w:val="single" w:sz="4" w:space="0" w:color="C9D4DF"/>
              <w:right w:val="single" w:sz="4" w:space="0" w:color="C9D4DF"/>
            </w:tcBorders>
            <w:shd w:val="clear" w:color="auto" w:fill="163A5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6405DFC" w14:textId="77777777" w:rsidR="00FC2F0D" w:rsidRPr="00150ADF" w:rsidRDefault="00000000" w:rsidP="00150AD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FFFFFF"/>
                <w:sz w:val="17"/>
              </w:rPr>
              <w:t>DECISIÓN</w:t>
            </w:r>
          </w:p>
        </w:tc>
        <w:tc>
          <w:tcPr>
            <w:tcW w:w="7416" w:type="dxa"/>
            <w:tcBorders>
              <w:top w:val="single" w:sz="4" w:space="0" w:color="C9D4DF"/>
              <w:left w:val="single" w:sz="4" w:space="0" w:color="C9D4DF"/>
              <w:bottom w:val="single" w:sz="4" w:space="0" w:color="C9D4DF"/>
              <w:right w:val="single" w:sz="4" w:space="0" w:color="C9D4DF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E624FD5" w14:textId="3F6CBE87" w:rsidR="00FC2F0D" w:rsidRPr="00150ADF" w:rsidRDefault="00000000" w:rsidP="00150AD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 xml:space="preserve"> Aprobado con comentarios </w:t>
            </w:r>
          </w:p>
        </w:tc>
      </w:tr>
      <w:tr w:rsidR="00FC2F0D" w:rsidRPr="00150ADF" w14:paraId="209E8075" w14:textId="77777777" w:rsidTr="00150ADF">
        <w:trPr>
          <w:jc w:val="center"/>
        </w:trPr>
        <w:tc>
          <w:tcPr>
            <w:tcW w:w="2664" w:type="dxa"/>
            <w:tcBorders>
              <w:top w:val="single" w:sz="4" w:space="0" w:color="C9D4DF"/>
              <w:left w:val="single" w:sz="4" w:space="0" w:color="C9D4DF"/>
              <w:bottom w:val="single" w:sz="4" w:space="0" w:color="C9D4DF"/>
              <w:right w:val="single" w:sz="4" w:space="0" w:color="C9D4DF"/>
            </w:tcBorders>
            <w:shd w:val="clear" w:color="auto" w:fill="163A5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0C08684" w14:textId="77777777" w:rsidR="00FC2F0D" w:rsidRPr="00150ADF" w:rsidRDefault="00000000" w:rsidP="00150AD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FFFFFF"/>
                <w:sz w:val="17"/>
              </w:rPr>
              <w:t>PERSONA EJECUTORA</w:t>
            </w:r>
          </w:p>
        </w:tc>
        <w:tc>
          <w:tcPr>
            <w:tcW w:w="7416" w:type="dxa"/>
            <w:tcBorders>
              <w:top w:val="single" w:sz="4" w:space="0" w:color="C9D4DF"/>
              <w:left w:val="single" w:sz="4" w:space="0" w:color="C9D4DF"/>
              <w:bottom w:val="single" w:sz="4" w:space="0" w:color="C9D4DF"/>
              <w:right w:val="single" w:sz="4" w:space="0" w:color="C9D4DF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4F54681" w14:textId="77777777" w:rsidR="00FC2F0D" w:rsidRPr="00150ADF" w:rsidRDefault="00000000" w:rsidP="00150AD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José Ángel Gómez Rincón</w:t>
            </w:r>
          </w:p>
        </w:tc>
      </w:tr>
      <w:tr w:rsidR="00FC2F0D" w:rsidRPr="00150ADF" w14:paraId="20ACCEAD" w14:textId="77777777" w:rsidTr="00150ADF">
        <w:trPr>
          <w:jc w:val="center"/>
        </w:trPr>
        <w:tc>
          <w:tcPr>
            <w:tcW w:w="2664" w:type="dxa"/>
            <w:tcBorders>
              <w:top w:val="single" w:sz="4" w:space="0" w:color="C9D4DF"/>
              <w:left w:val="single" w:sz="4" w:space="0" w:color="C9D4DF"/>
              <w:bottom w:val="single" w:sz="4" w:space="0" w:color="C9D4DF"/>
              <w:right w:val="single" w:sz="4" w:space="0" w:color="C9D4DF"/>
            </w:tcBorders>
            <w:shd w:val="clear" w:color="auto" w:fill="163A5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BB2C7D1" w14:textId="77777777" w:rsidR="00FC2F0D" w:rsidRPr="00150ADF" w:rsidRDefault="00000000" w:rsidP="00150AD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FFFFFF"/>
                <w:sz w:val="17"/>
              </w:rPr>
              <w:t>DECLARACIÓN</w:t>
            </w:r>
          </w:p>
        </w:tc>
        <w:tc>
          <w:tcPr>
            <w:tcW w:w="7416" w:type="dxa"/>
            <w:tcBorders>
              <w:top w:val="single" w:sz="4" w:space="0" w:color="C9D4DF"/>
              <w:left w:val="single" w:sz="4" w:space="0" w:color="C9D4DF"/>
              <w:bottom w:val="single" w:sz="4" w:space="0" w:color="C9D4DF"/>
              <w:right w:val="single" w:sz="4" w:space="0" w:color="C9D4DF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4A8896D" w14:textId="77777777" w:rsidR="00FC2F0D" w:rsidRPr="00150ADF" w:rsidRDefault="00000000" w:rsidP="00150AD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Declaro haber revisado el contenido del presente Acta de Inicio y estar de acuerdo con el objetivo, alcance, entregables, responsabilidades y condiciones establecidas para el desarrollo del proyecto.</w:t>
            </w:r>
          </w:p>
        </w:tc>
      </w:tr>
      <w:tr w:rsidR="00150ADF" w:rsidRPr="00150ADF" w14:paraId="52979B98" w14:textId="77777777" w:rsidTr="00150ADF">
        <w:trPr>
          <w:jc w:val="center"/>
        </w:trPr>
        <w:tc>
          <w:tcPr>
            <w:tcW w:w="2664" w:type="dxa"/>
            <w:tcBorders>
              <w:top w:val="single" w:sz="4" w:space="0" w:color="C9D4DF"/>
              <w:left w:val="single" w:sz="4" w:space="0" w:color="C9D4DF"/>
              <w:bottom w:val="single" w:sz="4" w:space="0" w:color="C9D4DF"/>
              <w:right w:val="single" w:sz="4" w:space="0" w:color="C9D4DF"/>
            </w:tcBorders>
            <w:shd w:val="clear" w:color="auto" w:fill="163A5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0817F8B" w14:textId="77777777" w:rsidR="00150ADF" w:rsidRPr="00150ADF" w:rsidRDefault="00150ADF" w:rsidP="00150AD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FFFFFF"/>
                <w:sz w:val="17"/>
              </w:rPr>
              <w:t>FECHA DE APROBACIÓN</w:t>
            </w:r>
          </w:p>
        </w:tc>
        <w:tc>
          <w:tcPr>
            <w:tcW w:w="7416" w:type="dxa"/>
            <w:tcBorders>
              <w:top w:val="single" w:sz="4" w:space="0" w:color="C9D4DF"/>
              <w:left w:val="single" w:sz="4" w:space="0" w:color="C9D4DF"/>
              <w:bottom w:val="single" w:sz="4" w:space="0" w:color="C9D4DF"/>
              <w:right w:val="single" w:sz="4" w:space="0" w:color="C9D4DF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306AFEB" w14:textId="371834E6" w:rsidR="00150ADF" w:rsidRPr="00150ADF" w:rsidRDefault="00150ADF" w:rsidP="00150AD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22</w:t>
            </w:r>
            <w:r w:rsidRPr="00150ADF">
              <w:rPr>
                <w:rFonts w:ascii="Arial" w:hAnsi="Arial" w:cs="Arial"/>
                <w:sz w:val="18"/>
              </w:rPr>
              <w:t xml:space="preserve"> /</w:t>
            </w:r>
            <w:r>
              <w:rPr>
                <w:rFonts w:ascii="Arial" w:hAnsi="Arial" w:cs="Arial"/>
                <w:sz w:val="18"/>
              </w:rPr>
              <w:t xml:space="preserve"> 08 </w:t>
            </w:r>
            <w:r w:rsidRPr="00150ADF">
              <w:rPr>
                <w:rFonts w:ascii="Arial" w:hAnsi="Arial" w:cs="Arial"/>
                <w:sz w:val="18"/>
              </w:rPr>
              <w:t xml:space="preserve"> / 2026</w:t>
            </w:r>
          </w:p>
        </w:tc>
      </w:tr>
      <w:tr w:rsidR="00150ADF" w:rsidRPr="00150ADF" w14:paraId="50A79956" w14:textId="77777777" w:rsidTr="00150ADF">
        <w:trPr>
          <w:jc w:val="center"/>
        </w:trPr>
        <w:tc>
          <w:tcPr>
            <w:tcW w:w="2664" w:type="dxa"/>
            <w:tcBorders>
              <w:top w:val="single" w:sz="4" w:space="0" w:color="C9D4DF"/>
              <w:left w:val="single" w:sz="4" w:space="0" w:color="C9D4DF"/>
              <w:bottom w:val="single" w:sz="4" w:space="0" w:color="C9D4DF"/>
              <w:right w:val="single" w:sz="4" w:space="0" w:color="C9D4DF"/>
            </w:tcBorders>
            <w:shd w:val="clear" w:color="auto" w:fill="163A5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D38EC2A" w14:textId="77777777" w:rsidR="00150ADF" w:rsidRPr="00150ADF" w:rsidRDefault="00150ADF" w:rsidP="00150AD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FFFFFF"/>
                <w:sz w:val="17"/>
              </w:rPr>
              <w:t>FIRMA O CONFIRMACIÓN</w:t>
            </w:r>
          </w:p>
        </w:tc>
        <w:tc>
          <w:tcPr>
            <w:tcW w:w="7416" w:type="dxa"/>
            <w:tcBorders>
              <w:top w:val="single" w:sz="4" w:space="0" w:color="C9D4DF"/>
              <w:left w:val="single" w:sz="4" w:space="0" w:color="C9D4DF"/>
              <w:bottom w:val="single" w:sz="4" w:space="0" w:color="C9D4DF"/>
              <w:right w:val="single" w:sz="4" w:space="0" w:color="C9D4DF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BC8C7D9" w14:textId="77777777" w:rsidR="00150ADF" w:rsidRPr="00150ADF" w:rsidRDefault="00150ADF" w:rsidP="00150AD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____________________________________________</w:t>
            </w:r>
          </w:p>
        </w:tc>
      </w:tr>
      <w:tr w:rsidR="00150ADF" w:rsidRPr="00150ADF" w14:paraId="7FC99FC1" w14:textId="77777777" w:rsidTr="00150ADF">
        <w:trPr>
          <w:jc w:val="center"/>
        </w:trPr>
        <w:tc>
          <w:tcPr>
            <w:tcW w:w="2664" w:type="dxa"/>
            <w:tcBorders>
              <w:top w:val="single" w:sz="4" w:space="0" w:color="C9D4DF"/>
              <w:left w:val="single" w:sz="4" w:space="0" w:color="C9D4DF"/>
              <w:bottom w:val="single" w:sz="4" w:space="0" w:color="C9D4DF"/>
              <w:right w:val="single" w:sz="4" w:space="0" w:color="C9D4DF"/>
            </w:tcBorders>
            <w:shd w:val="clear" w:color="auto" w:fill="163A5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8B25959" w14:textId="77777777" w:rsidR="00150ADF" w:rsidRPr="00150ADF" w:rsidRDefault="00150ADF" w:rsidP="00150AD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FFFFFF"/>
                <w:sz w:val="17"/>
              </w:rPr>
              <w:t>PROJECT MANAGER</w:t>
            </w:r>
          </w:p>
        </w:tc>
        <w:tc>
          <w:tcPr>
            <w:tcW w:w="7416" w:type="dxa"/>
            <w:tcBorders>
              <w:top w:val="single" w:sz="4" w:space="0" w:color="C9D4DF"/>
              <w:left w:val="single" w:sz="4" w:space="0" w:color="C9D4DF"/>
              <w:bottom w:val="single" w:sz="4" w:space="0" w:color="C9D4DF"/>
              <w:right w:val="single" w:sz="4" w:space="0" w:color="C9D4DF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D1A94C1" w14:textId="77777777" w:rsidR="00150ADF" w:rsidRPr="00150ADF" w:rsidRDefault="00150ADF" w:rsidP="00150AD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sz w:val="18"/>
              </w:rPr>
              <w:t>Amaury Jahaziel Gordillo Hernández</w:t>
            </w:r>
          </w:p>
        </w:tc>
      </w:tr>
      <w:tr w:rsidR="00150ADF" w:rsidRPr="00150ADF" w14:paraId="094E6C1A" w14:textId="77777777" w:rsidTr="00150ADF">
        <w:trPr>
          <w:jc w:val="center"/>
        </w:trPr>
        <w:tc>
          <w:tcPr>
            <w:tcW w:w="2664" w:type="dxa"/>
            <w:tcBorders>
              <w:top w:val="single" w:sz="4" w:space="0" w:color="C9D4DF"/>
              <w:left w:val="single" w:sz="4" w:space="0" w:color="C9D4DF"/>
              <w:bottom w:val="single" w:sz="4" w:space="0" w:color="C9D4DF"/>
              <w:right w:val="single" w:sz="4" w:space="0" w:color="C9D4DF"/>
            </w:tcBorders>
            <w:shd w:val="clear" w:color="auto" w:fill="163A5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502A1D3" w14:textId="77777777" w:rsidR="00150ADF" w:rsidRPr="00150ADF" w:rsidRDefault="00150ADF" w:rsidP="00150AD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color w:val="FFFFFF"/>
                <w:sz w:val="17"/>
              </w:rPr>
              <w:t>FECHA DE REGISTRO</w:t>
            </w:r>
          </w:p>
        </w:tc>
        <w:tc>
          <w:tcPr>
            <w:tcW w:w="7416" w:type="dxa"/>
            <w:tcBorders>
              <w:top w:val="single" w:sz="4" w:space="0" w:color="C9D4DF"/>
              <w:left w:val="single" w:sz="4" w:space="0" w:color="C9D4DF"/>
              <w:bottom w:val="single" w:sz="4" w:space="0" w:color="C9D4DF"/>
              <w:right w:val="single" w:sz="4" w:space="0" w:color="C9D4DF"/>
            </w:tcBorders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1071F75" w14:textId="6FB63856" w:rsidR="00150ADF" w:rsidRPr="00150ADF" w:rsidRDefault="00150ADF" w:rsidP="00150AD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22</w:t>
            </w:r>
            <w:r w:rsidRPr="00150ADF">
              <w:rPr>
                <w:rFonts w:ascii="Arial" w:hAnsi="Arial" w:cs="Arial"/>
                <w:sz w:val="18"/>
              </w:rPr>
              <w:t xml:space="preserve"> /</w:t>
            </w:r>
            <w:r>
              <w:rPr>
                <w:rFonts w:ascii="Arial" w:hAnsi="Arial" w:cs="Arial"/>
                <w:sz w:val="18"/>
              </w:rPr>
              <w:t xml:space="preserve"> 08 </w:t>
            </w:r>
            <w:r w:rsidRPr="00150ADF">
              <w:rPr>
                <w:rFonts w:ascii="Arial" w:hAnsi="Arial" w:cs="Arial"/>
                <w:sz w:val="18"/>
              </w:rPr>
              <w:t xml:space="preserve"> / 2026</w:t>
            </w:r>
          </w:p>
        </w:tc>
      </w:tr>
    </w:tbl>
    <w:p w14:paraId="2095D573" w14:textId="77777777" w:rsidR="00FC2F0D" w:rsidRPr="00150ADF" w:rsidRDefault="00000000" w:rsidP="00150ADF">
      <w:pPr>
        <w:pStyle w:val="Ttulo2"/>
        <w:spacing w:before="200" w:after="100"/>
        <w:jc w:val="both"/>
        <w:rPr>
          <w:rFonts w:ascii="Arial" w:hAnsi="Arial" w:cs="Arial"/>
        </w:rPr>
      </w:pPr>
      <w:r w:rsidRPr="00150ADF">
        <w:rPr>
          <w:rFonts w:ascii="Arial" w:hAnsi="Arial" w:cs="Arial"/>
        </w:rPr>
        <w:t>9.1 Aprobación digital por mensaje</w:t>
      </w:r>
    </w:p>
    <w:p w14:paraId="2F2A5E01" w14:textId="77777777" w:rsidR="00FC2F0D" w:rsidRPr="00150ADF" w:rsidRDefault="00000000" w:rsidP="00150ADF">
      <w:pPr>
        <w:spacing w:after="100" w:line="240" w:lineRule="auto"/>
        <w:jc w:val="both"/>
        <w:rPr>
          <w:rFonts w:ascii="Arial" w:hAnsi="Arial" w:cs="Arial"/>
        </w:rPr>
      </w:pPr>
      <w:r w:rsidRPr="00150ADF">
        <w:rPr>
          <w:rFonts w:ascii="Arial" w:hAnsi="Arial" w:cs="Arial"/>
          <w:sz w:val="18"/>
        </w:rPr>
        <w:t>Si el documento se envía por WhatsApp o correo electrónico, no es necesario imprimirlo. La aprobación podrá realizarse respondiendo con el siguiente texto: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C2F0D" w:rsidRPr="00150ADF" w14:paraId="4C4573D8" w14:textId="77777777">
        <w:trPr>
          <w:jc w:val="center"/>
        </w:trPr>
        <w:tc>
          <w:tcPr>
            <w:tcW w:w="10080" w:type="dxa"/>
            <w:tcBorders>
              <w:top w:val="single" w:sz="4" w:space="0" w:color="C9D4DF"/>
              <w:left w:val="single" w:sz="4" w:space="0" w:color="C9D4DF"/>
              <w:bottom w:val="single" w:sz="4" w:space="0" w:color="C9D4DF"/>
              <w:right w:val="single" w:sz="4" w:space="0" w:color="C9D4DF"/>
            </w:tcBorders>
            <w:shd w:val="clear" w:color="auto" w:fill="EAF3F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765178F" w14:textId="77777777" w:rsidR="00FC2F0D" w:rsidRPr="00150ADF" w:rsidRDefault="00000000" w:rsidP="00150AD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sz w:val="18"/>
              </w:rPr>
              <w:t>“Confirmo y apruebo el contenido del Acta de Inicio ACTA-001, versión 1.0, correspondiente al proyecto Simulación del proceso de producción de block en Industria Bloquera del Sureste.”</w:t>
            </w:r>
          </w:p>
        </w:tc>
      </w:tr>
    </w:tbl>
    <w:p w14:paraId="1F7A1214" w14:textId="77777777" w:rsidR="00FC2F0D" w:rsidRPr="00150ADF" w:rsidRDefault="00000000" w:rsidP="00150ADF">
      <w:pPr>
        <w:spacing w:before="100" w:after="100" w:line="240" w:lineRule="auto"/>
        <w:jc w:val="both"/>
        <w:rPr>
          <w:rFonts w:ascii="Arial" w:hAnsi="Arial" w:cs="Arial"/>
        </w:rPr>
      </w:pPr>
      <w:r w:rsidRPr="00150ADF">
        <w:rPr>
          <w:rFonts w:ascii="Arial" w:hAnsi="Arial" w:cs="Arial"/>
          <w:sz w:val="18"/>
        </w:rPr>
        <w:t>El project manager deberá conservar una captura o copia del mensaje como evidencia de aprobación y registrar la fecha en el expediente del proyecto.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C2F0D" w:rsidRPr="00150ADF" w14:paraId="0CF18295" w14:textId="77777777">
        <w:trPr>
          <w:jc w:val="center"/>
        </w:trPr>
        <w:tc>
          <w:tcPr>
            <w:tcW w:w="10080" w:type="dxa"/>
            <w:tcBorders>
              <w:top w:val="single" w:sz="4" w:space="0" w:color="D8CFA8"/>
              <w:left w:val="single" w:sz="4" w:space="0" w:color="D8CFA8"/>
              <w:bottom w:val="single" w:sz="4" w:space="0" w:color="D8CFA8"/>
              <w:right w:val="single" w:sz="4" w:space="0" w:color="D8CFA8"/>
            </w:tcBorders>
            <w:shd w:val="clear" w:color="auto" w:fill="F7F2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45AF0" w14:textId="77777777" w:rsidR="00FC2F0D" w:rsidRPr="00150ADF" w:rsidRDefault="00000000" w:rsidP="00150AD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150ADF">
              <w:rPr>
                <w:rFonts w:ascii="Arial" w:hAnsi="Arial" w:cs="Arial"/>
                <w:b/>
                <w:sz w:val="18"/>
              </w:rPr>
              <w:t>Siguiente fase:</w:t>
            </w:r>
            <w:r w:rsidRPr="00150ADF">
              <w:rPr>
                <w:rFonts w:ascii="Arial" w:hAnsi="Arial" w:cs="Arial"/>
                <w:sz w:val="18"/>
              </w:rPr>
              <w:t xml:space="preserve"> una vez recibida la aprobación, el estado del acta cambiará a “Aprobada” y el project manager elaborará el cronograma detallado y el formato de seguimiento de la Fase 3.</w:t>
            </w:r>
          </w:p>
        </w:tc>
      </w:tr>
    </w:tbl>
    <w:p w14:paraId="282B35FE" w14:textId="77777777" w:rsidR="00781E80" w:rsidRPr="00150ADF" w:rsidRDefault="00781E80" w:rsidP="00150ADF">
      <w:pPr>
        <w:jc w:val="both"/>
        <w:rPr>
          <w:rFonts w:ascii="Arial" w:hAnsi="Arial" w:cs="Arial"/>
        </w:rPr>
      </w:pPr>
    </w:p>
    <w:sectPr w:rsidR="00781E80" w:rsidRPr="00150ADF" w:rsidSect="00034616">
      <w:headerReference w:type="default" r:id="rId8"/>
      <w:footerReference w:type="default" r:id="rId9"/>
      <w:pgSz w:w="12240" w:h="15840"/>
      <w:pgMar w:top="1080" w:right="1440" w:bottom="1037" w:left="1440" w:header="504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B6942" w14:textId="77777777" w:rsidR="00781E80" w:rsidRDefault="00781E80">
      <w:pPr>
        <w:spacing w:after="0" w:line="240" w:lineRule="auto"/>
      </w:pPr>
      <w:r>
        <w:separator/>
      </w:r>
    </w:p>
  </w:endnote>
  <w:endnote w:type="continuationSeparator" w:id="0">
    <w:p w14:paraId="75A85776" w14:textId="77777777" w:rsidR="00781E80" w:rsidRDefault="00781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133C8" w14:textId="77777777" w:rsidR="00E7037A" w:rsidRDefault="00000000">
    <w:pPr>
      <w:pStyle w:val="Piedepgina"/>
      <w:jc w:val="right"/>
    </w:pPr>
    <w:r>
      <w:rPr>
        <w:color w:val="687386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rPr>
        <w:color w:val="687386"/>
        <w:sz w:val="18"/>
      </w:rPr>
      <w:t>1</w:t>
    </w:r>
    <w:r>
      <w:rPr>
        <w:color w:val="6873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839D5" w14:textId="77777777" w:rsidR="00781E80" w:rsidRDefault="00781E80">
      <w:pPr>
        <w:spacing w:after="0" w:line="240" w:lineRule="auto"/>
      </w:pPr>
      <w:r>
        <w:separator/>
      </w:r>
    </w:p>
  </w:footnote>
  <w:footnote w:type="continuationSeparator" w:id="0">
    <w:p w14:paraId="2B191713" w14:textId="77777777" w:rsidR="00781E80" w:rsidRDefault="00781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110DD" w14:textId="77777777" w:rsidR="00E7037A" w:rsidRPr="00150ADF" w:rsidRDefault="00000000">
    <w:pPr>
      <w:pStyle w:val="Encabezado"/>
      <w:rPr>
        <w:rFonts w:ascii="Arial" w:hAnsi="Arial" w:cs="Arial"/>
      </w:rPr>
    </w:pPr>
    <w:r w:rsidRPr="00150ADF">
      <w:rPr>
        <w:rFonts w:ascii="Arial" w:hAnsi="Arial" w:cs="Arial"/>
        <w:b/>
        <w:color w:val="687386"/>
        <w:sz w:val="17"/>
      </w:rPr>
      <w:t>GESTIÓN DE PROYECTO  |  ACTA DE INICIO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A53D55"/>
    <w:multiLevelType w:val="singleLevel"/>
    <w:tmpl w:val="70A00568"/>
    <w:lvl w:ilvl="0">
      <w:start w:val="1"/>
      <w:numFmt w:val="bullet"/>
      <w:pStyle w:val="Listaconvietas"/>
      <w:lvlText w:val="•"/>
      <w:lvlJc w:val="left"/>
      <w:pPr>
        <w:tabs>
          <w:tab w:val="num" w:pos="720"/>
        </w:tabs>
        <w:ind w:left="720" w:hanging="360"/>
      </w:pPr>
    </w:lvl>
  </w:abstractNum>
  <w:num w:numId="1" w16cid:durableId="20893035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8C0"/>
    <w:rsid w:val="0015074B"/>
    <w:rsid w:val="00150ADF"/>
    <w:rsid w:val="0029639D"/>
    <w:rsid w:val="002F2D13"/>
    <w:rsid w:val="00326F90"/>
    <w:rsid w:val="003D6C68"/>
    <w:rsid w:val="004B17D6"/>
    <w:rsid w:val="00781E80"/>
    <w:rsid w:val="008B5B58"/>
    <w:rsid w:val="00AA1D8D"/>
    <w:rsid w:val="00B47730"/>
    <w:rsid w:val="00CB0664"/>
    <w:rsid w:val="00E7037A"/>
    <w:rsid w:val="00FC2F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1219B6"/>
  <w14:defaultImageDpi w14:val="300"/>
  <w15:docId w15:val="{947484A9-D285-4EB4-90E8-1F64DD129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44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63A5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1202</Words>
  <Characters>6611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inicio del proyecto - Industria Bloquera del Sureste</dc:title>
  <dc:subject>Fase 2: definición y formalización del proyecto de simulación</dc:subject>
  <dc:creator>Amaury Jahaziel Gordillo Hernández</dc:creator>
  <cp:keywords>gestión de proyecto, simulación, industria bloquera, acta de inicio</cp:keywords>
  <dc:description>generated by python-docx</dc:description>
  <cp:lastModifiedBy>amaury rokete</cp:lastModifiedBy>
  <cp:revision>5</cp:revision>
  <dcterms:created xsi:type="dcterms:W3CDTF">2013-12-23T23:15:00Z</dcterms:created>
  <dcterms:modified xsi:type="dcterms:W3CDTF">2026-08-22T04:40:00Z</dcterms:modified>
  <cp:category/>
</cp:coreProperties>
</file>