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56E8631" wp14:paraId="7C756BBE" wp14:textId="0CF0EE01">
      <w:pPr>
        <w:pStyle w:val="Heading1"/>
      </w:pPr>
      <w:r w:rsidRPr="756E8631" w:rsidR="5C6E3F48">
        <w:rPr>
          <w:rFonts w:ascii="Aptos" w:hAnsi="Aptos" w:eastAsia="Aptos" w:cs="Aptos"/>
          <w:noProof w:val="0"/>
          <w:sz w:val="24"/>
          <w:szCs w:val="24"/>
          <w:lang w:val="pt-BR"/>
        </w:rPr>
        <w:t>1. Introdução</w:t>
      </w:r>
    </w:p>
    <w:p xmlns:wp14="http://schemas.microsoft.com/office/word/2010/wordml" wp14:paraId="0522C054" wp14:textId="3E2AE543">
      <w:r w:rsidRPr="756E8631" w:rsidR="5C6E3F48">
        <w:rPr>
          <w:rFonts w:ascii="Aptos" w:hAnsi="Aptos" w:eastAsia="Aptos" w:cs="Aptos"/>
          <w:noProof w:val="0"/>
          <w:sz w:val="24"/>
          <w:szCs w:val="24"/>
          <w:lang w:val="pt-BR"/>
        </w:rPr>
        <w:t>Proteínas são macromoléculas biológicas cuja estrutura tridimensional está diretamente relacionada às suas funções. A complexidade das interações entre aminoácidos faz com que abordagens tradicionais de análise estrutural nem sempre sejam suficientes para identificar padrões organizacionais relevantes. Nesse contexto, a Teoria das Redes Complexas tem se mostrado uma ferramenta promissora para representar e investigar sistemas biológicos, permitindo modelar proteínas como grafos e aplicar métricas topológicas para estudar sua organização estrutural e funcional.</w:t>
      </w:r>
    </w:p>
    <w:p xmlns:wp14="http://schemas.microsoft.com/office/word/2010/wordml" wp14:paraId="04A66727" wp14:textId="1DEC8820">
      <w:r w:rsidRPr="756E8631" w:rsidR="5C6E3F48">
        <w:rPr>
          <w:rFonts w:ascii="Aptos" w:hAnsi="Aptos" w:eastAsia="Aptos" w:cs="Aptos"/>
          <w:noProof w:val="0"/>
          <w:sz w:val="24"/>
          <w:szCs w:val="24"/>
          <w:lang w:val="pt-BR"/>
        </w:rPr>
        <w:t>Neste trabalho foi utilizada a estrutura 6B1T, correspondente ao adenovírus humano tipo 5 (Human Adenovirus Type 5), disponível no Protein Data Bank (PDB). Essa estrutura apresenta elevada complexidade, sendo composta por múltiplas proteínas estruturais, incluindo Hexon, Penton e proteínas acessórias associadas ao capsídeo viral. A disponibilidade de anotações biológicas detalhadas para essas proteínas torna a 6B1T um alvo adequado para a validação de métodos de detecção de comunidades em redes biológicas.</w:t>
      </w:r>
    </w:p>
    <w:p xmlns:wp14="http://schemas.microsoft.com/office/word/2010/wordml" wp14:paraId="63BF3C3E" wp14:textId="72923AAC">
      <w:r w:rsidRPr="756E8631" w:rsidR="5C6E3F48">
        <w:rPr>
          <w:rFonts w:ascii="Aptos" w:hAnsi="Aptos" w:eastAsia="Aptos" w:cs="Aptos"/>
          <w:noProof w:val="0"/>
          <w:sz w:val="24"/>
          <w:szCs w:val="24"/>
          <w:lang w:val="pt-BR"/>
        </w:rPr>
        <w:t>A proteína foi modelada como uma rede não direcionada e ponderada, na qual os nós representam resíduos de aminoácidos e as arestas representam relações estruturais e biológicas entre esses resíduos. A partir dessa representação foram realizadas análises topológicas e aplicados algoritmos de detecção de comunidades com o objetivo de identificar agrupamentos que possam corresponder a unidades estruturais ou funcionais conhecidas da proteína.</w:t>
      </w:r>
    </w:p>
    <w:p xmlns:wp14="http://schemas.microsoft.com/office/word/2010/wordml" wp14:paraId="107878B4" wp14:textId="63CA6472">
      <w:r w:rsidRPr="756E8631" w:rsidR="5C6E3F48">
        <w:rPr>
          <w:rFonts w:ascii="Aptos" w:hAnsi="Aptos" w:eastAsia="Aptos" w:cs="Aptos"/>
          <w:noProof w:val="0"/>
          <w:sz w:val="24"/>
          <w:szCs w:val="24"/>
          <w:lang w:val="pt-BR"/>
        </w:rPr>
        <w:t>O objetivo deste trabalho é modelar a proteína 6B1T como uma rede complexa, caracterizar sua estrutura topológica, aplicar diferentes métodos de detecção de comunidades e comparar os agrupamentos obtidos com as anotações biológicas disponibilizadas pelo RCSB Protein Data Bank. Dessa forma, busca-se avaliar a capacidade das técnicas de redes complexas em recuperar informações estruturais e funcionais presentes na organização do capsídeo viral.</w:t>
      </w:r>
    </w:p>
    <w:p xmlns:wp14="http://schemas.microsoft.com/office/word/2010/wordml" wp14:paraId="1E207724" wp14:textId="4C0FA7D8"/>
    <w:p w:rsidR="756E8631" w:rsidRDefault="756E8631" w14:paraId="696FCF77" w14:textId="52A81846">
      <w:r>
        <w:br w:type="page"/>
      </w:r>
    </w:p>
    <w:p w:rsidR="333D20BF" w:rsidP="756E8631" w:rsidRDefault="333D20BF" w14:paraId="59136D51" w14:textId="38F458D0">
      <w:pPr>
        <w:pStyle w:val="Heading1"/>
      </w:pPr>
      <w:r w:rsidRPr="756E8631" w:rsidR="333D20BF">
        <w:rPr>
          <w:rFonts w:ascii="Aptos" w:hAnsi="Aptos" w:eastAsia="Aptos" w:cs="Aptos"/>
          <w:noProof w:val="0"/>
          <w:sz w:val="24"/>
          <w:szCs w:val="24"/>
          <w:lang w:val="pt-BR"/>
        </w:rPr>
        <w:t>2. Preparação dos Dados</w:t>
      </w:r>
    </w:p>
    <w:p w:rsidR="333D20BF" w:rsidP="756E8631" w:rsidRDefault="333D20BF" w14:paraId="2518B274" w14:textId="462F9609">
      <w:pPr>
        <w:pStyle w:val="Heading2"/>
      </w:pPr>
      <w:r w:rsidRPr="756E8631" w:rsidR="333D20BF">
        <w:rPr>
          <w:rFonts w:ascii="Aptos" w:hAnsi="Aptos" w:eastAsia="Aptos" w:cs="Aptos"/>
          <w:noProof w:val="0"/>
          <w:sz w:val="24"/>
          <w:szCs w:val="24"/>
          <w:lang w:val="pt-BR"/>
        </w:rPr>
        <w:t>2.1 Obtenção dos Dados</w:t>
      </w:r>
    </w:p>
    <w:p w:rsidR="333D20BF" w:rsidRDefault="333D20BF" w14:paraId="65E2CCC7" w14:textId="6943DC0B">
      <w:r w:rsidRPr="756E8631" w:rsidR="333D20BF">
        <w:rPr>
          <w:rFonts w:ascii="Aptos" w:hAnsi="Aptos" w:eastAsia="Aptos" w:cs="Aptos"/>
          <w:noProof w:val="0"/>
          <w:sz w:val="24"/>
          <w:szCs w:val="24"/>
          <w:lang w:val="pt-BR"/>
        </w:rPr>
        <w:t>As estruturas proteicas utilizadas neste trabalho foram obtidas a partir do Protein Data Bank (PDB), principal repositório internacional de estruturas tridimensionais de macromoléculas biológicas. O alvo principal da análise foi a proteína 6B1T, correspondente à estrutura do adenovírus humano tipo 5 (Human Adenovirus Type 5), selecionada devido à sua elevada complexidade estrutural e à disponibilidade de anotações biológicas detalhadas.</w:t>
      </w:r>
    </w:p>
    <w:p w:rsidR="333D20BF" w:rsidRDefault="333D20BF" w14:paraId="04CC37C2" w14:textId="6915828C">
      <w:r w:rsidRPr="756E8631" w:rsidR="333D20BF">
        <w:rPr>
          <w:rFonts w:ascii="Aptos" w:hAnsi="Aptos" w:eastAsia="Aptos" w:cs="Aptos"/>
          <w:noProof w:val="0"/>
          <w:sz w:val="24"/>
          <w:szCs w:val="24"/>
          <w:lang w:val="pt-BR"/>
        </w:rPr>
        <w:t>Além da proteína alvo, foi utilizada a estrutura 8IXO durante a fase de validação do pipeline computacional. Essa etapa permitiu testar e ajustar os procedimentos de extração de dados, modelagem da rede e detecção de comunidades antes da execução sobre a proteína principal.</w:t>
      </w:r>
    </w:p>
    <w:p w:rsidR="333D20BF" w:rsidP="756E8631" w:rsidRDefault="333D20BF" w14:paraId="327B09E1" w14:textId="4F697205">
      <w:pPr>
        <w:pStyle w:val="Heading2"/>
      </w:pPr>
      <w:r w:rsidRPr="756E8631" w:rsidR="333D20BF">
        <w:rPr>
          <w:rFonts w:ascii="Aptos" w:hAnsi="Aptos" w:eastAsia="Aptos" w:cs="Aptos"/>
          <w:noProof w:val="0"/>
          <w:sz w:val="24"/>
          <w:szCs w:val="24"/>
          <w:lang w:val="pt-BR"/>
        </w:rPr>
        <w:t>2.2 Estratégia de Validação</w:t>
      </w:r>
    </w:p>
    <w:p w:rsidR="333D20BF" w:rsidRDefault="333D20BF" w14:paraId="2F351832" w14:textId="001AD092">
      <w:r w:rsidRPr="756E8631" w:rsidR="333D20BF">
        <w:rPr>
          <w:rFonts w:ascii="Aptos" w:hAnsi="Aptos" w:eastAsia="Aptos" w:cs="Aptos"/>
          <w:noProof w:val="0"/>
          <w:sz w:val="24"/>
          <w:szCs w:val="24"/>
          <w:lang w:val="pt-BR"/>
        </w:rPr>
        <w:t>Antes da análise da proteína 6B1T, foi realizado um conjunto de experimentos utilizando a proteína 8IXO com o objetivo de validar todo o pipeline desenvolvido. Nessa etapa foram avaliadas as rotinas de leitura do arquivo PDB, extração dos resíduos, construção da rede, cálculo das métricas topológicas e execução dos algoritmos de detecção de comunidades.</w:t>
      </w:r>
    </w:p>
    <w:p w:rsidR="333D20BF" w:rsidRDefault="333D20BF" w14:paraId="21FDBE12" w14:textId="1276D17D">
      <w:r w:rsidRPr="756E8631" w:rsidR="333D20BF">
        <w:rPr>
          <w:rFonts w:ascii="Aptos" w:hAnsi="Aptos" w:eastAsia="Aptos" w:cs="Aptos"/>
          <w:noProof w:val="0"/>
          <w:sz w:val="24"/>
          <w:szCs w:val="24"/>
          <w:lang w:val="pt-BR"/>
        </w:rPr>
        <w:t>Também foram realizados testes para determinar um valor adequado para o limiar de distância utilizado na criação das arestas da rede. Foram avaliados três valores de corte: 6 Å, 8 Å e 10 Å.</w:t>
      </w:r>
    </w:p>
    <w:p w:rsidR="333D20BF" w:rsidRDefault="333D20BF" w14:paraId="708C3130" w14:textId="516DEE27">
      <w:r w:rsidRPr="756E8631" w:rsidR="333D20BF">
        <w:rPr>
          <w:rFonts w:ascii="Aptos" w:hAnsi="Aptos" w:eastAsia="Aptos" w:cs="Aptos"/>
          <w:noProof w:val="0"/>
          <w:sz w:val="24"/>
          <w:szCs w:val="24"/>
          <w:lang w:val="pt-BR"/>
        </w:rPr>
        <w:t>Os experimentos mostraram que o valor de 6 Å produzia redes excessivamente esparsas, reduzindo a conectividade entre resíduos próximos. Por outro lado, o valor de 10 Å gerava redes demasiadamente densas, incorporando interações menos representativas da estrutura local da proteína. O limiar de 8 Å apresentou o melhor equilíbrio entre conectividade e especificidade estrutural, sendo adotado em todos os experimentos posteriores realizados com a proteína 6B1T.</w:t>
      </w:r>
    </w:p>
    <w:p w:rsidR="333D20BF" w:rsidP="756E8631" w:rsidRDefault="333D20BF" w14:paraId="7620F8AA" w14:textId="1F119922">
      <w:pPr>
        <w:pStyle w:val="Heading2"/>
      </w:pPr>
      <w:r w:rsidRPr="756E8631" w:rsidR="333D20BF">
        <w:rPr>
          <w:rFonts w:ascii="Aptos" w:hAnsi="Aptos" w:eastAsia="Aptos" w:cs="Aptos"/>
          <w:noProof w:val="0"/>
          <w:sz w:val="24"/>
          <w:szCs w:val="24"/>
          <w:lang w:val="pt-BR"/>
        </w:rPr>
        <w:t>2.3 Processamento da Estrutura Proteica</w:t>
      </w:r>
    </w:p>
    <w:p w:rsidR="333D20BF" w:rsidRDefault="333D20BF" w14:paraId="799B205D" w14:textId="7C2B7C4A">
      <w:r w:rsidRPr="756E8631" w:rsidR="333D20BF">
        <w:rPr>
          <w:rFonts w:ascii="Aptos" w:hAnsi="Aptos" w:eastAsia="Aptos" w:cs="Aptos"/>
          <w:noProof w:val="0"/>
          <w:sz w:val="24"/>
          <w:szCs w:val="24"/>
          <w:lang w:val="pt-BR"/>
        </w:rPr>
        <w:t>Após a obtenção dos arquivos PDB, foi realizado o processamento das estruturas utilizando a biblioteca BioPython. Para cada resíduo da proteína foram extraídas informações referentes à cadeia, identificação do resíduo, tipo de aminoácido e coordenadas tridimensionais.</w:t>
      </w:r>
    </w:p>
    <w:p w:rsidR="333D20BF" w:rsidRDefault="333D20BF" w14:paraId="5CA3ED40" w14:textId="43EC1CCB">
      <w:r w:rsidRPr="756E8631" w:rsidR="333D20BF">
        <w:rPr>
          <w:rFonts w:ascii="Aptos" w:hAnsi="Aptos" w:eastAsia="Aptos" w:cs="Aptos"/>
          <w:noProof w:val="0"/>
          <w:sz w:val="24"/>
          <w:szCs w:val="24"/>
          <w:lang w:val="pt-BR"/>
        </w:rPr>
        <w:t>Cada resíduo foi representado por um único nó na rede, associado às coordenadas espaciais de seu átomo Cα (Carbono Alfa), amplamente utilizado em redes de contato de proteínas por representar adequadamente a posição espacial do resíduo na estrutura tridimensional.</w:t>
      </w:r>
    </w:p>
    <w:p w:rsidR="333D20BF" w:rsidRDefault="333D20BF" w14:paraId="4797FA6E" w14:textId="03D6B6BD">
      <w:r w:rsidRPr="756E8631" w:rsidR="333D20BF">
        <w:rPr>
          <w:rFonts w:ascii="Aptos" w:hAnsi="Aptos" w:eastAsia="Aptos" w:cs="Aptos"/>
          <w:noProof w:val="0"/>
          <w:sz w:val="24"/>
          <w:szCs w:val="24"/>
          <w:lang w:val="pt-BR"/>
        </w:rPr>
        <w:t>O conjunto de dados resultante foi armazenado em uma estrutura tabular contendo, para cada resíduo, os seguintes atributos:</w:t>
      </w:r>
    </w:p>
    <w:tbl>
      <w:tblPr>
        <w:tblStyle w:val="TableNormal"/>
        <w:bidiVisual w:val="0"/>
        <w:tblW w:w="0" w:type="auto"/>
        <w:tblLook w:val="06A0" w:firstRow="1" w:lastRow="0" w:firstColumn="1" w:lastColumn="0" w:noHBand="1" w:noVBand="1"/>
      </w:tblPr>
      <w:tblGrid>
        <w:gridCol w:w="2205"/>
        <w:gridCol w:w="6480"/>
      </w:tblGrid>
      <w:tr w:rsidR="756E8631" w:rsidTr="756E8631" w14:paraId="78B6DA14">
        <w:trPr>
          <w:trHeight w:val="300"/>
        </w:trPr>
        <w:tc>
          <w:tcPr>
            <w:tcW w:w="2205" w:type="dxa"/>
            <w:tcMar/>
            <w:vAlign w:val="center"/>
          </w:tcPr>
          <w:p w:rsidR="756E8631" w:rsidP="756E8631" w:rsidRDefault="756E8631" w14:paraId="49FBA8C0" w14:textId="7AEEC0C1">
            <w:pPr>
              <w:spacing w:before="0" w:beforeAutospacing="off" w:after="0" w:afterAutospacing="off"/>
              <w:jc w:val="center"/>
            </w:pPr>
            <w:r w:rsidRPr="756E8631" w:rsidR="756E8631">
              <w:rPr>
                <w:b w:val="1"/>
                <w:bCs w:val="1"/>
              </w:rPr>
              <w:t>Atributo</w:t>
            </w:r>
          </w:p>
        </w:tc>
        <w:tc>
          <w:tcPr>
            <w:tcW w:w="6480" w:type="dxa"/>
            <w:tcMar/>
            <w:vAlign w:val="center"/>
          </w:tcPr>
          <w:p w:rsidR="756E8631" w:rsidP="756E8631" w:rsidRDefault="756E8631" w14:paraId="3849C95D" w14:textId="2B344715">
            <w:pPr>
              <w:spacing w:before="0" w:beforeAutospacing="off" w:after="0" w:afterAutospacing="off"/>
              <w:jc w:val="center"/>
            </w:pPr>
            <w:r w:rsidRPr="756E8631" w:rsidR="756E8631">
              <w:rPr>
                <w:b w:val="1"/>
                <w:bCs w:val="1"/>
              </w:rPr>
              <w:t>Descrição</w:t>
            </w:r>
          </w:p>
        </w:tc>
      </w:tr>
      <w:tr w:rsidR="756E8631" w:rsidTr="756E8631" w14:paraId="1529C4C1">
        <w:trPr>
          <w:trHeight w:val="300"/>
        </w:trPr>
        <w:tc>
          <w:tcPr>
            <w:tcW w:w="2205" w:type="dxa"/>
            <w:tcMar/>
            <w:vAlign w:val="center"/>
          </w:tcPr>
          <w:p w:rsidR="756E8631" w:rsidP="756E8631" w:rsidRDefault="756E8631" w14:paraId="18E676E2" w14:textId="635F708C">
            <w:pPr>
              <w:spacing w:before="0" w:beforeAutospacing="off" w:after="0" w:afterAutospacing="off"/>
            </w:pPr>
            <w:r w:rsidR="756E8631">
              <w:rPr/>
              <w:t>node_id</w:t>
            </w:r>
          </w:p>
        </w:tc>
        <w:tc>
          <w:tcPr>
            <w:tcW w:w="6480" w:type="dxa"/>
            <w:tcMar/>
            <w:vAlign w:val="center"/>
          </w:tcPr>
          <w:p w:rsidR="756E8631" w:rsidP="756E8631" w:rsidRDefault="756E8631" w14:paraId="7BBE034D" w14:textId="062F6813">
            <w:pPr>
              <w:spacing w:before="0" w:beforeAutospacing="off" w:after="0" w:afterAutospacing="off"/>
            </w:pPr>
            <w:r w:rsidR="756E8631">
              <w:rPr/>
              <w:t>Identificador único do nó</w:t>
            </w:r>
          </w:p>
        </w:tc>
      </w:tr>
      <w:tr w:rsidR="756E8631" w:rsidTr="756E8631" w14:paraId="18072DEA">
        <w:trPr>
          <w:trHeight w:val="300"/>
        </w:trPr>
        <w:tc>
          <w:tcPr>
            <w:tcW w:w="2205" w:type="dxa"/>
            <w:tcMar/>
            <w:vAlign w:val="center"/>
          </w:tcPr>
          <w:p w:rsidR="756E8631" w:rsidP="756E8631" w:rsidRDefault="756E8631" w14:paraId="2026D7AF" w14:textId="620ADBA3">
            <w:pPr>
              <w:spacing w:before="0" w:beforeAutospacing="off" w:after="0" w:afterAutospacing="off"/>
            </w:pPr>
            <w:r w:rsidR="756E8631">
              <w:rPr/>
              <w:t>chain</w:t>
            </w:r>
          </w:p>
        </w:tc>
        <w:tc>
          <w:tcPr>
            <w:tcW w:w="6480" w:type="dxa"/>
            <w:tcMar/>
            <w:vAlign w:val="center"/>
          </w:tcPr>
          <w:p w:rsidR="756E8631" w:rsidP="756E8631" w:rsidRDefault="756E8631" w14:paraId="72F62C6E" w14:textId="0CC48930">
            <w:pPr>
              <w:spacing w:before="0" w:beforeAutospacing="off" w:after="0" w:afterAutospacing="off"/>
            </w:pPr>
            <w:r w:rsidR="756E8631">
              <w:rPr/>
              <w:t>Cadeia à qual o resíduo pertence</w:t>
            </w:r>
          </w:p>
        </w:tc>
      </w:tr>
      <w:tr w:rsidR="756E8631" w:rsidTr="756E8631" w14:paraId="6250FDC1">
        <w:trPr>
          <w:trHeight w:val="300"/>
        </w:trPr>
        <w:tc>
          <w:tcPr>
            <w:tcW w:w="2205" w:type="dxa"/>
            <w:tcMar/>
            <w:vAlign w:val="center"/>
          </w:tcPr>
          <w:p w:rsidR="756E8631" w:rsidP="756E8631" w:rsidRDefault="756E8631" w14:paraId="3D236EF1" w14:textId="5D5683B9">
            <w:pPr>
              <w:spacing w:before="0" w:beforeAutospacing="off" w:after="0" w:afterAutospacing="off"/>
            </w:pPr>
            <w:r w:rsidR="756E8631">
              <w:rPr/>
              <w:t>resid</w:t>
            </w:r>
          </w:p>
        </w:tc>
        <w:tc>
          <w:tcPr>
            <w:tcW w:w="6480" w:type="dxa"/>
            <w:tcMar/>
            <w:vAlign w:val="center"/>
          </w:tcPr>
          <w:p w:rsidR="756E8631" w:rsidP="756E8631" w:rsidRDefault="756E8631" w14:paraId="50CB8A46" w14:textId="6051D215">
            <w:pPr>
              <w:spacing w:before="0" w:beforeAutospacing="off" w:after="0" w:afterAutospacing="off"/>
            </w:pPr>
            <w:r w:rsidR="756E8631">
              <w:rPr/>
              <w:t>Número do resíduo na cadeia</w:t>
            </w:r>
          </w:p>
        </w:tc>
      </w:tr>
      <w:tr w:rsidR="756E8631" w:rsidTr="756E8631" w14:paraId="521B026F">
        <w:trPr>
          <w:trHeight w:val="300"/>
        </w:trPr>
        <w:tc>
          <w:tcPr>
            <w:tcW w:w="2205" w:type="dxa"/>
            <w:tcMar/>
            <w:vAlign w:val="center"/>
          </w:tcPr>
          <w:p w:rsidR="756E8631" w:rsidP="756E8631" w:rsidRDefault="756E8631" w14:paraId="3361CB95" w14:textId="5FCBF51C">
            <w:pPr>
              <w:spacing w:before="0" w:beforeAutospacing="off" w:after="0" w:afterAutospacing="off"/>
            </w:pPr>
            <w:r w:rsidR="756E8631">
              <w:rPr/>
              <w:t>resname</w:t>
            </w:r>
          </w:p>
        </w:tc>
        <w:tc>
          <w:tcPr>
            <w:tcW w:w="6480" w:type="dxa"/>
            <w:tcMar/>
            <w:vAlign w:val="center"/>
          </w:tcPr>
          <w:p w:rsidR="756E8631" w:rsidP="756E8631" w:rsidRDefault="756E8631" w14:paraId="6FBBCFE6" w14:textId="4873AE1C">
            <w:pPr>
              <w:spacing w:before="0" w:beforeAutospacing="off" w:after="0" w:afterAutospacing="off"/>
            </w:pPr>
            <w:r w:rsidR="756E8631">
              <w:rPr/>
              <w:t>Tipo de aminoácido</w:t>
            </w:r>
          </w:p>
        </w:tc>
      </w:tr>
      <w:tr w:rsidR="756E8631" w:rsidTr="756E8631" w14:paraId="50A90CBF">
        <w:trPr>
          <w:trHeight w:val="300"/>
        </w:trPr>
        <w:tc>
          <w:tcPr>
            <w:tcW w:w="2205" w:type="dxa"/>
            <w:tcMar/>
            <w:vAlign w:val="center"/>
          </w:tcPr>
          <w:p w:rsidR="756E8631" w:rsidP="756E8631" w:rsidRDefault="756E8631" w14:paraId="2BDD074E" w14:textId="668E98A3">
            <w:pPr>
              <w:spacing w:before="0" w:beforeAutospacing="off" w:after="0" w:afterAutospacing="off"/>
            </w:pPr>
            <w:r w:rsidR="756E8631">
              <w:rPr/>
              <w:t>x</w:t>
            </w:r>
          </w:p>
        </w:tc>
        <w:tc>
          <w:tcPr>
            <w:tcW w:w="6480" w:type="dxa"/>
            <w:tcMar/>
            <w:vAlign w:val="center"/>
          </w:tcPr>
          <w:p w:rsidR="756E8631" w:rsidP="756E8631" w:rsidRDefault="756E8631" w14:paraId="1B06B436" w14:textId="59ED913E">
            <w:pPr>
              <w:spacing w:before="0" w:beforeAutospacing="off" w:after="0" w:afterAutospacing="off"/>
            </w:pPr>
            <w:r w:rsidR="756E8631">
              <w:rPr/>
              <w:t>Coordenada espacial X</w:t>
            </w:r>
          </w:p>
        </w:tc>
      </w:tr>
      <w:tr w:rsidR="756E8631" w:rsidTr="756E8631" w14:paraId="4F7DA49E">
        <w:trPr>
          <w:trHeight w:val="300"/>
        </w:trPr>
        <w:tc>
          <w:tcPr>
            <w:tcW w:w="2205" w:type="dxa"/>
            <w:tcMar/>
            <w:vAlign w:val="center"/>
          </w:tcPr>
          <w:p w:rsidR="756E8631" w:rsidP="756E8631" w:rsidRDefault="756E8631" w14:paraId="7A74B4D0" w14:textId="66B48EB0">
            <w:pPr>
              <w:spacing w:before="0" w:beforeAutospacing="off" w:after="0" w:afterAutospacing="off"/>
            </w:pPr>
            <w:r w:rsidR="756E8631">
              <w:rPr/>
              <w:t>y</w:t>
            </w:r>
          </w:p>
        </w:tc>
        <w:tc>
          <w:tcPr>
            <w:tcW w:w="6480" w:type="dxa"/>
            <w:tcMar/>
            <w:vAlign w:val="center"/>
          </w:tcPr>
          <w:p w:rsidR="756E8631" w:rsidP="756E8631" w:rsidRDefault="756E8631" w14:paraId="1C819097" w14:textId="0362E3F8">
            <w:pPr>
              <w:spacing w:before="0" w:beforeAutospacing="off" w:after="0" w:afterAutospacing="off"/>
            </w:pPr>
            <w:r w:rsidR="756E8631">
              <w:rPr/>
              <w:t>Coordenada espacial Y</w:t>
            </w:r>
          </w:p>
        </w:tc>
      </w:tr>
      <w:tr w:rsidR="756E8631" w:rsidTr="756E8631" w14:paraId="592074D3">
        <w:trPr>
          <w:trHeight w:val="300"/>
        </w:trPr>
        <w:tc>
          <w:tcPr>
            <w:tcW w:w="2205" w:type="dxa"/>
            <w:tcMar/>
            <w:vAlign w:val="center"/>
          </w:tcPr>
          <w:p w:rsidR="756E8631" w:rsidP="756E8631" w:rsidRDefault="756E8631" w14:paraId="2695CD5B" w14:textId="60DD8416">
            <w:pPr>
              <w:spacing w:before="0" w:beforeAutospacing="off" w:after="0" w:afterAutospacing="off"/>
            </w:pPr>
            <w:r w:rsidR="756E8631">
              <w:rPr/>
              <w:t>z</w:t>
            </w:r>
          </w:p>
        </w:tc>
        <w:tc>
          <w:tcPr>
            <w:tcW w:w="6480" w:type="dxa"/>
            <w:tcMar/>
            <w:vAlign w:val="center"/>
          </w:tcPr>
          <w:p w:rsidR="756E8631" w:rsidP="756E8631" w:rsidRDefault="756E8631" w14:paraId="7A2DAD0B" w14:textId="3250F593">
            <w:pPr>
              <w:spacing w:before="0" w:beforeAutospacing="off" w:after="0" w:afterAutospacing="off"/>
            </w:pPr>
            <w:r w:rsidR="756E8631">
              <w:rPr/>
              <w:t>Coordenada espacial Z</w:t>
            </w:r>
          </w:p>
        </w:tc>
      </w:tr>
    </w:tbl>
    <w:p w:rsidR="333D20BF" w:rsidRDefault="333D20BF" w14:paraId="0E4C99D7" w14:textId="5A136CD4">
      <w:r w:rsidRPr="756E8631" w:rsidR="333D20BF">
        <w:rPr>
          <w:rFonts w:ascii="Aptos" w:hAnsi="Aptos" w:eastAsia="Aptos" w:cs="Aptos"/>
          <w:noProof w:val="0"/>
          <w:sz w:val="24"/>
          <w:szCs w:val="24"/>
          <w:lang w:val="pt-BR"/>
        </w:rPr>
        <w:t>Essas informações constituíram a base para a construção da rede complexa utilizada nas etapas subsequentes de análise topológica e detecção de comunidades.</w:t>
      </w:r>
    </w:p>
    <w:p w:rsidR="756E8631" w:rsidP="756E8631" w:rsidRDefault="756E8631" w14:paraId="1B823F78" w14:textId="2888AF66">
      <w:pPr>
        <w:pStyle w:val="Normal"/>
      </w:pPr>
    </w:p>
    <w:p w:rsidR="756E8631" w:rsidRDefault="756E8631" w14:paraId="7C7B98BF" w14:textId="598F22DA">
      <w:r>
        <w:br w:type="page"/>
      </w:r>
    </w:p>
    <w:p w:rsidR="10B33B06" w:rsidP="756E8631" w:rsidRDefault="10B33B06" w14:paraId="592F989C" w14:textId="5467A3E3">
      <w:pPr>
        <w:pStyle w:val="Heading1"/>
      </w:pPr>
      <w:r w:rsidRPr="756E8631" w:rsidR="10B33B06">
        <w:rPr>
          <w:rFonts w:ascii="Aptos" w:hAnsi="Aptos" w:eastAsia="Aptos" w:cs="Aptos"/>
          <w:noProof w:val="0"/>
          <w:sz w:val="24"/>
          <w:szCs w:val="24"/>
          <w:lang w:val="pt-BR"/>
        </w:rPr>
        <w:t>3. Análise Topológica da Rede</w:t>
      </w:r>
    </w:p>
    <w:p w:rsidR="10B33B06" w:rsidRDefault="10B33B06" w14:paraId="265D61B4" w14:textId="5B39D730">
      <w:r w:rsidRPr="756E8631" w:rsidR="10B33B06">
        <w:rPr>
          <w:rFonts w:ascii="Aptos" w:hAnsi="Aptos" w:eastAsia="Aptos" w:cs="Aptos"/>
          <w:noProof w:val="0"/>
          <w:sz w:val="24"/>
          <w:szCs w:val="24"/>
          <w:lang w:val="pt-BR"/>
        </w:rPr>
        <w:t>Após a construção da rede de resíduos, foi realizada uma análise topológica com o objetivo de caracterizar sua organização estrutural e identificar padrões relevantes associados à arquitetura tridimensional da proteína. Foram investigadas a distribuição de graus e diferentes medidas de centralidade, permitindo avaliar a importância relativa dos resíduos dentro da rede.</w:t>
      </w:r>
    </w:p>
    <w:p w:rsidR="10B33B06" w:rsidP="756E8631" w:rsidRDefault="10B33B06" w14:paraId="5D212EB5" w14:textId="29B001F2">
      <w:pPr>
        <w:pStyle w:val="Heading2"/>
      </w:pPr>
      <w:r w:rsidRPr="756E8631" w:rsidR="10B33B06">
        <w:rPr>
          <w:rFonts w:ascii="Aptos" w:hAnsi="Aptos" w:eastAsia="Aptos" w:cs="Aptos"/>
          <w:noProof w:val="0"/>
          <w:sz w:val="24"/>
          <w:szCs w:val="24"/>
          <w:lang w:val="pt-BR"/>
        </w:rPr>
        <w:t>3.1 Caracterização Geral da Rede</w:t>
      </w:r>
    </w:p>
    <w:p w:rsidR="10B33B06" w:rsidRDefault="10B33B06" w14:paraId="2CB8886B" w14:textId="16995EED">
      <w:r w:rsidRPr="756E8631" w:rsidR="10B33B06">
        <w:rPr>
          <w:rFonts w:ascii="Aptos" w:hAnsi="Aptos" w:eastAsia="Aptos" w:cs="Aptos"/>
          <w:noProof w:val="0"/>
          <w:sz w:val="24"/>
          <w:szCs w:val="24"/>
          <w:lang w:val="pt-BR"/>
        </w:rPr>
        <w:t>Inicialmente foram calculadas métricas globais para descrever a estrutura da rede construída a partir da proteína.</w:t>
      </w:r>
    </w:p>
    <w:p w:rsidR="10B33B06" w:rsidRDefault="10B33B06" w14:paraId="62EFABBB" w14:textId="44B93328">
      <w:r w:rsidRPr="756E8631" w:rsidR="10B33B06">
        <w:rPr>
          <w:rFonts w:ascii="Aptos" w:hAnsi="Aptos" w:eastAsia="Aptos" w:cs="Aptos"/>
          <w:b w:val="1"/>
          <w:bCs w:val="1"/>
          <w:noProof w:val="0"/>
          <w:sz w:val="24"/>
          <w:szCs w:val="24"/>
          <w:lang w:val="pt-BR"/>
        </w:rPr>
        <w:t>Tabela 1 – Caracterização geral da rede da proteína 8IXO</w:t>
      </w:r>
    </w:p>
    <w:p w:rsidR="10B33B06" w:rsidRDefault="10B33B06" w14:paraId="5BA94B8C" w14:textId="23143791">
      <w:r w:rsidRPr="756E8631" w:rsidR="10B33B06">
        <w:rPr>
          <w:rFonts w:ascii="Aptos" w:hAnsi="Aptos" w:eastAsia="Aptos" w:cs="Aptos"/>
          <w:noProof w:val="0"/>
          <w:sz w:val="24"/>
          <w:szCs w:val="24"/>
          <w:lang w:val="pt-BR"/>
        </w:rPr>
        <w:t>(Inserir tabela contendo número de nós, número de arestas, grau médio, grau máximo e densidade.)</w:t>
      </w:r>
    </w:p>
    <w:p w:rsidR="10B33B06" w:rsidRDefault="10B33B06" w14:paraId="2E93E308" w14:textId="668B7771">
      <w:r w:rsidRPr="756E8631" w:rsidR="10B33B06">
        <w:rPr>
          <w:rFonts w:ascii="Aptos" w:hAnsi="Aptos" w:eastAsia="Aptos" w:cs="Aptos"/>
          <w:b w:val="1"/>
          <w:bCs w:val="1"/>
          <w:noProof w:val="0"/>
          <w:sz w:val="24"/>
          <w:szCs w:val="24"/>
          <w:lang w:val="pt-BR"/>
        </w:rPr>
        <w:t>Tabela 2 – Caracterização geral da rede da proteína 6B1T</w:t>
      </w:r>
    </w:p>
    <w:p w:rsidR="10B33B06" w:rsidRDefault="10B33B06" w14:paraId="433EB775" w14:textId="0AEE85D4">
      <w:r w:rsidRPr="756E8631" w:rsidR="10B33B06">
        <w:rPr>
          <w:rFonts w:ascii="Aptos" w:hAnsi="Aptos" w:eastAsia="Aptos" w:cs="Aptos"/>
          <w:noProof w:val="0"/>
          <w:sz w:val="24"/>
          <w:szCs w:val="24"/>
          <w:lang w:val="pt-BR"/>
        </w:rPr>
        <w:t>(Inserir tabela contendo número de nós, número de arestas, grau médio, grau máximo e densidade.)</w:t>
      </w:r>
    </w:p>
    <w:p w:rsidR="10B33B06" w:rsidRDefault="10B33B06" w14:paraId="14179738" w14:textId="5E0E7158">
      <w:r w:rsidRPr="756E8631" w:rsidR="10B33B06">
        <w:rPr>
          <w:rFonts w:ascii="Aptos" w:hAnsi="Aptos" w:eastAsia="Aptos" w:cs="Aptos"/>
          <w:noProof w:val="0"/>
          <w:sz w:val="24"/>
          <w:szCs w:val="24"/>
          <w:lang w:val="pt-BR"/>
        </w:rPr>
        <w:t>Essas métricas fornecem uma visão inicial da conectividade da rede e permitem comparar a complexidade estrutural das proteínas analisadas. Em geral, proteínas maiores tendem a produzir redes com maior número de nós e arestas, enquanto a densidade permanece relativamente baixa devido às restrições espaciais impostas pela estrutura tridimensional.</w:t>
      </w:r>
    </w:p>
    <w:p w:rsidR="10B33B06" w:rsidP="756E8631" w:rsidRDefault="10B33B06" w14:paraId="75192C4C" w14:textId="1BC31261">
      <w:pPr>
        <w:pStyle w:val="Heading2"/>
      </w:pPr>
      <w:r w:rsidRPr="756E8631" w:rsidR="10B33B06">
        <w:rPr>
          <w:rFonts w:ascii="Aptos" w:hAnsi="Aptos" w:eastAsia="Aptos" w:cs="Aptos"/>
          <w:noProof w:val="0"/>
          <w:sz w:val="24"/>
          <w:szCs w:val="24"/>
          <w:lang w:val="pt-BR"/>
        </w:rPr>
        <w:t>3.2 Distribuição de Graus</w:t>
      </w:r>
    </w:p>
    <w:p w:rsidR="10B33B06" w:rsidRDefault="10B33B06" w14:paraId="1F246F23" w14:textId="3ABE699C">
      <w:r w:rsidRPr="756E8631" w:rsidR="10B33B06">
        <w:rPr>
          <w:rFonts w:ascii="Aptos" w:hAnsi="Aptos" w:eastAsia="Aptos" w:cs="Aptos"/>
          <w:noProof w:val="0"/>
          <w:sz w:val="24"/>
          <w:szCs w:val="24"/>
          <w:lang w:val="pt-BR"/>
        </w:rPr>
        <w:t>A distribuição de graus descreve como as conexões estão distribuídas entre os resíduos da proteína. O grau de um nó corresponde ao número de resíduos com os quais ele estabelece interação segundo os critérios definidos na modelagem da rede.</w:t>
      </w:r>
    </w:p>
    <w:p w:rsidR="10B33B06" w:rsidRDefault="10B33B06" w14:paraId="45662E9C" w14:textId="12C91272">
      <w:r w:rsidRPr="756E8631" w:rsidR="10B33B06">
        <w:rPr>
          <w:rFonts w:ascii="Aptos" w:hAnsi="Aptos" w:eastAsia="Aptos" w:cs="Aptos"/>
          <w:b w:val="1"/>
          <w:bCs w:val="1"/>
          <w:noProof w:val="0"/>
          <w:sz w:val="24"/>
          <w:szCs w:val="24"/>
          <w:lang w:val="pt-BR"/>
        </w:rPr>
        <w:t>Figura 1 – Distribuição de graus da rede da proteína 8IXO</w:t>
      </w:r>
    </w:p>
    <w:p w:rsidR="10B33B06" w:rsidRDefault="10B33B06" w14:paraId="4409036C" w14:textId="6BC0D839">
      <w:r w:rsidRPr="756E8631" w:rsidR="10B33B06">
        <w:rPr>
          <w:rFonts w:ascii="Aptos" w:hAnsi="Aptos" w:eastAsia="Aptos" w:cs="Aptos"/>
          <w:noProof w:val="0"/>
          <w:sz w:val="24"/>
          <w:szCs w:val="24"/>
          <w:lang w:val="pt-BR"/>
        </w:rPr>
        <w:t>(Inserir histograma da distribuição de graus.)</w:t>
      </w:r>
    </w:p>
    <w:p w:rsidR="10B33B06" w:rsidRDefault="10B33B06" w14:paraId="4278B3B1" w14:textId="51A381BE">
      <w:r w:rsidRPr="756E8631" w:rsidR="10B33B06">
        <w:rPr>
          <w:rFonts w:ascii="Aptos" w:hAnsi="Aptos" w:eastAsia="Aptos" w:cs="Aptos"/>
          <w:b w:val="1"/>
          <w:bCs w:val="1"/>
          <w:noProof w:val="0"/>
          <w:sz w:val="24"/>
          <w:szCs w:val="24"/>
          <w:lang w:val="pt-BR"/>
        </w:rPr>
        <w:t>Figura 2 – Distribuição de graus da rede da proteína 6B1T</w:t>
      </w:r>
    </w:p>
    <w:p w:rsidR="10B33B06" w:rsidRDefault="10B33B06" w14:paraId="20A2C1EA" w14:textId="6319B90D">
      <w:r w:rsidRPr="756E8631" w:rsidR="10B33B06">
        <w:rPr>
          <w:rFonts w:ascii="Aptos" w:hAnsi="Aptos" w:eastAsia="Aptos" w:cs="Aptos"/>
          <w:noProof w:val="0"/>
          <w:sz w:val="24"/>
          <w:szCs w:val="24"/>
          <w:lang w:val="pt-BR"/>
        </w:rPr>
        <w:t>(Inserir histograma da distribuição de graus.)</w:t>
      </w:r>
    </w:p>
    <w:p w:rsidR="10B33B06" w:rsidRDefault="10B33B06" w14:paraId="617B4006" w14:textId="5F721BD2">
      <w:r w:rsidRPr="756E8631" w:rsidR="10B33B06">
        <w:rPr>
          <w:rFonts w:ascii="Aptos" w:hAnsi="Aptos" w:eastAsia="Aptos" w:cs="Aptos"/>
          <w:noProof w:val="0"/>
          <w:sz w:val="24"/>
          <w:szCs w:val="24"/>
          <w:lang w:val="pt-BR"/>
        </w:rPr>
        <w:t>A análise da distribuição de graus permite identificar se a conectividade da rede está distribuída de forma homogênea ou se existem resíduos que concentram um número significativamente maior de interações. Em proteínas, resíduos localizados em regiões internas ou em interfaces estruturais frequentemente apresentam graus mais elevados devido à maior quantidade de contatos estabelecidos com resíduos vizinhos.</w:t>
      </w:r>
    </w:p>
    <w:p w:rsidR="10B33B06" w:rsidRDefault="10B33B06" w14:paraId="6D660920" w14:textId="591196B3">
      <w:r w:rsidRPr="756E8631" w:rsidR="10B33B06">
        <w:rPr>
          <w:rFonts w:ascii="Aptos" w:hAnsi="Aptos" w:eastAsia="Aptos" w:cs="Aptos"/>
          <w:noProof w:val="0"/>
          <w:sz w:val="24"/>
          <w:szCs w:val="24"/>
          <w:lang w:val="pt-BR"/>
        </w:rPr>
        <w:t>A comparação entre as distribuições obtidas para as proteínas analisadas permite avaliar se a organização local dos contatos apresenta comportamento semelhante ou se existem diferenças decorrentes da estrutura e função de cada proteína.</w:t>
      </w:r>
    </w:p>
    <w:p w:rsidR="10B33B06" w:rsidP="756E8631" w:rsidRDefault="10B33B06" w14:paraId="56365FC5" w14:textId="4D0451D0">
      <w:pPr>
        <w:pStyle w:val="Heading2"/>
      </w:pPr>
      <w:r w:rsidRPr="756E8631" w:rsidR="10B33B06">
        <w:rPr>
          <w:rFonts w:ascii="Aptos" w:hAnsi="Aptos" w:eastAsia="Aptos" w:cs="Aptos"/>
          <w:noProof w:val="0"/>
          <w:sz w:val="24"/>
          <w:szCs w:val="24"/>
          <w:lang w:val="pt-BR"/>
        </w:rPr>
        <w:t>3.3 Análise de Centralidade</w:t>
      </w:r>
    </w:p>
    <w:p w:rsidR="10B33B06" w:rsidRDefault="10B33B06" w14:paraId="53B318C5" w14:textId="0978900A">
      <w:r w:rsidRPr="756E8631" w:rsidR="10B33B06">
        <w:rPr>
          <w:rFonts w:ascii="Aptos" w:hAnsi="Aptos" w:eastAsia="Aptos" w:cs="Aptos"/>
          <w:noProof w:val="0"/>
          <w:sz w:val="24"/>
          <w:szCs w:val="24"/>
          <w:lang w:val="pt-BR"/>
        </w:rPr>
        <w:t>Além da conectividade local, foram calculadas medidas de centralidade para identificar resíduos potencialmente importantes para a organização estrutural da rede.</w:t>
      </w:r>
    </w:p>
    <w:p w:rsidR="10B33B06" w:rsidP="756E8631" w:rsidRDefault="10B33B06" w14:paraId="6154CAF2" w14:textId="48804265">
      <w:pPr>
        <w:pStyle w:val="Heading3"/>
      </w:pPr>
      <w:r w:rsidRPr="756E8631" w:rsidR="10B33B06">
        <w:rPr>
          <w:rFonts w:ascii="Aptos" w:hAnsi="Aptos" w:eastAsia="Aptos" w:cs="Aptos"/>
          <w:noProof w:val="0"/>
          <w:sz w:val="24"/>
          <w:szCs w:val="24"/>
          <w:lang w:val="pt-BR"/>
        </w:rPr>
        <w:t>Centralidade de Grau</w:t>
      </w:r>
    </w:p>
    <w:p w:rsidR="10B33B06" w:rsidRDefault="10B33B06" w14:paraId="3F9D9C94" w14:textId="2F91222C">
      <w:r w:rsidRPr="756E8631" w:rsidR="10B33B06">
        <w:rPr>
          <w:rFonts w:ascii="Aptos" w:hAnsi="Aptos" w:eastAsia="Aptos" w:cs="Aptos"/>
          <w:noProof w:val="0"/>
          <w:sz w:val="24"/>
          <w:szCs w:val="24"/>
          <w:lang w:val="pt-BR"/>
        </w:rPr>
        <w:t>A centralidade de grau destaca os resíduos que apresentam maior número de conexões diretas. Esses resíduos tendem a ocupar regiões densamente conectadas da proteína e podem contribuir para a estabilidade estrutural local.</w:t>
      </w:r>
    </w:p>
    <w:p w:rsidR="10B33B06" w:rsidRDefault="10B33B06" w14:paraId="0680553C" w14:textId="2B2E585D">
      <w:r w:rsidRPr="756E8631" w:rsidR="10B33B06">
        <w:rPr>
          <w:rFonts w:ascii="Aptos" w:hAnsi="Aptos" w:eastAsia="Aptos" w:cs="Aptos"/>
          <w:b w:val="1"/>
          <w:bCs w:val="1"/>
          <w:noProof w:val="0"/>
          <w:sz w:val="24"/>
          <w:szCs w:val="24"/>
          <w:lang w:val="pt-BR"/>
        </w:rPr>
        <w:t>Tabela 3 – Resíduos com maior centralidade de grau</w:t>
      </w:r>
    </w:p>
    <w:p w:rsidR="10B33B06" w:rsidRDefault="10B33B06" w14:paraId="4D231CE7" w14:textId="3E640C95">
      <w:r w:rsidRPr="756E8631" w:rsidR="10B33B06">
        <w:rPr>
          <w:rFonts w:ascii="Aptos" w:hAnsi="Aptos" w:eastAsia="Aptos" w:cs="Aptos"/>
          <w:noProof w:val="0"/>
          <w:sz w:val="24"/>
          <w:szCs w:val="24"/>
          <w:lang w:val="pt-BR"/>
        </w:rPr>
        <w:t>(Inserir os principais resíduos identificados na análise.)</w:t>
      </w:r>
    </w:p>
    <w:p w:rsidR="10B33B06" w:rsidP="756E8631" w:rsidRDefault="10B33B06" w14:paraId="2840F525" w14:textId="0A615558">
      <w:pPr>
        <w:pStyle w:val="Heading3"/>
      </w:pPr>
      <w:r w:rsidRPr="756E8631" w:rsidR="10B33B06">
        <w:rPr>
          <w:rFonts w:ascii="Aptos" w:hAnsi="Aptos" w:eastAsia="Aptos" w:cs="Aptos"/>
          <w:noProof w:val="0"/>
          <w:sz w:val="24"/>
          <w:szCs w:val="24"/>
          <w:lang w:val="pt-BR"/>
        </w:rPr>
        <w:t>Centralidade de Intermediação (Betweenness)</w:t>
      </w:r>
    </w:p>
    <w:p w:rsidR="10B33B06" w:rsidRDefault="10B33B06" w14:paraId="4B28D44F" w14:textId="2CD6DC3D">
      <w:r w:rsidRPr="756E8631" w:rsidR="10B33B06">
        <w:rPr>
          <w:rFonts w:ascii="Aptos" w:hAnsi="Aptos" w:eastAsia="Aptos" w:cs="Aptos"/>
          <w:noProof w:val="0"/>
          <w:sz w:val="24"/>
          <w:szCs w:val="24"/>
          <w:lang w:val="pt-BR"/>
        </w:rPr>
        <w:t>A centralidade de intermediação mede a frequência com que um resíduo participa dos caminhos mínimos da rede. Resíduos com altos valores dessa métrica podem atuar como pontes entre diferentes regiões estruturais da proteína.</w:t>
      </w:r>
    </w:p>
    <w:p w:rsidR="10B33B06" w:rsidRDefault="10B33B06" w14:paraId="5B10587D" w14:textId="034BD8A4">
      <w:r w:rsidRPr="756E8631" w:rsidR="10B33B06">
        <w:rPr>
          <w:rFonts w:ascii="Aptos" w:hAnsi="Aptos" w:eastAsia="Aptos" w:cs="Aptos"/>
          <w:b w:val="1"/>
          <w:bCs w:val="1"/>
          <w:noProof w:val="0"/>
          <w:sz w:val="24"/>
          <w:szCs w:val="24"/>
          <w:lang w:val="pt-BR"/>
        </w:rPr>
        <w:t>Tabela 4 – Resíduos com maior centralidade de intermediação</w:t>
      </w:r>
    </w:p>
    <w:p w:rsidR="10B33B06" w:rsidRDefault="10B33B06" w14:paraId="06CAE928" w14:textId="6F99F4C4">
      <w:r w:rsidRPr="756E8631" w:rsidR="10B33B06">
        <w:rPr>
          <w:rFonts w:ascii="Aptos" w:hAnsi="Aptos" w:eastAsia="Aptos" w:cs="Aptos"/>
          <w:noProof w:val="0"/>
          <w:sz w:val="24"/>
          <w:szCs w:val="24"/>
          <w:lang w:val="pt-BR"/>
        </w:rPr>
        <w:t>(Inserir os principais resíduos identificados na análise.)</w:t>
      </w:r>
    </w:p>
    <w:p w:rsidR="10B33B06" w:rsidP="756E8631" w:rsidRDefault="10B33B06" w14:paraId="20B452C8" w14:textId="37DA188E">
      <w:pPr>
        <w:pStyle w:val="Heading3"/>
      </w:pPr>
      <w:r w:rsidRPr="756E8631" w:rsidR="10B33B06">
        <w:rPr>
          <w:rFonts w:ascii="Aptos" w:hAnsi="Aptos" w:eastAsia="Aptos" w:cs="Aptos"/>
          <w:noProof w:val="0"/>
          <w:sz w:val="24"/>
          <w:szCs w:val="24"/>
          <w:lang w:val="pt-BR"/>
        </w:rPr>
        <w:t>Centralidade de Proximidade (Closeness)</w:t>
      </w:r>
    </w:p>
    <w:p w:rsidR="10B33B06" w:rsidRDefault="10B33B06" w14:paraId="6BF20F00" w14:textId="20241428">
      <w:r w:rsidRPr="756E8631" w:rsidR="10B33B06">
        <w:rPr>
          <w:rFonts w:ascii="Aptos" w:hAnsi="Aptos" w:eastAsia="Aptos" w:cs="Aptos"/>
          <w:noProof w:val="0"/>
          <w:sz w:val="24"/>
          <w:szCs w:val="24"/>
          <w:lang w:val="pt-BR"/>
        </w:rPr>
        <w:t>A centralidade de proximidade avalia a facilidade com que um resíduo alcança os demais resíduos da rede. Valores elevados indicam posições estruturalmente centrais, potencialmente relevantes para a comunicação entre diferentes regiões da proteína.</w:t>
      </w:r>
    </w:p>
    <w:p w:rsidR="10B33B06" w:rsidRDefault="10B33B06" w14:paraId="72DE6BF1" w14:textId="15093852">
      <w:r w:rsidRPr="756E8631" w:rsidR="10B33B06">
        <w:rPr>
          <w:rFonts w:ascii="Aptos" w:hAnsi="Aptos" w:eastAsia="Aptos" w:cs="Aptos"/>
          <w:b w:val="1"/>
          <w:bCs w:val="1"/>
          <w:noProof w:val="0"/>
          <w:sz w:val="24"/>
          <w:szCs w:val="24"/>
          <w:lang w:val="pt-BR"/>
        </w:rPr>
        <w:t>Tabela 5 – Resíduos com maior centralidade de proximidade</w:t>
      </w:r>
    </w:p>
    <w:p w:rsidR="10B33B06" w:rsidRDefault="10B33B06" w14:paraId="2690616F" w14:textId="1980EF43">
      <w:r w:rsidRPr="756E8631" w:rsidR="10B33B06">
        <w:rPr>
          <w:rFonts w:ascii="Aptos" w:hAnsi="Aptos" w:eastAsia="Aptos" w:cs="Aptos"/>
          <w:noProof w:val="0"/>
          <w:sz w:val="24"/>
          <w:szCs w:val="24"/>
          <w:lang w:val="pt-BR"/>
        </w:rPr>
        <w:t>(Inserir os principais resíduos identificados na análise.)</w:t>
      </w:r>
    </w:p>
    <w:p w:rsidR="10B33B06" w:rsidP="756E8631" w:rsidRDefault="10B33B06" w14:paraId="0EB5E03F" w14:textId="09BA2CAE">
      <w:pPr>
        <w:pStyle w:val="Heading3"/>
      </w:pPr>
      <w:r w:rsidRPr="756E8631" w:rsidR="10B33B06">
        <w:rPr>
          <w:rFonts w:ascii="Aptos" w:hAnsi="Aptos" w:eastAsia="Aptos" w:cs="Aptos"/>
          <w:noProof w:val="0"/>
          <w:sz w:val="24"/>
          <w:szCs w:val="24"/>
          <w:lang w:val="pt-BR"/>
        </w:rPr>
        <w:t>Centralidade de Autovetor (Eigenvector)</w:t>
      </w:r>
    </w:p>
    <w:p w:rsidR="10B33B06" w:rsidRDefault="10B33B06" w14:paraId="2CCECD6A" w14:textId="5DE6401D">
      <w:r w:rsidRPr="756E8631" w:rsidR="10B33B06">
        <w:rPr>
          <w:rFonts w:ascii="Aptos" w:hAnsi="Aptos" w:eastAsia="Aptos" w:cs="Aptos"/>
          <w:noProof w:val="0"/>
          <w:sz w:val="24"/>
          <w:szCs w:val="24"/>
          <w:lang w:val="pt-BR"/>
        </w:rPr>
        <w:t>A centralidade de autovetor considera não apenas o número de conexões de um resíduo, mas também a importância dos resíduos aos quais ele está conectado. Dessa forma, identifica regiões que ocupam posições influentes dentro da rede.</w:t>
      </w:r>
    </w:p>
    <w:p w:rsidR="10B33B06" w:rsidRDefault="10B33B06" w14:paraId="1F7EC158" w14:textId="6F62D86D">
      <w:r w:rsidRPr="756E8631" w:rsidR="10B33B06">
        <w:rPr>
          <w:rFonts w:ascii="Aptos" w:hAnsi="Aptos" w:eastAsia="Aptos" w:cs="Aptos"/>
          <w:b w:val="1"/>
          <w:bCs w:val="1"/>
          <w:noProof w:val="0"/>
          <w:sz w:val="24"/>
          <w:szCs w:val="24"/>
          <w:lang w:val="pt-BR"/>
        </w:rPr>
        <w:t>Tabela 6 – Resíduos com maior centralidade de autovetor</w:t>
      </w:r>
    </w:p>
    <w:p w:rsidR="10B33B06" w:rsidRDefault="10B33B06" w14:paraId="62B7EDBC" w14:textId="470492D1">
      <w:r w:rsidRPr="756E8631" w:rsidR="10B33B06">
        <w:rPr>
          <w:rFonts w:ascii="Aptos" w:hAnsi="Aptos" w:eastAsia="Aptos" w:cs="Aptos"/>
          <w:noProof w:val="0"/>
          <w:sz w:val="24"/>
          <w:szCs w:val="24"/>
          <w:lang w:val="pt-BR"/>
        </w:rPr>
        <w:t>(Inserir os principais resíduos identificados na análise.)</w:t>
      </w:r>
    </w:p>
    <w:p w:rsidR="10B33B06" w:rsidP="756E8631" w:rsidRDefault="10B33B06" w14:paraId="63721817" w14:textId="17CC76ED">
      <w:pPr>
        <w:pStyle w:val="Heading2"/>
      </w:pPr>
      <w:r w:rsidRPr="756E8631" w:rsidR="10B33B06">
        <w:rPr>
          <w:rFonts w:ascii="Aptos" w:hAnsi="Aptos" w:eastAsia="Aptos" w:cs="Aptos"/>
          <w:noProof w:val="0"/>
          <w:sz w:val="24"/>
          <w:szCs w:val="24"/>
          <w:lang w:val="pt-BR"/>
        </w:rPr>
        <w:t>3.4 Relação entre Topologia e Estrutura Tridimensional</w:t>
      </w:r>
    </w:p>
    <w:p w:rsidR="10B33B06" w:rsidRDefault="10B33B06" w14:paraId="1B5F2759" w14:textId="69CD6E70">
      <w:r w:rsidRPr="756E8631" w:rsidR="10B33B06">
        <w:rPr>
          <w:rFonts w:ascii="Aptos" w:hAnsi="Aptos" w:eastAsia="Aptos" w:cs="Aptos"/>
          <w:noProof w:val="0"/>
          <w:sz w:val="24"/>
          <w:szCs w:val="24"/>
          <w:lang w:val="pt-BR"/>
        </w:rPr>
        <w:t>Para interpretar os resultados obtidos, os resíduos identificados como mais centrais foram projetados sobre a estrutura tridimensional da proteína.</w:t>
      </w:r>
    </w:p>
    <w:p w:rsidR="10B33B06" w:rsidRDefault="10B33B06" w14:paraId="440198E1" w14:textId="3A34B739">
      <w:r w:rsidRPr="756E8631" w:rsidR="10B33B06">
        <w:rPr>
          <w:rFonts w:ascii="Aptos" w:hAnsi="Aptos" w:eastAsia="Aptos" w:cs="Aptos"/>
          <w:b w:val="1"/>
          <w:bCs w:val="1"/>
          <w:noProof w:val="0"/>
          <w:sz w:val="24"/>
          <w:szCs w:val="24"/>
          <w:lang w:val="pt-BR"/>
        </w:rPr>
        <w:t>Figura 3 – Estrutura tridimensional da proteína 8IXO com destaque para os resíduos mais centrais</w:t>
      </w:r>
    </w:p>
    <w:p w:rsidR="10B33B06" w:rsidRDefault="10B33B06" w14:paraId="67792E86" w14:textId="478A0C73">
      <w:r w:rsidRPr="756E8631" w:rsidR="10B33B06">
        <w:rPr>
          <w:rFonts w:ascii="Aptos" w:hAnsi="Aptos" w:eastAsia="Aptos" w:cs="Aptos"/>
          <w:noProof w:val="0"/>
          <w:sz w:val="24"/>
          <w:szCs w:val="24"/>
          <w:lang w:val="pt-BR"/>
        </w:rPr>
        <w:t>(Inserir visualização da proteína com os resíduos destacados.)</w:t>
      </w:r>
    </w:p>
    <w:p w:rsidR="10B33B06" w:rsidRDefault="10B33B06" w14:paraId="797A4295" w14:textId="74B0337B">
      <w:r w:rsidRPr="756E8631" w:rsidR="10B33B06">
        <w:rPr>
          <w:rFonts w:ascii="Aptos" w:hAnsi="Aptos" w:eastAsia="Aptos" w:cs="Aptos"/>
          <w:b w:val="1"/>
          <w:bCs w:val="1"/>
          <w:noProof w:val="0"/>
          <w:sz w:val="24"/>
          <w:szCs w:val="24"/>
          <w:lang w:val="pt-BR"/>
        </w:rPr>
        <w:t>Figura 4 – Estrutura tridimensional da proteína 6B1T com destaque para os resíduos mais centrais</w:t>
      </w:r>
    </w:p>
    <w:p w:rsidR="10B33B06" w:rsidRDefault="10B33B06" w14:paraId="1209B289" w14:textId="412CC7FE">
      <w:r w:rsidRPr="756E8631" w:rsidR="10B33B06">
        <w:rPr>
          <w:rFonts w:ascii="Aptos" w:hAnsi="Aptos" w:eastAsia="Aptos" w:cs="Aptos"/>
          <w:noProof w:val="0"/>
          <w:sz w:val="24"/>
          <w:szCs w:val="24"/>
          <w:lang w:val="pt-BR"/>
        </w:rPr>
        <w:t>(Inserir visualização da proteína com os resíduos destacados.)</w:t>
      </w:r>
    </w:p>
    <w:p w:rsidR="10B33B06" w:rsidRDefault="10B33B06" w14:paraId="5B2E3B58" w14:textId="3020F2EA">
      <w:r w:rsidRPr="756E8631" w:rsidR="10B33B06">
        <w:rPr>
          <w:rFonts w:ascii="Aptos" w:hAnsi="Aptos" w:eastAsia="Aptos" w:cs="Aptos"/>
          <w:noProof w:val="0"/>
          <w:sz w:val="24"/>
          <w:szCs w:val="24"/>
          <w:lang w:val="pt-BR"/>
        </w:rPr>
        <w:t>De modo geral, espera-se que resíduos altamente conectados ou com elevada centralidade estejam localizados em regiões estruturalmente relevantes, tais como núcleos hidrofóbicos, interfaces entre domínios ou áreas responsáveis por conectar diferentes partes da proteína. A comparação entre as medidas topológicas e a estrutura tridimensional permite avaliar se os padrões identificados pela rede refletem características biologicamente plausíveis da organização espacial da proteína.</w:t>
      </w:r>
    </w:p>
    <w:p w:rsidR="10B33B06" w:rsidRDefault="10B33B06" w14:paraId="34E8B7B1" w14:textId="419E5FA2">
      <w:r w:rsidRPr="756E8631" w:rsidR="10B33B06">
        <w:rPr>
          <w:rFonts w:ascii="Aptos" w:hAnsi="Aptos" w:eastAsia="Aptos" w:cs="Aptos"/>
          <w:noProof w:val="0"/>
          <w:sz w:val="24"/>
          <w:szCs w:val="24"/>
          <w:lang w:val="pt-BR"/>
        </w:rPr>
        <w:t>Os resultados apresentados nesta seção servem como base para a etapa seguinte, dedicada à análise espectral e à detecção de comunidades, na qual serão investigados agrupamentos de resíduos potencialmente associados a unidades estruturais ou funcionais da proteína.</w:t>
      </w:r>
    </w:p>
    <w:p w:rsidR="756E8631" w:rsidP="756E8631" w:rsidRDefault="756E8631" w14:paraId="7FDC7A87" w14:textId="4048BAC8">
      <w:pPr>
        <w:pStyle w:val="Normal"/>
      </w:pPr>
    </w:p>
    <w:p w:rsidR="756E8631" w:rsidRDefault="756E8631" w14:paraId="117D075D" w14:textId="19F72A01">
      <w:r>
        <w:br w:type="page"/>
      </w:r>
    </w:p>
    <w:p w:rsidR="7600C6B2" w:rsidP="756E8631" w:rsidRDefault="7600C6B2" w14:paraId="739C6352" w14:textId="180AD03E">
      <w:pPr>
        <w:pStyle w:val="Heading1"/>
      </w:pPr>
      <w:r w:rsidRPr="756E8631" w:rsidR="7600C6B2">
        <w:rPr>
          <w:rFonts w:ascii="Aptos" w:hAnsi="Aptos" w:eastAsia="Aptos" w:cs="Aptos"/>
          <w:noProof w:val="0"/>
          <w:sz w:val="24"/>
          <w:szCs w:val="24"/>
          <w:lang w:val="pt-BR"/>
        </w:rPr>
        <w:t>4. Construção da Rede e Definição do Modelo</w:t>
      </w:r>
    </w:p>
    <w:p w:rsidR="7600C6B2" w:rsidRDefault="7600C6B2" w14:paraId="16394FDF" w14:textId="21DFBC3F">
      <w:r w:rsidRPr="756E8631" w:rsidR="7600C6B2">
        <w:rPr>
          <w:rFonts w:ascii="Aptos" w:hAnsi="Aptos" w:eastAsia="Aptos" w:cs="Aptos"/>
          <w:noProof w:val="0"/>
          <w:sz w:val="24"/>
          <w:szCs w:val="24"/>
          <w:lang w:val="pt-BR"/>
        </w:rPr>
        <w:t>A etapa de modelagem teve como objetivo definir uma representação da proteína em forma de rede capaz de capturar simultaneamente características estruturais e biológicas relevantes. Como o projeto permite diferentes critérios para a definição das arestas, foram realizados experimentos preliminares utilizando a proteína 8IXO antes da aplicação do modelo final sobre a proteína 6B1T.</w:t>
      </w:r>
    </w:p>
    <w:p w:rsidR="7600C6B2" w:rsidP="756E8631" w:rsidRDefault="7600C6B2" w14:paraId="57553620" w14:textId="2CC1839E">
      <w:pPr>
        <w:pStyle w:val="Heading2"/>
      </w:pPr>
      <w:r w:rsidRPr="756E8631" w:rsidR="7600C6B2">
        <w:rPr>
          <w:rFonts w:ascii="Aptos" w:hAnsi="Aptos" w:eastAsia="Aptos" w:cs="Aptos"/>
          <w:noProof w:val="0"/>
          <w:sz w:val="24"/>
          <w:szCs w:val="24"/>
          <w:lang w:val="pt-BR"/>
        </w:rPr>
        <w:t>4.1 Definição dos Nós</w:t>
      </w:r>
    </w:p>
    <w:p w:rsidR="7600C6B2" w:rsidRDefault="7600C6B2" w14:paraId="7D3735D5" w14:textId="7252344F">
      <w:r w:rsidRPr="756E8631" w:rsidR="7600C6B2">
        <w:rPr>
          <w:rFonts w:ascii="Aptos" w:hAnsi="Aptos" w:eastAsia="Aptos" w:cs="Aptos"/>
          <w:noProof w:val="0"/>
          <w:sz w:val="24"/>
          <w:szCs w:val="24"/>
          <w:lang w:val="pt-BR"/>
        </w:rPr>
        <w:t>Em todos os experimentos realizados, cada nó da rede representa um resíduo aminoacídico da proteína. Para cada resíduo foram armazenadas informações referentes à cadeia, identificação do resíduo, tipo de aminoácido e coordenadas tridimensionais obtidas a partir do arquivo PDB.</w:t>
      </w:r>
    </w:p>
    <w:p w:rsidR="7600C6B2" w:rsidP="756E8631" w:rsidRDefault="7600C6B2" w14:paraId="130EE9FC" w14:textId="3222D363">
      <w:pPr>
        <w:pStyle w:val="Heading2"/>
      </w:pPr>
      <w:r w:rsidRPr="756E8631" w:rsidR="7600C6B2">
        <w:rPr>
          <w:rFonts w:ascii="Aptos" w:hAnsi="Aptos" w:eastAsia="Aptos" w:cs="Aptos"/>
          <w:noProof w:val="0"/>
          <w:sz w:val="24"/>
          <w:szCs w:val="24"/>
          <w:lang w:val="pt-BR"/>
        </w:rPr>
        <w:t>4.2 Experimentos Iniciais de Modelagem</w:t>
      </w:r>
    </w:p>
    <w:p w:rsidR="7600C6B2" w:rsidRDefault="7600C6B2" w14:paraId="509FF02E" w14:textId="7BC05CF3">
      <w:r w:rsidRPr="756E8631" w:rsidR="7600C6B2">
        <w:rPr>
          <w:rFonts w:ascii="Aptos" w:hAnsi="Aptos" w:eastAsia="Aptos" w:cs="Aptos"/>
          <w:noProof w:val="0"/>
          <w:sz w:val="24"/>
          <w:szCs w:val="24"/>
          <w:lang w:val="pt-BR"/>
        </w:rPr>
        <w:t>Foram avaliadas diferentes estratégias para a construção das arestas da rede, buscando identificar a abordagem mais adequada para representar as relações estruturais entre os resíduos.</w:t>
      </w:r>
    </w:p>
    <w:p w:rsidR="7600C6B2" w:rsidP="756E8631" w:rsidRDefault="7600C6B2" w14:paraId="26BB9FFA" w14:textId="629F768E">
      <w:pPr>
        <w:pStyle w:val="Heading3"/>
      </w:pPr>
      <w:r w:rsidRPr="756E8631" w:rsidR="7600C6B2">
        <w:rPr>
          <w:rFonts w:ascii="Aptos" w:hAnsi="Aptos" w:eastAsia="Aptos" w:cs="Aptos"/>
          <w:noProof w:val="0"/>
          <w:sz w:val="24"/>
          <w:szCs w:val="24"/>
          <w:lang w:val="pt-BR"/>
        </w:rPr>
        <w:t>Modelo 1 – Contato Espacial</w:t>
      </w:r>
    </w:p>
    <w:p w:rsidR="7600C6B2" w:rsidRDefault="7600C6B2" w14:paraId="2EFF1E0A" w14:textId="20F98F34">
      <w:r w:rsidRPr="756E8631" w:rsidR="7600C6B2">
        <w:rPr>
          <w:rFonts w:ascii="Aptos" w:hAnsi="Aptos" w:eastAsia="Aptos" w:cs="Aptos"/>
          <w:noProof w:val="0"/>
          <w:sz w:val="24"/>
          <w:szCs w:val="24"/>
          <w:lang w:val="pt-BR"/>
        </w:rPr>
        <w:t>No primeiro experimento, uma aresta foi criada entre dois resíduos sempre que a distância euclidiana entre seus átomos Cα fosse inferior ao limiar estabelecido.</w:t>
      </w:r>
    </w:p>
    <w:p w:rsidR="7600C6B2" w:rsidRDefault="7600C6B2" w14:paraId="7E349984" w14:textId="35D4C6DD">
      <w:r w:rsidRPr="756E8631" w:rsidR="7600C6B2">
        <w:rPr>
          <w:rFonts w:ascii="Aptos" w:hAnsi="Aptos" w:eastAsia="Aptos" w:cs="Aptos"/>
          <w:noProof w:val="0"/>
          <w:sz w:val="24"/>
          <w:szCs w:val="24"/>
          <w:lang w:val="pt-BR"/>
        </w:rPr>
        <w:t>[</w:t>
      </w:r>
    </w:p>
    <w:p w:rsidR="7600C6B2" w:rsidRDefault="7600C6B2" w14:paraId="7D31BF20" w14:textId="0E69AF3B">
      <w:r w:rsidRPr="756E8631" w:rsidR="7600C6B2">
        <w:rPr>
          <w:rFonts w:ascii="Aptos" w:hAnsi="Aptos" w:eastAsia="Aptos" w:cs="Aptos"/>
          <w:noProof w:val="0"/>
          <w:sz w:val="24"/>
          <w:szCs w:val="24"/>
          <w:lang w:val="pt-BR"/>
        </w:rPr>
        <w:t>d(i,j)\leq cutoff</w:t>
      </w:r>
    </w:p>
    <w:p w:rsidR="7600C6B2" w:rsidRDefault="7600C6B2" w14:paraId="78C65862" w14:textId="02B88EEC">
      <w:r w:rsidRPr="756E8631" w:rsidR="7600C6B2">
        <w:rPr>
          <w:rFonts w:ascii="Aptos" w:hAnsi="Aptos" w:eastAsia="Aptos" w:cs="Aptos"/>
          <w:noProof w:val="0"/>
          <w:sz w:val="24"/>
          <w:szCs w:val="24"/>
          <w:lang w:val="pt-BR"/>
        </w:rPr>
        <w:t>]</w:t>
      </w:r>
    </w:p>
    <w:p w:rsidR="7600C6B2" w:rsidRDefault="7600C6B2" w14:paraId="2A714925" w14:textId="4103DE2E">
      <w:r w:rsidRPr="756E8631" w:rsidR="7600C6B2">
        <w:rPr>
          <w:rFonts w:ascii="Aptos" w:hAnsi="Aptos" w:eastAsia="Aptos" w:cs="Aptos"/>
          <w:noProof w:val="0"/>
          <w:sz w:val="24"/>
          <w:szCs w:val="24"/>
          <w:lang w:val="pt-BR"/>
        </w:rPr>
        <w:t>Esse modelo busca representar diretamente os contatos estruturais presentes na proteína.</w:t>
      </w:r>
    </w:p>
    <w:p w:rsidR="7600C6B2" w:rsidRDefault="7600C6B2" w14:paraId="28D8E4AF" w14:textId="3C815066">
      <w:r w:rsidRPr="756E8631" w:rsidR="7600C6B2">
        <w:rPr>
          <w:rFonts w:ascii="Aptos" w:hAnsi="Aptos" w:eastAsia="Aptos" w:cs="Aptos"/>
          <w:b w:val="1"/>
          <w:bCs w:val="1"/>
          <w:noProof w:val="0"/>
          <w:sz w:val="24"/>
          <w:szCs w:val="24"/>
          <w:lang w:val="pt-BR"/>
        </w:rPr>
        <w:t>Figura 5 – Exemplo da rede construída utilizando apenas contatos espaciais</w:t>
      </w:r>
    </w:p>
    <w:p w:rsidR="7600C6B2" w:rsidRDefault="7600C6B2" w14:paraId="1057CB14" w14:textId="2E3A7DFC">
      <w:r w:rsidRPr="756E8631" w:rsidR="7600C6B2">
        <w:rPr>
          <w:rFonts w:ascii="Aptos" w:hAnsi="Aptos" w:eastAsia="Aptos" w:cs="Aptos"/>
          <w:noProof w:val="0"/>
          <w:sz w:val="24"/>
          <w:szCs w:val="24"/>
          <w:lang w:val="pt-BR"/>
        </w:rPr>
        <w:t>(Inserir figura da rede obtida pelo Modelo 1.)</w:t>
      </w:r>
    </w:p>
    <w:p w:rsidR="7600C6B2" w:rsidP="756E8631" w:rsidRDefault="7600C6B2" w14:paraId="05A0445E" w14:textId="68447293">
      <w:pPr>
        <w:pStyle w:val="Heading3"/>
      </w:pPr>
      <w:r w:rsidRPr="756E8631" w:rsidR="7600C6B2">
        <w:rPr>
          <w:rFonts w:ascii="Aptos" w:hAnsi="Aptos" w:eastAsia="Aptos" w:cs="Aptos"/>
          <w:noProof w:val="0"/>
          <w:sz w:val="24"/>
          <w:szCs w:val="24"/>
          <w:lang w:val="pt-BR"/>
        </w:rPr>
        <w:t>Modelo 2 – Contato Espacial e Afinidade Bioquímica</w:t>
      </w:r>
    </w:p>
    <w:p w:rsidR="7600C6B2" w:rsidRDefault="7600C6B2" w14:paraId="5D103FAB" w14:textId="6AC777BB">
      <w:r w:rsidRPr="756E8631" w:rsidR="7600C6B2">
        <w:rPr>
          <w:rFonts w:ascii="Aptos" w:hAnsi="Aptos" w:eastAsia="Aptos" w:cs="Aptos"/>
          <w:noProof w:val="0"/>
          <w:sz w:val="24"/>
          <w:szCs w:val="24"/>
          <w:lang w:val="pt-BR"/>
        </w:rPr>
        <w:t>No segundo experimento foram incorporadas informações bioquímicas dos resíduos, considerando características como hidrofobicidade, polaridade e carga elétrica.</w:t>
      </w:r>
    </w:p>
    <w:p w:rsidR="7600C6B2" w:rsidRDefault="7600C6B2" w14:paraId="2BA7DC93" w14:textId="360E2796">
      <w:r w:rsidRPr="756E8631" w:rsidR="7600C6B2">
        <w:rPr>
          <w:rFonts w:ascii="Aptos" w:hAnsi="Aptos" w:eastAsia="Aptos" w:cs="Aptos"/>
          <w:noProof w:val="0"/>
          <w:sz w:val="24"/>
          <w:szCs w:val="24"/>
          <w:lang w:val="pt-BR"/>
        </w:rPr>
        <w:t>O objetivo foi reforçar conexões biologicamente mais plausíveis sem alterar a estrutura básica da rede definida pelos contatos espaciais.</w:t>
      </w:r>
    </w:p>
    <w:p w:rsidR="7600C6B2" w:rsidRDefault="7600C6B2" w14:paraId="07C1BC3A" w14:textId="5BC60F8A">
      <w:r w:rsidRPr="756E8631" w:rsidR="7600C6B2">
        <w:rPr>
          <w:rFonts w:ascii="Aptos" w:hAnsi="Aptos" w:eastAsia="Aptos" w:cs="Aptos"/>
          <w:b w:val="1"/>
          <w:bCs w:val="1"/>
          <w:noProof w:val="0"/>
          <w:sz w:val="24"/>
          <w:szCs w:val="24"/>
          <w:lang w:val="pt-BR"/>
        </w:rPr>
        <w:t>Tabela 7 – Classes bioquímicas utilizadas na modelagem</w:t>
      </w:r>
    </w:p>
    <w:p w:rsidR="7600C6B2" w:rsidRDefault="7600C6B2" w14:paraId="0CEB3328" w14:textId="5570806B">
      <w:r w:rsidRPr="756E8631" w:rsidR="7600C6B2">
        <w:rPr>
          <w:rFonts w:ascii="Aptos" w:hAnsi="Aptos" w:eastAsia="Aptos" w:cs="Aptos"/>
          <w:noProof w:val="0"/>
          <w:sz w:val="24"/>
          <w:szCs w:val="24"/>
          <w:lang w:val="pt-BR"/>
        </w:rPr>
        <w:t>(Inserir tabela contendo as categorias de aminoácidos adotadas.)</w:t>
      </w:r>
    </w:p>
    <w:p w:rsidR="7600C6B2" w:rsidRDefault="7600C6B2" w14:paraId="0F70643C" w14:textId="785E6957">
      <w:r w:rsidRPr="756E8631" w:rsidR="7600C6B2">
        <w:rPr>
          <w:rFonts w:ascii="Aptos" w:hAnsi="Aptos" w:eastAsia="Aptos" w:cs="Aptos"/>
          <w:b w:val="1"/>
          <w:bCs w:val="1"/>
          <w:noProof w:val="0"/>
          <w:sz w:val="24"/>
          <w:szCs w:val="24"/>
          <w:lang w:val="pt-BR"/>
        </w:rPr>
        <w:t>Figura 6 – Exemplo da rede construída utilizando contatos espaciais e afinidade bioquímica</w:t>
      </w:r>
    </w:p>
    <w:p w:rsidR="7600C6B2" w:rsidRDefault="7600C6B2" w14:paraId="66C0A2A7" w14:textId="557409F8">
      <w:r w:rsidRPr="756E8631" w:rsidR="7600C6B2">
        <w:rPr>
          <w:rFonts w:ascii="Aptos" w:hAnsi="Aptos" w:eastAsia="Aptos" w:cs="Aptos"/>
          <w:noProof w:val="0"/>
          <w:sz w:val="24"/>
          <w:szCs w:val="24"/>
          <w:lang w:val="pt-BR"/>
        </w:rPr>
        <w:t>(Inserir figura da rede obtida pelo Modelo 2.)</w:t>
      </w:r>
    </w:p>
    <w:p w:rsidR="7600C6B2" w:rsidP="756E8631" w:rsidRDefault="7600C6B2" w14:paraId="5F79E65D" w14:textId="5DD62789">
      <w:pPr>
        <w:pStyle w:val="Heading3"/>
      </w:pPr>
      <w:r w:rsidRPr="756E8631" w:rsidR="7600C6B2">
        <w:rPr>
          <w:rFonts w:ascii="Aptos" w:hAnsi="Aptos" w:eastAsia="Aptos" w:cs="Aptos"/>
          <w:noProof w:val="0"/>
          <w:sz w:val="24"/>
          <w:szCs w:val="24"/>
          <w:lang w:val="pt-BR"/>
        </w:rPr>
        <w:t>Modelo 3 – Contato Espacial, Afinidade Bioquímica e Similaridade entre Cadeias</w:t>
      </w:r>
    </w:p>
    <w:p w:rsidR="7600C6B2" w:rsidRDefault="7600C6B2" w14:paraId="1D1C070C" w14:textId="53B046EC">
      <w:r w:rsidRPr="756E8631" w:rsidR="7600C6B2">
        <w:rPr>
          <w:rFonts w:ascii="Aptos" w:hAnsi="Aptos" w:eastAsia="Aptos" w:cs="Aptos"/>
          <w:noProof w:val="0"/>
          <w:sz w:val="24"/>
          <w:szCs w:val="24"/>
          <w:lang w:val="pt-BR"/>
        </w:rPr>
        <w:t>No terceiro experimento foi adicionada uma medida de similaridade entre cadeias da proteína. A similaridade foi calculada a partir das sequências aminoacídicas das cadeias presentes na estrutura.</w:t>
      </w:r>
    </w:p>
    <w:p w:rsidR="7600C6B2" w:rsidRDefault="7600C6B2" w14:paraId="7F080F15" w14:textId="051A1E4A">
      <w:r w:rsidRPr="756E8631" w:rsidR="7600C6B2">
        <w:rPr>
          <w:rFonts w:ascii="Aptos" w:hAnsi="Aptos" w:eastAsia="Aptos" w:cs="Aptos"/>
          <w:noProof w:val="0"/>
          <w:sz w:val="24"/>
          <w:szCs w:val="24"/>
          <w:lang w:val="pt-BR"/>
        </w:rPr>
        <w:t>Inicialmente essa informação foi utilizada apenas para ponderar as arestas já existentes. Posteriormente observou-se que essa estratégia produzia pouca alteração na organização das comunidades detectadas.</w:t>
      </w:r>
    </w:p>
    <w:p w:rsidR="7600C6B2" w:rsidRDefault="7600C6B2" w14:paraId="15A2E02D" w14:textId="765E5972">
      <w:r w:rsidRPr="756E8631" w:rsidR="7600C6B2">
        <w:rPr>
          <w:rFonts w:ascii="Aptos" w:hAnsi="Aptos" w:eastAsia="Aptos" w:cs="Aptos"/>
          <w:noProof w:val="0"/>
          <w:sz w:val="24"/>
          <w:szCs w:val="24"/>
          <w:lang w:val="pt-BR"/>
        </w:rPr>
        <w:t>Como consequência, foi adotada uma abordagem híbrida na qual cadeias com similaridade superior ao limiar estabelecido passaram a gerar conexões adicionais entre resíduos equivalentes.</w:t>
      </w:r>
    </w:p>
    <w:p w:rsidR="7600C6B2" w:rsidRDefault="7600C6B2" w14:paraId="4E6B2E45" w14:textId="74E5C868">
      <w:r w:rsidRPr="756E8631" w:rsidR="7600C6B2">
        <w:rPr>
          <w:rFonts w:ascii="Aptos" w:hAnsi="Aptos" w:eastAsia="Aptos" w:cs="Aptos"/>
          <w:noProof w:val="0"/>
          <w:sz w:val="24"/>
          <w:szCs w:val="24"/>
          <w:lang w:val="pt-BR"/>
        </w:rPr>
        <w:t>Essa estratégia permitiu incorporar informações de homologia estrutural diretamente na topologia da rede.</w:t>
      </w:r>
    </w:p>
    <w:p w:rsidR="7600C6B2" w:rsidRDefault="7600C6B2" w14:paraId="0D32272B" w14:textId="2F4B136D">
      <w:r w:rsidRPr="756E8631" w:rsidR="7600C6B2">
        <w:rPr>
          <w:rFonts w:ascii="Aptos" w:hAnsi="Aptos" w:eastAsia="Aptos" w:cs="Aptos"/>
          <w:b w:val="1"/>
          <w:bCs w:val="1"/>
          <w:noProof w:val="0"/>
          <w:sz w:val="24"/>
          <w:szCs w:val="24"/>
          <w:lang w:val="pt-BR"/>
        </w:rPr>
        <w:t>Figura 7 – Exemplo da rede construída utilizando o modelo híbrido</w:t>
      </w:r>
    </w:p>
    <w:p w:rsidR="7600C6B2" w:rsidRDefault="7600C6B2" w14:paraId="277988ED" w14:textId="562FBCF5">
      <w:r w:rsidRPr="756E8631" w:rsidR="7600C6B2">
        <w:rPr>
          <w:rFonts w:ascii="Aptos" w:hAnsi="Aptos" w:eastAsia="Aptos" w:cs="Aptos"/>
          <w:noProof w:val="0"/>
          <w:sz w:val="24"/>
          <w:szCs w:val="24"/>
          <w:lang w:val="pt-BR"/>
        </w:rPr>
        <w:t>(Inserir figura da rede obtida pelo Modelo 3.)</w:t>
      </w:r>
    </w:p>
    <w:p w:rsidR="7600C6B2" w:rsidP="756E8631" w:rsidRDefault="7600C6B2" w14:paraId="69DD3B55" w14:textId="158B8BD8">
      <w:pPr>
        <w:pStyle w:val="Heading2"/>
      </w:pPr>
      <w:r w:rsidRPr="756E8631" w:rsidR="7600C6B2">
        <w:rPr>
          <w:rFonts w:ascii="Aptos" w:hAnsi="Aptos" w:eastAsia="Aptos" w:cs="Aptos"/>
          <w:noProof w:val="0"/>
          <w:sz w:val="24"/>
          <w:szCs w:val="24"/>
          <w:lang w:val="pt-BR"/>
        </w:rPr>
        <w:t>4.3 Escolha dos Parâmetros</w:t>
      </w:r>
    </w:p>
    <w:p w:rsidR="7600C6B2" w:rsidRDefault="7600C6B2" w14:paraId="684484D4" w14:textId="43D9E3B4">
      <w:r w:rsidRPr="756E8631" w:rsidR="7600C6B2">
        <w:rPr>
          <w:rFonts w:ascii="Aptos" w:hAnsi="Aptos" w:eastAsia="Aptos" w:cs="Aptos"/>
          <w:noProof w:val="0"/>
          <w:sz w:val="24"/>
          <w:szCs w:val="24"/>
          <w:lang w:val="pt-BR"/>
        </w:rPr>
        <w:t>Também foram realizados testes para determinar o valor mais adequado para o limiar de distância utilizado na criação das arestas.</w:t>
      </w:r>
    </w:p>
    <w:p w:rsidR="7600C6B2" w:rsidRDefault="7600C6B2" w14:paraId="621B8593" w14:textId="060BB2A2">
      <w:r w:rsidRPr="756E8631" w:rsidR="7600C6B2">
        <w:rPr>
          <w:rFonts w:ascii="Aptos" w:hAnsi="Aptos" w:eastAsia="Aptos" w:cs="Aptos"/>
          <w:noProof w:val="0"/>
          <w:sz w:val="24"/>
          <w:szCs w:val="24"/>
          <w:lang w:val="pt-BR"/>
        </w:rPr>
        <w:t>Foram avaliados os seguintes valores:</w:t>
      </w:r>
    </w:p>
    <w:p w:rsidR="7600C6B2" w:rsidP="756E8631" w:rsidRDefault="7600C6B2" w14:paraId="07EADD11" w14:textId="6118BC46">
      <w:pPr>
        <w:pStyle w:val="ListParagraph"/>
        <w:numPr>
          <w:ilvl w:val="0"/>
          <w:numId w:val="1"/>
        </w:numPr>
        <w:spacing w:before="0" w:beforeAutospacing="off" w:after="0" w:afterAutospacing="off"/>
        <w:rPr>
          <w:rFonts w:ascii="Aptos" w:hAnsi="Aptos" w:eastAsia="Aptos" w:cs="Aptos"/>
          <w:noProof w:val="0"/>
          <w:sz w:val="24"/>
          <w:szCs w:val="24"/>
          <w:lang w:val="pt-BR"/>
        </w:rPr>
      </w:pPr>
      <w:r w:rsidRPr="756E8631" w:rsidR="7600C6B2">
        <w:rPr>
          <w:rFonts w:ascii="Aptos" w:hAnsi="Aptos" w:eastAsia="Aptos" w:cs="Aptos"/>
          <w:noProof w:val="0"/>
          <w:sz w:val="24"/>
          <w:szCs w:val="24"/>
          <w:lang w:val="pt-BR"/>
        </w:rPr>
        <w:t>6 Å;</w:t>
      </w:r>
    </w:p>
    <w:p w:rsidR="7600C6B2" w:rsidP="756E8631" w:rsidRDefault="7600C6B2" w14:paraId="0C0DF2A8" w14:textId="3D9DBEB0">
      <w:pPr>
        <w:pStyle w:val="ListParagraph"/>
        <w:numPr>
          <w:ilvl w:val="0"/>
          <w:numId w:val="1"/>
        </w:numPr>
        <w:spacing w:before="0" w:beforeAutospacing="off" w:after="0" w:afterAutospacing="off"/>
        <w:rPr>
          <w:rFonts w:ascii="Aptos" w:hAnsi="Aptos" w:eastAsia="Aptos" w:cs="Aptos"/>
          <w:noProof w:val="0"/>
          <w:sz w:val="24"/>
          <w:szCs w:val="24"/>
          <w:lang w:val="pt-BR"/>
        </w:rPr>
      </w:pPr>
      <w:r w:rsidRPr="756E8631" w:rsidR="7600C6B2">
        <w:rPr>
          <w:rFonts w:ascii="Aptos" w:hAnsi="Aptos" w:eastAsia="Aptos" w:cs="Aptos"/>
          <w:noProof w:val="0"/>
          <w:sz w:val="24"/>
          <w:szCs w:val="24"/>
          <w:lang w:val="pt-BR"/>
        </w:rPr>
        <w:t>8 Å;</w:t>
      </w:r>
    </w:p>
    <w:p w:rsidR="7600C6B2" w:rsidP="756E8631" w:rsidRDefault="7600C6B2" w14:paraId="6F5BE5BD" w14:textId="4A2514AD">
      <w:pPr>
        <w:pStyle w:val="ListParagraph"/>
        <w:numPr>
          <w:ilvl w:val="0"/>
          <w:numId w:val="1"/>
        </w:numPr>
        <w:spacing w:before="0" w:beforeAutospacing="off" w:after="0" w:afterAutospacing="off"/>
        <w:rPr>
          <w:rFonts w:ascii="Aptos" w:hAnsi="Aptos" w:eastAsia="Aptos" w:cs="Aptos"/>
          <w:noProof w:val="0"/>
          <w:sz w:val="24"/>
          <w:szCs w:val="24"/>
          <w:lang w:val="pt-BR"/>
        </w:rPr>
      </w:pPr>
      <w:r w:rsidRPr="756E8631" w:rsidR="7600C6B2">
        <w:rPr>
          <w:rFonts w:ascii="Aptos" w:hAnsi="Aptos" w:eastAsia="Aptos" w:cs="Aptos"/>
          <w:noProof w:val="0"/>
          <w:sz w:val="24"/>
          <w:szCs w:val="24"/>
          <w:lang w:val="pt-BR"/>
        </w:rPr>
        <w:t>10 Å.</w:t>
      </w:r>
    </w:p>
    <w:p w:rsidR="7600C6B2" w:rsidRDefault="7600C6B2" w14:paraId="6F7B59A8" w14:textId="23A43B37">
      <w:r w:rsidRPr="756E8631" w:rsidR="7600C6B2">
        <w:rPr>
          <w:rFonts w:ascii="Aptos" w:hAnsi="Aptos" w:eastAsia="Aptos" w:cs="Aptos"/>
          <w:noProof w:val="0"/>
          <w:sz w:val="24"/>
          <w:szCs w:val="24"/>
          <w:lang w:val="pt-BR"/>
        </w:rPr>
        <w:t>Os experimentos mostraram que o valor de 6 Å produzia redes excessivamente esparsas, enquanto o valor de 10 Å resultava em redes demasiadamente densas. O valor de 8 Å apresentou o melhor equilíbrio entre conectividade e preservação da estrutura local da proteína, sendo adotado em todos os experimentos finais.</w:t>
      </w:r>
    </w:p>
    <w:p w:rsidR="7600C6B2" w:rsidRDefault="7600C6B2" w14:paraId="3107F45E" w14:textId="68C4814D">
      <w:r w:rsidRPr="756E8631" w:rsidR="7600C6B2">
        <w:rPr>
          <w:rFonts w:ascii="Aptos" w:hAnsi="Aptos" w:eastAsia="Aptos" w:cs="Aptos"/>
          <w:b w:val="1"/>
          <w:bCs w:val="1"/>
          <w:noProof w:val="0"/>
          <w:sz w:val="24"/>
          <w:szCs w:val="24"/>
          <w:lang w:val="pt-BR"/>
        </w:rPr>
        <w:t>Tabela 8 – Comparação dos parâmetros testados</w:t>
      </w:r>
    </w:p>
    <w:p w:rsidR="7600C6B2" w:rsidRDefault="7600C6B2" w14:paraId="324D93D9" w14:textId="6486310D">
      <w:r w:rsidRPr="756E8631" w:rsidR="7600C6B2">
        <w:rPr>
          <w:rFonts w:ascii="Aptos" w:hAnsi="Aptos" w:eastAsia="Aptos" w:cs="Aptos"/>
          <w:noProof w:val="0"/>
          <w:sz w:val="24"/>
          <w:szCs w:val="24"/>
          <w:lang w:val="pt-BR"/>
        </w:rPr>
        <w:t>(Inserir tabela comparando número de nós, arestas, grau médio e densidade para cada valor de cutoff.)</w:t>
      </w:r>
    </w:p>
    <w:p w:rsidR="7600C6B2" w:rsidP="756E8631" w:rsidRDefault="7600C6B2" w14:paraId="5A00FB1C" w14:textId="60913454">
      <w:pPr>
        <w:pStyle w:val="Heading2"/>
      </w:pPr>
      <w:r w:rsidRPr="756E8631" w:rsidR="7600C6B2">
        <w:rPr>
          <w:rFonts w:ascii="Aptos" w:hAnsi="Aptos" w:eastAsia="Aptos" w:cs="Aptos"/>
          <w:noProof w:val="0"/>
          <w:sz w:val="24"/>
          <w:szCs w:val="24"/>
          <w:lang w:val="pt-BR"/>
        </w:rPr>
        <w:t>4.4 Modelo Final Adotado</w:t>
      </w:r>
    </w:p>
    <w:p w:rsidR="7600C6B2" w:rsidRDefault="7600C6B2" w14:paraId="69F49ED6" w14:textId="35EB6D8A">
      <w:r w:rsidRPr="756E8631" w:rsidR="7600C6B2">
        <w:rPr>
          <w:rFonts w:ascii="Aptos" w:hAnsi="Aptos" w:eastAsia="Aptos" w:cs="Aptos"/>
          <w:noProof w:val="0"/>
          <w:sz w:val="24"/>
          <w:szCs w:val="24"/>
          <w:lang w:val="pt-BR"/>
        </w:rPr>
        <w:t>Com base nos resultados obtidos nos experimentos preliminares, foi adotado como modelo final uma rede não direcionada e ponderada composta por:</w:t>
      </w:r>
    </w:p>
    <w:p w:rsidR="7600C6B2" w:rsidP="756E8631" w:rsidRDefault="7600C6B2" w14:paraId="3C153F0B" w14:textId="4FDAAF9D">
      <w:pPr>
        <w:pStyle w:val="ListParagraph"/>
        <w:numPr>
          <w:ilvl w:val="0"/>
          <w:numId w:val="2"/>
        </w:numPr>
        <w:spacing w:before="0" w:beforeAutospacing="off" w:after="0" w:afterAutospacing="off"/>
        <w:rPr>
          <w:rFonts w:ascii="Aptos" w:hAnsi="Aptos" w:eastAsia="Aptos" w:cs="Aptos"/>
          <w:noProof w:val="0"/>
          <w:sz w:val="24"/>
          <w:szCs w:val="24"/>
          <w:lang w:val="pt-BR"/>
        </w:rPr>
      </w:pPr>
      <w:r w:rsidRPr="756E8631" w:rsidR="7600C6B2">
        <w:rPr>
          <w:rFonts w:ascii="Aptos" w:hAnsi="Aptos" w:eastAsia="Aptos" w:cs="Aptos"/>
          <w:noProof w:val="0"/>
          <w:sz w:val="24"/>
          <w:szCs w:val="24"/>
          <w:lang w:val="pt-BR"/>
        </w:rPr>
        <w:t>nós representando resíduos aminoacídicos;</w:t>
      </w:r>
    </w:p>
    <w:p w:rsidR="7600C6B2" w:rsidP="756E8631" w:rsidRDefault="7600C6B2" w14:paraId="6526F882" w14:textId="50A67AD9">
      <w:pPr>
        <w:pStyle w:val="ListParagraph"/>
        <w:numPr>
          <w:ilvl w:val="0"/>
          <w:numId w:val="2"/>
        </w:numPr>
        <w:spacing w:before="0" w:beforeAutospacing="off" w:after="0" w:afterAutospacing="off"/>
        <w:rPr>
          <w:rFonts w:ascii="Aptos" w:hAnsi="Aptos" w:eastAsia="Aptos" w:cs="Aptos"/>
          <w:noProof w:val="0"/>
          <w:sz w:val="24"/>
          <w:szCs w:val="24"/>
          <w:lang w:val="pt-BR"/>
        </w:rPr>
      </w:pPr>
      <w:r w:rsidRPr="756E8631" w:rsidR="7600C6B2">
        <w:rPr>
          <w:rFonts w:ascii="Aptos" w:hAnsi="Aptos" w:eastAsia="Aptos" w:cs="Aptos"/>
          <w:noProof w:val="0"/>
          <w:sz w:val="24"/>
          <w:szCs w:val="24"/>
          <w:lang w:val="pt-BR"/>
        </w:rPr>
        <w:t>arestas espaciais definidas por proximidade tridimensional;</w:t>
      </w:r>
    </w:p>
    <w:p w:rsidR="7600C6B2" w:rsidP="756E8631" w:rsidRDefault="7600C6B2" w14:paraId="4CD1B5FF" w14:textId="649E22BB">
      <w:pPr>
        <w:pStyle w:val="ListParagraph"/>
        <w:numPr>
          <w:ilvl w:val="0"/>
          <w:numId w:val="2"/>
        </w:numPr>
        <w:spacing w:before="0" w:beforeAutospacing="off" w:after="0" w:afterAutospacing="off"/>
        <w:rPr>
          <w:rFonts w:ascii="Aptos" w:hAnsi="Aptos" w:eastAsia="Aptos" w:cs="Aptos"/>
          <w:noProof w:val="0"/>
          <w:sz w:val="24"/>
          <w:szCs w:val="24"/>
          <w:lang w:val="pt-BR"/>
        </w:rPr>
      </w:pPr>
      <w:r w:rsidRPr="756E8631" w:rsidR="7600C6B2">
        <w:rPr>
          <w:rFonts w:ascii="Aptos" w:hAnsi="Aptos" w:eastAsia="Aptos" w:cs="Aptos"/>
          <w:noProof w:val="0"/>
          <w:sz w:val="24"/>
          <w:szCs w:val="24"/>
          <w:lang w:val="pt-BR"/>
        </w:rPr>
        <w:t>ponderação baseada em afinidade bioquímica;</w:t>
      </w:r>
    </w:p>
    <w:p w:rsidR="7600C6B2" w:rsidP="756E8631" w:rsidRDefault="7600C6B2" w14:paraId="6277F8DE" w14:textId="41EF3C02">
      <w:pPr>
        <w:pStyle w:val="ListParagraph"/>
        <w:numPr>
          <w:ilvl w:val="0"/>
          <w:numId w:val="2"/>
        </w:numPr>
        <w:spacing w:before="0" w:beforeAutospacing="off" w:after="0" w:afterAutospacing="off"/>
        <w:rPr>
          <w:rFonts w:ascii="Aptos" w:hAnsi="Aptos" w:eastAsia="Aptos" w:cs="Aptos"/>
          <w:noProof w:val="0"/>
          <w:sz w:val="24"/>
          <w:szCs w:val="24"/>
          <w:lang w:val="pt-BR"/>
        </w:rPr>
      </w:pPr>
      <w:r w:rsidRPr="756E8631" w:rsidR="7600C6B2">
        <w:rPr>
          <w:rFonts w:ascii="Aptos" w:hAnsi="Aptos" w:eastAsia="Aptos" w:cs="Aptos"/>
          <w:noProof w:val="0"/>
          <w:sz w:val="24"/>
          <w:szCs w:val="24"/>
          <w:lang w:val="pt-BR"/>
        </w:rPr>
        <w:t>conexões adicionais entre resíduos pertencentes a cadeias altamente similares.</w:t>
      </w:r>
    </w:p>
    <w:p w:rsidR="7600C6B2" w:rsidRDefault="7600C6B2" w14:paraId="4C88B917" w14:textId="27F1D162">
      <w:r w:rsidRPr="756E8631" w:rsidR="7600C6B2">
        <w:rPr>
          <w:rFonts w:ascii="Aptos" w:hAnsi="Aptos" w:eastAsia="Aptos" w:cs="Aptos"/>
          <w:noProof w:val="0"/>
          <w:sz w:val="24"/>
          <w:szCs w:val="24"/>
          <w:lang w:val="pt-BR"/>
        </w:rPr>
        <w:t>Essa modelagem foi então aplicada à proteína 6B1T, sendo utilizada nas análises topológicas, espectrais e de detecção de comunidades apresentadas nas seções seguintes.</w:t>
      </w:r>
    </w:p>
    <w:p w:rsidR="756E8631" w:rsidP="756E8631" w:rsidRDefault="756E8631" w14:paraId="3B821CAE" w14:textId="2515FF86">
      <w:pPr>
        <w:pStyle w:val="Normal"/>
      </w:pPr>
    </w:p>
    <w:p w:rsidR="756E8631" w:rsidRDefault="756E8631" w14:paraId="2351A278" w14:textId="16E39F3C">
      <w:r>
        <w:br w:type="page"/>
      </w:r>
    </w:p>
    <w:p w:rsidR="66A2E9AE" w:rsidP="756E8631" w:rsidRDefault="66A2E9AE" w14:paraId="6128D87E" w14:textId="3104EE33">
      <w:pPr>
        <w:pStyle w:val="Heading1"/>
      </w:pPr>
      <w:r w:rsidRPr="756E8631" w:rsidR="66A2E9AE">
        <w:rPr>
          <w:rFonts w:ascii="Aptos" w:hAnsi="Aptos" w:eastAsia="Aptos" w:cs="Aptos"/>
          <w:noProof w:val="0"/>
          <w:sz w:val="24"/>
          <w:szCs w:val="24"/>
          <w:lang w:val="pt-BR"/>
        </w:rPr>
        <w:t>5. Análise Espectral e Detecção de Comunidades</w:t>
      </w:r>
    </w:p>
    <w:p w:rsidR="66A2E9AE" w:rsidRDefault="66A2E9AE" w14:paraId="47E32D75" w14:textId="158FCC24">
      <w:r w:rsidRPr="756E8631" w:rsidR="66A2E9AE">
        <w:rPr>
          <w:rFonts w:ascii="Aptos" w:hAnsi="Aptos" w:eastAsia="Aptos" w:cs="Aptos"/>
          <w:noProof w:val="0"/>
          <w:sz w:val="24"/>
          <w:szCs w:val="24"/>
          <w:lang w:val="pt-BR"/>
        </w:rPr>
        <w:t>Após a construção da rede, foram aplicadas técnicas de análise espectral e algoritmos de detecção de comunidades com o objetivo de identificar agrupamentos de resíduos potencialmente associados a unidades estruturais ou funcionais da proteína.</w:t>
      </w:r>
    </w:p>
    <w:p w:rsidR="66A2E9AE" w:rsidP="756E8631" w:rsidRDefault="66A2E9AE" w14:paraId="07008501" w14:textId="6E740D65">
      <w:pPr>
        <w:pStyle w:val="Heading2"/>
      </w:pPr>
      <w:r w:rsidRPr="756E8631" w:rsidR="66A2E9AE">
        <w:rPr>
          <w:rFonts w:ascii="Aptos" w:hAnsi="Aptos" w:eastAsia="Aptos" w:cs="Aptos"/>
          <w:noProof w:val="0"/>
          <w:sz w:val="24"/>
          <w:szCs w:val="24"/>
          <w:lang w:val="pt-BR"/>
        </w:rPr>
        <w:t>5.1 Bipartição Espectral</w:t>
      </w:r>
    </w:p>
    <w:p w:rsidR="66A2E9AE" w:rsidRDefault="66A2E9AE" w14:paraId="4DC27523" w14:textId="6300435D">
      <w:r w:rsidRPr="756E8631" w:rsidR="66A2E9AE">
        <w:rPr>
          <w:rFonts w:ascii="Aptos" w:hAnsi="Aptos" w:eastAsia="Aptos" w:cs="Aptos"/>
          <w:noProof w:val="0"/>
          <w:sz w:val="24"/>
          <w:szCs w:val="24"/>
          <w:lang w:val="pt-BR"/>
        </w:rPr>
        <w:t>Como primeira abordagem, foi utilizada a análise espectral da matriz Laplaciana da rede.</w:t>
      </w:r>
    </w:p>
    <w:p w:rsidR="66A2E9AE" w:rsidRDefault="66A2E9AE" w14:paraId="36196303" w14:textId="298F9751">
      <w:r w:rsidRPr="756E8631" w:rsidR="66A2E9AE">
        <w:rPr>
          <w:rFonts w:ascii="Aptos" w:hAnsi="Aptos" w:eastAsia="Aptos" w:cs="Aptos"/>
          <w:noProof w:val="0"/>
          <w:sz w:val="24"/>
          <w:szCs w:val="24"/>
          <w:lang w:val="pt-BR"/>
        </w:rPr>
        <w:t>A matriz Laplaciana foi construída a partir da matriz de adjacência da rede e utilizada para calcular seus autovalores e autovetores. Em particular, foi analisado o autovetor associado ao segundo menor autovalor da Laplaciana, conhecido como vetor de Fiedler.</w:t>
      </w:r>
    </w:p>
    <w:p w:rsidR="66A2E9AE" w:rsidRDefault="66A2E9AE" w14:paraId="1D82EEAD" w14:textId="71F7EEF8">
      <w:r w:rsidRPr="756E8631" w:rsidR="66A2E9AE">
        <w:rPr>
          <w:rFonts w:ascii="Aptos" w:hAnsi="Aptos" w:eastAsia="Aptos" w:cs="Aptos"/>
          <w:noProof w:val="0"/>
          <w:sz w:val="24"/>
          <w:szCs w:val="24"/>
          <w:lang w:val="pt-BR"/>
        </w:rPr>
        <w:t>A partir desse vetor foi realizada uma bipartição da rede, separando os resíduos em dois grupos principais.</w:t>
      </w:r>
    </w:p>
    <w:p w:rsidR="66A2E9AE" w:rsidRDefault="66A2E9AE" w14:paraId="22C0D75C" w14:textId="7345891C">
      <w:r w:rsidRPr="756E8631" w:rsidR="66A2E9AE">
        <w:rPr>
          <w:rFonts w:ascii="Aptos" w:hAnsi="Aptos" w:eastAsia="Aptos" w:cs="Aptos"/>
          <w:b w:val="1"/>
          <w:bCs w:val="1"/>
          <w:noProof w:val="0"/>
          <w:sz w:val="24"/>
          <w:szCs w:val="24"/>
          <w:lang w:val="pt-BR"/>
        </w:rPr>
        <w:t>Tabela 9 – Menores autovalores da matriz Laplaciana</w:t>
      </w:r>
    </w:p>
    <w:p w:rsidR="66A2E9AE" w:rsidRDefault="66A2E9AE" w14:paraId="684331F7" w14:textId="271D51BD">
      <w:r w:rsidRPr="756E8631" w:rsidR="66A2E9AE">
        <w:rPr>
          <w:rFonts w:ascii="Aptos" w:hAnsi="Aptos" w:eastAsia="Aptos" w:cs="Aptos"/>
          <w:noProof w:val="0"/>
          <w:sz w:val="24"/>
          <w:szCs w:val="24"/>
          <w:lang w:val="pt-BR"/>
        </w:rPr>
        <w:t>(Inserir os dez menores autovalores obtidos.)</w:t>
      </w:r>
    </w:p>
    <w:p w:rsidR="66A2E9AE" w:rsidRDefault="66A2E9AE" w14:paraId="0CF7518C" w14:textId="453C4D80">
      <w:r w:rsidRPr="756E8631" w:rsidR="66A2E9AE">
        <w:rPr>
          <w:rFonts w:ascii="Aptos" w:hAnsi="Aptos" w:eastAsia="Aptos" w:cs="Aptos"/>
          <w:b w:val="1"/>
          <w:bCs w:val="1"/>
          <w:noProof w:val="0"/>
          <w:sz w:val="24"/>
          <w:szCs w:val="24"/>
          <w:lang w:val="pt-BR"/>
        </w:rPr>
        <w:t>Tabela 10 – Distribuição dos resíduos entre os grupos espectrais</w:t>
      </w:r>
    </w:p>
    <w:p w:rsidR="66A2E9AE" w:rsidRDefault="66A2E9AE" w14:paraId="0DB4A26C" w14:textId="60EDC5AF">
      <w:r w:rsidRPr="756E8631" w:rsidR="66A2E9AE">
        <w:rPr>
          <w:rFonts w:ascii="Aptos" w:hAnsi="Aptos" w:eastAsia="Aptos" w:cs="Aptos"/>
          <w:noProof w:val="0"/>
          <w:sz w:val="24"/>
          <w:szCs w:val="24"/>
          <w:lang w:val="pt-BR"/>
        </w:rPr>
        <w:t>(Inserir a quantidade de resíduos em cada grupo.)</w:t>
      </w:r>
    </w:p>
    <w:p w:rsidR="66A2E9AE" w:rsidRDefault="66A2E9AE" w14:paraId="48658665" w14:textId="17A798BB">
      <w:r w:rsidRPr="756E8631" w:rsidR="66A2E9AE">
        <w:rPr>
          <w:rFonts w:ascii="Aptos" w:hAnsi="Aptos" w:eastAsia="Aptos" w:cs="Aptos"/>
          <w:b w:val="1"/>
          <w:bCs w:val="1"/>
          <w:noProof w:val="0"/>
          <w:sz w:val="24"/>
          <w:szCs w:val="24"/>
          <w:lang w:val="pt-BR"/>
        </w:rPr>
        <w:t>Figura 8 – Estrutura tridimensional colorida pela bipartição espectral</w:t>
      </w:r>
    </w:p>
    <w:p w:rsidR="66A2E9AE" w:rsidRDefault="66A2E9AE" w14:paraId="7CE8D157" w14:textId="5CFFEEF5">
      <w:r w:rsidRPr="756E8631" w:rsidR="66A2E9AE">
        <w:rPr>
          <w:rFonts w:ascii="Aptos" w:hAnsi="Aptos" w:eastAsia="Aptos" w:cs="Aptos"/>
          <w:noProof w:val="0"/>
          <w:sz w:val="24"/>
          <w:szCs w:val="24"/>
          <w:lang w:val="pt-BR"/>
        </w:rPr>
        <w:t>(Inserir visualização da proteína com os grupos obtidos pelo vetor de Fiedler.)</w:t>
      </w:r>
    </w:p>
    <w:p w:rsidR="66A2E9AE" w:rsidRDefault="66A2E9AE" w14:paraId="4A021C49" w14:textId="617C9018">
      <w:r w:rsidRPr="756E8631" w:rsidR="66A2E9AE">
        <w:rPr>
          <w:rFonts w:ascii="Aptos" w:hAnsi="Aptos" w:eastAsia="Aptos" w:cs="Aptos"/>
          <w:noProof w:val="0"/>
          <w:sz w:val="24"/>
          <w:szCs w:val="24"/>
          <w:lang w:val="pt-BR"/>
        </w:rPr>
        <w:t>A análise espectral permitiu identificar a principal divisão estrutural presente na rede, servindo como referência inicial para os métodos de detecção de comunidades utilizados posteriormente.</w:t>
      </w:r>
    </w:p>
    <w:p w:rsidR="66A2E9AE" w:rsidP="756E8631" w:rsidRDefault="66A2E9AE" w14:paraId="0E884DD7" w14:textId="49222A30">
      <w:pPr>
        <w:pStyle w:val="Heading2"/>
      </w:pPr>
      <w:r w:rsidRPr="756E8631" w:rsidR="66A2E9AE">
        <w:rPr>
          <w:rFonts w:ascii="Aptos" w:hAnsi="Aptos" w:eastAsia="Aptos" w:cs="Aptos"/>
          <w:noProof w:val="0"/>
          <w:sz w:val="24"/>
          <w:szCs w:val="24"/>
          <w:lang w:val="pt-BR"/>
        </w:rPr>
        <w:t>5.2 Método Louvain</w:t>
      </w:r>
    </w:p>
    <w:p w:rsidR="66A2E9AE" w:rsidRDefault="66A2E9AE" w14:paraId="0077C7C7" w14:textId="5EAF1BA2">
      <w:r w:rsidRPr="756E8631" w:rsidR="66A2E9AE">
        <w:rPr>
          <w:rFonts w:ascii="Aptos" w:hAnsi="Aptos" w:eastAsia="Aptos" w:cs="Aptos"/>
          <w:noProof w:val="0"/>
          <w:sz w:val="24"/>
          <w:szCs w:val="24"/>
          <w:lang w:val="pt-BR"/>
        </w:rPr>
        <w:t>Em seguida foi aplicado o algoritmo Louvain, baseado na maximização da modularidade.</w:t>
      </w:r>
    </w:p>
    <w:p w:rsidR="66A2E9AE" w:rsidRDefault="66A2E9AE" w14:paraId="7F524531" w14:textId="5C74168F">
      <w:r w:rsidRPr="756E8631" w:rsidR="66A2E9AE">
        <w:rPr>
          <w:rFonts w:ascii="Aptos" w:hAnsi="Aptos" w:eastAsia="Aptos" w:cs="Aptos"/>
          <w:noProof w:val="0"/>
          <w:sz w:val="24"/>
          <w:szCs w:val="24"/>
          <w:lang w:val="pt-BR"/>
        </w:rPr>
        <w:t>O algoritmo foi executado sobre a rede ponderada construída na etapa anterior, utilizando os pesos definidos durante a modelagem.</w:t>
      </w:r>
    </w:p>
    <w:p w:rsidR="66A2E9AE" w:rsidRDefault="66A2E9AE" w14:paraId="159943F8" w14:textId="11D50433">
      <w:r w:rsidRPr="756E8631" w:rsidR="66A2E9AE">
        <w:rPr>
          <w:rFonts w:ascii="Aptos" w:hAnsi="Aptos" w:eastAsia="Aptos" w:cs="Aptos"/>
          <w:b w:val="1"/>
          <w:bCs w:val="1"/>
          <w:noProof w:val="0"/>
          <w:sz w:val="24"/>
          <w:szCs w:val="24"/>
          <w:lang w:val="pt-BR"/>
        </w:rPr>
        <w:t>Tabela 11 – Resultados obtidos pelo algoritmo Louvain</w:t>
      </w:r>
    </w:p>
    <w:p w:rsidR="66A2E9AE" w:rsidRDefault="66A2E9AE" w14:paraId="3B2CEA09" w14:textId="7C8850DA">
      <w:r w:rsidRPr="756E8631" w:rsidR="66A2E9AE">
        <w:rPr>
          <w:rFonts w:ascii="Aptos" w:hAnsi="Aptos" w:eastAsia="Aptos" w:cs="Aptos"/>
          <w:noProof w:val="0"/>
          <w:sz w:val="24"/>
          <w:szCs w:val="24"/>
          <w:lang w:val="pt-BR"/>
        </w:rPr>
        <w:t>(Inserir número de comunidades detectadas e modularidade.)</w:t>
      </w:r>
    </w:p>
    <w:p w:rsidR="66A2E9AE" w:rsidRDefault="66A2E9AE" w14:paraId="163AE225" w14:textId="0ED3D192">
      <w:r w:rsidRPr="756E8631" w:rsidR="66A2E9AE">
        <w:rPr>
          <w:rFonts w:ascii="Aptos" w:hAnsi="Aptos" w:eastAsia="Aptos" w:cs="Aptos"/>
          <w:b w:val="1"/>
          <w:bCs w:val="1"/>
          <w:noProof w:val="0"/>
          <w:sz w:val="24"/>
          <w:szCs w:val="24"/>
          <w:lang w:val="pt-BR"/>
        </w:rPr>
        <w:t>Figura 9 – Estrutura tridimensional colorida pelas comunidades Louvain</w:t>
      </w:r>
    </w:p>
    <w:p w:rsidR="66A2E9AE" w:rsidRDefault="66A2E9AE" w14:paraId="04A38D40" w14:textId="159E15B6">
      <w:r w:rsidRPr="756E8631" w:rsidR="66A2E9AE">
        <w:rPr>
          <w:rFonts w:ascii="Aptos" w:hAnsi="Aptos" w:eastAsia="Aptos" w:cs="Aptos"/>
          <w:noProof w:val="0"/>
          <w:sz w:val="24"/>
          <w:szCs w:val="24"/>
          <w:lang w:val="pt-BR"/>
        </w:rPr>
        <w:t>(Inserir visualização da proteína colorida pelas comunidades.)</w:t>
      </w:r>
    </w:p>
    <w:p w:rsidR="66A2E9AE" w:rsidRDefault="66A2E9AE" w14:paraId="2143E1F4" w14:textId="5E123AE5">
      <w:r w:rsidRPr="756E8631" w:rsidR="66A2E9AE">
        <w:rPr>
          <w:rFonts w:ascii="Aptos" w:hAnsi="Aptos" w:eastAsia="Aptos" w:cs="Aptos"/>
          <w:noProof w:val="0"/>
          <w:sz w:val="24"/>
          <w:szCs w:val="24"/>
          <w:lang w:val="pt-BR"/>
        </w:rPr>
        <w:t>O método Louvain produziu uma partição mais detalhada da rede quando comparado à bipartição espectral, permitindo identificar agrupamentos locais de resíduos e possíveis módulos estruturais presentes na proteína.</w:t>
      </w:r>
    </w:p>
    <w:p w:rsidR="66A2E9AE" w:rsidP="756E8631" w:rsidRDefault="66A2E9AE" w14:paraId="60D39F12" w14:textId="3BA5B5E9">
      <w:pPr>
        <w:pStyle w:val="Heading2"/>
      </w:pPr>
      <w:r w:rsidRPr="756E8631" w:rsidR="66A2E9AE">
        <w:rPr>
          <w:rFonts w:ascii="Aptos" w:hAnsi="Aptos" w:eastAsia="Aptos" w:cs="Aptos"/>
          <w:noProof w:val="0"/>
          <w:sz w:val="24"/>
          <w:szCs w:val="24"/>
          <w:lang w:val="pt-BR"/>
        </w:rPr>
        <w:t>5.3 Método Infomap</w:t>
      </w:r>
    </w:p>
    <w:p w:rsidR="66A2E9AE" w:rsidRDefault="66A2E9AE" w14:paraId="4F1A5481" w14:textId="6A95B028">
      <w:r w:rsidRPr="756E8631" w:rsidR="66A2E9AE">
        <w:rPr>
          <w:rFonts w:ascii="Aptos" w:hAnsi="Aptos" w:eastAsia="Aptos" w:cs="Aptos"/>
          <w:noProof w:val="0"/>
          <w:sz w:val="24"/>
          <w:szCs w:val="24"/>
          <w:lang w:val="pt-BR"/>
        </w:rPr>
        <w:t>Como segunda abordagem de detecção de comunidades foi utilizado o algoritmo Infomap.</w:t>
      </w:r>
    </w:p>
    <w:p w:rsidR="66A2E9AE" w:rsidRDefault="66A2E9AE" w14:paraId="1155F5A1" w14:textId="6CBFB449">
      <w:r w:rsidRPr="756E8631" w:rsidR="66A2E9AE">
        <w:rPr>
          <w:rFonts w:ascii="Aptos" w:hAnsi="Aptos" w:eastAsia="Aptos" w:cs="Aptos"/>
          <w:noProof w:val="0"/>
          <w:sz w:val="24"/>
          <w:szCs w:val="24"/>
          <w:lang w:val="pt-BR"/>
        </w:rPr>
        <w:t>Esse método utiliza o fluxo de informação em caminhadas aleatórias para identificar agrupamentos que minimizam a descrição dos caminhos percorridos na rede.</w:t>
      </w:r>
    </w:p>
    <w:p w:rsidR="66A2E9AE" w:rsidRDefault="66A2E9AE" w14:paraId="7FA3E6AD" w14:textId="49A5CB37">
      <w:r w:rsidRPr="756E8631" w:rsidR="66A2E9AE">
        <w:rPr>
          <w:rFonts w:ascii="Aptos" w:hAnsi="Aptos" w:eastAsia="Aptos" w:cs="Aptos"/>
          <w:b w:val="1"/>
          <w:bCs w:val="1"/>
          <w:noProof w:val="0"/>
          <w:sz w:val="24"/>
          <w:szCs w:val="24"/>
          <w:lang w:val="pt-BR"/>
        </w:rPr>
        <w:t>Tabela 12 – Resultados obtidos pelo algoritmo Infomap</w:t>
      </w:r>
    </w:p>
    <w:p w:rsidR="66A2E9AE" w:rsidRDefault="66A2E9AE" w14:paraId="1DF0245F" w14:textId="737D21C7">
      <w:r w:rsidRPr="756E8631" w:rsidR="66A2E9AE">
        <w:rPr>
          <w:rFonts w:ascii="Aptos" w:hAnsi="Aptos" w:eastAsia="Aptos" w:cs="Aptos"/>
          <w:noProof w:val="0"/>
          <w:sz w:val="24"/>
          <w:szCs w:val="24"/>
          <w:lang w:val="pt-BR"/>
        </w:rPr>
        <w:t>(Inserir número de comunidades detectadas.)</w:t>
      </w:r>
    </w:p>
    <w:p w:rsidR="66A2E9AE" w:rsidRDefault="66A2E9AE" w14:paraId="54A3714E" w14:textId="1702DFA7">
      <w:r w:rsidRPr="756E8631" w:rsidR="66A2E9AE">
        <w:rPr>
          <w:rFonts w:ascii="Aptos" w:hAnsi="Aptos" w:eastAsia="Aptos" w:cs="Aptos"/>
          <w:b w:val="1"/>
          <w:bCs w:val="1"/>
          <w:noProof w:val="0"/>
          <w:sz w:val="24"/>
          <w:szCs w:val="24"/>
          <w:lang w:val="pt-BR"/>
        </w:rPr>
        <w:t>Figura 10 – Estrutura tridimensional colorida pelas comunidades Infomap</w:t>
      </w:r>
    </w:p>
    <w:p w:rsidR="66A2E9AE" w:rsidRDefault="66A2E9AE" w14:paraId="790D248C" w14:textId="2561CBC3">
      <w:r w:rsidRPr="756E8631" w:rsidR="66A2E9AE">
        <w:rPr>
          <w:rFonts w:ascii="Aptos" w:hAnsi="Aptos" w:eastAsia="Aptos" w:cs="Aptos"/>
          <w:noProof w:val="0"/>
          <w:sz w:val="24"/>
          <w:szCs w:val="24"/>
          <w:lang w:val="pt-BR"/>
        </w:rPr>
        <w:t>(Inserir visualização da proteína colorida pelas comunidades.)</w:t>
      </w:r>
    </w:p>
    <w:p w:rsidR="66A2E9AE" w:rsidRDefault="66A2E9AE" w14:paraId="767AE4B5" w14:textId="7A7E9077">
      <w:r w:rsidRPr="756E8631" w:rsidR="66A2E9AE">
        <w:rPr>
          <w:rFonts w:ascii="Aptos" w:hAnsi="Aptos" w:eastAsia="Aptos" w:cs="Aptos"/>
          <w:noProof w:val="0"/>
          <w:sz w:val="24"/>
          <w:szCs w:val="24"/>
          <w:lang w:val="pt-BR"/>
        </w:rPr>
        <w:t>Os resultados do Infomap foram comparados aos obtidos pelo método Louvain com o objetivo de avaliar a robustez dos agrupamentos identificados.</w:t>
      </w:r>
    </w:p>
    <w:p w:rsidR="66A2E9AE" w:rsidP="756E8631" w:rsidRDefault="66A2E9AE" w14:paraId="496EE16F" w14:textId="2228AF3A">
      <w:pPr>
        <w:pStyle w:val="Heading2"/>
      </w:pPr>
      <w:r w:rsidRPr="756E8631" w:rsidR="66A2E9AE">
        <w:rPr>
          <w:rFonts w:ascii="Aptos" w:hAnsi="Aptos" w:eastAsia="Aptos" w:cs="Aptos"/>
          <w:noProof w:val="0"/>
          <w:sz w:val="24"/>
          <w:szCs w:val="24"/>
          <w:lang w:val="pt-BR"/>
        </w:rPr>
        <w:t>5.4 Comparação dos Métodos</w:t>
      </w:r>
    </w:p>
    <w:p w:rsidR="66A2E9AE" w:rsidRDefault="66A2E9AE" w14:paraId="4515C6E3" w14:textId="5C31D22D">
      <w:r w:rsidRPr="756E8631" w:rsidR="66A2E9AE">
        <w:rPr>
          <w:rFonts w:ascii="Aptos" w:hAnsi="Aptos" w:eastAsia="Aptos" w:cs="Aptos"/>
          <w:noProof w:val="0"/>
          <w:sz w:val="24"/>
          <w:szCs w:val="24"/>
          <w:lang w:val="pt-BR"/>
        </w:rPr>
        <w:t>Para facilitar a comparação entre as abordagens utilizadas, foi elaborada uma síntese dos principais resultados obtidos.</w:t>
      </w:r>
    </w:p>
    <w:p w:rsidR="66A2E9AE" w:rsidRDefault="66A2E9AE" w14:paraId="4281B491" w14:textId="3C5F0F6B">
      <w:r w:rsidRPr="756E8631" w:rsidR="66A2E9AE">
        <w:rPr>
          <w:rFonts w:ascii="Aptos" w:hAnsi="Aptos" w:eastAsia="Aptos" w:cs="Aptos"/>
          <w:b w:val="1"/>
          <w:bCs w:val="1"/>
          <w:noProof w:val="0"/>
          <w:sz w:val="24"/>
          <w:szCs w:val="24"/>
          <w:lang w:val="pt-BR"/>
        </w:rPr>
        <w:t>Tabela 13 – Comparação entre os métodos de detecção de comunidades</w:t>
      </w:r>
    </w:p>
    <w:tbl>
      <w:tblPr>
        <w:tblStyle w:val="TableNormal"/>
        <w:bidiVisual w:val="0"/>
        <w:tblW w:w="0" w:type="auto"/>
        <w:tblLook w:val="06A0" w:firstRow="1" w:lastRow="0" w:firstColumn="1" w:lastColumn="0" w:noHBand="1" w:noVBand="1"/>
      </w:tblPr>
      <w:tblGrid>
        <w:gridCol w:w="1650"/>
        <w:gridCol w:w="3330"/>
        <w:gridCol w:w="3465"/>
      </w:tblGrid>
      <w:tr w:rsidR="756E8631" w:rsidTr="756E8631" w14:paraId="131FAC87">
        <w:trPr>
          <w:trHeight w:val="300"/>
        </w:trPr>
        <w:tc>
          <w:tcPr>
            <w:tcW w:w="1650" w:type="dxa"/>
            <w:tcMar/>
            <w:vAlign w:val="center"/>
          </w:tcPr>
          <w:p w:rsidR="756E8631" w:rsidP="756E8631" w:rsidRDefault="756E8631" w14:paraId="0C380A2E" w14:textId="410E0629">
            <w:pPr>
              <w:spacing w:before="0" w:beforeAutospacing="off" w:after="0" w:afterAutospacing="off"/>
              <w:jc w:val="center"/>
            </w:pPr>
            <w:r w:rsidRPr="756E8631" w:rsidR="756E8631">
              <w:rPr>
                <w:b w:val="1"/>
                <w:bCs w:val="1"/>
              </w:rPr>
              <w:t>Método</w:t>
            </w:r>
          </w:p>
        </w:tc>
        <w:tc>
          <w:tcPr>
            <w:tcW w:w="3330" w:type="dxa"/>
            <w:tcMar/>
            <w:vAlign w:val="center"/>
          </w:tcPr>
          <w:p w:rsidR="756E8631" w:rsidP="756E8631" w:rsidRDefault="756E8631" w14:paraId="00501A54" w14:textId="4BBDFC7B">
            <w:pPr>
              <w:spacing w:before="0" w:beforeAutospacing="off" w:after="0" w:afterAutospacing="off"/>
              <w:jc w:val="center"/>
            </w:pPr>
            <w:r w:rsidRPr="756E8631" w:rsidR="756E8631">
              <w:rPr>
                <w:b w:val="1"/>
                <w:bCs w:val="1"/>
              </w:rPr>
              <w:t>Número de Comunidades</w:t>
            </w:r>
          </w:p>
        </w:tc>
        <w:tc>
          <w:tcPr>
            <w:tcW w:w="3465" w:type="dxa"/>
            <w:tcMar/>
            <w:vAlign w:val="center"/>
          </w:tcPr>
          <w:p w:rsidR="756E8631" w:rsidP="756E8631" w:rsidRDefault="756E8631" w14:paraId="49D0EFB3" w14:textId="251B6D05">
            <w:pPr>
              <w:spacing w:before="0" w:beforeAutospacing="off" w:after="0" w:afterAutospacing="off"/>
              <w:jc w:val="center"/>
            </w:pPr>
            <w:r w:rsidRPr="756E8631" w:rsidR="756E8631">
              <w:rPr>
                <w:b w:val="1"/>
                <w:bCs w:val="1"/>
              </w:rPr>
              <w:t>Observações</w:t>
            </w:r>
          </w:p>
        </w:tc>
      </w:tr>
      <w:tr w:rsidR="756E8631" w:rsidTr="756E8631" w14:paraId="218D3327">
        <w:trPr>
          <w:trHeight w:val="300"/>
        </w:trPr>
        <w:tc>
          <w:tcPr>
            <w:tcW w:w="1650" w:type="dxa"/>
            <w:tcMar/>
            <w:vAlign w:val="center"/>
          </w:tcPr>
          <w:p w:rsidR="756E8631" w:rsidP="756E8631" w:rsidRDefault="756E8631" w14:paraId="63064524" w14:textId="36F26833">
            <w:pPr>
              <w:spacing w:before="0" w:beforeAutospacing="off" w:after="0" w:afterAutospacing="off"/>
            </w:pPr>
            <w:r w:rsidR="756E8631">
              <w:rPr/>
              <w:t>Bipartição Espectral</w:t>
            </w:r>
          </w:p>
        </w:tc>
        <w:tc>
          <w:tcPr>
            <w:tcW w:w="3330" w:type="dxa"/>
            <w:tcMar/>
            <w:vAlign w:val="center"/>
          </w:tcPr>
          <w:p w:rsidR="756E8631" w:rsidRDefault="756E8631" w14:paraId="6808A852" w14:textId="57096920"/>
        </w:tc>
        <w:tc>
          <w:tcPr>
            <w:tcW w:w="3465" w:type="dxa"/>
            <w:tcMar/>
            <w:vAlign w:val="center"/>
          </w:tcPr>
          <w:p w:rsidR="756E8631" w:rsidRDefault="756E8631" w14:paraId="30D2661E" w14:textId="292C82A2"/>
        </w:tc>
      </w:tr>
      <w:tr w:rsidR="756E8631" w:rsidTr="756E8631" w14:paraId="76A21DAF">
        <w:trPr>
          <w:trHeight w:val="300"/>
        </w:trPr>
        <w:tc>
          <w:tcPr>
            <w:tcW w:w="1650" w:type="dxa"/>
            <w:tcMar/>
            <w:vAlign w:val="center"/>
          </w:tcPr>
          <w:p w:rsidR="756E8631" w:rsidP="756E8631" w:rsidRDefault="756E8631" w14:paraId="301861EF" w14:textId="355F84E0">
            <w:pPr>
              <w:spacing w:before="0" w:beforeAutospacing="off" w:after="0" w:afterAutospacing="off"/>
            </w:pPr>
            <w:r w:rsidR="756E8631">
              <w:rPr/>
              <w:t>Louvain</w:t>
            </w:r>
          </w:p>
        </w:tc>
        <w:tc>
          <w:tcPr>
            <w:tcW w:w="3330" w:type="dxa"/>
            <w:tcMar/>
            <w:vAlign w:val="center"/>
          </w:tcPr>
          <w:p w:rsidR="756E8631" w:rsidRDefault="756E8631" w14:paraId="61649A39" w14:textId="0995EE54"/>
        </w:tc>
        <w:tc>
          <w:tcPr>
            <w:tcW w:w="3465" w:type="dxa"/>
            <w:tcMar/>
            <w:vAlign w:val="center"/>
          </w:tcPr>
          <w:p w:rsidR="756E8631" w:rsidRDefault="756E8631" w14:paraId="7311BC22" w14:textId="2627FB3B"/>
        </w:tc>
      </w:tr>
      <w:tr w:rsidR="756E8631" w:rsidTr="756E8631" w14:paraId="273B6E9C">
        <w:trPr>
          <w:trHeight w:val="300"/>
        </w:trPr>
        <w:tc>
          <w:tcPr>
            <w:tcW w:w="1650" w:type="dxa"/>
            <w:tcMar/>
            <w:vAlign w:val="center"/>
          </w:tcPr>
          <w:p w:rsidR="756E8631" w:rsidP="756E8631" w:rsidRDefault="756E8631" w14:paraId="14403CEE" w14:textId="5CCD1CF8">
            <w:pPr>
              <w:spacing w:before="0" w:beforeAutospacing="off" w:after="0" w:afterAutospacing="off"/>
            </w:pPr>
            <w:r w:rsidR="756E8631">
              <w:rPr/>
              <w:t>Infomap</w:t>
            </w:r>
          </w:p>
        </w:tc>
        <w:tc>
          <w:tcPr>
            <w:tcW w:w="3330" w:type="dxa"/>
            <w:tcMar/>
            <w:vAlign w:val="center"/>
          </w:tcPr>
          <w:p w:rsidR="756E8631" w:rsidRDefault="756E8631" w14:paraId="654FD3C4" w14:textId="5CE96A76"/>
        </w:tc>
        <w:tc>
          <w:tcPr>
            <w:tcW w:w="3465" w:type="dxa"/>
            <w:tcMar/>
            <w:vAlign w:val="center"/>
          </w:tcPr>
          <w:p w:rsidR="756E8631" w:rsidRDefault="756E8631" w14:paraId="4EF6C920" w14:textId="39D16E6E"/>
        </w:tc>
      </w:tr>
    </w:tbl>
    <w:p w:rsidR="66A2E9AE" w:rsidRDefault="66A2E9AE" w14:paraId="4862756A" w14:textId="553CD50F">
      <w:r w:rsidRPr="756E8631" w:rsidR="66A2E9AE">
        <w:rPr>
          <w:rFonts w:ascii="Aptos" w:hAnsi="Aptos" w:eastAsia="Aptos" w:cs="Aptos"/>
          <w:noProof w:val="0"/>
          <w:sz w:val="24"/>
          <w:szCs w:val="24"/>
          <w:lang w:val="pt-BR"/>
        </w:rPr>
        <w:t>De maneira geral, a análise espectral permitiu identificar a principal divisão global da rede, enquanto Louvain e Infomap produziram particionamentos mais detalhados, possibilitando a investigação de agrupamentos potencialmente relacionados à organização estrutural e funcional da proteína.</w:t>
      </w:r>
    </w:p>
    <w:p w:rsidR="66A2E9AE" w:rsidRDefault="66A2E9AE" w14:paraId="092F8005" w14:textId="25368012">
      <w:r w:rsidRPr="756E8631" w:rsidR="66A2E9AE">
        <w:rPr>
          <w:rFonts w:ascii="Aptos" w:hAnsi="Aptos" w:eastAsia="Aptos" w:cs="Aptos"/>
          <w:noProof w:val="0"/>
          <w:sz w:val="24"/>
          <w:szCs w:val="24"/>
          <w:lang w:val="pt-BR"/>
        </w:rPr>
        <w:t>Os resultados obtidos nesta etapa servem de base para a validação biológica apresentada na seção seguinte, na qual as comunidades detectadas são comparadas às anotações estruturais disponibilizadas para a proteína 6B1T.</w:t>
      </w:r>
    </w:p>
    <w:p w:rsidR="756E8631" w:rsidP="756E8631" w:rsidRDefault="756E8631" w14:paraId="025BA2CC" w14:textId="31455FA4">
      <w:pPr>
        <w:pStyle w:val="Normal"/>
      </w:pPr>
    </w:p>
    <w:tbl>
      <w:tblPr>
        <w:tblStyle w:val="TableNormal"/>
        <w:bidiVisual w:val="0"/>
        <w:tblW w:w="0" w:type="auto"/>
        <w:tblLook w:val="06A0" w:firstRow="1" w:lastRow="0" w:firstColumn="1" w:lastColumn="0" w:noHBand="1" w:noVBand="1"/>
      </w:tblPr>
      <w:tblGrid>
        <w:gridCol w:w="3180"/>
        <w:gridCol w:w="1650"/>
        <w:gridCol w:w="2235"/>
      </w:tblGrid>
      <w:tr w:rsidR="756E8631" w:rsidTr="756E8631" w14:paraId="16CECE0B">
        <w:trPr>
          <w:trHeight w:val="300"/>
        </w:trPr>
        <w:tc>
          <w:tcPr>
            <w:tcW w:w="3180" w:type="dxa"/>
            <w:tcMar/>
            <w:vAlign w:val="center"/>
          </w:tcPr>
          <w:p w:rsidR="756E8631" w:rsidP="756E8631" w:rsidRDefault="756E8631" w14:paraId="722F89D0" w14:textId="062F95C9">
            <w:pPr>
              <w:spacing w:before="0" w:beforeAutospacing="off" w:after="0" w:afterAutospacing="off"/>
              <w:jc w:val="center"/>
            </w:pPr>
            <w:r w:rsidRPr="756E8631" w:rsidR="756E8631">
              <w:rPr>
                <w:b w:val="1"/>
                <w:bCs w:val="1"/>
              </w:rPr>
              <w:t>Métrica</w:t>
            </w:r>
          </w:p>
        </w:tc>
        <w:tc>
          <w:tcPr>
            <w:tcW w:w="1650" w:type="dxa"/>
            <w:tcMar/>
            <w:vAlign w:val="center"/>
          </w:tcPr>
          <w:p w:rsidR="756E8631" w:rsidP="756E8631" w:rsidRDefault="756E8631" w14:paraId="241815CD" w14:textId="682F5945">
            <w:pPr>
              <w:spacing w:before="0" w:beforeAutospacing="off" w:after="0" w:afterAutospacing="off"/>
              <w:jc w:val="center"/>
            </w:pPr>
            <w:r w:rsidRPr="756E8631" w:rsidR="756E8631">
              <w:rPr>
                <w:b w:val="1"/>
                <w:bCs w:val="1"/>
              </w:rPr>
              <w:t>Louvain</w:t>
            </w:r>
          </w:p>
        </w:tc>
        <w:tc>
          <w:tcPr>
            <w:tcW w:w="2235" w:type="dxa"/>
            <w:tcMar/>
            <w:vAlign w:val="center"/>
          </w:tcPr>
          <w:p w:rsidR="756E8631" w:rsidP="756E8631" w:rsidRDefault="756E8631" w14:paraId="6E734351" w14:textId="5F7A8EA5">
            <w:pPr>
              <w:spacing w:before="0" w:beforeAutospacing="off" w:after="0" w:afterAutospacing="off"/>
              <w:jc w:val="center"/>
            </w:pPr>
            <w:r w:rsidRPr="756E8631" w:rsidR="756E8631">
              <w:rPr>
                <w:b w:val="1"/>
                <w:bCs w:val="1"/>
              </w:rPr>
              <w:t>Infomap</w:t>
            </w:r>
          </w:p>
        </w:tc>
      </w:tr>
      <w:tr w:rsidR="756E8631" w:rsidTr="756E8631" w14:paraId="1DAEB0D9">
        <w:trPr>
          <w:trHeight w:val="300"/>
        </w:trPr>
        <w:tc>
          <w:tcPr>
            <w:tcW w:w="3180" w:type="dxa"/>
            <w:tcMar/>
            <w:vAlign w:val="center"/>
          </w:tcPr>
          <w:p w:rsidR="756E8631" w:rsidP="756E8631" w:rsidRDefault="756E8631" w14:paraId="673F7D80" w14:textId="51E2A2F8">
            <w:pPr>
              <w:spacing w:before="0" w:beforeAutospacing="off" w:after="0" w:afterAutospacing="off"/>
            </w:pPr>
            <w:r w:rsidR="756E8631">
              <w:rPr/>
              <w:t>Comunidades</w:t>
            </w:r>
          </w:p>
        </w:tc>
        <w:tc>
          <w:tcPr>
            <w:tcW w:w="1650" w:type="dxa"/>
            <w:tcMar/>
            <w:vAlign w:val="center"/>
          </w:tcPr>
          <w:p w:rsidR="756E8631" w:rsidP="756E8631" w:rsidRDefault="756E8631" w14:paraId="5361A107" w14:textId="60A95329">
            <w:pPr>
              <w:spacing w:before="0" w:beforeAutospacing="off" w:after="0" w:afterAutospacing="off"/>
              <w:jc w:val="right"/>
            </w:pPr>
            <w:r w:rsidR="756E8631">
              <w:rPr/>
              <w:t>19</w:t>
            </w:r>
          </w:p>
        </w:tc>
        <w:tc>
          <w:tcPr>
            <w:tcW w:w="2235" w:type="dxa"/>
            <w:tcMar/>
            <w:vAlign w:val="center"/>
          </w:tcPr>
          <w:p w:rsidR="756E8631" w:rsidP="756E8631" w:rsidRDefault="756E8631" w14:paraId="1FCFB7EC" w14:textId="6C2D13C1">
            <w:pPr>
              <w:spacing w:before="0" w:beforeAutospacing="off" w:after="0" w:afterAutospacing="off"/>
              <w:jc w:val="right"/>
            </w:pPr>
            <w:r w:rsidR="756E8631">
              <w:rPr/>
              <w:t>339</w:t>
            </w:r>
          </w:p>
        </w:tc>
      </w:tr>
      <w:tr w:rsidR="756E8631" w:rsidTr="756E8631" w14:paraId="1038067B">
        <w:trPr>
          <w:trHeight w:val="300"/>
        </w:trPr>
        <w:tc>
          <w:tcPr>
            <w:tcW w:w="3180" w:type="dxa"/>
            <w:tcMar/>
            <w:vAlign w:val="center"/>
          </w:tcPr>
          <w:p w:rsidR="756E8631" w:rsidP="756E8631" w:rsidRDefault="756E8631" w14:paraId="7E5C011E" w14:textId="6D6AC6DD">
            <w:pPr>
              <w:spacing w:before="0" w:beforeAutospacing="off" w:after="0" w:afterAutospacing="off"/>
            </w:pPr>
            <w:r w:rsidR="756E8631">
              <w:rPr/>
              <w:t>NMI</w:t>
            </w:r>
          </w:p>
        </w:tc>
        <w:tc>
          <w:tcPr>
            <w:tcW w:w="1650" w:type="dxa"/>
            <w:tcMar/>
            <w:vAlign w:val="center"/>
          </w:tcPr>
          <w:p w:rsidR="756E8631" w:rsidP="756E8631" w:rsidRDefault="756E8631" w14:paraId="5D155211" w14:textId="3AB774A2">
            <w:pPr>
              <w:spacing w:before="0" w:beforeAutospacing="off" w:after="0" w:afterAutospacing="off"/>
              <w:jc w:val="right"/>
            </w:pPr>
            <w:r w:rsidR="756E8631">
              <w:rPr/>
              <w:t>0.292</w:t>
            </w:r>
          </w:p>
        </w:tc>
        <w:tc>
          <w:tcPr>
            <w:tcW w:w="2235" w:type="dxa"/>
            <w:tcMar/>
            <w:vAlign w:val="center"/>
          </w:tcPr>
          <w:p w:rsidR="756E8631" w:rsidP="756E8631" w:rsidRDefault="756E8631" w14:paraId="1F068AE5" w14:textId="2C78442B">
            <w:pPr>
              <w:spacing w:before="0" w:beforeAutospacing="off" w:after="0" w:afterAutospacing="off"/>
              <w:jc w:val="right"/>
            </w:pPr>
            <w:r w:rsidR="756E8631">
              <w:rPr/>
              <w:t>0.185</w:t>
            </w:r>
          </w:p>
        </w:tc>
      </w:tr>
      <w:tr w:rsidR="756E8631" w:rsidTr="756E8631" w14:paraId="04564F20">
        <w:trPr>
          <w:trHeight w:val="300"/>
        </w:trPr>
        <w:tc>
          <w:tcPr>
            <w:tcW w:w="3180" w:type="dxa"/>
            <w:tcMar/>
            <w:vAlign w:val="center"/>
          </w:tcPr>
          <w:p w:rsidR="756E8631" w:rsidP="756E8631" w:rsidRDefault="756E8631" w14:paraId="188E30A6" w14:textId="5FC93159">
            <w:pPr>
              <w:spacing w:before="0" w:beforeAutospacing="off" w:after="0" w:afterAutospacing="off"/>
            </w:pPr>
            <w:r w:rsidR="756E8631">
              <w:rPr/>
              <w:t>ARI</w:t>
            </w:r>
          </w:p>
        </w:tc>
        <w:tc>
          <w:tcPr>
            <w:tcW w:w="1650" w:type="dxa"/>
            <w:tcMar/>
            <w:vAlign w:val="center"/>
          </w:tcPr>
          <w:p w:rsidR="756E8631" w:rsidP="756E8631" w:rsidRDefault="756E8631" w14:paraId="0A9EBF79" w14:textId="5C43367F">
            <w:pPr>
              <w:spacing w:before="0" w:beforeAutospacing="off" w:after="0" w:afterAutospacing="off"/>
              <w:jc w:val="right"/>
            </w:pPr>
            <w:r w:rsidR="756E8631">
              <w:rPr/>
              <w:t>0.043</w:t>
            </w:r>
          </w:p>
        </w:tc>
        <w:tc>
          <w:tcPr>
            <w:tcW w:w="2235" w:type="dxa"/>
            <w:tcMar/>
            <w:vAlign w:val="center"/>
          </w:tcPr>
          <w:p w:rsidR="756E8631" w:rsidP="756E8631" w:rsidRDefault="756E8631" w14:paraId="45494814" w14:textId="584DB38C">
            <w:pPr>
              <w:spacing w:before="0" w:beforeAutospacing="off" w:after="0" w:afterAutospacing="off"/>
              <w:jc w:val="right"/>
            </w:pPr>
            <w:r w:rsidR="756E8631">
              <w:rPr/>
              <w:t>0.004</w:t>
            </w:r>
          </w:p>
        </w:tc>
      </w:tr>
      <w:tr w:rsidR="756E8631" w:rsidTr="756E8631" w14:paraId="30FC7E77">
        <w:trPr>
          <w:trHeight w:val="300"/>
        </w:trPr>
        <w:tc>
          <w:tcPr>
            <w:tcW w:w="3180" w:type="dxa"/>
            <w:tcMar/>
            <w:vAlign w:val="center"/>
          </w:tcPr>
          <w:p w:rsidR="756E8631" w:rsidP="756E8631" w:rsidRDefault="756E8631" w14:paraId="4562FEF6" w14:textId="1F4024B9">
            <w:pPr>
              <w:spacing w:before="0" w:beforeAutospacing="off" w:after="0" w:afterAutospacing="off"/>
            </w:pPr>
            <w:r w:rsidR="756E8631">
              <w:rPr/>
              <w:t>Purity</w:t>
            </w:r>
          </w:p>
        </w:tc>
        <w:tc>
          <w:tcPr>
            <w:tcW w:w="1650" w:type="dxa"/>
            <w:tcMar/>
            <w:vAlign w:val="center"/>
          </w:tcPr>
          <w:p w:rsidR="756E8631" w:rsidP="756E8631" w:rsidRDefault="756E8631" w14:paraId="73C4ED4A" w14:textId="134EE27C">
            <w:pPr>
              <w:spacing w:before="0" w:beforeAutospacing="off" w:after="0" w:afterAutospacing="off"/>
              <w:jc w:val="right"/>
            </w:pPr>
            <w:r w:rsidR="756E8631">
              <w:rPr/>
              <w:t>0.964</w:t>
            </w:r>
          </w:p>
        </w:tc>
        <w:tc>
          <w:tcPr>
            <w:tcW w:w="2235" w:type="dxa"/>
            <w:tcMar/>
            <w:vAlign w:val="center"/>
          </w:tcPr>
          <w:p w:rsidR="756E8631" w:rsidP="756E8631" w:rsidRDefault="756E8631" w14:paraId="7CDA161A" w14:textId="0EF7D0C7">
            <w:pPr>
              <w:spacing w:before="0" w:beforeAutospacing="off" w:after="0" w:afterAutospacing="off"/>
              <w:jc w:val="right"/>
            </w:pPr>
            <w:r w:rsidR="756E8631">
              <w:rPr/>
              <w:t>0.993</w:t>
            </w:r>
          </w:p>
        </w:tc>
      </w:tr>
    </w:tbl>
    <w:p w:rsidR="756E8631" w:rsidP="756E8631" w:rsidRDefault="756E8631" w14:paraId="39413F5F" w14:textId="673A5029">
      <w:pPr>
        <w:pStyle w:val="Normal"/>
      </w:pPr>
    </w:p>
    <w:p w:rsidR="142AF7C0" w:rsidRDefault="142AF7C0" w14:paraId="788B15F4" w14:textId="361508CD">
      <w:r w:rsidRPr="756E8631" w:rsidR="142AF7C0">
        <w:rPr>
          <w:rFonts w:ascii="Aptos" w:hAnsi="Aptos" w:eastAsia="Aptos" w:cs="Aptos"/>
          <w:noProof w:val="0"/>
          <w:sz w:val="24"/>
          <w:szCs w:val="24"/>
          <w:lang w:val="pt-BR"/>
        </w:rPr>
        <w:t>Na Seção 5:</w:t>
      </w:r>
    </w:p>
    <w:p w:rsidR="142AF7C0" w:rsidRDefault="142AF7C0" w14:paraId="58D3316B" w14:textId="5FA09957">
      <w:r w:rsidRPr="756E8631" w:rsidR="142AF7C0">
        <w:rPr>
          <w:rFonts w:ascii="Aptos" w:hAnsi="Aptos" w:eastAsia="Aptos" w:cs="Aptos"/>
          <w:noProof w:val="0"/>
          <w:sz w:val="24"/>
          <w:szCs w:val="24"/>
          <w:lang w:val="pt-BR"/>
        </w:rPr>
        <w:t>O algoritmo Infomap apresentou elevada fragmentação da rede, produzindo 339 comunidades. Embora tenha obtido elevado valor de Purity (0,993), os baixos valores de NMI (0,185) e ARI (0,004) indicam reduzida correspondência com as anotações biológicas da proteína. Esse comportamento sugere que o método privilegiou estruturas locais muito pequenas, dificultando a recuperação das famílias proteicas anotadas.</w:t>
      </w:r>
    </w:p>
    <w:p w:rsidR="142AF7C0" w:rsidRDefault="142AF7C0" w14:paraId="6B539D5B" w14:textId="20EC9B25">
      <w:r w:rsidRPr="756E8631" w:rsidR="142AF7C0">
        <w:rPr>
          <w:rFonts w:ascii="Aptos" w:hAnsi="Aptos" w:eastAsia="Aptos" w:cs="Aptos"/>
          <w:noProof w:val="0"/>
          <w:sz w:val="24"/>
          <w:szCs w:val="24"/>
          <w:lang w:val="pt-BR"/>
        </w:rPr>
        <w:t>E logo depois:</w:t>
      </w:r>
    </w:p>
    <w:p w:rsidR="142AF7C0" w:rsidRDefault="142AF7C0" w14:paraId="2919CE4E" w14:textId="13577B94">
      <w:r w:rsidRPr="756E8631" w:rsidR="142AF7C0">
        <w:rPr>
          <w:rFonts w:ascii="Aptos" w:hAnsi="Aptos" w:eastAsia="Aptos" w:cs="Aptos"/>
          <w:noProof w:val="0"/>
          <w:sz w:val="24"/>
          <w:szCs w:val="24"/>
          <w:lang w:val="pt-BR"/>
        </w:rPr>
        <w:t>O algoritmo Louvain apresentou melhor equilíbrio entre granularidade e interpretação biológica, produzindo 19 comunidades e obtendo os maiores valores de NMI (0,292) e ARI (0,043). Além disso, permitiu recuperar adequadamente o Penton e diversas proteínas acessórias, sendo adotado como principal método de detecção de comunidades neste trabalho.</w:t>
      </w:r>
    </w:p>
    <w:p w:rsidR="756E8631" w:rsidP="756E8631" w:rsidRDefault="756E8631" w14:paraId="6E4B7453" w14:textId="272B8104">
      <w:pPr>
        <w:pStyle w:val="Normal"/>
      </w:pPr>
    </w:p>
    <w:p w:rsidR="756E8631" w:rsidRDefault="756E8631" w14:paraId="60B43839" w14:textId="0E6A5126">
      <w:r>
        <w:br w:type="page"/>
      </w:r>
    </w:p>
    <w:p w:rsidR="116A289C" w:rsidP="756E8631" w:rsidRDefault="116A289C" w14:paraId="028FADCF" w14:textId="3E765F98">
      <w:pPr>
        <w:pStyle w:val="Heading1"/>
      </w:pPr>
      <w:r w:rsidRPr="756E8631" w:rsidR="116A289C">
        <w:rPr>
          <w:rFonts w:ascii="Aptos" w:hAnsi="Aptos" w:eastAsia="Aptos" w:cs="Aptos"/>
          <w:noProof w:val="0"/>
          <w:sz w:val="24"/>
          <w:szCs w:val="24"/>
          <w:lang w:val="pt-BR"/>
        </w:rPr>
        <w:t>5. Análise Espectral e Detecção de Comunidades</w:t>
      </w:r>
    </w:p>
    <w:p w:rsidR="116A289C" w:rsidRDefault="116A289C" w14:paraId="01151173" w14:textId="158B0D76">
      <w:r w:rsidRPr="756E8631" w:rsidR="116A289C">
        <w:rPr>
          <w:rFonts w:ascii="Aptos" w:hAnsi="Aptos" w:eastAsia="Aptos" w:cs="Aptos"/>
          <w:noProof w:val="0"/>
          <w:sz w:val="24"/>
          <w:szCs w:val="24"/>
          <w:lang w:val="pt-BR"/>
        </w:rPr>
        <w:t>Após a construção da rede, foram aplicadas técnicas de análise espectral e algoritmos de detecção de comunidades com o objetivo de identificar agrupamentos de resíduos potencialmente associados a unidades estruturais ou funcionais da proteína. Foram avaliadas três abordagens complementares: bipartição espectral, Louvain e Infomap.</w:t>
      </w:r>
    </w:p>
    <w:p w:rsidR="116A289C" w:rsidP="756E8631" w:rsidRDefault="116A289C" w14:paraId="55222E8F" w14:textId="544EB223">
      <w:pPr>
        <w:pStyle w:val="Heading2"/>
      </w:pPr>
      <w:r w:rsidRPr="756E8631" w:rsidR="116A289C">
        <w:rPr>
          <w:rFonts w:ascii="Aptos" w:hAnsi="Aptos" w:eastAsia="Aptos" w:cs="Aptos"/>
          <w:noProof w:val="0"/>
          <w:sz w:val="24"/>
          <w:szCs w:val="24"/>
          <w:lang w:val="pt-BR"/>
        </w:rPr>
        <w:t>5.1 Bipartição Espectral</w:t>
      </w:r>
    </w:p>
    <w:p w:rsidR="116A289C" w:rsidRDefault="116A289C" w14:paraId="20EECB40" w14:textId="0DA2F01E">
      <w:r w:rsidRPr="756E8631" w:rsidR="116A289C">
        <w:rPr>
          <w:rFonts w:ascii="Aptos" w:hAnsi="Aptos" w:eastAsia="Aptos" w:cs="Aptos"/>
          <w:noProof w:val="0"/>
          <w:sz w:val="24"/>
          <w:szCs w:val="24"/>
          <w:lang w:val="pt-BR"/>
        </w:rPr>
        <w:t>Como etapa inicial, foi realizada a análise espectral da matriz Laplaciana da rede. A partir do cálculo dos autovalores e autovetores, foi utilizado o vetor de Fiedler, associado ao segundo menor autovalor da Laplaciana, para particionar a rede em dois grupos principais.</w:t>
      </w:r>
    </w:p>
    <w:p w:rsidR="116A289C" w:rsidRDefault="116A289C" w14:paraId="6DA43675" w14:textId="7D0D7621">
      <w:r w:rsidRPr="756E8631" w:rsidR="116A289C">
        <w:rPr>
          <w:rFonts w:ascii="Aptos" w:hAnsi="Aptos" w:eastAsia="Aptos" w:cs="Aptos"/>
          <w:b w:val="1"/>
          <w:bCs w:val="1"/>
          <w:noProof w:val="0"/>
          <w:sz w:val="24"/>
          <w:szCs w:val="24"/>
          <w:lang w:val="pt-BR"/>
        </w:rPr>
        <w:t>Tabela 9 – Menores autovalores da matriz Laplaciana</w:t>
      </w:r>
    </w:p>
    <w:p w:rsidR="116A289C" w:rsidRDefault="116A289C" w14:paraId="3DFFD4BA" w14:textId="4AFC5C41">
      <w:r w:rsidRPr="756E8631" w:rsidR="116A289C">
        <w:rPr>
          <w:rFonts w:ascii="Aptos" w:hAnsi="Aptos" w:eastAsia="Aptos" w:cs="Aptos"/>
          <w:noProof w:val="0"/>
          <w:sz w:val="24"/>
          <w:szCs w:val="24"/>
          <w:lang w:val="pt-BR"/>
        </w:rPr>
        <w:t>(Inserir os dez menores autovalores obtidos.)</w:t>
      </w:r>
    </w:p>
    <w:p w:rsidR="116A289C" w:rsidRDefault="116A289C" w14:paraId="461B9323" w14:textId="06EFADE1">
      <w:r w:rsidRPr="756E8631" w:rsidR="116A289C">
        <w:rPr>
          <w:rFonts w:ascii="Aptos" w:hAnsi="Aptos" w:eastAsia="Aptos" w:cs="Aptos"/>
          <w:noProof w:val="0"/>
          <w:sz w:val="24"/>
          <w:szCs w:val="24"/>
          <w:lang w:val="pt-BR"/>
        </w:rPr>
        <w:t>A presença de um autovalor próximo de zero confirmou a conectividade global da rede, enquanto os demais autovalores forneceram informações sobre sua organização estrutural e modular.</w:t>
      </w:r>
    </w:p>
    <w:p w:rsidR="116A289C" w:rsidRDefault="116A289C" w14:paraId="7AD8ACAC" w14:textId="66F048D0">
      <w:r w:rsidRPr="756E8631" w:rsidR="116A289C">
        <w:rPr>
          <w:rFonts w:ascii="Aptos" w:hAnsi="Aptos" w:eastAsia="Aptos" w:cs="Aptos"/>
          <w:noProof w:val="0"/>
          <w:sz w:val="24"/>
          <w:szCs w:val="24"/>
          <w:lang w:val="pt-BR"/>
        </w:rPr>
        <w:t>A bipartição resultante produziu dois grandes grupos contendo 5.087 e 7.457 resíduos, respectivamente.</w:t>
      </w:r>
    </w:p>
    <w:p w:rsidR="116A289C" w:rsidRDefault="116A289C" w14:paraId="70EB75CB" w14:textId="2AF0605B">
      <w:r w:rsidRPr="756E8631" w:rsidR="116A289C">
        <w:rPr>
          <w:rFonts w:ascii="Aptos" w:hAnsi="Aptos" w:eastAsia="Aptos" w:cs="Aptos"/>
          <w:b w:val="1"/>
          <w:bCs w:val="1"/>
          <w:noProof w:val="0"/>
          <w:sz w:val="24"/>
          <w:szCs w:val="24"/>
          <w:lang w:val="pt-BR"/>
        </w:rPr>
        <w:t>Tabela 10 – Distribuição dos resíduos entre os grupos espectrais</w:t>
      </w:r>
    </w:p>
    <w:tbl>
      <w:tblPr>
        <w:tblStyle w:val="TableNormal"/>
        <w:bidiVisual w:val="0"/>
        <w:tblW w:w="0" w:type="auto"/>
        <w:tblLook w:val="06A0" w:firstRow="1" w:lastRow="0" w:firstColumn="1" w:lastColumn="0" w:noHBand="1" w:noVBand="1"/>
      </w:tblPr>
      <w:tblGrid>
        <w:gridCol w:w="4080"/>
        <w:gridCol w:w="2415"/>
      </w:tblGrid>
      <w:tr w:rsidR="756E8631" w:rsidTr="756E8631" w14:paraId="4462746B">
        <w:trPr>
          <w:trHeight w:val="300"/>
        </w:trPr>
        <w:tc>
          <w:tcPr>
            <w:tcW w:w="4080" w:type="dxa"/>
            <w:tcMar/>
            <w:vAlign w:val="center"/>
          </w:tcPr>
          <w:p w:rsidR="756E8631" w:rsidP="756E8631" w:rsidRDefault="756E8631" w14:paraId="4D9A7C96" w14:textId="6B8D6577">
            <w:pPr>
              <w:spacing w:before="0" w:beforeAutospacing="off" w:after="0" w:afterAutospacing="off"/>
              <w:jc w:val="center"/>
            </w:pPr>
            <w:r w:rsidRPr="756E8631" w:rsidR="756E8631">
              <w:rPr>
                <w:b w:val="1"/>
                <w:bCs w:val="1"/>
              </w:rPr>
              <w:t>Grupo</w:t>
            </w:r>
          </w:p>
        </w:tc>
        <w:tc>
          <w:tcPr>
            <w:tcW w:w="2415" w:type="dxa"/>
            <w:tcMar/>
            <w:vAlign w:val="center"/>
          </w:tcPr>
          <w:p w:rsidR="756E8631" w:rsidP="756E8631" w:rsidRDefault="756E8631" w14:paraId="6359F1AF" w14:textId="1C015EAB">
            <w:pPr>
              <w:spacing w:before="0" w:beforeAutospacing="off" w:after="0" w:afterAutospacing="off"/>
              <w:jc w:val="center"/>
            </w:pPr>
            <w:r w:rsidRPr="756E8631" w:rsidR="756E8631">
              <w:rPr>
                <w:b w:val="1"/>
                <w:bCs w:val="1"/>
              </w:rPr>
              <w:t>Número de resíduos</w:t>
            </w:r>
          </w:p>
        </w:tc>
      </w:tr>
      <w:tr w:rsidR="756E8631" w:rsidTr="756E8631" w14:paraId="051B6F19">
        <w:trPr>
          <w:trHeight w:val="300"/>
        </w:trPr>
        <w:tc>
          <w:tcPr>
            <w:tcW w:w="4080" w:type="dxa"/>
            <w:tcMar/>
            <w:vAlign w:val="center"/>
          </w:tcPr>
          <w:p w:rsidR="756E8631" w:rsidP="756E8631" w:rsidRDefault="756E8631" w14:paraId="25A242E5" w14:textId="23AD0A18">
            <w:pPr>
              <w:spacing w:before="0" w:beforeAutospacing="off" w:after="0" w:afterAutospacing="off"/>
            </w:pPr>
            <w:r w:rsidR="756E8631">
              <w:rPr/>
              <w:t>0</w:t>
            </w:r>
          </w:p>
        </w:tc>
        <w:tc>
          <w:tcPr>
            <w:tcW w:w="2415" w:type="dxa"/>
            <w:tcMar/>
            <w:vAlign w:val="center"/>
          </w:tcPr>
          <w:p w:rsidR="756E8631" w:rsidP="756E8631" w:rsidRDefault="756E8631" w14:paraId="2290282B" w14:textId="25AEEDDA">
            <w:pPr>
              <w:spacing w:before="0" w:beforeAutospacing="off" w:after="0" w:afterAutospacing="off"/>
              <w:jc w:val="right"/>
            </w:pPr>
            <w:r w:rsidR="756E8631">
              <w:rPr/>
              <w:t>5.087</w:t>
            </w:r>
          </w:p>
        </w:tc>
      </w:tr>
      <w:tr w:rsidR="756E8631" w:rsidTr="756E8631" w14:paraId="36932E2C">
        <w:trPr>
          <w:trHeight w:val="300"/>
        </w:trPr>
        <w:tc>
          <w:tcPr>
            <w:tcW w:w="4080" w:type="dxa"/>
            <w:tcMar/>
            <w:vAlign w:val="center"/>
          </w:tcPr>
          <w:p w:rsidR="756E8631" w:rsidP="756E8631" w:rsidRDefault="756E8631" w14:paraId="2B3A15E0" w14:textId="78EC7C8F">
            <w:pPr>
              <w:spacing w:before="0" w:beforeAutospacing="off" w:after="0" w:afterAutospacing="off"/>
            </w:pPr>
            <w:r w:rsidR="756E8631">
              <w:rPr/>
              <w:t>1</w:t>
            </w:r>
          </w:p>
        </w:tc>
        <w:tc>
          <w:tcPr>
            <w:tcW w:w="2415" w:type="dxa"/>
            <w:tcMar/>
            <w:vAlign w:val="center"/>
          </w:tcPr>
          <w:p w:rsidR="756E8631" w:rsidP="756E8631" w:rsidRDefault="756E8631" w14:paraId="00619D24" w14:textId="52F02CBD">
            <w:pPr>
              <w:spacing w:before="0" w:beforeAutospacing="off" w:after="0" w:afterAutospacing="off"/>
              <w:jc w:val="right"/>
            </w:pPr>
            <w:r w:rsidR="756E8631">
              <w:rPr/>
              <w:t>7.457</w:t>
            </w:r>
          </w:p>
        </w:tc>
      </w:tr>
    </w:tbl>
    <w:p w:rsidR="116A289C" w:rsidRDefault="116A289C" w14:paraId="113724C3" w14:textId="1360A416">
      <w:r w:rsidRPr="756E8631" w:rsidR="116A289C">
        <w:rPr>
          <w:rFonts w:ascii="Aptos" w:hAnsi="Aptos" w:eastAsia="Aptos" w:cs="Aptos"/>
          <w:b w:val="1"/>
          <w:bCs w:val="1"/>
          <w:noProof w:val="0"/>
          <w:sz w:val="24"/>
          <w:szCs w:val="24"/>
          <w:lang w:val="pt-BR"/>
        </w:rPr>
        <w:t>Figura 8 – Estrutura tridimensional colorida pela bipartição espectral</w:t>
      </w:r>
    </w:p>
    <w:p w:rsidR="116A289C" w:rsidRDefault="116A289C" w14:paraId="20A210BD" w14:textId="139D16FE">
      <w:r w:rsidRPr="756E8631" w:rsidR="116A289C">
        <w:rPr>
          <w:rFonts w:ascii="Aptos" w:hAnsi="Aptos" w:eastAsia="Aptos" w:cs="Aptos"/>
          <w:noProof w:val="0"/>
          <w:sz w:val="24"/>
          <w:szCs w:val="24"/>
          <w:lang w:val="pt-BR"/>
        </w:rPr>
        <w:t>(Inserir figura.)</w:t>
      </w:r>
    </w:p>
    <w:p w:rsidR="116A289C" w:rsidRDefault="116A289C" w14:paraId="4C3C18E9" w14:textId="1A4B4179">
      <w:r w:rsidRPr="756E8631" w:rsidR="116A289C">
        <w:rPr>
          <w:rFonts w:ascii="Aptos" w:hAnsi="Aptos" w:eastAsia="Aptos" w:cs="Aptos"/>
          <w:noProof w:val="0"/>
          <w:sz w:val="24"/>
          <w:szCs w:val="24"/>
          <w:lang w:val="pt-BR"/>
        </w:rPr>
        <w:t>A comparação entre os grupos espectrais e as cadeias da proteína indicou que a bipartição capturou uma divisão estrutural global da rede. Entretanto, os grupos obtidos não corresponderam diretamente às famílias biológicas anotadas, evidenciando que a principal separação espectral da estrutura não coincide necessariamente com as unidades funcionais da proteína.</w:t>
      </w:r>
    </w:p>
    <w:p w:rsidR="116A289C" w:rsidP="756E8631" w:rsidRDefault="116A289C" w14:paraId="282ACA49" w14:textId="03FA7360">
      <w:pPr>
        <w:pStyle w:val="Heading2"/>
      </w:pPr>
      <w:r w:rsidRPr="756E8631" w:rsidR="116A289C">
        <w:rPr>
          <w:rFonts w:ascii="Aptos" w:hAnsi="Aptos" w:eastAsia="Aptos" w:cs="Aptos"/>
          <w:noProof w:val="0"/>
          <w:sz w:val="24"/>
          <w:szCs w:val="24"/>
          <w:lang w:val="pt-BR"/>
        </w:rPr>
        <w:t>5.2 Método Louvain</w:t>
      </w:r>
    </w:p>
    <w:p w:rsidR="116A289C" w:rsidRDefault="116A289C" w14:paraId="50FF9072" w14:textId="7081C91F">
      <w:r w:rsidRPr="756E8631" w:rsidR="116A289C">
        <w:rPr>
          <w:rFonts w:ascii="Aptos" w:hAnsi="Aptos" w:eastAsia="Aptos" w:cs="Aptos"/>
          <w:noProof w:val="0"/>
          <w:sz w:val="24"/>
          <w:szCs w:val="24"/>
          <w:lang w:val="pt-BR"/>
        </w:rPr>
        <w:t>Em seguida foi aplicado o algoritmo Louvain, baseado na maximização da modularidade. O método foi executado sobre a rede ponderada construída a partir da combinação de contatos espaciais, afinidade bioquímica e conexões adicionais entre cadeias altamente similares.</w:t>
      </w:r>
    </w:p>
    <w:p w:rsidR="116A289C" w:rsidRDefault="116A289C" w14:paraId="7537A057" w14:textId="2A9E95E9">
      <w:r w:rsidRPr="756E8631" w:rsidR="116A289C">
        <w:rPr>
          <w:rFonts w:ascii="Aptos" w:hAnsi="Aptos" w:eastAsia="Aptos" w:cs="Aptos"/>
          <w:noProof w:val="0"/>
          <w:sz w:val="24"/>
          <w:szCs w:val="24"/>
          <w:lang w:val="pt-BR"/>
        </w:rPr>
        <w:t>O algoritmo identificou 19 comunidades, produzindo uma partição significativamente mais detalhada do que a obtida pela bipartição espectral.</w:t>
      </w:r>
    </w:p>
    <w:p w:rsidR="116A289C" w:rsidRDefault="116A289C" w14:paraId="7F755A74" w14:textId="7E5E89FC">
      <w:r w:rsidRPr="756E8631" w:rsidR="116A289C">
        <w:rPr>
          <w:rFonts w:ascii="Aptos" w:hAnsi="Aptos" w:eastAsia="Aptos" w:cs="Aptos"/>
          <w:b w:val="1"/>
          <w:bCs w:val="1"/>
          <w:noProof w:val="0"/>
          <w:sz w:val="24"/>
          <w:szCs w:val="24"/>
          <w:lang w:val="pt-BR"/>
        </w:rPr>
        <w:t>Tabela 11 – Resultados obtidos pelo algoritmo Louvain</w:t>
      </w:r>
    </w:p>
    <w:tbl>
      <w:tblPr>
        <w:tblStyle w:val="TableNormal"/>
        <w:bidiVisual w:val="0"/>
        <w:tblW w:w="0" w:type="auto"/>
        <w:tblLook w:val="06A0" w:firstRow="1" w:lastRow="0" w:firstColumn="1" w:lastColumn="0" w:noHBand="1" w:noVBand="1"/>
      </w:tblPr>
      <w:tblGrid>
        <w:gridCol w:w="1620"/>
        <w:gridCol w:w="1650"/>
      </w:tblGrid>
      <w:tr w:rsidR="756E8631" w:rsidTr="756E8631" w14:paraId="76FCE3FF">
        <w:trPr>
          <w:trHeight w:val="300"/>
        </w:trPr>
        <w:tc>
          <w:tcPr>
            <w:tcW w:w="1620" w:type="dxa"/>
            <w:tcMar/>
            <w:vAlign w:val="center"/>
          </w:tcPr>
          <w:p w:rsidR="756E8631" w:rsidP="756E8631" w:rsidRDefault="756E8631" w14:paraId="21EE60BA" w14:textId="533CDA61">
            <w:pPr>
              <w:bidi w:val="0"/>
              <w:spacing w:before="0" w:beforeAutospacing="off" w:after="0" w:afterAutospacing="off"/>
              <w:jc w:val="center"/>
            </w:pPr>
            <w:r w:rsidRPr="756E8631" w:rsidR="756E8631">
              <w:rPr>
                <w:b w:val="1"/>
                <w:bCs w:val="1"/>
              </w:rPr>
              <w:t>Métrica</w:t>
            </w:r>
          </w:p>
        </w:tc>
        <w:tc>
          <w:tcPr>
            <w:tcW w:w="1650" w:type="dxa"/>
            <w:tcMar/>
            <w:vAlign w:val="center"/>
          </w:tcPr>
          <w:p w:rsidR="756E8631" w:rsidP="756E8631" w:rsidRDefault="756E8631" w14:paraId="50D63A0B" w14:textId="0E670179">
            <w:pPr>
              <w:bidi w:val="0"/>
              <w:spacing w:before="0" w:beforeAutospacing="off" w:after="0" w:afterAutospacing="off"/>
              <w:jc w:val="center"/>
            </w:pPr>
            <w:r w:rsidRPr="756E8631" w:rsidR="756E8631">
              <w:rPr>
                <w:b w:val="1"/>
                <w:bCs w:val="1"/>
              </w:rPr>
              <w:t>Valor</w:t>
            </w:r>
          </w:p>
        </w:tc>
      </w:tr>
      <w:tr w:rsidR="756E8631" w:rsidTr="756E8631" w14:paraId="12C478D4">
        <w:trPr>
          <w:trHeight w:val="300"/>
        </w:trPr>
        <w:tc>
          <w:tcPr>
            <w:tcW w:w="1620" w:type="dxa"/>
            <w:tcMar/>
            <w:vAlign w:val="center"/>
          </w:tcPr>
          <w:p w:rsidR="756E8631" w:rsidP="756E8631" w:rsidRDefault="756E8631" w14:paraId="6731C4EE" w14:textId="0D309409">
            <w:pPr>
              <w:bidi w:val="0"/>
              <w:spacing w:before="0" w:beforeAutospacing="off" w:after="0" w:afterAutospacing="off"/>
            </w:pPr>
            <w:r w:rsidR="756E8631">
              <w:rPr/>
              <w:t>Número de comunidades</w:t>
            </w:r>
          </w:p>
        </w:tc>
        <w:tc>
          <w:tcPr>
            <w:tcW w:w="1650" w:type="dxa"/>
            <w:tcMar/>
            <w:vAlign w:val="center"/>
          </w:tcPr>
          <w:p w:rsidR="756E8631" w:rsidP="756E8631" w:rsidRDefault="756E8631" w14:paraId="6F2BDF08" w14:textId="33A1FEA2">
            <w:pPr>
              <w:bidi w:val="0"/>
              <w:spacing w:before="0" w:beforeAutospacing="off" w:after="0" w:afterAutospacing="off"/>
              <w:jc w:val="right"/>
            </w:pPr>
            <w:r w:rsidR="756E8631">
              <w:rPr/>
              <w:t>19</w:t>
            </w:r>
          </w:p>
        </w:tc>
      </w:tr>
      <w:tr w:rsidR="756E8631" w:rsidTr="756E8631" w14:paraId="3531CC53">
        <w:trPr>
          <w:trHeight w:val="300"/>
        </w:trPr>
        <w:tc>
          <w:tcPr>
            <w:tcW w:w="1620" w:type="dxa"/>
            <w:tcMar/>
            <w:vAlign w:val="center"/>
          </w:tcPr>
          <w:p w:rsidR="756E8631" w:rsidP="756E8631" w:rsidRDefault="756E8631" w14:paraId="5EE36F77" w14:textId="15BF66E7">
            <w:pPr>
              <w:bidi w:val="0"/>
              <w:spacing w:before="0" w:beforeAutospacing="off" w:after="0" w:afterAutospacing="off"/>
            </w:pPr>
            <w:r w:rsidR="756E8631">
              <w:rPr/>
              <w:t>Modularidade</w:t>
            </w:r>
          </w:p>
        </w:tc>
        <w:tc>
          <w:tcPr>
            <w:tcW w:w="1650" w:type="dxa"/>
            <w:tcMar/>
            <w:vAlign w:val="center"/>
          </w:tcPr>
          <w:p w:rsidR="756E8631" w:rsidP="756E8631" w:rsidRDefault="756E8631" w14:paraId="60EB13AB" w14:textId="35DE455F">
            <w:pPr>
              <w:bidi w:val="0"/>
              <w:spacing w:before="0" w:beforeAutospacing="off" w:after="0" w:afterAutospacing="off"/>
              <w:jc w:val="right"/>
            </w:pPr>
            <w:r w:rsidR="756E8631">
              <w:rPr/>
              <w:t>(Inserir valor obtido)</w:t>
            </w:r>
          </w:p>
        </w:tc>
      </w:tr>
    </w:tbl>
    <w:p w:rsidR="116A289C" w:rsidRDefault="116A289C" w14:paraId="1D213808" w14:textId="172E4879">
      <w:r w:rsidRPr="756E8631" w:rsidR="116A289C">
        <w:rPr>
          <w:rFonts w:ascii="Aptos" w:hAnsi="Aptos" w:eastAsia="Aptos" w:cs="Aptos"/>
          <w:b w:val="1"/>
          <w:bCs w:val="1"/>
          <w:noProof w:val="0"/>
          <w:sz w:val="24"/>
          <w:szCs w:val="24"/>
          <w:lang w:val="pt-BR"/>
        </w:rPr>
        <w:t>Figura 9 – Estrutura tridimensional colorida pelas comunidades Louvain</w:t>
      </w:r>
    </w:p>
    <w:p w:rsidR="116A289C" w:rsidRDefault="116A289C" w14:paraId="55E515B4" w14:textId="15B5073D">
      <w:r w:rsidRPr="756E8631" w:rsidR="116A289C">
        <w:rPr>
          <w:rFonts w:ascii="Aptos" w:hAnsi="Aptos" w:eastAsia="Aptos" w:cs="Aptos"/>
          <w:noProof w:val="0"/>
          <w:sz w:val="24"/>
          <w:szCs w:val="24"/>
          <w:lang w:val="pt-BR"/>
        </w:rPr>
        <w:t>(Inserir figura.)</w:t>
      </w:r>
    </w:p>
    <w:p w:rsidR="116A289C" w:rsidRDefault="116A289C" w14:paraId="28A5777E" w14:textId="7486EC21">
      <w:r w:rsidRPr="756E8631" w:rsidR="116A289C">
        <w:rPr>
          <w:rFonts w:ascii="Aptos" w:hAnsi="Aptos" w:eastAsia="Aptos" w:cs="Aptos"/>
          <w:noProof w:val="0"/>
          <w:sz w:val="24"/>
          <w:szCs w:val="24"/>
          <w:lang w:val="pt-BR"/>
        </w:rPr>
        <w:t>A análise das comunidades identificadas mostrou que o método foi capaz de recuperar parcialmente a organização biológica conhecida da proteína. O Penton (cadeia M) foi concentrado quase integralmente em uma única comunidade, enquanto proteínas acessórias como VIII, IX e VI também apresentaram agrupamentos consistentes.</w:t>
      </w:r>
    </w:p>
    <w:p w:rsidR="116A289C" w:rsidRDefault="116A289C" w14:paraId="41F6687D" w14:textId="1653A30A">
      <w:r w:rsidRPr="756E8631" w:rsidR="116A289C">
        <w:rPr>
          <w:rFonts w:ascii="Aptos" w:hAnsi="Aptos" w:eastAsia="Aptos" w:cs="Aptos"/>
          <w:noProof w:val="0"/>
          <w:sz w:val="24"/>
          <w:szCs w:val="24"/>
          <w:lang w:val="pt-BR"/>
        </w:rPr>
        <w:t>As proteínas Hexon (cadeias A–L), por outro lado, não foram agrupadas em uma única comunidade. Entretanto, observou-se que todas apresentaram distribuições comunitárias muito semelhantes, sugerindo que o algoritmo identificou módulos estruturais internos compartilhados entre as diferentes cópias da proteína Hexon.</w:t>
      </w:r>
    </w:p>
    <w:p w:rsidR="116A289C" w:rsidP="756E8631" w:rsidRDefault="116A289C" w14:paraId="1A161F91" w14:textId="42A63B15">
      <w:pPr>
        <w:pStyle w:val="Heading2"/>
      </w:pPr>
      <w:r w:rsidRPr="756E8631" w:rsidR="116A289C">
        <w:rPr>
          <w:rFonts w:ascii="Aptos" w:hAnsi="Aptos" w:eastAsia="Aptos" w:cs="Aptos"/>
          <w:noProof w:val="0"/>
          <w:sz w:val="24"/>
          <w:szCs w:val="24"/>
          <w:lang w:val="pt-BR"/>
        </w:rPr>
        <w:t>5.3 Método Infomap</w:t>
      </w:r>
    </w:p>
    <w:p w:rsidR="116A289C" w:rsidRDefault="116A289C" w14:paraId="2CF7208C" w14:textId="23266882">
      <w:r w:rsidRPr="756E8631" w:rsidR="116A289C">
        <w:rPr>
          <w:rFonts w:ascii="Aptos" w:hAnsi="Aptos" w:eastAsia="Aptos" w:cs="Aptos"/>
          <w:noProof w:val="0"/>
          <w:sz w:val="24"/>
          <w:szCs w:val="24"/>
          <w:lang w:val="pt-BR"/>
        </w:rPr>
        <w:t>Como segunda abordagem de detecção de comunidades foi utilizado o algoritmo Infomap, baseado em caminhadas aleatórias e fluxo de informação na rede.</w:t>
      </w:r>
    </w:p>
    <w:p w:rsidR="116A289C" w:rsidRDefault="116A289C" w14:paraId="2EE0755D" w14:textId="48FD1AE0">
      <w:r w:rsidRPr="756E8631" w:rsidR="116A289C">
        <w:rPr>
          <w:rFonts w:ascii="Aptos" w:hAnsi="Aptos" w:eastAsia="Aptos" w:cs="Aptos"/>
          <w:noProof w:val="0"/>
          <w:sz w:val="24"/>
          <w:szCs w:val="24"/>
          <w:lang w:val="pt-BR"/>
        </w:rPr>
        <w:t>O método identificou 339 comunidades, valor substancialmente superior ao obtido pelo algoritmo Louvain.</w:t>
      </w:r>
    </w:p>
    <w:p w:rsidR="116A289C" w:rsidRDefault="116A289C" w14:paraId="1980CF81" w14:textId="476B442F">
      <w:r w:rsidRPr="756E8631" w:rsidR="116A289C">
        <w:rPr>
          <w:rFonts w:ascii="Aptos" w:hAnsi="Aptos" w:eastAsia="Aptos" w:cs="Aptos"/>
          <w:b w:val="1"/>
          <w:bCs w:val="1"/>
          <w:noProof w:val="0"/>
          <w:sz w:val="24"/>
          <w:szCs w:val="24"/>
          <w:lang w:val="pt-BR"/>
        </w:rPr>
        <w:t>Tabela 12 – Resultados obtidos pelo algoritmo Infomap</w:t>
      </w:r>
    </w:p>
    <w:tbl>
      <w:tblPr>
        <w:tblStyle w:val="TableNormal"/>
        <w:bidiVisual w:val="0"/>
        <w:tblW w:w="0" w:type="auto"/>
        <w:tblLook w:val="06A0" w:firstRow="1" w:lastRow="0" w:firstColumn="1" w:lastColumn="0" w:noHBand="1" w:noVBand="1"/>
      </w:tblPr>
      <w:tblGrid>
        <w:gridCol w:w="3630"/>
        <w:gridCol w:w="1965"/>
      </w:tblGrid>
      <w:tr w:rsidR="756E8631" w:rsidTr="756E8631" w14:paraId="4B47F76D">
        <w:trPr>
          <w:trHeight w:val="300"/>
        </w:trPr>
        <w:tc>
          <w:tcPr>
            <w:tcW w:w="3630" w:type="dxa"/>
            <w:tcMar/>
            <w:vAlign w:val="center"/>
          </w:tcPr>
          <w:p w:rsidR="756E8631" w:rsidP="756E8631" w:rsidRDefault="756E8631" w14:paraId="778249EC" w14:textId="6C69B6FB">
            <w:pPr>
              <w:bidi w:val="0"/>
              <w:spacing w:before="0" w:beforeAutospacing="off" w:after="0" w:afterAutospacing="off"/>
              <w:jc w:val="center"/>
            </w:pPr>
            <w:r w:rsidRPr="756E8631" w:rsidR="756E8631">
              <w:rPr>
                <w:b w:val="1"/>
                <w:bCs w:val="1"/>
              </w:rPr>
              <w:t>Métrica</w:t>
            </w:r>
          </w:p>
        </w:tc>
        <w:tc>
          <w:tcPr>
            <w:tcW w:w="1965" w:type="dxa"/>
            <w:tcMar/>
            <w:vAlign w:val="center"/>
          </w:tcPr>
          <w:p w:rsidR="756E8631" w:rsidP="756E8631" w:rsidRDefault="756E8631" w14:paraId="43AC9EE2" w14:textId="60CC9F33">
            <w:pPr>
              <w:bidi w:val="0"/>
              <w:spacing w:before="0" w:beforeAutospacing="off" w:after="0" w:afterAutospacing="off"/>
              <w:jc w:val="center"/>
            </w:pPr>
            <w:r w:rsidRPr="756E8631" w:rsidR="756E8631">
              <w:rPr>
                <w:b w:val="1"/>
                <w:bCs w:val="1"/>
              </w:rPr>
              <w:t>Valor</w:t>
            </w:r>
          </w:p>
        </w:tc>
      </w:tr>
      <w:tr w:rsidR="756E8631" w:rsidTr="756E8631" w14:paraId="338FC78F">
        <w:trPr>
          <w:trHeight w:val="300"/>
        </w:trPr>
        <w:tc>
          <w:tcPr>
            <w:tcW w:w="3630" w:type="dxa"/>
            <w:tcMar/>
            <w:vAlign w:val="center"/>
          </w:tcPr>
          <w:p w:rsidR="756E8631" w:rsidP="756E8631" w:rsidRDefault="756E8631" w14:paraId="462C89E8" w14:textId="3972F3D0">
            <w:pPr>
              <w:bidi w:val="0"/>
              <w:spacing w:before="0" w:beforeAutospacing="off" w:after="0" w:afterAutospacing="off"/>
            </w:pPr>
            <w:r w:rsidR="756E8631">
              <w:rPr/>
              <w:t>Número de comunidades</w:t>
            </w:r>
          </w:p>
        </w:tc>
        <w:tc>
          <w:tcPr>
            <w:tcW w:w="1965" w:type="dxa"/>
            <w:tcMar/>
            <w:vAlign w:val="center"/>
          </w:tcPr>
          <w:p w:rsidR="756E8631" w:rsidP="756E8631" w:rsidRDefault="756E8631" w14:paraId="6E30F95E" w14:textId="71018D56">
            <w:pPr>
              <w:bidi w:val="0"/>
              <w:spacing w:before="0" w:beforeAutospacing="off" w:after="0" w:afterAutospacing="off"/>
              <w:jc w:val="right"/>
            </w:pPr>
            <w:r w:rsidR="756E8631">
              <w:rPr/>
              <w:t>339</w:t>
            </w:r>
          </w:p>
        </w:tc>
      </w:tr>
    </w:tbl>
    <w:p w:rsidR="116A289C" w:rsidRDefault="116A289C" w14:paraId="0D455868" w14:textId="0543F3EE">
      <w:r w:rsidRPr="756E8631" w:rsidR="116A289C">
        <w:rPr>
          <w:rFonts w:ascii="Aptos" w:hAnsi="Aptos" w:eastAsia="Aptos" w:cs="Aptos"/>
          <w:b w:val="1"/>
          <w:bCs w:val="1"/>
          <w:noProof w:val="0"/>
          <w:sz w:val="24"/>
          <w:szCs w:val="24"/>
          <w:lang w:val="pt-BR"/>
        </w:rPr>
        <w:t>Figura 10 – Estrutura tridimensional colorida pelas comunidades Infomap</w:t>
      </w:r>
    </w:p>
    <w:p w:rsidR="116A289C" w:rsidRDefault="116A289C" w14:paraId="7775E94C" w14:textId="1F175D49">
      <w:r w:rsidRPr="756E8631" w:rsidR="116A289C">
        <w:rPr>
          <w:rFonts w:ascii="Aptos" w:hAnsi="Aptos" w:eastAsia="Aptos" w:cs="Aptos"/>
          <w:noProof w:val="0"/>
          <w:sz w:val="24"/>
          <w:szCs w:val="24"/>
          <w:lang w:val="pt-BR"/>
        </w:rPr>
        <w:t>(Inserir figura.)</w:t>
      </w:r>
    </w:p>
    <w:p w:rsidR="116A289C" w:rsidRDefault="116A289C" w14:paraId="53DD9568" w14:textId="2AEE0A9B">
      <w:r w:rsidRPr="756E8631" w:rsidR="116A289C">
        <w:rPr>
          <w:rFonts w:ascii="Aptos" w:hAnsi="Aptos" w:eastAsia="Aptos" w:cs="Aptos"/>
          <w:noProof w:val="0"/>
          <w:sz w:val="24"/>
          <w:szCs w:val="24"/>
          <w:lang w:val="pt-BR"/>
        </w:rPr>
        <w:t>A elevada quantidade de comunidades indica que o Infomap produziu uma fragmentação muito mais fina da rede. Como consequência, muitos agrupamentos passaram a conter apenas pequenas regiões locais da estrutura, dificultando sua interpretação biológica em nível de proteína ou família estrutural.</w:t>
      </w:r>
    </w:p>
    <w:p w:rsidR="116A289C" w:rsidRDefault="116A289C" w14:paraId="7DE002CF" w14:textId="1A3DCDB9">
      <w:r w:rsidRPr="756E8631" w:rsidR="116A289C">
        <w:rPr>
          <w:rFonts w:ascii="Aptos" w:hAnsi="Aptos" w:eastAsia="Aptos" w:cs="Aptos"/>
          <w:noProof w:val="0"/>
          <w:sz w:val="24"/>
          <w:szCs w:val="24"/>
          <w:lang w:val="pt-BR"/>
        </w:rPr>
        <w:t>Embora essa estratégia tenha produzido comunidades altamente homogêneas, observou-se uma redução na correspondência global entre as comunidades detectadas e as anotações biológicas conhecidas da proteína.</w:t>
      </w:r>
    </w:p>
    <w:p w:rsidR="116A289C" w:rsidP="756E8631" w:rsidRDefault="116A289C" w14:paraId="64B986EC" w14:textId="6B75A996">
      <w:pPr>
        <w:pStyle w:val="Heading2"/>
      </w:pPr>
      <w:r w:rsidRPr="756E8631" w:rsidR="116A289C">
        <w:rPr>
          <w:rFonts w:ascii="Aptos" w:hAnsi="Aptos" w:eastAsia="Aptos" w:cs="Aptos"/>
          <w:noProof w:val="0"/>
          <w:sz w:val="24"/>
          <w:szCs w:val="24"/>
          <w:lang w:val="pt-BR"/>
        </w:rPr>
        <w:t>5.4 Comparação dos Métodos</w:t>
      </w:r>
    </w:p>
    <w:p w:rsidR="116A289C" w:rsidRDefault="116A289C" w14:paraId="2FA06AF1" w14:textId="1EC2F054">
      <w:r w:rsidRPr="756E8631" w:rsidR="116A289C">
        <w:rPr>
          <w:rFonts w:ascii="Aptos" w:hAnsi="Aptos" w:eastAsia="Aptos" w:cs="Aptos"/>
          <w:noProof w:val="0"/>
          <w:sz w:val="24"/>
          <w:szCs w:val="24"/>
          <w:lang w:val="pt-BR"/>
        </w:rPr>
        <w:t>Para comparar quantitativamente os resultados obtidos pelos algoritmos de detecção de comunidades, foram utilizadas três métricas amplamente empregadas na literatura: Normalized Mutual Information (NMI), Adjusted Rand Index (ARI) e Purity.</w:t>
      </w:r>
    </w:p>
    <w:p w:rsidR="116A289C" w:rsidRDefault="116A289C" w14:paraId="17A66BB3" w14:textId="30E5225C">
      <w:r w:rsidRPr="756E8631" w:rsidR="116A289C">
        <w:rPr>
          <w:rFonts w:ascii="Aptos" w:hAnsi="Aptos" w:eastAsia="Aptos" w:cs="Aptos"/>
          <w:noProof w:val="0"/>
          <w:sz w:val="24"/>
          <w:szCs w:val="24"/>
          <w:lang w:val="pt-BR"/>
        </w:rPr>
        <w:t>O NMI mede o grau de concordância entre as comunidades detectadas e as classes biológicas conhecidas. O ARI avalia a similaridade entre duas partições corrigindo o efeito do acaso. Já a Purity mede a proporção de elementos corretamente agrupados em relação à classe dominante de cada comunidade.</w:t>
      </w:r>
    </w:p>
    <w:p w:rsidR="116A289C" w:rsidRDefault="116A289C" w14:paraId="76E7EDA2" w14:textId="469F848A">
      <w:r w:rsidRPr="756E8631" w:rsidR="116A289C">
        <w:rPr>
          <w:rFonts w:ascii="Aptos" w:hAnsi="Aptos" w:eastAsia="Aptos" w:cs="Aptos"/>
          <w:b w:val="1"/>
          <w:bCs w:val="1"/>
          <w:noProof w:val="0"/>
          <w:sz w:val="24"/>
          <w:szCs w:val="24"/>
          <w:lang w:val="pt-BR"/>
        </w:rPr>
        <w:t>Tabela 13 – Comparação quantitativa entre Louvain e Infomap</w:t>
      </w:r>
    </w:p>
    <w:tbl>
      <w:tblPr>
        <w:tblStyle w:val="TableNormal"/>
        <w:bidiVisual w:val="0"/>
        <w:tblW w:w="0" w:type="auto"/>
        <w:tblLook w:val="06A0" w:firstRow="1" w:lastRow="0" w:firstColumn="1" w:lastColumn="0" w:noHBand="1" w:noVBand="1"/>
      </w:tblPr>
      <w:tblGrid>
        <w:gridCol w:w="1830"/>
        <w:gridCol w:w="3675"/>
        <w:gridCol w:w="2070"/>
      </w:tblGrid>
      <w:tr w:rsidR="756E8631" w:rsidTr="756E8631" w14:paraId="31F68952">
        <w:trPr>
          <w:trHeight w:val="300"/>
        </w:trPr>
        <w:tc>
          <w:tcPr>
            <w:tcW w:w="1830" w:type="dxa"/>
            <w:tcMar/>
            <w:vAlign w:val="center"/>
          </w:tcPr>
          <w:p w:rsidR="756E8631" w:rsidP="756E8631" w:rsidRDefault="756E8631" w14:paraId="6E814A5F" w14:textId="5D77B626">
            <w:pPr>
              <w:bidi w:val="0"/>
              <w:spacing w:before="0" w:beforeAutospacing="off" w:after="0" w:afterAutospacing="off"/>
              <w:jc w:val="center"/>
            </w:pPr>
            <w:r w:rsidRPr="756E8631" w:rsidR="756E8631">
              <w:rPr>
                <w:b w:val="1"/>
                <w:bCs w:val="1"/>
              </w:rPr>
              <w:t>Métrica</w:t>
            </w:r>
          </w:p>
        </w:tc>
        <w:tc>
          <w:tcPr>
            <w:tcW w:w="3675" w:type="dxa"/>
            <w:tcMar/>
            <w:vAlign w:val="center"/>
          </w:tcPr>
          <w:p w:rsidR="756E8631" w:rsidP="756E8631" w:rsidRDefault="756E8631" w14:paraId="11A42787" w14:textId="238F9C9B">
            <w:pPr>
              <w:bidi w:val="0"/>
              <w:spacing w:before="0" w:beforeAutospacing="off" w:after="0" w:afterAutospacing="off"/>
              <w:jc w:val="center"/>
            </w:pPr>
            <w:r w:rsidRPr="756E8631" w:rsidR="756E8631">
              <w:rPr>
                <w:b w:val="1"/>
                <w:bCs w:val="1"/>
              </w:rPr>
              <w:t>Louvain</w:t>
            </w:r>
          </w:p>
        </w:tc>
        <w:tc>
          <w:tcPr>
            <w:tcW w:w="2070" w:type="dxa"/>
            <w:tcMar/>
            <w:vAlign w:val="center"/>
          </w:tcPr>
          <w:p w:rsidR="756E8631" w:rsidP="756E8631" w:rsidRDefault="756E8631" w14:paraId="4B28DC2E" w14:textId="2D6307B1">
            <w:pPr>
              <w:bidi w:val="0"/>
              <w:spacing w:before="0" w:beforeAutospacing="off" w:after="0" w:afterAutospacing="off"/>
              <w:jc w:val="center"/>
            </w:pPr>
            <w:r w:rsidRPr="756E8631" w:rsidR="756E8631">
              <w:rPr>
                <w:b w:val="1"/>
                <w:bCs w:val="1"/>
              </w:rPr>
              <w:t>Infomap</w:t>
            </w:r>
          </w:p>
        </w:tc>
      </w:tr>
      <w:tr w:rsidR="756E8631" w:rsidTr="756E8631" w14:paraId="6ADE9201">
        <w:trPr>
          <w:trHeight w:val="300"/>
        </w:trPr>
        <w:tc>
          <w:tcPr>
            <w:tcW w:w="1830" w:type="dxa"/>
            <w:tcMar/>
            <w:vAlign w:val="center"/>
          </w:tcPr>
          <w:p w:rsidR="756E8631" w:rsidP="756E8631" w:rsidRDefault="756E8631" w14:paraId="03CA13F1" w14:textId="67E9CCD1">
            <w:pPr>
              <w:bidi w:val="0"/>
              <w:spacing w:before="0" w:beforeAutospacing="off" w:after="0" w:afterAutospacing="off"/>
            </w:pPr>
            <w:r w:rsidR="756E8631">
              <w:rPr/>
              <w:t>NMI</w:t>
            </w:r>
          </w:p>
        </w:tc>
        <w:tc>
          <w:tcPr>
            <w:tcW w:w="3675" w:type="dxa"/>
            <w:tcMar/>
            <w:vAlign w:val="center"/>
          </w:tcPr>
          <w:p w:rsidR="756E8631" w:rsidP="756E8631" w:rsidRDefault="756E8631" w14:paraId="2B835A3F" w14:textId="44F25CF7">
            <w:pPr>
              <w:bidi w:val="0"/>
              <w:spacing w:before="0" w:beforeAutospacing="off" w:after="0" w:afterAutospacing="off"/>
              <w:jc w:val="right"/>
            </w:pPr>
            <w:r w:rsidR="756E8631">
              <w:rPr/>
              <w:t>0,292</w:t>
            </w:r>
          </w:p>
        </w:tc>
        <w:tc>
          <w:tcPr>
            <w:tcW w:w="2070" w:type="dxa"/>
            <w:tcMar/>
            <w:vAlign w:val="center"/>
          </w:tcPr>
          <w:p w:rsidR="756E8631" w:rsidP="756E8631" w:rsidRDefault="756E8631" w14:paraId="4472EA3D" w14:textId="79FC2A80">
            <w:pPr>
              <w:bidi w:val="0"/>
              <w:spacing w:before="0" w:beforeAutospacing="off" w:after="0" w:afterAutospacing="off"/>
              <w:jc w:val="right"/>
            </w:pPr>
            <w:r w:rsidR="756E8631">
              <w:rPr/>
              <w:t>0,185</w:t>
            </w:r>
          </w:p>
        </w:tc>
      </w:tr>
      <w:tr w:rsidR="756E8631" w:rsidTr="756E8631" w14:paraId="54A9C2A8">
        <w:trPr>
          <w:trHeight w:val="300"/>
        </w:trPr>
        <w:tc>
          <w:tcPr>
            <w:tcW w:w="1830" w:type="dxa"/>
            <w:tcMar/>
            <w:vAlign w:val="center"/>
          </w:tcPr>
          <w:p w:rsidR="756E8631" w:rsidP="756E8631" w:rsidRDefault="756E8631" w14:paraId="573CE414" w14:textId="2BFAA43C">
            <w:pPr>
              <w:bidi w:val="0"/>
              <w:spacing w:before="0" w:beforeAutospacing="off" w:after="0" w:afterAutospacing="off"/>
            </w:pPr>
            <w:r w:rsidR="756E8631">
              <w:rPr/>
              <w:t>ARI</w:t>
            </w:r>
          </w:p>
        </w:tc>
        <w:tc>
          <w:tcPr>
            <w:tcW w:w="3675" w:type="dxa"/>
            <w:tcMar/>
            <w:vAlign w:val="center"/>
          </w:tcPr>
          <w:p w:rsidR="756E8631" w:rsidP="756E8631" w:rsidRDefault="756E8631" w14:paraId="5E0F8D23" w14:textId="2DD4400E">
            <w:pPr>
              <w:bidi w:val="0"/>
              <w:spacing w:before="0" w:beforeAutospacing="off" w:after="0" w:afterAutospacing="off"/>
              <w:jc w:val="right"/>
            </w:pPr>
            <w:r w:rsidR="756E8631">
              <w:rPr/>
              <w:t>0,043</w:t>
            </w:r>
          </w:p>
        </w:tc>
        <w:tc>
          <w:tcPr>
            <w:tcW w:w="2070" w:type="dxa"/>
            <w:tcMar/>
            <w:vAlign w:val="center"/>
          </w:tcPr>
          <w:p w:rsidR="756E8631" w:rsidP="756E8631" w:rsidRDefault="756E8631" w14:paraId="69D31F95" w14:textId="76CE608F">
            <w:pPr>
              <w:bidi w:val="0"/>
              <w:spacing w:before="0" w:beforeAutospacing="off" w:after="0" w:afterAutospacing="off"/>
              <w:jc w:val="right"/>
            </w:pPr>
            <w:r w:rsidR="756E8631">
              <w:rPr/>
              <w:t>0,004</w:t>
            </w:r>
          </w:p>
        </w:tc>
      </w:tr>
      <w:tr w:rsidR="756E8631" w:rsidTr="756E8631" w14:paraId="442E32CA">
        <w:trPr>
          <w:trHeight w:val="300"/>
        </w:trPr>
        <w:tc>
          <w:tcPr>
            <w:tcW w:w="1830" w:type="dxa"/>
            <w:tcMar/>
            <w:vAlign w:val="center"/>
          </w:tcPr>
          <w:p w:rsidR="756E8631" w:rsidP="756E8631" w:rsidRDefault="756E8631" w14:paraId="06558886" w14:textId="4E13C9C7">
            <w:pPr>
              <w:bidi w:val="0"/>
              <w:spacing w:before="0" w:beforeAutospacing="off" w:after="0" w:afterAutospacing="off"/>
            </w:pPr>
            <w:r w:rsidR="756E8631">
              <w:rPr/>
              <w:t>Purity</w:t>
            </w:r>
          </w:p>
        </w:tc>
        <w:tc>
          <w:tcPr>
            <w:tcW w:w="3675" w:type="dxa"/>
            <w:tcMar/>
            <w:vAlign w:val="center"/>
          </w:tcPr>
          <w:p w:rsidR="756E8631" w:rsidP="756E8631" w:rsidRDefault="756E8631" w14:paraId="22B5A2E9" w14:textId="1A45E1C4">
            <w:pPr>
              <w:bidi w:val="0"/>
              <w:spacing w:before="0" w:beforeAutospacing="off" w:after="0" w:afterAutospacing="off"/>
              <w:jc w:val="right"/>
            </w:pPr>
            <w:r w:rsidR="756E8631">
              <w:rPr/>
              <w:t>0,964</w:t>
            </w:r>
          </w:p>
        </w:tc>
        <w:tc>
          <w:tcPr>
            <w:tcW w:w="2070" w:type="dxa"/>
            <w:tcMar/>
            <w:vAlign w:val="center"/>
          </w:tcPr>
          <w:p w:rsidR="756E8631" w:rsidP="756E8631" w:rsidRDefault="756E8631" w14:paraId="068E020F" w14:textId="3959D7F3">
            <w:pPr>
              <w:bidi w:val="0"/>
              <w:spacing w:before="0" w:beforeAutospacing="off" w:after="0" w:afterAutospacing="off"/>
              <w:jc w:val="right"/>
            </w:pPr>
            <w:r w:rsidR="756E8631">
              <w:rPr/>
              <w:t>0,993</w:t>
            </w:r>
          </w:p>
        </w:tc>
      </w:tr>
      <w:tr w:rsidR="756E8631" w:rsidTr="756E8631" w14:paraId="46E4724F">
        <w:trPr>
          <w:trHeight w:val="300"/>
        </w:trPr>
        <w:tc>
          <w:tcPr>
            <w:tcW w:w="1830" w:type="dxa"/>
            <w:tcMar/>
            <w:vAlign w:val="center"/>
          </w:tcPr>
          <w:p w:rsidR="756E8631" w:rsidP="756E8631" w:rsidRDefault="756E8631" w14:paraId="3E6B755D" w14:textId="214EE692">
            <w:pPr>
              <w:bidi w:val="0"/>
              <w:spacing w:before="0" w:beforeAutospacing="off" w:after="0" w:afterAutospacing="off"/>
            </w:pPr>
            <w:r w:rsidR="756E8631">
              <w:rPr/>
              <w:t>Número de comunidades</w:t>
            </w:r>
          </w:p>
        </w:tc>
        <w:tc>
          <w:tcPr>
            <w:tcW w:w="3675" w:type="dxa"/>
            <w:tcMar/>
            <w:vAlign w:val="center"/>
          </w:tcPr>
          <w:p w:rsidR="756E8631" w:rsidP="756E8631" w:rsidRDefault="756E8631" w14:paraId="17083534" w14:textId="491A4FE1">
            <w:pPr>
              <w:bidi w:val="0"/>
              <w:spacing w:before="0" w:beforeAutospacing="off" w:after="0" w:afterAutospacing="off"/>
              <w:jc w:val="right"/>
            </w:pPr>
            <w:r w:rsidR="756E8631">
              <w:rPr/>
              <w:t>19</w:t>
            </w:r>
          </w:p>
        </w:tc>
        <w:tc>
          <w:tcPr>
            <w:tcW w:w="2070" w:type="dxa"/>
            <w:tcMar/>
            <w:vAlign w:val="center"/>
          </w:tcPr>
          <w:p w:rsidR="756E8631" w:rsidP="756E8631" w:rsidRDefault="756E8631" w14:paraId="489D03E8" w14:textId="7889A634">
            <w:pPr>
              <w:bidi w:val="0"/>
              <w:spacing w:before="0" w:beforeAutospacing="off" w:after="0" w:afterAutospacing="off"/>
              <w:jc w:val="right"/>
            </w:pPr>
            <w:r w:rsidR="756E8631">
              <w:rPr/>
              <w:t>339</w:t>
            </w:r>
          </w:p>
        </w:tc>
      </w:tr>
    </w:tbl>
    <w:p w:rsidR="116A289C" w:rsidRDefault="116A289C" w14:paraId="386ECC80" w14:textId="0C88734A">
      <w:r w:rsidRPr="756E8631" w:rsidR="116A289C">
        <w:rPr>
          <w:rFonts w:ascii="Aptos" w:hAnsi="Aptos" w:eastAsia="Aptos" w:cs="Aptos"/>
          <w:noProof w:val="0"/>
          <w:sz w:val="24"/>
          <w:szCs w:val="24"/>
          <w:lang w:val="pt-BR"/>
        </w:rPr>
        <w:t>Os resultados mostram que o algoritmo Louvain apresentou os maiores valores de NMI e ARI, indicando melhor correspondência com as anotações biológicas da proteína. Embora o Infomap tenha obtido maior valor de Purity, esse resultado está associado à forte fragmentação da rede em centenas de comunidades pequenas, o que reduz sua capacidade de recuperar as famílias estruturais anotadas.</w:t>
      </w:r>
    </w:p>
    <w:p w:rsidR="116A289C" w:rsidRDefault="116A289C" w14:paraId="4EC5FD59" w14:textId="344CE240">
      <w:r w:rsidRPr="756E8631" w:rsidR="116A289C">
        <w:rPr>
          <w:rFonts w:ascii="Aptos" w:hAnsi="Aptos" w:eastAsia="Aptos" w:cs="Aptos"/>
          <w:noProof w:val="0"/>
          <w:sz w:val="24"/>
          <w:szCs w:val="24"/>
          <w:lang w:val="pt-BR"/>
        </w:rPr>
        <w:t>De forma geral, o Louvain apresentou o melhor equilíbrio entre granularidade e interpretação biológica, permitindo identificar comunidades compatíveis com unidades estruturais relevantes da proteína. Por esse motivo, esse método foi adotado como principal referência para a etapa de validação biológica apresentada na seção seguinte.</w:t>
      </w:r>
    </w:p>
    <w:p w:rsidR="756E8631" w:rsidP="756E8631" w:rsidRDefault="756E8631" w14:paraId="642B045F" w14:textId="64400F2B">
      <w:pPr>
        <w:pStyle w:val="Normal"/>
      </w:pPr>
    </w:p>
    <w:p w:rsidR="756E8631" w:rsidRDefault="756E8631" w14:paraId="0ED2C7C0" w14:textId="0BAD6B76">
      <w:r>
        <w:br w:type="page"/>
      </w:r>
    </w:p>
    <w:p w:rsidR="0F4663A9" w:rsidP="756E8631" w:rsidRDefault="0F4663A9" w14:paraId="0CC77A44" w14:textId="6F15022E">
      <w:pPr>
        <w:pStyle w:val="Heading1"/>
      </w:pPr>
      <w:r w:rsidRPr="756E8631" w:rsidR="0F4663A9">
        <w:rPr>
          <w:rFonts w:ascii="Aptos" w:hAnsi="Aptos" w:eastAsia="Aptos" w:cs="Aptos"/>
          <w:noProof w:val="0"/>
          <w:sz w:val="24"/>
          <w:szCs w:val="24"/>
          <w:lang w:val="pt-BR"/>
        </w:rPr>
        <w:t>6. Validação Biológica</w:t>
      </w:r>
    </w:p>
    <w:p w:rsidR="0F4663A9" w:rsidRDefault="0F4663A9" w14:paraId="19ADED80" w14:textId="5C239758">
      <w:r w:rsidRPr="756E8631" w:rsidR="0F4663A9">
        <w:rPr>
          <w:rFonts w:ascii="Aptos" w:hAnsi="Aptos" w:eastAsia="Aptos" w:cs="Aptos"/>
          <w:noProof w:val="0"/>
          <w:sz w:val="24"/>
          <w:szCs w:val="24"/>
          <w:lang w:val="pt-BR"/>
        </w:rPr>
        <w:t>Após a detecção das comunidades, os resultados foram comparados com as anotações biológicas disponíveis para a proteína 6B1T no Protein Data Bank (PDB). O objetivo dessa etapa foi verificar se os agrupamentos identificados pelos algoritmos de comunidades correspondiam às unidades estruturais e funcionais conhecidas da proteína.</w:t>
      </w:r>
    </w:p>
    <w:p w:rsidR="0F4663A9" w:rsidP="756E8631" w:rsidRDefault="0F4663A9" w14:paraId="7BE22783" w14:textId="41C0C9C7">
      <w:pPr>
        <w:pStyle w:val="Heading2"/>
      </w:pPr>
      <w:r w:rsidRPr="756E8631" w:rsidR="0F4663A9">
        <w:rPr>
          <w:rFonts w:ascii="Aptos" w:hAnsi="Aptos" w:eastAsia="Aptos" w:cs="Aptos"/>
          <w:noProof w:val="0"/>
          <w:sz w:val="24"/>
          <w:szCs w:val="24"/>
          <w:lang w:val="pt-BR"/>
        </w:rPr>
        <w:t>6.1 Anotações Biológicas da Proteína 6B1T</w:t>
      </w:r>
    </w:p>
    <w:p w:rsidR="0F4663A9" w:rsidRDefault="0F4663A9" w14:paraId="528D8312" w14:textId="6A5D4621">
      <w:r w:rsidRPr="756E8631" w:rsidR="0F4663A9">
        <w:rPr>
          <w:rFonts w:ascii="Aptos" w:hAnsi="Aptos" w:eastAsia="Aptos" w:cs="Aptos"/>
          <w:noProof w:val="0"/>
          <w:sz w:val="24"/>
          <w:szCs w:val="24"/>
          <w:lang w:val="pt-BR"/>
        </w:rPr>
        <w:t>A estrutura 6B1T é composta por diferentes proteínas associadas ao capsídeo do adenovírus humano tipo 5. Essas proteínas estão distribuídas entre diversas cadeias presentes na estrutura.</w:t>
      </w:r>
    </w:p>
    <w:p w:rsidR="0F4663A9" w:rsidRDefault="0F4663A9" w14:paraId="127CC6B2" w14:textId="5C471917">
      <w:r w:rsidRPr="756E8631" w:rsidR="0F4663A9">
        <w:rPr>
          <w:rFonts w:ascii="Aptos" w:hAnsi="Aptos" w:eastAsia="Aptos" w:cs="Aptos"/>
          <w:b w:val="1"/>
          <w:bCs w:val="1"/>
          <w:noProof w:val="0"/>
          <w:sz w:val="24"/>
          <w:szCs w:val="24"/>
          <w:lang w:val="pt-BR"/>
        </w:rPr>
        <w:t>Tabela 14 – Famílias proteicas anotadas para a estrutura 6B1T</w:t>
      </w:r>
    </w:p>
    <w:tbl>
      <w:tblPr>
        <w:tblStyle w:val="TableNormal"/>
        <w:bidiVisual w:val="0"/>
        <w:tblW w:w="0" w:type="auto"/>
        <w:tblLook w:val="06A0" w:firstRow="1" w:lastRow="0" w:firstColumn="1" w:lastColumn="0" w:noHBand="1" w:noVBand="1"/>
      </w:tblPr>
      <w:tblGrid>
        <w:gridCol w:w="2850"/>
        <w:gridCol w:w="1815"/>
      </w:tblGrid>
      <w:tr w:rsidR="756E8631" w:rsidTr="756E8631" w14:paraId="597321AE">
        <w:trPr>
          <w:trHeight w:val="300"/>
        </w:trPr>
        <w:tc>
          <w:tcPr>
            <w:tcW w:w="2850" w:type="dxa"/>
            <w:tcMar/>
            <w:vAlign w:val="center"/>
          </w:tcPr>
          <w:p w:rsidR="756E8631" w:rsidP="756E8631" w:rsidRDefault="756E8631" w14:paraId="12BE2537" w14:textId="159A17AA">
            <w:pPr>
              <w:spacing w:before="0" w:beforeAutospacing="off" w:after="0" w:afterAutospacing="off"/>
              <w:jc w:val="center"/>
            </w:pPr>
            <w:r w:rsidRPr="756E8631" w:rsidR="756E8631">
              <w:rPr>
                <w:b w:val="1"/>
                <w:bCs w:val="1"/>
              </w:rPr>
              <w:t>Família</w:t>
            </w:r>
          </w:p>
        </w:tc>
        <w:tc>
          <w:tcPr>
            <w:tcW w:w="1815" w:type="dxa"/>
            <w:tcMar/>
            <w:vAlign w:val="center"/>
          </w:tcPr>
          <w:p w:rsidR="756E8631" w:rsidP="756E8631" w:rsidRDefault="756E8631" w14:paraId="20ACDB8A" w14:textId="71332BD8">
            <w:pPr>
              <w:spacing w:before="0" w:beforeAutospacing="off" w:after="0" w:afterAutospacing="off"/>
              <w:jc w:val="center"/>
            </w:pPr>
            <w:r w:rsidRPr="756E8631" w:rsidR="756E8631">
              <w:rPr>
                <w:b w:val="1"/>
                <w:bCs w:val="1"/>
              </w:rPr>
              <w:t>Cadeias</w:t>
            </w:r>
          </w:p>
        </w:tc>
      </w:tr>
      <w:tr w:rsidR="756E8631" w:rsidTr="756E8631" w14:paraId="47F53C95">
        <w:trPr>
          <w:trHeight w:val="300"/>
        </w:trPr>
        <w:tc>
          <w:tcPr>
            <w:tcW w:w="2850" w:type="dxa"/>
            <w:tcMar/>
            <w:vAlign w:val="center"/>
          </w:tcPr>
          <w:p w:rsidR="756E8631" w:rsidP="756E8631" w:rsidRDefault="756E8631" w14:paraId="122BEFDD" w14:textId="1CFEFA80">
            <w:pPr>
              <w:spacing w:before="0" w:beforeAutospacing="off" w:after="0" w:afterAutospacing="off"/>
            </w:pPr>
            <w:r w:rsidR="756E8631">
              <w:rPr/>
              <w:t>Hexon</w:t>
            </w:r>
          </w:p>
        </w:tc>
        <w:tc>
          <w:tcPr>
            <w:tcW w:w="1815" w:type="dxa"/>
            <w:tcMar/>
            <w:vAlign w:val="center"/>
          </w:tcPr>
          <w:p w:rsidR="756E8631" w:rsidP="756E8631" w:rsidRDefault="756E8631" w14:paraId="3855537C" w14:textId="42E5A1E1">
            <w:pPr>
              <w:spacing w:before="0" w:beforeAutospacing="off" w:after="0" w:afterAutospacing="off"/>
            </w:pPr>
            <w:r w:rsidR="756E8631">
              <w:rPr/>
              <w:t>A, B, C, D, E, F, G, H, I, J, K, L</w:t>
            </w:r>
          </w:p>
        </w:tc>
      </w:tr>
      <w:tr w:rsidR="756E8631" w:rsidTr="756E8631" w14:paraId="3BF46065">
        <w:trPr>
          <w:trHeight w:val="300"/>
        </w:trPr>
        <w:tc>
          <w:tcPr>
            <w:tcW w:w="2850" w:type="dxa"/>
            <w:tcMar/>
            <w:vAlign w:val="center"/>
          </w:tcPr>
          <w:p w:rsidR="756E8631" w:rsidP="756E8631" w:rsidRDefault="756E8631" w14:paraId="1CF642DC" w14:textId="25148486">
            <w:pPr>
              <w:spacing w:before="0" w:beforeAutospacing="off" w:after="0" w:afterAutospacing="off"/>
            </w:pPr>
            <w:r w:rsidR="756E8631">
              <w:rPr/>
              <w:t>Penton</w:t>
            </w:r>
          </w:p>
        </w:tc>
        <w:tc>
          <w:tcPr>
            <w:tcW w:w="1815" w:type="dxa"/>
            <w:tcMar/>
            <w:vAlign w:val="center"/>
          </w:tcPr>
          <w:p w:rsidR="756E8631" w:rsidP="756E8631" w:rsidRDefault="756E8631" w14:paraId="1FB1F3AF" w14:textId="6B88FAFE">
            <w:pPr>
              <w:spacing w:before="0" w:beforeAutospacing="off" w:after="0" w:afterAutospacing="off"/>
            </w:pPr>
            <w:r w:rsidR="756E8631">
              <w:rPr/>
              <w:t>M</w:t>
            </w:r>
          </w:p>
        </w:tc>
      </w:tr>
      <w:tr w:rsidR="756E8631" w:rsidTr="756E8631" w14:paraId="21C777A5">
        <w:trPr>
          <w:trHeight w:val="300"/>
        </w:trPr>
        <w:tc>
          <w:tcPr>
            <w:tcW w:w="2850" w:type="dxa"/>
            <w:tcMar/>
            <w:vAlign w:val="center"/>
          </w:tcPr>
          <w:p w:rsidR="756E8631" w:rsidP="756E8631" w:rsidRDefault="756E8631" w14:paraId="20B083DD" w14:textId="17800E97">
            <w:pPr>
              <w:spacing w:before="0" w:beforeAutospacing="off" w:after="0" w:afterAutospacing="off"/>
            </w:pPr>
            <w:r w:rsidR="756E8631">
              <w:rPr/>
              <w:t>IIIa</w:t>
            </w:r>
          </w:p>
        </w:tc>
        <w:tc>
          <w:tcPr>
            <w:tcW w:w="1815" w:type="dxa"/>
            <w:tcMar/>
            <w:vAlign w:val="center"/>
          </w:tcPr>
          <w:p w:rsidR="756E8631" w:rsidP="756E8631" w:rsidRDefault="756E8631" w14:paraId="01E66F00" w14:textId="0798EBEE">
            <w:pPr>
              <w:spacing w:before="0" w:beforeAutospacing="off" w:after="0" w:afterAutospacing="off"/>
            </w:pPr>
            <w:r w:rsidR="756E8631">
              <w:rPr/>
              <w:t>N</w:t>
            </w:r>
          </w:p>
        </w:tc>
      </w:tr>
      <w:tr w:rsidR="756E8631" w:rsidTr="756E8631" w14:paraId="7A95A827">
        <w:trPr>
          <w:trHeight w:val="300"/>
        </w:trPr>
        <w:tc>
          <w:tcPr>
            <w:tcW w:w="2850" w:type="dxa"/>
            <w:tcMar/>
            <w:vAlign w:val="center"/>
          </w:tcPr>
          <w:p w:rsidR="756E8631" w:rsidP="756E8631" w:rsidRDefault="756E8631" w14:paraId="34D6AA84" w14:textId="0418AAF8">
            <w:pPr>
              <w:spacing w:before="0" w:beforeAutospacing="off" w:after="0" w:afterAutospacing="off"/>
            </w:pPr>
            <w:r w:rsidR="756E8631">
              <w:rPr/>
              <w:t>VIII</w:t>
            </w:r>
          </w:p>
        </w:tc>
        <w:tc>
          <w:tcPr>
            <w:tcW w:w="1815" w:type="dxa"/>
            <w:tcMar/>
            <w:vAlign w:val="center"/>
          </w:tcPr>
          <w:p w:rsidR="756E8631" w:rsidP="756E8631" w:rsidRDefault="756E8631" w14:paraId="18BDE6C4" w14:textId="411A5B16">
            <w:pPr>
              <w:spacing w:before="0" w:beforeAutospacing="off" w:after="0" w:afterAutospacing="off"/>
            </w:pPr>
            <w:r w:rsidR="756E8631">
              <w:rPr/>
              <w:t>O, P</w:t>
            </w:r>
          </w:p>
        </w:tc>
      </w:tr>
      <w:tr w:rsidR="756E8631" w:rsidTr="756E8631" w14:paraId="0F325189">
        <w:trPr>
          <w:trHeight w:val="300"/>
        </w:trPr>
        <w:tc>
          <w:tcPr>
            <w:tcW w:w="2850" w:type="dxa"/>
            <w:tcMar/>
            <w:vAlign w:val="center"/>
          </w:tcPr>
          <w:p w:rsidR="756E8631" w:rsidP="756E8631" w:rsidRDefault="756E8631" w14:paraId="370C41FD" w14:textId="7786D67A">
            <w:pPr>
              <w:spacing w:before="0" w:beforeAutospacing="off" w:after="0" w:afterAutospacing="off"/>
            </w:pPr>
            <w:r w:rsidR="756E8631">
              <w:rPr/>
              <w:t>IX</w:t>
            </w:r>
          </w:p>
        </w:tc>
        <w:tc>
          <w:tcPr>
            <w:tcW w:w="1815" w:type="dxa"/>
            <w:tcMar/>
            <w:vAlign w:val="center"/>
          </w:tcPr>
          <w:p w:rsidR="756E8631" w:rsidP="756E8631" w:rsidRDefault="756E8631" w14:paraId="6ECB760E" w14:textId="77D01AB3">
            <w:pPr>
              <w:spacing w:before="0" w:beforeAutospacing="off" w:after="0" w:afterAutospacing="off"/>
            </w:pPr>
            <w:r w:rsidR="756E8631">
              <w:rPr/>
              <w:t>Q, R, S, T</w:t>
            </w:r>
          </w:p>
        </w:tc>
      </w:tr>
      <w:tr w:rsidR="756E8631" w:rsidTr="756E8631" w14:paraId="17EE4E34">
        <w:trPr>
          <w:trHeight w:val="300"/>
        </w:trPr>
        <w:tc>
          <w:tcPr>
            <w:tcW w:w="2850" w:type="dxa"/>
            <w:tcMar/>
            <w:vAlign w:val="center"/>
          </w:tcPr>
          <w:p w:rsidR="756E8631" w:rsidP="756E8631" w:rsidRDefault="756E8631" w14:paraId="7CA45BBD" w14:textId="3EDE8EBA">
            <w:pPr>
              <w:spacing w:before="0" w:beforeAutospacing="off" w:after="0" w:afterAutospacing="off"/>
            </w:pPr>
            <w:r w:rsidR="756E8631">
              <w:rPr/>
              <w:t>VI</w:t>
            </w:r>
          </w:p>
        </w:tc>
        <w:tc>
          <w:tcPr>
            <w:tcW w:w="1815" w:type="dxa"/>
            <w:tcMar/>
            <w:vAlign w:val="center"/>
          </w:tcPr>
          <w:p w:rsidR="756E8631" w:rsidP="756E8631" w:rsidRDefault="756E8631" w14:paraId="62383CCA" w14:textId="1A5C59E7">
            <w:pPr>
              <w:spacing w:before="0" w:beforeAutospacing="off" w:after="0" w:afterAutospacing="off"/>
            </w:pPr>
            <w:r w:rsidR="756E8631">
              <w:rPr/>
              <w:t>U, V, X, Y</w:t>
            </w:r>
          </w:p>
        </w:tc>
      </w:tr>
      <w:tr w:rsidR="756E8631" w:rsidTr="756E8631" w14:paraId="30C17B50">
        <w:trPr>
          <w:trHeight w:val="300"/>
        </w:trPr>
        <w:tc>
          <w:tcPr>
            <w:tcW w:w="2850" w:type="dxa"/>
            <w:tcMar/>
            <w:vAlign w:val="center"/>
          </w:tcPr>
          <w:p w:rsidR="756E8631" w:rsidP="756E8631" w:rsidRDefault="756E8631" w14:paraId="72250EED" w14:textId="51B28BB6">
            <w:pPr>
              <w:spacing w:before="0" w:beforeAutospacing="off" w:after="0" w:afterAutospacing="off"/>
            </w:pPr>
            <w:r w:rsidR="756E8631">
              <w:rPr/>
              <w:t>VII</w:t>
            </w:r>
          </w:p>
        </w:tc>
        <w:tc>
          <w:tcPr>
            <w:tcW w:w="1815" w:type="dxa"/>
            <w:tcMar/>
            <w:vAlign w:val="center"/>
          </w:tcPr>
          <w:p w:rsidR="756E8631" w:rsidP="756E8631" w:rsidRDefault="756E8631" w14:paraId="21221F08" w14:textId="34C4D000">
            <w:pPr>
              <w:spacing w:before="0" w:beforeAutospacing="off" w:after="0" w:afterAutospacing="off"/>
            </w:pPr>
            <w:r w:rsidR="756E8631">
              <w:rPr/>
              <w:t>W</w:t>
            </w:r>
          </w:p>
        </w:tc>
      </w:tr>
    </w:tbl>
    <w:p w:rsidR="0F4663A9" w:rsidRDefault="0F4663A9" w14:paraId="2B51A411" w14:textId="2C38E2C1">
      <w:r w:rsidRPr="756E8631" w:rsidR="0F4663A9">
        <w:rPr>
          <w:rFonts w:ascii="Aptos" w:hAnsi="Aptos" w:eastAsia="Aptos" w:cs="Aptos"/>
          <w:noProof w:val="0"/>
          <w:sz w:val="24"/>
          <w:szCs w:val="24"/>
          <w:lang w:val="pt-BR"/>
        </w:rPr>
        <w:t>Essas anotações foram utilizadas como referência para avaliar a correspondência entre as comunidades detectadas e as unidades estruturais conhecidas da proteína.</w:t>
      </w:r>
    </w:p>
    <w:p w:rsidR="0F4663A9" w:rsidP="756E8631" w:rsidRDefault="0F4663A9" w14:paraId="3160A6D8" w14:textId="06777679">
      <w:pPr>
        <w:pStyle w:val="Heading2"/>
      </w:pPr>
      <w:r w:rsidRPr="756E8631" w:rsidR="0F4663A9">
        <w:rPr>
          <w:rFonts w:ascii="Aptos" w:hAnsi="Aptos" w:eastAsia="Aptos" w:cs="Aptos"/>
          <w:noProof w:val="0"/>
          <w:sz w:val="24"/>
          <w:szCs w:val="24"/>
          <w:lang w:val="pt-BR"/>
        </w:rPr>
        <w:t>6.2 Correspondência entre Comunidades e Famílias Proteicas</w:t>
      </w:r>
    </w:p>
    <w:p w:rsidR="0F4663A9" w:rsidRDefault="0F4663A9" w14:paraId="28F3D24F" w14:textId="325C1151">
      <w:r w:rsidRPr="756E8631" w:rsidR="0F4663A9">
        <w:rPr>
          <w:rFonts w:ascii="Aptos" w:hAnsi="Aptos" w:eastAsia="Aptos" w:cs="Aptos"/>
          <w:noProof w:val="0"/>
          <w:sz w:val="24"/>
          <w:szCs w:val="24"/>
          <w:lang w:val="pt-BR"/>
        </w:rPr>
        <w:t>A análise das comunidades produzidas pelo algoritmo Louvain mostrou que diferentes famílias biológicas apresentaram níveis distintos de recuperação.</w:t>
      </w:r>
    </w:p>
    <w:p w:rsidR="0F4663A9" w:rsidRDefault="0F4663A9" w14:paraId="151A9A27" w14:textId="35DAC746">
      <w:r w:rsidRPr="756E8631" w:rsidR="0F4663A9">
        <w:rPr>
          <w:rFonts w:ascii="Aptos" w:hAnsi="Aptos" w:eastAsia="Aptos" w:cs="Aptos"/>
          <w:noProof w:val="0"/>
          <w:sz w:val="24"/>
          <w:szCs w:val="24"/>
          <w:lang w:val="pt-BR"/>
        </w:rPr>
        <w:t>O resultado mais expressivo foi observado para a proteína Penton (cadeia M), cujos resíduos foram agrupados quase integralmente em uma única comunidade. Esse comportamento indica que o método foi capaz de identificar corretamente essa unidade estrutural como um módulo relativamente independente dentro da rede.</w:t>
      </w:r>
    </w:p>
    <w:p w:rsidR="0F4663A9" w:rsidRDefault="0F4663A9" w14:paraId="1C5A2F80" w14:textId="0671F4B3">
      <w:r w:rsidRPr="756E8631" w:rsidR="0F4663A9">
        <w:rPr>
          <w:rFonts w:ascii="Aptos" w:hAnsi="Aptos" w:eastAsia="Aptos" w:cs="Aptos"/>
          <w:noProof w:val="0"/>
          <w:sz w:val="24"/>
          <w:szCs w:val="24"/>
          <w:lang w:val="pt-BR"/>
        </w:rPr>
        <w:t>Também foi observada uma boa correspondência para as proteínas VIII (cadeias O e P), IX (cadeias Q, R, S e T) e VI (cadeias U, V, X e Y), que apresentaram concentração predominante em comunidades específicas.</w:t>
      </w:r>
    </w:p>
    <w:p w:rsidR="0F4663A9" w:rsidRDefault="0F4663A9" w14:paraId="7A4C3E58" w14:textId="2DAF8305">
      <w:r w:rsidRPr="756E8631" w:rsidR="0F4663A9">
        <w:rPr>
          <w:rFonts w:ascii="Aptos" w:hAnsi="Aptos" w:eastAsia="Aptos" w:cs="Aptos"/>
          <w:b w:val="1"/>
          <w:bCs w:val="1"/>
          <w:noProof w:val="0"/>
          <w:sz w:val="24"/>
          <w:szCs w:val="24"/>
          <w:lang w:val="pt-BR"/>
        </w:rPr>
        <w:t>Tabela 15 – Comunidades dominantes observadas para cada família proteica</w:t>
      </w:r>
    </w:p>
    <w:p w:rsidR="0F4663A9" w:rsidRDefault="0F4663A9" w14:paraId="4D1121CF" w14:textId="1FAC6CE0">
      <w:r w:rsidRPr="756E8631" w:rsidR="0F4663A9">
        <w:rPr>
          <w:rFonts w:ascii="Aptos" w:hAnsi="Aptos" w:eastAsia="Aptos" w:cs="Aptos"/>
          <w:noProof w:val="0"/>
          <w:sz w:val="24"/>
          <w:szCs w:val="24"/>
          <w:lang w:val="pt-BR"/>
        </w:rPr>
        <w:t>(Inserir tabela resumindo as comunidades predominantes encontradas para cada família.)</w:t>
      </w:r>
    </w:p>
    <w:p w:rsidR="0F4663A9" w:rsidRDefault="0F4663A9" w14:paraId="340EB928" w14:textId="166F04FD">
      <w:r w:rsidRPr="756E8631" w:rsidR="0F4663A9">
        <w:rPr>
          <w:rFonts w:ascii="Aptos" w:hAnsi="Aptos" w:eastAsia="Aptos" w:cs="Aptos"/>
          <w:noProof w:val="0"/>
          <w:sz w:val="24"/>
          <w:szCs w:val="24"/>
          <w:lang w:val="pt-BR"/>
        </w:rPr>
        <w:t>Por outro lado, as proteínas Hexon (cadeias A–L) não foram recuperadas como uma única comunidade. Os resíduos dessas cadeias foram distribuídos entre diversas comunidades identificadas pelo algoritmo.</w:t>
      </w:r>
    </w:p>
    <w:p w:rsidR="0F4663A9" w:rsidRDefault="0F4663A9" w14:paraId="4EBBC1A2" w14:textId="68ECFA9D">
      <w:r w:rsidRPr="756E8631" w:rsidR="0F4663A9">
        <w:rPr>
          <w:rFonts w:ascii="Aptos" w:hAnsi="Aptos" w:eastAsia="Aptos" w:cs="Aptos"/>
          <w:noProof w:val="0"/>
          <w:sz w:val="24"/>
          <w:szCs w:val="24"/>
          <w:lang w:val="pt-BR"/>
        </w:rPr>
        <w:t>Entretanto, a análise das distribuições revelou que todas as cadeias Hexon apresentaram padrões comunitários muito semelhantes, sugerindo que o método identificou módulos estruturais internos compartilhados entre as diferentes cópias dessa proteína.</w:t>
      </w:r>
    </w:p>
    <w:p w:rsidR="0F4663A9" w:rsidP="756E8631" w:rsidRDefault="0F4663A9" w14:paraId="544E362B" w14:textId="26EE8447">
      <w:pPr>
        <w:pStyle w:val="Heading2"/>
      </w:pPr>
      <w:r w:rsidRPr="756E8631" w:rsidR="0F4663A9">
        <w:rPr>
          <w:rFonts w:ascii="Aptos" w:hAnsi="Aptos" w:eastAsia="Aptos" w:cs="Aptos"/>
          <w:noProof w:val="0"/>
          <w:sz w:val="24"/>
          <w:szCs w:val="24"/>
          <w:lang w:val="pt-BR"/>
        </w:rPr>
        <w:t>6.3 Avaliação Quantitativa</w:t>
      </w:r>
    </w:p>
    <w:p w:rsidR="0F4663A9" w:rsidRDefault="0F4663A9" w14:paraId="411399FC" w14:textId="0AB0E764">
      <w:r w:rsidRPr="756E8631" w:rsidR="0F4663A9">
        <w:rPr>
          <w:rFonts w:ascii="Aptos" w:hAnsi="Aptos" w:eastAsia="Aptos" w:cs="Aptos"/>
          <w:noProof w:val="0"/>
          <w:sz w:val="24"/>
          <w:szCs w:val="24"/>
          <w:lang w:val="pt-BR"/>
        </w:rPr>
        <w:t>Para quantificar a correspondência entre as comunidades detectadas e as classes biológicas conhecidas, foram utilizadas as métricas NMI (Normalized Mutual Information), ARI (Adjusted Rand Index) e Purity.</w:t>
      </w:r>
    </w:p>
    <w:p w:rsidR="0F4663A9" w:rsidRDefault="0F4663A9" w14:paraId="38B8511B" w14:textId="2E59AE28">
      <w:r w:rsidRPr="756E8631" w:rsidR="0F4663A9">
        <w:rPr>
          <w:rFonts w:ascii="Aptos" w:hAnsi="Aptos" w:eastAsia="Aptos" w:cs="Aptos"/>
          <w:b w:val="1"/>
          <w:bCs w:val="1"/>
          <w:noProof w:val="0"/>
          <w:sz w:val="24"/>
          <w:szCs w:val="24"/>
          <w:lang w:val="pt-BR"/>
        </w:rPr>
        <w:t>Tabela 16 – Avaliação quantitativa dos algoritmos de detecção de comunidades</w:t>
      </w:r>
    </w:p>
    <w:tbl>
      <w:tblPr>
        <w:tblStyle w:val="TableNormal"/>
        <w:bidiVisual w:val="0"/>
        <w:tblW w:w="0" w:type="auto"/>
        <w:tblLook w:val="06A0" w:firstRow="1" w:lastRow="0" w:firstColumn="1" w:lastColumn="0" w:noHBand="1" w:noVBand="1"/>
      </w:tblPr>
      <w:tblGrid>
        <w:gridCol w:w="1410"/>
        <w:gridCol w:w="2385"/>
        <w:gridCol w:w="2790"/>
      </w:tblGrid>
      <w:tr w:rsidR="756E8631" w:rsidTr="756E8631" w14:paraId="0BC64607">
        <w:trPr>
          <w:trHeight w:val="300"/>
        </w:trPr>
        <w:tc>
          <w:tcPr>
            <w:tcW w:w="1410" w:type="dxa"/>
            <w:tcMar/>
            <w:vAlign w:val="center"/>
          </w:tcPr>
          <w:p w:rsidR="756E8631" w:rsidP="756E8631" w:rsidRDefault="756E8631" w14:paraId="61EA0BD0" w14:textId="301A34FD">
            <w:pPr>
              <w:bidi w:val="0"/>
              <w:spacing w:before="0" w:beforeAutospacing="off" w:after="0" w:afterAutospacing="off"/>
              <w:jc w:val="center"/>
            </w:pPr>
            <w:r w:rsidRPr="756E8631" w:rsidR="756E8631">
              <w:rPr>
                <w:b w:val="1"/>
                <w:bCs w:val="1"/>
              </w:rPr>
              <w:t>Métrica</w:t>
            </w:r>
          </w:p>
        </w:tc>
        <w:tc>
          <w:tcPr>
            <w:tcW w:w="2385" w:type="dxa"/>
            <w:tcMar/>
            <w:vAlign w:val="center"/>
          </w:tcPr>
          <w:p w:rsidR="756E8631" w:rsidP="756E8631" w:rsidRDefault="756E8631" w14:paraId="7E47DE3C" w14:textId="1D8D4CFC">
            <w:pPr>
              <w:bidi w:val="0"/>
              <w:spacing w:before="0" w:beforeAutospacing="off" w:after="0" w:afterAutospacing="off"/>
              <w:jc w:val="center"/>
            </w:pPr>
            <w:r w:rsidRPr="756E8631" w:rsidR="756E8631">
              <w:rPr>
                <w:b w:val="1"/>
                <w:bCs w:val="1"/>
              </w:rPr>
              <w:t>Louvain</w:t>
            </w:r>
          </w:p>
        </w:tc>
        <w:tc>
          <w:tcPr>
            <w:tcW w:w="2790" w:type="dxa"/>
            <w:tcMar/>
            <w:vAlign w:val="center"/>
          </w:tcPr>
          <w:p w:rsidR="756E8631" w:rsidP="756E8631" w:rsidRDefault="756E8631" w14:paraId="4E07712D" w14:textId="4570D679">
            <w:pPr>
              <w:bidi w:val="0"/>
              <w:spacing w:before="0" w:beforeAutospacing="off" w:after="0" w:afterAutospacing="off"/>
              <w:jc w:val="center"/>
            </w:pPr>
            <w:r w:rsidRPr="756E8631" w:rsidR="756E8631">
              <w:rPr>
                <w:b w:val="1"/>
                <w:bCs w:val="1"/>
              </w:rPr>
              <w:t>Infomap</w:t>
            </w:r>
          </w:p>
        </w:tc>
      </w:tr>
      <w:tr w:rsidR="756E8631" w:rsidTr="756E8631" w14:paraId="556A9310">
        <w:trPr>
          <w:trHeight w:val="300"/>
        </w:trPr>
        <w:tc>
          <w:tcPr>
            <w:tcW w:w="1410" w:type="dxa"/>
            <w:tcMar/>
            <w:vAlign w:val="center"/>
          </w:tcPr>
          <w:p w:rsidR="756E8631" w:rsidP="756E8631" w:rsidRDefault="756E8631" w14:paraId="5C7ED3D3" w14:textId="22743700">
            <w:pPr>
              <w:bidi w:val="0"/>
              <w:spacing w:before="0" w:beforeAutospacing="off" w:after="0" w:afterAutospacing="off"/>
            </w:pPr>
            <w:r w:rsidR="756E8631">
              <w:rPr/>
              <w:t>NMI</w:t>
            </w:r>
          </w:p>
        </w:tc>
        <w:tc>
          <w:tcPr>
            <w:tcW w:w="2385" w:type="dxa"/>
            <w:tcMar/>
            <w:vAlign w:val="center"/>
          </w:tcPr>
          <w:p w:rsidR="756E8631" w:rsidP="756E8631" w:rsidRDefault="756E8631" w14:paraId="35CF9414" w14:textId="71B6E3F0">
            <w:pPr>
              <w:bidi w:val="0"/>
              <w:spacing w:before="0" w:beforeAutospacing="off" w:after="0" w:afterAutospacing="off"/>
              <w:jc w:val="right"/>
            </w:pPr>
            <w:r w:rsidR="756E8631">
              <w:rPr/>
              <w:t>0,292</w:t>
            </w:r>
          </w:p>
        </w:tc>
        <w:tc>
          <w:tcPr>
            <w:tcW w:w="2790" w:type="dxa"/>
            <w:tcMar/>
            <w:vAlign w:val="center"/>
          </w:tcPr>
          <w:p w:rsidR="756E8631" w:rsidP="756E8631" w:rsidRDefault="756E8631" w14:paraId="1006D78B" w14:textId="6B144DDD">
            <w:pPr>
              <w:bidi w:val="0"/>
              <w:spacing w:before="0" w:beforeAutospacing="off" w:after="0" w:afterAutospacing="off"/>
              <w:jc w:val="right"/>
            </w:pPr>
            <w:r w:rsidR="756E8631">
              <w:rPr/>
              <w:t>0,185</w:t>
            </w:r>
          </w:p>
        </w:tc>
      </w:tr>
      <w:tr w:rsidR="756E8631" w:rsidTr="756E8631" w14:paraId="456906F8">
        <w:trPr>
          <w:trHeight w:val="300"/>
        </w:trPr>
        <w:tc>
          <w:tcPr>
            <w:tcW w:w="1410" w:type="dxa"/>
            <w:tcMar/>
            <w:vAlign w:val="center"/>
          </w:tcPr>
          <w:p w:rsidR="756E8631" w:rsidP="756E8631" w:rsidRDefault="756E8631" w14:paraId="1181AC96" w14:textId="7B4CED2A">
            <w:pPr>
              <w:bidi w:val="0"/>
              <w:spacing w:before="0" w:beforeAutospacing="off" w:after="0" w:afterAutospacing="off"/>
            </w:pPr>
            <w:r w:rsidR="756E8631">
              <w:rPr/>
              <w:t>ARI</w:t>
            </w:r>
          </w:p>
        </w:tc>
        <w:tc>
          <w:tcPr>
            <w:tcW w:w="2385" w:type="dxa"/>
            <w:tcMar/>
            <w:vAlign w:val="center"/>
          </w:tcPr>
          <w:p w:rsidR="756E8631" w:rsidP="756E8631" w:rsidRDefault="756E8631" w14:paraId="3EDEFEF5" w14:textId="543E315F">
            <w:pPr>
              <w:bidi w:val="0"/>
              <w:spacing w:before="0" w:beforeAutospacing="off" w:after="0" w:afterAutospacing="off"/>
              <w:jc w:val="right"/>
            </w:pPr>
            <w:r w:rsidR="756E8631">
              <w:rPr/>
              <w:t>0,043</w:t>
            </w:r>
          </w:p>
        </w:tc>
        <w:tc>
          <w:tcPr>
            <w:tcW w:w="2790" w:type="dxa"/>
            <w:tcMar/>
            <w:vAlign w:val="center"/>
          </w:tcPr>
          <w:p w:rsidR="756E8631" w:rsidP="756E8631" w:rsidRDefault="756E8631" w14:paraId="304AF4BE" w14:textId="620BFE0E">
            <w:pPr>
              <w:bidi w:val="0"/>
              <w:spacing w:before="0" w:beforeAutospacing="off" w:after="0" w:afterAutospacing="off"/>
              <w:jc w:val="right"/>
            </w:pPr>
            <w:r w:rsidR="756E8631">
              <w:rPr/>
              <w:t>0,004</w:t>
            </w:r>
          </w:p>
        </w:tc>
      </w:tr>
      <w:tr w:rsidR="756E8631" w:rsidTr="756E8631" w14:paraId="4E244739">
        <w:trPr>
          <w:trHeight w:val="300"/>
        </w:trPr>
        <w:tc>
          <w:tcPr>
            <w:tcW w:w="1410" w:type="dxa"/>
            <w:tcMar/>
            <w:vAlign w:val="center"/>
          </w:tcPr>
          <w:p w:rsidR="756E8631" w:rsidP="756E8631" w:rsidRDefault="756E8631" w14:paraId="6D3EFED1" w14:textId="7491D0C3">
            <w:pPr>
              <w:bidi w:val="0"/>
              <w:spacing w:before="0" w:beforeAutospacing="off" w:after="0" w:afterAutospacing="off"/>
            </w:pPr>
            <w:r w:rsidR="756E8631">
              <w:rPr/>
              <w:t>Purity</w:t>
            </w:r>
          </w:p>
        </w:tc>
        <w:tc>
          <w:tcPr>
            <w:tcW w:w="2385" w:type="dxa"/>
            <w:tcMar/>
            <w:vAlign w:val="center"/>
          </w:tcPr>
          <w:p w:rsidR="756E8631" w:rsidP="756E8631" w:rsidRDefault="756E8631" w14:paraId="59CFB816" w14:textId="515D0227">
            <w:pPr>
              <w:bidi w:val="0"/>
              <w:spacing w:before="0" w:beforeAutospacing="off" w:after="0" w:afterAutospacing="off"/>
              <w:jc w:val="right"/>
            </w:pPr>
            <w:r w:rsidR="756E8631">
              <w:rPr/>
              <w:t>0,964</w:t>
            </w:r>
          </w:p>
        </w:tc>
        <w:tc>
          <w:tcPr>
            <w:tcW w:w="2790" w:type="dxa"/>
            <w:tcMar/>
            <w:vAlign w:val="center"/>
          </w:tcPr>
          <w:p w:rsidR="756E8631" w:rsidP="756E8631" w:rsidRDefault="756E8631" w14:paraId="555B5A8A" w14:textId="2AD01C1F">
            <w:pPr>
              <w:bidi w:val="0"/>
              <w:spacing w:before="0" w:beforeAutospacing="off" w:after="0" w:afterAutospacing="off"/>
              <w:jc w:val="right"/>
            </w:pPr>
            <w:r w:rsidR="756E8631">
              <w:rPr/>
              <w:t>0,993</w:t>
            </w:r>
          </w:p>
        </w:tc>
      </w:tr>
    </w:tbl>
    <w:p w:rsidR="0F4663A9" w:rsidRDefault="0F4663A9" w14:paraId="7ECEA0EC" w14:textId="4C27325B">
      <w:r w:rsidRPr="756E8631" w:rsidR="0F4663A9">
        <w:rPr>
          <w:rFonts w:ascii="Aptos" w:hAnsi="Aptos" w:eastAsia="Aptos" w:cs="Aptos"/>
          <w:noProof w:val="0"/>
          <w:sz w:val="24"/>
          <w:szCs w:val="24"/>
          <w:lang w:val="pt-BR"/>
        </w:rPr>
        <w:t>Os resultados mostram que o algoritmo Louvain apresentou os maiores valores de NMI e ARI, indicando melhor correspondência global com as anotações biológicas da proteína.</w:t>
      </w:r>
    </w:p>
    <w:p w:rsidR="0F4663A9" w:rsidRDefault="0F4663A9" w14:paraId="069D7826" w14:textId="775EBDA7">
      <w:r w:rsidRPr="756E8631" w:rsidR="0F4663A9">
        <w:rPr>
          <w:rFonts w:ascii="Aptos" w:hAnsi="Aptos" w:eastAsia="Aptos" w:cs="Aptos"/>
          <w:noProof w:val="0"/>
          <w:sz w:val="24"/>
          <w:szCs w:val="24"/>
          <w:lang w:val="pt-BR"/>
        </w:rPr>
        <w:t>Embora o Infomap tenha alcançado um valor de Purity superior, esse resultado deve ser interpretado com cautela, pois foi acompanhado pela geração de 339 comunidades. Essa elevada fragmentação produz grupos muito pequenos e homogêneos, aumentando artificialmente a pureza sem necessariamente melhorar a recuperação das famílias estruturais.</w:t>
      </w:r>
    </w:p>
    <w:p w:rsidR="0F4663A9" w:rsidP="756E8631" w:rsidRDefault="0F4663A9" w14:paraId="2AF95FC6" w14:textId="6D6E1E43">
      <w:pPr>
        <w:pStyle w:val="Heading2"/>
      </w:pPr>
      <w:r w:rsidRPr="756E8631" w:rsidR="0F4663A9">
        <w:rPr>
          <w:rFonts w:ascii="Aptos" w:hAnsi="Aptos" w:eastAsia="Aptos" w:cs="Aptos"/>
          <w:noProof w:val="0"/>
          <w:sz w:val="24"/>
          <w:szCs w:val="24"/>
          <w:lang w:val="pt-BR"/>
        </w:rPr>
        <w:t>6.4 Interpretação dos Resultados</w:t>
      </w:r>
    </w:p>
    <w:p w:rsidR="0F4663A9" w:rsidRDefault="0F4663A9" w14:paraId="0925EC60" w14:textId="6D67DA69">
      <w:r w:rsidRPr="756E8631" w:rsidR="0F4663A9">
        <w:rPr>
          <w:rFonts w:ascii="Aptos" w:hAnsi="Aptos" w:eastAsia="Aptos" w:cs="Aptos"/>
          <w:noProof w:val="0"/>
          <w:sz w:val="24"/>
          <w:szCs w:val="24"/>
          <w:lang w:val="pt-BR"/>
        </w:rPr>
        <w:t>Os resultados obtidos indicam que a modelagem proposta foi capaz de recuperar parcialmente a organização biológica da proteína 6B1T.</w:t>
      </w:r>
    </w:p>
    <w:p w:rsidR="0F4663A9" w:rsidRDefault="0F4663A9" w14:paraId="1E68F1CB" w14:textId="2ECAAD17">
      <w:r w:rsidRPr="756E8631" w:rsidR="0F4663A9">
        <w:rPr>
          <w:rFonts w:ascii="Aptos" w:hAnsi="Aptos" w:eastAsia="Aptos" w:cs="Aptos"/>
          <w:noProof w:val="0"/>
          <w:sz w:val="24"/>
          <w:szCs w:val="24"/>
          <w:lang w:val="pt-BR"/>
        </w:rPr>
        <w:t>A inclusão de informações de homologia entre cadeias contribuiu para aproximar as comunidades detectadas das famílias estruturais conhecidas, permitindo a identificação consistente do Penton e de diversas proteínas acessórias.</w:t>
      </w:r>
    </w:p>
    <w:p w:rsidR="0F4663A9" w:rsidRDefault="0F4663A9" w14:paraId="3BDC9CE6" w14:textId="72053364">
      <w:r w:rsidRPr="756E8631" w:rsidR="0F4663A9">
        <w:rPr>
          <w:rFonts w:ascii="Aptos" w:hAnsi="Aptos" w:eastAsia="Aptos" w:cs="Aptos"/>
          <w:noProof w:val="0"/>
          <w:sz w:val="24"/>
          <w:szCs w:val="24"/>
          <w:lang w:val="pt-BR"/>
        </w:rPr>
        <w:t>Por outro lado, a proteína Hexon apresentou comportamento mais complexo. Em vez de ser agrupada em uma única comunidade, suas diferentes cópias foram divididas em múltiplos módulos internos. Esse resultado sugere que a organização local dos contatos estruturais exerce influência significativa na formação das comunidades detectadas, levando o algoritmo a identificar subestruturas recorrentes dentro das proteínas Hexon.</w:t>
      </w:r>
    </w:p>
    <w:p w:rsidR="0F4663A9" w:rsidRDefault="0F4663A9" w14:paraId="417A05BE" w14:textId="69746B76">
      <w:r w:rsidRPr="756E8631" w:rsidR="0F4663A9">
        <w:rPr>
          <w:rFonts w:ascii="Aptos" w:hAnsi="Aptos" w:eastAsia="Aptos" w:cs="Aptos"/>
          <w:noProof w:val="0"/>
          <w:sz w:val="24"/>
          <w:szCs w:val="24"/>
          <w:lang w:val="pt-BR"/>
        </w:rPr>
        <w:t>De modo geral, os resultados demonstram que a abordagem baseada em redes complexas é capaz de capturar aspectos relevantes da organização estrutural da proteína, produzindo comunidades biologicamente interpretáveis e compatíveis com parte das anotações disponíveis para a estrutura analisada.</w:t>
      </w:r>
    </w:p>
    <w:p w:rsidR="756E8631" w:rsidP="756E8631" w:rsidRDefault="756E8631" w14:paraId="2BB7C5A3" w14:textId="4EF163B6">
      <w:pPr>
        <w:pStyle w:val="Normal"/>
      </w:pPr>
    </w:p>
    <w:p w:rsidR="0F4663A9" w:rsidP="756E8631" w:rsidRDefault="0F4663A9" w14:paraId="7B0E8C56" w14:textId="02F06B87">
      <w:pPr>
        <w:pStyle w:val="Heading2"/>
      </w:pPr>
      <w:r w:rsidRPr="756E8631" w:rsidR="0F4663A9">
        <w:rPr>
          <w:rFonts w:ascii="Aptos" w:hAnsi="Aptos" w:eastAsia="Aptos" w:cs="Aptos"/>
          <w:noProof w:val="0"/>
          <w:sz w:val="24"/>
          <w:szCs w:val="24"/>
          <w:lang w:val="pt-BR"/>
        </w:rPr>
        <w:t>Eu incluiria uma subseção específica</w:t>
      </w:r>
    </w:p>
    <w:p w:rsidR="0F4663A9" w:rsidRDefault="0F4663A9" w14:paraId="274F5E94" w14:textId="082159F2">
      <w:r w:rsidRPr="756E8631" w:rsidR="0F4663A9">
        <w:rPr>
          <w:rFonts w:ascii="Aptos" w:hAnsi="Aptos" w:eastAsia="Aptos" w:cs="Aptos"/>
          <w:noProof w:val="0"/>
          <w:sz w:val="24"/>
          <w:szCs w:val="24"/>
          <w:lang w:val="pt-BR"/>
        </w:rPr>
        <w:t>Logo após a Tabela 15:</w:t>
      </w:r>
    </w:p>
    <w:p w:rsidR="0F4663A9" w:rsidP="756E8631" w:rsidRDefault="0F4663A9" w14:paraId="0333A23C" w14:textId="7201BBDE">
      <w:pPr>
        <w:pStyle w:val="Heading3"/>
      </w:pPr>
      <w:r w:rsidRPr="756E8631" w:rsidR="0F4663A9">
        <w:rPr>
          <w:rFonts w:ascii="Aptos" w:hAnsi="Aptos" w:eastAsia="Aptos" w:cs="Aptos"/>
          <w:noProof w:val="0"/>
          <w:sz w:val="24"/>
          <w:szCs w:val="24"/>
          <w:lang w:val="pt-BR"/>
        </w:rPr>
        <w:t>6.2.1 Distribuição das Famílias Biológicas nas Comunidades</w:t>
      </w:r>
    </w:p>
    <w:p w:rsidR="0F4663A9" w:rsidRDefault="0F4663A9" w14:paraId="48144AAC" w14:textId="421F0E9D">
      <w:r w:rsidRPr="756E8631" w:rsidR="0F4663A9">
        <w:rPr>
          <w:rFonts w:ascii="Aptos" w:hAnsi="Aptos" w:eastAsia="Aptos" w:cs="Aptos"/>
          <w:noProof w:val="0"/>
          <w:sz w:val="24"/>
          <w:szCs w:val="24"/>
          <w:lang w:val="pt-BR"/>
        </w:rPr>
        <w:t>E escreveria algo como:</w:t>
      </w:r>
    </w:p>
    <w:p w:rsidR="0F4663A9" w:rsidRDefault="0F4663A9" w14:paraId="74863962" w14:textId="3DE5C136">
      <w:r w:rsidRPr="756E8631" w:rsidR="0F4663A9">
        <w:rPr>
          <w:rFonts w:ascii="Aptos" w:hAnsi="Aptos" w:eastAsia="Aptos" w:cs="Aptos"/>
          <w:noProof w:val="0"/>
          <w:sz w:val="24"/>
          <w:szCs w:val="24"/>
          <w:lang w:val="pt-BR"/>
        </w:rPr>
        <w:t>A Tabela 15 apresenta a distribuição dos resíduos pertencentes a cada família biológica entre as comunidades detectadas pelo algoritmo Louvain. Diferentemente das métricas agregadas, essa representação permite analisar diretamente quais famílias foram recuperadas pelo método e como seus resíduos foram distribuídos entre os agrupamentos encontrados.</w:t>
      </w:r>
    </w:p>
    <w:p w:rsidR="0F4663A9" w:rsidRDefault="0F4663A9" w14:paraId="1690FF2B" w14:textId="53BA689F">
      <w:r w:rsidRPr="756E8631" w:rsidR="0F4663A9">
        <w:rPr>
          <w:rFonts w:ascii="Aptos" w:hAnsi="Aptos" w:eastAsia="Aptos" w:cs="Aptos"/>
          <w:b w:val="1"/>
          <w:bCs w:val="1"/>
          <w:noProof w:val="0"/>
          <w:sz w:val="24"/>
          <w:szCs w:val="24"/>
          <w:lang w:val="pt-BR"/>
        </w:rPr>
        <w:t>Tabela 15 – Distribuição das famílias biológicas nas comunidades Louvain</w:t>
      </w:r>
    </w:p>
    <w:p w:rsidR="0F4663A9" w:rsidRDefault="0F4663A9" w14:paraId="1201508D" w14:textId="1E751B6E">
      <w:r w:rsidRPr="756E8631" w:rsidR="0F4663A9">
        <w:rPr>
          <w:rFonts w:ascii="Aptos" w:hAnsi="Aptos" w:eastAsia="Aptos" w:cs="Aptos"/>
          <w:noProof w:val="0"/>
          <w:sz w:val="24"/>
          <w:szCs w:val="24"/>
          <w:lang w:val="pt-BR"/>
        </w:rPr>
        <w:t>(Inserir a tabela completa.)</w:t>
      </w:r>
    </w:p>
    <w:p w:rsidR="0F4663A9" w:rsidRDefault="0F4663A9" w14:paraId="1285C735" w14:textId="740213A0">
      <w:r w:rsidRPr="756E8631" w:rsidR="0F4663A9">
        <w:rPr>
          <w:rFonts w:ascii="Aptos" w:hAnsi="Aptos" w:eastAsia="Aptos" w:cs="Aptos"/>
          <w:noProof w:val="0"/>
          <w:sz w:val="24"/>
          <w:szCs w:val="24"/>
          <w:lang w:val="pt-BR"/>
        </w:rPr>
        <w:t>Observa-se que o Penton foi concentrado quase integralmente na comunidade 12, indicando uma recuperação muito consistente dessa unidade estrutural. Comportamento semelhante foi observado para as proteínas VIII, IX e VII, cujos resíduos ficaram predominantemente concentrados em poucas comunidades específicas.</w:t>
      </w:r>
    </w:p>
    <w:p w:rsidR="0F4663A9" w:rsidRDefault="0F4663A9" w14:paraId="7D1CD231" w14:textId="3039BFF9">
      <w:r w:rsidRPr="756E8631" w:rsidR="0F4663A9">
        <w:rPr>
          <w:rFonts w:ascii="Aptos" w:hAnsi="Aptos" w:eastAsia="Aptos" w:cs="Aptos"/>
          <w:noProof w:val="0"/>
          <w:sz w:val="24"/>
          <w:szCs w:val="24"/>
          <w:lang w:val="pt-BR"/>
        </w:rPr>
        <w:t>A proteína IIIa apresentou distribuição principal entre as comunidades 13 e 14, sugerindo forte associação estrutural com as regiões ocupadas pelas proteínas acessórias do capsídeo.</w:t>
      </w:r>
    </w:p>
    <w:p w:rsidR="0F4663A9" w:rsidRDefault="0F4663A9" w14:paraId="2AAB7185" w14:textId="4A9FDA5B">
      <w:r w:rsidRPr="756E8631" w:rsidR="0F4663A9">
        <w:rPr>
          <w:rFonts w:ascii="Aptos" w:hAnsi="Aptos" w:eastAsia="Aptos" w:cs="Aptos"/>
          <w:noProof w:val="0"/>
          <w:sz w:val="24"/>
          <w:szCs w:val="24"/>
          <w:lang w:val="pt-BR"/>
        </w:rPr>
        <w:t>As proteínas Hexon apresentaram comportamento distinto. Em vez de serem agrupadas em uma única comunidade, seus resíduos foram distribuídos entre vários agrupamentos. Entretanto, essas comunidades concentram exclusivamente resíduos Hexon, indicando que o algoritmo identificou módulos estruturais internos recorrentes presentes nas múltiplas cópias dessa proteína.</w:t>
      </w:r>
    </w:p>
    <w:p w:rsidR="0F4663A9" w:rsidRDefault="0F4663A9" w14:paraId="276220BF" w14:textId="547B71C8">
      <w:r w:rsidRPr="756E8631" w:rsidR="0F4663A9">
        <w:rPr>
          <w:rFonts w:ascii="Aptos" w:hAnsi="Aptos" w:eastAsia="Aptos" w:cs="Aptos"/>
          <w:noProof w:val="0"/>
          <w:sz w:val="24"/>
          <w:szCs w:val="24"/>
          <w:lang w:val="pt-BR"/>
        </w:rPr>
        <w:t>Esses resultados sugerem que o método foi capaz de recuperar parcialmente a organização biológica da estrutura, identificando adequadamente proteínas acessórias e o Penton, ao mesmo tempo em que revelou uma organização modular interna das proteínas Hexon.</w:t>
      </w:r>
    </w:p>
    <w:p w:rsidR="756E8631" w:rsidP="756E8631" w:rsidRDefault="756E8631" w14:paraId="3184717E" w14:textId="36944D02">
      <w:pPr>
        <w:pStyle w:val="Normal"/>
      </w:pPr>
    </w:p>
    <w:p w:rsidR="4BF7EB50" w:rsidP="756E8631" w:rsidRDefault="4BF7EB50" w14:paraId="2B9B6F44" w14:textId="7D9ACC5C">
      <w:pPr>
        <w:pStyle w:val="Normal"/>
      </w:pPr>
      <w:r w:rsidR="4BF7EB50">
        <w:rPr/>
        <w:t xml:space="preserve"> </w:t>
      </w:r>
    </w:p>
    <w:p w:rsidR="4BF7EB50" w:rsidP="756E8631" w:rsidRDefault="4BF7EB50" w14:paraId="54BC7EB7" w14:textId="7F8729CF">
      <w:pPr>
        <w:pStyle w:val="Normal"/>
      </w:pPr>
      <w:r w:rsidR="4BF7EB50">
        <w:rPr/>
        <w:t>louvain</w:t>
      </w:r>
      <w:r>
        <w:tab/>
      </w:r>
      <w:r w:rsidR="4BF7EB50">
        <w:rPr/>
        <w:t>0</w:t>
      </w:r>
      <w:r>
        <w:tab/>
      </w:r>
      <w:r w:rsidR="4BF7EB50">
        <w:rPr/>
        <w:t>1</w:t>
      </w:r>
      <w:r>
        <w:tab/>
      </w:r>
      <w:r w:rsidR="4BF7EB50">
        <w:rPr/>
        <w:t>2</w:t>
      </w:r>
      <w:r>
        <w:tab/>
      </w:r>
      <w:r w:rsidR="4BF7EB50">
        <w:rPr/>
        <w:t>3</w:t>
      </w:r>
      <w:r>
        <w:tab/>
      </w:r>
      <w:r w:rsidR="4BF7EB50">
        <w:rPr/>
        <w:t>4</w:t>
      </w:r>
      <w:r>
        <w:tab/>
      </w:r>
      <w:r w:rsidR="4BF7EB50">
        <w:rPr/>
        <w:t>5</w:t>
      </w:r>
      <w:r>
        <w:tab/>
      </w:r>
      <w:r w:rsidR="4BF7EB50">
        <w:rPr/>
        <w:t>6</w:t>
      </w:r>
      <w:r>
        <w:tab/>
      </w:r>
      <w:r w:rsidR="4BF7EB50">
        <w:rPr/>
        <w:t>7</w:t>
      </w:r>
      <w:r>
        <w:tab/>
      </w:r>
      <w:r w:rsidR="4BF7EB50">
        <w:rPr/>
        <w:t>8</w:t>
      </w:r>
      <w:r>
        <w:tab/>
      </w:r>
      <w:r w:rsidR="4BF7EB50">
        <w:rPr/>
        <w:t>9</w:t>
      </w:r>
      <w:r>
        <w:tab/>
      </w:r>
      <w:r w:rsidR="4BF7EB50">
        <w:rPr/>
        <w:t>10</w:t>
      </w:r>
      <w:r>
        <w:tab/>
      </w:r>
      <w:r w:rsidR="4BF7EB50">
        <w:rPr/>
        <w:t>11</w:t>
      </w:r>
      <w:r>
        <w:tab/>
      </w:r>
      <w:r w:rsidR="4BF7EB50">
        <w:rPr/>
        <w:t>12</w:t>
      </w:r>
      <w:r>
        <w:tab/>
      </w:r>
      <w:r w:rsidR="4BF7EB50">
        <w:rPr/>
        <w:t>13</w:t>
      </w:r>
      <w:r>
        <w:tab/>
      </w:r>
      <w:r w:rsidR="4BF7EB50">
        <w:rPr/>
        <w:t>14</w:t>
      </w:r>
      <w:r>
        <w:tab/>
      </w:r>
      <w:r w:rsidR="4BF7EB50">
        <w:rPr/>
        <w:t>15</w:t>
      </w:r>
      <w:r>
        <w:tab/>
      </w:r>
      <w:r w:rsidR="4BF7EB50">
        <w:rPr/>
        <w:t>16</w:t>
      </w:r>
      <w:r>
        <w:tab/>
      </w:r>
      <w:r w:rsidR="4BF7EB50">
        <w:rPr/>
        <w:t>17</w:t>
      </w:r>
      <w:r>
        <w:tab/>
      </w:r>
      <w:r w:rsidR="4BF7EB50">
        <w:rPr/>
        <w:t>18</w:t>
      </w:r>
    </w:p>
    <w:p w:rsidR="4BF7EB50" w:rsidP="756E8631" w:rsidRDefault="4BF7EB50" w14:paraId="0696F901" w14:textId="7F2DFCD7">
      <w:pPr>
        <w:pStyle w:val="Normal"/>
      </w:pPr>
      <w:r w:rsidR="4BF7EB50">
        <w:rPr/>
        <w:t>truth</w:t>
      </w:r>
      <w:r>
        <w:tab/>
      </w:r>
      <w:r>
        <w:tab/>
      </w:r>
      <w:r>
        <w:tab/>
      </w:r>
      <w:r>
        <w:tab/>
      </w:r>
      <w:r>
        <w:tab/>
      </w:r>
      <w:r>
        <w:tab/>
      </w:r>
      <w:r>
        <w:tab/>
      </w:r>
      <w:r>
        <w:tab/>
      </w:r>
      <w:r>
        <w:tab/>
      </w:r>
      <w:r>
        <w:tab/>
      </w:r>
      <w:r>
        <w:tab/>
      </w:r>
      <w:r>
        <w:tab/>
      </w:r>
      <w:r>
        <w:tab/>
      </w:r>
      <w:r>
        <w:tab/>
      </w:r>
      <w:r>
        <w:tab/>
      </w:r>
      <w:r>
        <w:tab/>
      </w:r>
      <w:r>
        <w:tab/>
      </w:r>
      <w:r>
        <w:tab/>
      </w:r>
      <w:r>
        <w:tab/>
      </w:r>
    </w:p>
    <w:p w:rsidR="4BF7EB50" w:rsidP="756E8631" w:rsidRDefault="4BF7EB50" w14:paraId="69258872" w14:textId="4746C4D3">
      <w:pPr>
        <w:pStyle w:val="Normal"/>
      </w:pPr>
      <w:r w:rsidR="4BF7EB50">
        <w:rPr/>
        <w:t>Hexon</w:t>
      </w:r>
      <w:r>
        <w:tab/>
      </w:r>
      <w:r w:rsidR="4BF7EB50">
        <w:rPr/>
        <w:t>1299</w:t>
      </w:r>
      <w:r>
        <w:tab/>
      </w:r>
      <w:r w:rsidR="4BF7EB50">
        <w:rPr/>
        <w:t>658</w:t>
      </w:r>
      <w:r>
        <w:tab/>
      </w:r>
      <w:r w:rsidR="4BF7EB50">
        <w:rPr/>
        <w:t>1482</w:t>
      </w:r>
      <w:r>
        <w:tab/>
      </w:r>
      <w:r w:rsidR="4BF7EB50">
        <w:rPr/>
        <w:t>1165</w:t>
      </w:r>
      <w:r>
        <w:tab/>
      </w:r>
      <w:r w:rsidR="4BF7EB50">
        <w:rPr/>
        <w:t>0</w:t>
      </w:r>
      <w:r>
        <w:tab/>
      </w:r>
      <w:r w:rsidR="4BF7EB50">
        <w:rPr/>
        <w:t>943</w:t>
      </w:r>
      <w:r>
        <w:tab/>
      </w:r>
      <w:r w:rsidR="4BF7EB50">
        <w:rPr/>
        <w:t>937</w:t>
      </w:r>
      <w:r>
        <w:tab/>
      </w:r>
      <w:r w:rsidR="4BF7EB50">
        <w:rPr/>
        <w:t>312</w:t>
      </w:r>
      <w:r>
        <w:tab/>
      </w:r>
      <w:r w:rsidR="4BF7EB50">
        <w:rPr/>
        <w:t>1166</w:t>
      </w:r>
      <w:r>
        <w:tab/>
      </w:r>
      <w:r w:rsidR="4BF7EB50">
        <w:rPr/>
        <w:t>1082</w:t>
      </w:r>
      <w:r>
        <w:tab/>
      </w:r>
      <w:r w:rsidR="4BF7EB50">
        <w:rPr/>
        <w:t>541</w:t>
      </w:r>
      <w:r>
        <w:tab/>
      </w:r>
      <w:r w:rsidR="4BF7EB50">
        <w:rPr/>
        <w:t>244</w:t>
      </w:r>
      <w:r>
        <w:tab/>
      </w:r>
      <w:r w:rsidR="4BF7EB50">
        <w:rPr/>
        <w:t>0</w:t>
      </w:r>
      <w:r>
        <w:tab/>
      </w:r>
      <w:r w:rsidR="4BF7EB50">
        <w:rPr/>
        <w:t>0</w:t>
      </w:r>
      <w:r>
        <w:tab/>
      </w:r>
      <w:r w:rsidR="4BF7EB50">
        <w:rPr/>
        <w:t>5</w:t>
      </w:r>
      <w:r>
        <w:tab/>
      </w:r>
      <w:r w:rsidR="4BF7EB50">
        <w:rPr/>
        <w:t>0</w:t>
      </w:r>
      <w:r>
        <w:tab/>
      </w:r>
      <w:r w:rsidR="4BF7EB50">
        <w:rPr/>
        <w:t>0</w:t>
      </w:r>
      <w:r>
        <w:tab/>
      </w:r>
      <w:r w:rsidR="4BF7EB50">
        <w:rPr/>
        <w:t>0</w:t>
      </w:r>
      <w:r>
        <w:tab/>
      </w:r>
      <w:r w:rsidR="4BF7EB50">
        <w:rPr/>
        <w:t>1091</w:t>
      </w:r>
    </w:p>
    <w:p w:rsidR="4BF7EB50" w:rsidP="756E8631" w:rsidRDefault="4BF7EB50" w14:paraId="6C7E16D9" w14:textId="65CB3B0D">
      <w:pPr>
        <w:pStyle w:val="Normal"/>
      </w:pPr>
      <w:r w:rsidR="4BF7EB50">
        <w:rPr/>
        <w:t>Penton</w:t>
      </w:r>
      <w:r>
        <w:tab/>
      </w:r>
      <w:r w:rsidR="4BF7EB50">
        <w:rPr/>
        <w:t>0</w:t>
      </w:r>
      <w:r>
        <w:tab/>
      </w:r>
      <w:r w:rsidR="4BF7EB50">
        <w:rPr/>
        <w:t>0</w:t>
      </w:r>
      <w:r>
        <w:tab/>
      </w:r>
      <w:r w:rsidR="4BF7EB50">
        <w:rPr/>
        <w:t>0</w:t>
      </w:r>
      <w:r>
        <w:tab/>
      </w:r>
      <w:r w:rsidR="4BF7EB50">
        <w:rPr/>
        <w:t>0</w:t>
      </w:r>
      <w:r>
        <w:tab/>
      </w:r>
      <w:r w:rsidR="4BF7EB50">
        <w:rPr/>
        <w:t>0</w:t>
      </w:r>
      <w:r>
        <w:tab/>
      </w:r>
      <w:r w:rsidR="4BF7EB50">
        <w:rPr/>
        <w:t>0</w:t>
      </w:r>
      <w:r>
        <w:tab/>
      </w:r>
      <w:r w:rsidR="4BF7EB50">
        <w:rPr/>
        <w:t>0</w:t>
      </w:r>
      <w:r>
        <w:tab/>
      </w:r>
      <w:r w:rsidR="4BF7EB50">
        <w:rPr/>
        <w:t>6</w:t>
      </w:r>
      <w:r>
        <w:tab/>
      </w:r>
      <w:r w:rsidR="4BF7EB50">
        <w:rPr/>
        <w:t>0</w:t>
      </w:r>
      <w:r>
        <w:tab/>
      </w:r>
      <w:r w:rsidR="4BF7EB50">
        <w:rPr/>
        <w:t>0</w:t>
      </w:r>
      <w:r>
        <w:tab/>
      </w:r>
      <w:r w:rsidR="4BF7EB50">
        <w:rPr/>
        <w:t>0</w:t>
      </w:r>
      <w:r>
        <w:tab/>
      </w:r>
      <w:r w:rsidR="4BF7EB50">
        <w:rPr/>
        <w:t>0</w:t>
      </w:r>
      <w:r>
        <w:tab/>
      </w:r>
      <w:r w:rsidR="4BF7EB50">
        <w:rPr/>
        <w:t>436</w:t>
      </w:r>
      <w:r>
        <w:tab/>
      </w:r>
      <w:r w:rsidR="4BF7EB50">
        <w:rPr/>
        <w:t>13</w:t>
      </w:r>
      <w:r>
        <w:tab/>
      </w:r>
      <w:r w:rsidR="4BF7EB50">
        <w:rPr/>
        <w:t>0</w:t>
      </w:r>
      <w:r>
        <w:tab/>
      </w:r>
      <w:r w:rsidR="4BF7EB50">
        <w:rPr/>
        <w:t>0</w:t>
      </w:r>
      <w:r>
        <w:tab/>
      </w:r>
      <w:r w:rsidR="4BF7EB50">
        <w:rPr/>
        <w:t>0</w:t>
      </w:r>
      <w:r>
        <w:tab/>
      </w:r>
      <w:r w:rsidR="4BF7EB50">
        <w:rPr/>
        <w:t>0</w:t>
      </w:r>
      <w:r>
        <w:tab/>
      </w:r>
      <w:r w:rsidR="4BF7EB50">
        <w:rPr/>
        <w:t>0</w:t>
      </w:r>
    </w:p>
    <w:p w:rsidR="4BF7EB50" w:rsidP="756E8631" w:rsidRDefault="4BF7EB50" w14:paraId="7B22EA31" w14:textId="71B4A5D3">
      <w:pPr>
        <w:pStyle w:val="Normal"/>
      </w:pPr>
      <w:r w:rsidR="4BF7EB50">
        <w:rPr/>
        <w:t>Protein_IIIa</w:t>
      </w:r>
      <w:r>
        <w:tab/>
      </w:r>
      <w:r w:rsidR="4BF7EB50">
        <w:rPr/>
        <w:t>0</w:t>
      </w:r>
      <w:r>
        <w:tab/>
      </w:r>
      <w:r w:rsidR="4BF7EB50">
        <w:rPr/>
        <w:t>0</w:t>
      </w:r>
      <w:r>
        <w:tab/>
      </w:r>
      <w:r w:rsidR="4BF7EB50">
        <w:rPr/>
        <w:t>0</w:t>
      </w:r>
      <w:r>
        <w:tab/>
      </w:r>
      <w:r w:rsidR="4BF7EB50">
        <w:rPr/>
        <w:t>0</w:t>
      </w:r>
      <w:r>
        <w:tab/>
      </w:r>
      <w:r w:rsidR="4BF7EB50">
        <w:rPr/>
        <w:t>0</w:t>
      </w:r>
      <w:r>
        <w:tab/>
      </w:r>
      <w:r w:rsidR="4BF7EB50">
        <w:rPr/>
        <w:t>0</w:t>
      </w:r>
      <w:r>
        <w:tab/>
      </w:r>
      <w:r w:rsidR="4BF7EB50">
        <w:rPr/>
        <w:t>0</w:t>
      </w:r>
      <w:r>
        <w:tab/>
      </w:r>
      <w:r w:rsidR="4BF7EB50">
        <w:rPr/>
        <w:t>0</w:t>
      </w:r>
      <w:r>
        <w:tab/>
      </w:r>
      <w:r w:rsidR="4BF7EB50">
        <w:rPr/>
        <w:t>0</w:t>
      </w:r>
      <w:r>
        <w:tab/>
      </w:r>
      <w:r w:rsidR="4BF7EB50">
        <w:rPr/>
        <w:t>0</w:t>
      </w:r>
      <w:r>
        <w:tab/>
      </w:r>
      <w:r w:rsidR="4BF7EB50">
        <w:rPr/>
        <w:t>0</w:t>
      </w:r>
      <w:r>
        <w:tab/>
      </w:r>
      <w:r w:rsidR="4BF7EB50">
        <w:rPr/>
        <w:t>0</w:t>
      </w:r>
      <w:r>
        <w:tab/>
      </w:r>
      <w:r w:rsidR="4BF7EB50">
        <w:rPr/>
        <w:t>0</w:t>
      </w:r>
      <w:r>
        <w:tab/>
      </w:r>
      <w:r w:rsidR="4BF7EB50">
        <w:rPr/>
        <w:t>132</w:t>
      </w:r>
      <w:r>
        <w:tab/>
      </w:r>
      <w:r w:rsidR="4BF7EB50">
        <w:rPr/>
        <w:t>156</w:t>
      </w:r>
      <w:r>
        <w:tab/>
      </w:r>
      <w:r w:rsidR="4BF7EB50">
        <w:rPr/>
        <w:t>0</w:t>
      </w:r>
      <w:r>
        <w:tab/>
      </w:r>
      <w:r w:rsidR="4BF7EB50">
        <w:rPr/>
        <w:t>0</w:t>
      </w:r>
      <w:r>
        <w:tab/>
      </w:r>
      <w:r w:rsidR="4BF7EB50">
        <w:rPr/>
        <w:t>0</w:t>
      </w:r>
      <w:r>
        <w:tab/>
      </w:r>
      <w:r w:rsidR="4BF7EB50">
        <w:rPr/>
        <w:t>0</w:t>
      </w:r>
    </w:p>
    <w:p w:rsidR="4BF7EB50" w:rsidP="756E8631" w:rsidRDefault="4BF7EB50" w14:paraId="75BCE605" w14:textId="1DD9306C">
      <w:pPr>
        <w:pStyle w:val="Normal"/>
      </w:pPr>
      <w:r w:rsidR="4BF7EB50">
        <w:rPr/>
        <w:t>Protein_IX</w:t>
      </w:r>
      <w:r>
        <w:tab/>
      </w:r>
      <w:r w:rsidR="4BF7EB50">
        <w:rPr/>
        <w:t>0</w:t>
      </w:r>
      <w:r>
        <w:tab/>
      </w:r>
      <w:r w:rsidR="4BF7EB50">
        <w:rPr/>
        <w:t>0</w:t>
      </w:r>
      <w:r>
        <w:tab/>
      </w:r>
      <w:r w:rsidR="4BF7EB50">
        <w:rPr/>
        <w:t>0</w:t>
      </w:r>
      <w:r>
        <w:tab/>
      </w:r>
      <w:r w:rsidR="4BF7EB50">
        <w:rPr/>
        <w:t>5</w:t>
      </w:r>
      <w:r>
        <w:tab/>
      </w:r>
      <w:r w:rsidR="4BF7EB50">
        <w:rPr/>
        <w:t>42</w:t>
      </w:r>
      <w:r>
        <w:tab/>
      </w:r>
      <w:r w:rsidR="4BF7EB50">
        <w:rPr/>
        <w:t>0</w:t>
      </w:r>
      <w:r>
        <w:tab/>
      </w:r>
      <w:r w:rsidR="4BF7EB50">
        <w:rPr/>
        <w:t>13</w:t>
      </w:r>
      <w:r>
        <w:tab/>
      </w:r>
      <w:r w:rsidR="4BF7EB50">
        <w:rPr/>
        <w:t>68</w:t>
      </w:r>
      <w:r>
        <w:tab/>
      </w:r>
      <w:r w:rsidR="4BF7EB50">
        <w:rPr/>
        <w:t>0</w:t>
      </w:r>
      <w:r>
        <w:tab/>
      </w:r>
      <w:r w:rsidR="4BF7EB50">
        <w:rPr/>
        <w:t>38</w:t>
      </w:r>
      <w:r>
        <w:tab/>
      </w:r>
      <w:r w:rsidR="4BF7EB50">
        <w:rPr/>
        <w:t>0</w:t>
      </w:r>
      <w:r>
        <w:tab/>
      </w:r>
      <w:r w:rsidR="4BF7EB50">
        <w:rPr/>
        <w:t>0</w:t>
      </w:r>
      <w:r>
        <w:tab/>
      </w:r>
      <w:r w:rsidR="4BF7EB50">
        <w:rPr/>
        <w:t>0</w:t>
      </w:r>
      <w:r>
        <w:tab/>
      </w:r>
      <w:r w:rsidR="4BF7EB50">
        <w:rPr/>
        <w:t>0</w:t>
      </w:r>
      <w:r>
        <w:tab/>
      </w:r>
      <w:r w:rsidR="4BF7EB50">
        <w:rPr/>
        <w:t>0</w:t>
      </w:r>
      <w:r>
        <w:tab/>
      </w:r>
      <w:r w:rsidR="4BF7EB50">
        <w:rPr/>
        <w:t>0</w:t>
      </w:r>
      <w:r>
        <w:tab/>
      </w:r>
      <w:r w:rsidR="4BF7EB50">
        <w:rPr/>
        <w:t>42</w:t>
      </w:r>
      <w:r>
        <w:tab/>
      </w:r>
      <w:r w:rsidR="4BF7EB50">
        <w:rPr/>
        <w:t>178</w:t>
      </w:r>
      <w:r>
        <w:tab/>
      </w:r>
      <w:r w:rsidR="4BF7EB50">
        <w:rPr/>
        <w:t>0</w:t>
      </w:r>
    </w:p>
    <w:p w:rsidR="4BF7EB50" w:rsidP="756E8631" w:rsidRDefault="4BF7EB50" w14:paraId="51F32DCC" w14:textId="6BCECCA4">
      <w:pPr>
        <w:pStyle w:val="Normal"/>
      </w:pPr>
      <w:r w:rsidR="4BF7EB50">
        <w:rPr/>
        <w:t>Protein_VII</w:t>
      </w:r>
      <w:r>
        <w:tab/>
      </w:r>
      <w:r w:rsidR="4BF7EB50">
        <w:rPr/>
        <w:t>0</w:t>
      </w:r>
      <w:r>
        <w:tab/>
      </w:r>
      <w:r w:rsidR="4BF7EB50">
        <w:rPr/>
        <w:t>15</w:t>
      </w:r>
      <w:r>
        <w:tab/>
      </w:r>
      <w:r w:rsidR="4BF7EB50">
        <w:rPr/>
        <w:t>0</w:t>
      </w:r>
      <w:r>
        <w:tab/>
      </w:r>
      <w:r w:rsidR="4BF7EB50">
        <w:rPr/>
        <w:t>0</w:t>
      </w:r>
      <w:r>
        <w:tab/>
      </w:r>
      <w:r w:rsidR="4BF7EB50">
        <w:rPr/>
        <w:t>0</w:t>
      </w:r>
      <w:r>
        <w:tab/>
      </w:r>
      <w:r w:rsidR="4BF7EB50">
        <w:rPr/>
        <w:t>6</w:t>
      </w:r>
      <w:r>
        <w:tab/>
      </w:r>
      <w:r w:rsidR="4BF7EB50">
        <w:rPr/>
        <w:t>0</w:t>
      </w:r>
      <w:r>
        <w:tab/>
      </w:r>
      <w:r w:rsidR="4BF7EB50">
        <w:rPr/>
        <w:t>0</w:t>
      </w:r>
      <w:r>
        <w:tab/>
      </w:r>
      <w:r w:rsidR="4BF7EB50">
        <w:rPr/>
        <w:t>0</w:t>
      </w:r>
      <w:r>
        <w:tab/>
      </w:r>
      <w:r w:rsidR="4BF7EB50">
        <w:rPr/>
        <w:t>0</w:t>
      </w:r>
      <w:r>
        <w:tab/>
      </w:r>
      <w:r w:rsidR="4BF7EB50">
        <w:rPr/>
        <w:t>0</w:t>
      </w:r>
      <w:r>
        <w:tab/>
      </w:r>
      <w:r w:rsidR="4BF7EB50">
        <w:rPr/>
        <w:t>0</w:t>
      </w:r>
      <w:r>
        <w:tab/>
      </w:r>
      <w:r w:rsidR="4BF7EB50">
        <w:rPr/>
        <w:t>0</w:t>
      </w:r>
      <w:r>
        <w:tab/>
      </w:r>
      <w:r w:rsidR="4BF7EB50">
        <w:rPr/>
        <w:t>0</w:t>
      </w:r>
      <w:r>
        <w:tab/>
      </w:r>
      <w:r w:rsidR="4BF7EB50">
        <w:rPr/>
        <w:t>0</w:t>
      </w:r>
      <w:r>
        <w:tab/>
      </w:r>
      <w:r w:rsidR="4BF7EB50">
        <w:rPr/>
        <w:t>0</w:t>
      </w:r>
      <w:r>
        <w:tab/>
      </w:r>
      <w:r w:rsidR="4BF7EB50">
        <w:rPr/>
        <w:t>0</w:t>
      </w:r>
      <w:r>
        <w:tab/>
      </w:r>
      <w:r w:rsidR="4BF7EB50">
        <w:rPr/>
        <w:t>0</w:t>
      </w:r>
      <w:r>
        <w:tab/>
      </w:r>
      <w:r w:rsidR="4BF7EB50">
        <w:rPr/>
        <w:t>109</w:t>
      </w:r>
    </w:p>
    <w:p w:rsidR="4BF7EB50" w:rsidP="756E8631" w:rsidRDefault="4BF7EB50" w14:paraId="1C754331" w14:textId="72AB7104">
      <w:pPr>
        <w:pStyle w:val="Normal"/>
      </w:pPr>
      <w:r w:rsidR="4BF7EB50">
        <w:rPr/>
        <w:t>Protein_VIII</w:t>
      </w:r>
      <w:r>
        <w:tab/>
      </w:r>
      <w:r w:rsidR="4BF7EB50">
        <w:rPr/>
        <w:t>0</w:t>
      </w:r>
      <w:r>
        <w:tab/>
      </w:r>
      <w:r w:rsidR="4BF7EB50">
        <w:rPr/>
        <w:t>0</w:t>
      </w:r>
      <w:r>
        <w:tab/>
      </w:r>
      <w:r w:rsidR="4BF7EB50">
        <w:rPr/>
        <w:t>0</w:t>
      </w:r>
      <w:r>
        <w:tab/>
      </w:r>
      <w:r w:rsidR="4BF7EB50">
        <w:rPr/>
        <w:t>0</w:t>
      </w:r>
      <w:r>
        <w:tab/>
      </w:r>
      <w:r w:rsidR="4BF7EB50">
        <w:rPr/>
        <w:t>0</w:t>
      </w:r>
      <w:r>
        <w:tab/>
      </w:r>
      <w:r w:rsidR="4BF7EB50">
        <w:rPr/>
        <w:t>0</w:t>
      </w:r>
      <w:r>
        <w:tab/>
      </w:r>
      <w:r w:rsidR="4BF7EB50">
        <w:rPr/>
        <w:t>0</w:t>
      </w:r>
      <w:r>
        <w:tab/>
      </w:r>
      <w:r w:rsidR="4BF7EB50">
        <w:rPr/>
        <w:t>0</w:t>
      </w:r>
      <w:r>
        <w:tab/>
      </w:r>
      <w:r w:rsidR="4BF7EB50">
        <w:rPr/>
        <w:t>0</w:t>
      </w:r>
      <w:r>
        <w:tab/>
      </w:r>
      <w:r w:rsidR="4BF7EB50">
        <w:rPr/>
        <w:t>0</w:t>
      </w:r>
      <w:r>
        <w:tab/>
      </w:r>
      <w:r w:rsidR="4BF7EB50">
        <w:rPr/>
        <w:t>0</w:t>
      </w:r>
      <w:r>
        <w:tab/>
      </w:r>
      <w:r w:rsidR="4BF7EB50">
        <w:rPr/>
        <w:t>0</w:t>
      </w:r>
      <w:r>
        <w:tab/>
      </w:r>
      <w:r w:rsidR="4BF7EB50">
        <w:rPr/>
        <w:t>0</w:t>
      </w:r>
      <w:r>
        <w:tab/>
      </w:r>
      <w:r w:rsidR="4BF7EB50">
        <w:rPr/>
        <w:t>0</w:t>
      </w:r>
      <w:r>
        <w:tab/>
      </w:r>
      <w:r w:rsidR="4BF7EB50">
        <w:rPr/>
        <w:t>241</w:t>
      </w:r>
      <w:r>
        <w:tab/>
      </w:r>
      <w:r w:rsidR="4BF7EB50">
        <w:rPr/>
        <w:t>100</w:t>
      </w:r>
      <w:r>
        <w:tab/>
      </w:r>
      <w:r w:rsidR="4BF7EB50">
        <w:rPr/>
        <w:t>0</w:t>
      </w:r>
      <w:r>
        <w:tab/>
      </w:r>
      <w:r w:rsidR="4BF7EB50">
        <w:rPr/>
        <w:t>0</w:t>
      </w:r>
      <w:r>
        <w:tab/>
      </w:r>
      <w:r w:rsidR="4BF7EB50">
        <w:rPr/>
        <w:t>19</w:t>
      </w:r>
    </w:p>
    <w:p w:rsidR="756E8631" w:rsidP="756E8631" w:rsidRDefault="756E8631" w14:paraId="1970F047" w14:textId="45D896A5">
      <w:pPr>
        <w:pStyle w:val="Normal"/>
      </w:pPr>
    </w:p>
    <w:p w:rsidR="22B1D13E" w:rsidP="756E8631" w:rsidRDefault="22B1D13E" w14:paraId="0C240DA3" w14:textId="724103C7">
      <w:pPr>
        <w:pStyle w:val="Normal"/>
        <w:suppressLineNumbers w:val="0"/>
        <w:bidi w:val="0"/>
        <w:spacing w:before="0" w:beforeAutospacing="off" w:after="160" w:afterAutospacing="off" w:line="279" w:lineRule="auto"/>
        <w:ind w:left="0" w:right="0"/>
        <w:jc w:val="left"/>
      </w:pPr>
      <w:r w:rsidR="22B1D13E">
        <w:rPr/>
        <w:t xml:space="preserve">Tabela </w:t>
      </w:r>
      <w:r w:rsidR="22B1D13E">
        <w:rPr/>
        <w:t>sobre com</w:t>
      </w:r>
      <w:r w:rsidR="22B1D13E">
        <w:rPr/>
        <w:t xml:space="preserve"> as cadeias, que explica a complexidade de separar os </w:t>
      </w:r>
      <w:r w:rsidR="22B1D13E">
        <w:rPr/>
        <w:t>hexons</w:t>
      </w:r>
    </w:p>
    <w:p w:rsidR="22B1D13E" w:rsidP="756E8631" w:rsidRDefault="22B1D13E" w14:paraId="01D539C1" w14:textId="248958C6">
      <w:pPr>
        <w:pStyle w:val="Normal"/>
      </w:pPr>
      <w:r w:rsidR="22B1D13E">
        <w:rPr/>
        <w:t>community</w:t>
      </w:r>
      <w:r>
        <w:tab/>
      </w:r>
      <w:r w:rsidR="22B1D13E">
        <w:rPr/>
        <w:t>0</w:t>
      </w:r>
      <w:r>
        <w:tab/>
      </w:r>
      <w:r w:rsidR="22B1D13E">
        <w:rPr/>
        <w:t>1</w:t>
      </w:r>
      <w:r>
        <w:tab/>
      </w:r>
      <w:r w:rsidR="22B1D13E">
        <w:rPr/>
        <w:t>2</w:t>
      </w:r>
      <w:r>
        <w:tab/>
      </w:r>
      <w:r w:rsidR="22B1D13E">
        <w:rPr/>
        <w:t>3</w:t>
      </w:r>
      <w:r>
        <w:tab/>
      </w:r>
      <w:r w:rsidR="22B1D13E">
        <w:rPr/>
        <w:t>4</w:t>
      </w:r>
      <w:r>
        <w:tab/>
      </w:r>
      <w:r w:rsidR="22B1D13E">
        <w:rPr/>
        <w:t>5</w:t>
      </w:r>
      <w:r>
        <w:tab/>
      </w:r>
      <w:r w:rsidR="22B1D13E">
        <w:rPr/>
        <w:t>6</w:t>
      </w:r>
      <w:r>
        <w:tab/>
      </w:r>
      <w:r w:rsidR="22B1D13E">
        <w:rPr/>
        <w:t>7</w:t>
      </w:r>
      <w:r>
        <w:tab/>
      </w:r>
      <w:r w:rsidR="22B1D13E">
        <w:rPr/>
        <w:t>8</w:t>
      </w:r>
      <w:r>
        <w:tab/>
      </w:r>
      <w:r w:rsidR="22B1D13E">
        <w:rPr/>
        <w:t>9</w:t>
      </w:r>
      <w:r>
        <w:tab/>
      </w:r>
      <w:r w:rsidR="22B1D13E">
        <w:rPr/>
        <w:t>10</w:t>
      </w:r>
      <w:r>
        <w:tab/>
      </w:r>
      <w:r w:rsidR="22B1D13E">
        <w:rPr/>
        <w:t>11</w:t>
      </w:r>
      <w:r>
        <w:tab/>
      </w:r>
      <w:r w:rsidR="22B1D13E">
        <w:rPr/>
        <w:t>12</w:t>
      </w:r>
      <w:r>
        <w:tab/>
      </w:r>
      <w:r w:rsidR="22B1D13E">
        <w:rPr/>
        <w:t>13</w:t>
      </w:r>
      <w:r>
        <w:tab/>
      </w:r>
      <w:r w:rsidR="22B1D13E">
        <w:rPr/>
        <w:t>14</w:t>
      </w:r>
      <w:r>
        <w:tab/>
      </w:r>
      <w:r w:rsidR="22B1D13E">
        <w:rPr/>
        <w:t>15</w:t>
      </w:r>
      <w:r>
        <w:tab/>
      </w:r>
      <w:r w:rsidR="22B1D13E">
        <w:rPr/>
        <w:t>16</w:t>
      </w:r>
      <w:r>
        <w:tab/>
      </w:r>
      <w:r w:rsidR="22B1D13E">
        <w:rPr/>
        <w:t>17</w:t>
      </w:r>
      <w:r>
        <w:tab/>
      </w:r>
      <w:r w:rsidR="22B1D13E">
        <w:rPr/>
        <w:t>18</w:t>
      </w:r>
    </w:p>
    <w:p w:rsidR="22B1D13E" w:rsidP="756E8631" w:rsidRDefault="22B1D13E" w14:paraId="714EFE9E" w14:textId="371464EB">
      <w:pPr>
        <w:pStyle w:val="Normal"/>
      </w:pPr>
      <w:r w:rsidR="22B1D13E">
        <w:rPr/>
        <w:t>chain</w:t>
      </w:r>
      <w:r>
        <w:tab/>
      </w:r>
      <w:r>
        <w:tab/>
      </w:r>
      <w:r>
        <w:tab/>
      </w:r>
      <w:r>
        <w:tab/>
      </w:r>
      <w:r>
        <w:tab/>
      </w:r>
      <w:r>
        <w:tab/>
      </w:r>
      <w:r>
        <w:tab/>
      </w:r>
      <w:r>
        <w:tab/>
      </w:r>
      <w:r>
        <w:tab/>
      </w:r>
      <w:r>
        <w:tab/>
      </w:r>
      <w:r>
        <w:tab/>
      </w:r>
      <w:r>
        <w:tab/>
      </w:r>
      <w:r>
        <w:tab/>
      </w:r>
      <w:r>
        <w:tab/>
      </w:r>
      <w:r>
        <w:tab/>
      </w:r>
      <w:r>
        <w:tab/>
      </w:r>
      <w:r>
        <w:tab/>
      </w:r>
      <w:r>
        <w:tab/>
      </w:r>
      <w:r>
        <w:tab/>
      </w:r>
    </w:p>
    <w:p w:rsidR="22B1D13E" w:rsidP="756E8631" w:rsidRDefault="22B1D13E" w14:paraId="52678C17" w14:textId="5C84AFED">
      <w:pPr>
        <w:pStyle w:val="Normal"/>
      </w:pPr>
      <w:r w:rsidR="22B1D13E">
        <w:rPr/>
        <w:t>A</w:t>
      </w:r>
      <w:r>
        <w:tab/>
      </w:r>
      <w:r w:rsidR="22B1D13E">
        <w:rPr/>
        <w:t>106</w:t>
      </w:r>
      <w:r>
        <w:tab/>
      </w:r>
      <w:r w:rsidR="22B1D13E">
        <w:rPr/>
        <w:t>50</w:t>
      </w:r>
      <w:r>
        <w:tab/>
      </w:r>
      <w:r w:rsidR="22B1D13E">
        <w:rPr/>
        <w:t>129</w:t>
      </w:r>
      <w:r>
        <w:tab/>
      </w:r>
      <w:r w:rsidR="22B1D13E">
        <w:rPr/>
        <w:t>101</w:t>
      </w:r>
      <w:r>
        <w:tab/>
      </w:r>
      <w:r w:rsidR="22B1D13E">
        <w:rPr/>
        <w:t>0</w:t>
      </w:r>
      <w:r>
        <w:tab/>
      </w:r>
      <w:r w:rsidR="22B1D13E">
        <w:rPr/>
        <w:t>93</w:t>
      </w:r>
      <w:r>
        <w:tab/>
      </w:r>
      <w:r w:rsidR="22B1D13E">
        <w:rPr/>
        <w:t>79</w:t>
      </w:r>
      <w:r>
        <w:tab/>
      </w:r>
      <w:r w:rsidR="22B1D13E">
        <w:rPr/>
        <w:t>31</w:t>
      </w:r>
      <w:r>
        <w:tab/>
      </w:r>
      <w:r w:rsidR="22B1D13E">
        <w:rPr/>
        <w:t>94</w:t>
      </w:r>
      <w:r>
        <w:tab/>
      </w:r>
      <w:r w:rsidR="22B1D13E">
        <w:rPr/>
        <w:t>79</w:t>
      </w:r>
      <w:r>
        <w:tab/>
      </w:r>
      <w:r w:rsidR="22B1D13E">
        <w:rPr/>
        <w:t>45</w:t>
      </w:r>
      <w:r>
        <w:tab/>
      </w:r>
      <w:r w:rsidR="22B1D13E">
        <w:rPr/>
        <w:t>21</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80</w:t>
      </w:r>
    </w:p>
    <w:p w:rsidR="22B1D13E" w:rsidP="756E8631" w:rsidRDefault="22B1D13E" w14:paraId="6EE989F9" w14:textId="63DA9E60">
      <w:pPr>
        <w:pStyle w:val="Normal"/>
      </w:pPr>
      <w:r w:rsidR="22B1D13E">
        <w:rPr/>
        <w:t>B</w:t>
      </w:r>
      <w:r>
        <w:tab/>
      </w:r>
      <w:r w:rsidR="22B1D13E">
        <w:rPr/>
        <w:t>107</w:t>
      </w:r>
      <w:r>
        <w:tab/>
      </w:r>
      <w:r w:rsidR="22B1D13E">
        <w:rPr/>
        <w:t>58</w:t>
      </w:r>
      <w:r>
        <w:tab/>
      </w:r>
      <w:r w:rsidR="22B1D13E">
        <w:rPr/>
        <w:t>121</w:t>
      </w:r>
      <w:r>
        <w:tab/>
      </w:r>
      <w:r w:rsidR="22B1D13E">
        <w:rPr/>
        <w:t>107</w:t>
      </w:r>
      <w:r>
        <w:tab/>
      </w:r>
      <w:r w:rsidR="22B1D13E">
        <w:rPr/>
        <w:t>0</w:t>
      </w:r>
      <w:r>
        <w:tab/>
      </w:r>
      <w:r w:rsidR="22B1D13E">
        <w:rPr/>
        <w:t>74</w:t>
      </w:r>
      <w:r>
        <w:tab/>
      </w:r>
      <w:r w:rsidR="22B1D13E">
        <w:rPr/>
        <w:t>70</w:t>
      </w:r>
      <w:r>
        <w:tab/>
      </w:r>
      <w:r w:rsidR="22B1D13E">
        <w:rPr/>
        <w:t>18</w:t>
      </w:r>
      <w:r>
        <w:tab/>
      </w:r>
      <w:r w:rsidR="22B1D13E">
        <w:rPr/>
        <w:t>102</w:t>
      </w:r>
      <w:r>
        <w:tab/>
      </w:r>
      <w:r w:rsidR="22B1D13E">
        <w:rPr/>
        <w:t>95</w:t>
      </w:r>
      <w:r>
        <w:tab/>
      </w:r>
      <w:r w:rsidR="22B1D13E">
        <w:rPr/>
        <w:t>46</w:t>
      </w:r>
      <w:r>
        <w:tab/>
      </w:r>
      <w:r w:rsidR="22B1D13E">
        <w:rPr/>
        <w:t>21</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91</w:t>
      </w:r>
    </w:p>
    <w:p w:rsidR="22B1D13E" w:rsidP="756E8631" w:rsidRDefault="22B1D13E" w14:paraId="77DE086A" w14:textId="71EE19E8">
      <w:pPr>
        <w:pStyle w:val="Normal"/>
      </w:pPr>
      <w:r w:rsidR="22B1D13E">
        <w:rPr/>
        <w:t>C</w:t>
      </w:r>
      <w:r>
        <w:tab/>
      </w:r>
      <w:r w:rsidR="22B1D13E">
        <w:rPr/>
        <w:t>103</w:t>
      </w:r>
      <w:r>
        <w:tab/>
      </w:r>
      <w:r w:rsidR="22B1D13E">
        <w:rPr/>
        <w:t>51</w:t>
      </w:r>
      <w:r>
        <w:tab/>
      </w:r>
      <w:r w:rsidR="22B1D13E">
        <w:rPr/>
        <w:t>126</w:t>
      </w:r>
      <w:r>
        <w:tab/>
      </w:r>
      <w:r w:rsidR="22B1D13E">
        <w:rPr/>
        <w:t>111</w:t>
      </w:r>
      <w:r>
        <w:tab/>
      </w:r>
      <w:r w:rsidR="22B1D13E">
        <w:rPr/>
        <w:t>0</w:t>
      </w:r>
      <w:r>
        <w:tab/>
      </w:r>
      <w:r w:rsidR="22B1D13E">
        <w:rPr/>
        <w:t>74</w:t>
      </w:r>
      <w:r>
        <w:tab/>
      </w:r>
      <w:r w:rsidR="22B1D13E">
        <w:rPr/>
        <w:t>90</w:t>
      </w:r>
      <w:r>
        <w:tab/>
      </w:r>
      <w:r w:rsidR="22B1D13E">
        <w:rPr/>
        <w:t>30</w:t>
      </w:r>
      <w:r>
        <w:tab/>
      </w:r>
      <w:r w:rsidR="22B1D13E">
        <w:rPr/>
        <w:t>93</w:t>
      </w:r>
      <w:r>
        <w:tab/>
      </w:r>
      <w:r w:rsidR="22B1D13E">
        <w:rPr/>
        <w:t>73</w:t>
      </w:r>
      <w:r>
        <w:tab/>
      </w:r>
      <w:r w:rsidR="22B1D13E">
        <w:rPr/>
        <w:t>46</w:t>
      </w:r>
      <w:r>
        <w:tab/>
      </w:r>
      <w:r w:rsidR="22B1D13E">
        <w:rPr/>
        <w:t>21</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92</w:t>
      </w:r>
    </w:p>
    <w:p w:rsidR="22B1D13E" w:rsidP="756E8631" w:rsidRDefault="22B1D13E" w14:paraId="2FB155DD" w14:textId="5E109D06">
      <w:pPr>
        <w:pStyle w:val="Normal"/>
      </w:pPr>
      <w:r w:rsidR="22B1D13E">
        <w:rPr/>
        <w:t>D</w:t>
      </w:r>
      <w:r>
        <w:tab/>
      </w:r>
      <w:r w:rsidR="22B1D13E">
        <w:rPr/>
        <w:t>96</w:t>
      </w:r>
      <w:r>
        <w:tab/>
      </w:r>
      <w:r w:rsidR="22B1D13E">
        <w:rPr/>
        <w:t>51</w:t>
      </w:r>
      <w:r>
        <w:tab/>
      </w:r>
      <w:r w:rsidR="22B1D13E">
        <w:rPr/>
        <w:t>133</w:t>
      </w:r>
      <w:r>
        <w:tab/>
      </w:r>
      <w:r w:rsidR="22B1D13E">
        <w:rPr/>
        <w:t>86</w:t>
      </w:r>
      <w:r>
        <w:tab/>
      </w:r>
      <w:r w:rsidR="22B1D13E">
        <w:rPr/>
        <w:t>0</w:t>
      </w:r>
      <w:r>
        <w:tab/>
      </w:r>
      <w:r w:rsidR="22B1D13E">
        <w:rPr/>
        <w:t>106</w:t>
      </w:r>
      <w:r>
        <w:tab/>
      </w:r>
      <w:r w:rsidR="22B1D13E">
        <w:rPr/>
        <w:t>71</w:t>
      </w:r>
      <w:r>
        <w:tab/>
      </w:r>
      <w:r w:rsidR="22B1D13E">
        <w:rPr/>
        <w:t>34</w:t>
      </w:r>
      <w:r>
        <w:tab/>
      </w:r>
      <w:r w:rsidR="22B1D13E">
        <w:rPr/>
        <w:t>95</w:t>
      </w:r>
      <w:r>
        <w:tab/>
      </w:r>
      <w:r w:rsidR="22B1D13E">
        <w:rPr/>
        <w:t>85</w:t>
      </w:r>
      <w:r>
        <w:tab/>
      </w:r>
      <w:r w:rsidR="22B1D13E">
        <w:rPr/>
        <w:t>50</w:t>
      </w:r>
      <w:r>
        <w:tab/>
      </w:r>
      <w:r w:rsidR="22B1D13E">
        <w:rPr/>
        <w:t>19</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80</w:t>
      </w:r>
    </w:p>
    <w:p w:rsidR="22B1D13E" w:rsidP="756E8631" w:rsidRDefault="22B1D13E" w14:paraId="64E5D7B0" w14:textId="5698AEE0">
      <w:pPr>
        <w:pStyle w:val="Normal"/>
      </w:pPr>
      <w:r w:rsidR="22B1D13E">
        <w:rPr/>
        <w:t>E</w:t>
      </w:r>
      <w:r>
        <w:tab/>
      </w:r>
      <w:r w:rsidR="22B1D13E">
        <w:rPr/>
        <w:t>100</w:t>
      </w:r>
      <w:r>
        <w:tab/>
      </w:r>
      <w:r w:rsidR="22B1D13E">
        <w:rPr/>
        <w:t>55</w:t>
      </w:r>
      <w:r>
        <w:tab/>
      </w:r>
      <w:r w:rsidR="22B1D13E">
        <w:rPr/>
        <w:t>124</w:t>
      </w:r>
      <w:r>
        <w:tab/>
      </w:r>
      <w:r w:rsidR="22B1D13E">
        <w:rPr/>
        <w:t>86</w:t>
      </w:r>
      <w:r>
        <w:tab/>
      </w:r>
      <w:r w:rsidR="22B1D13E">
        <w:rPr/>
        <w:t>0</w:t>
      </w:r>
      <w:r>
        <w:tab/>
      </w:r>
      <w:r w:rsidR="22B1D13E">
        <w:rPr/>
        <w:t>79</w:t>
      </w:r>
      <w:r>
        <w:tab/>
      </w:r>
      <w:r w:rsidR="22B1D13E">
        <w:rPr/>
        <w:t>81</w:t>
      </w:r>
      <w:r>
        <w:tab/>
      </w:r>
      <w:r w:rsidR="22B1D13E">
        <w:rPr/>
        <w:t>26</w:t>
      </w:r>
      <w:r>
        <w:tab/>
      </w:r>
      <w:r w:rsidR="22B1D13E">
        <w:rPr/>
        <w:t>102</w:t>
      </w:r>
      <w:r>
        <w:tab/>
      </w:r>
      <w:r w:rsidR="22B1D13E">
        <w:rPr/>
        <w:t>101</w:t>
      </w:r>
      <w:r>
        <w:tab/>
      </w:r>
      <w:r w:rsidR="22B1D13E">
        <w:rPr/>
        <w:t>44</w:t>
      </w:r>
      <w:r>
        <w:tab/>
      </w:r>
      <w:r w:rsidR="22B1D13E">
        <w:rPr/>
        <w:t>24</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92</w:t>
      </w:r>
    </w:p>
    <w:p w:rsidR="22B1D13E" w:rsidP="756E8631" w:rsidRDefault="22B1D13E" w14:paraId="622449E7" w14:textId="5000B3AB">
      <w:pPr>
        <w:pStyle w:val="Normal"/>
      </w:pPr>
      <w:r w:rsidR="22B1D13E">
        <w:rPr/>
        <w:t>F</w:t>
      </w:r>
      <w:r>
        <w:tab/>
      </w:r>
      <w:r w:rsidR="22B1D13E">
        <w:rPr/>
        <w:t>116</w:t>
      </w:r>
      <w:r>
        <w:tab/>
      </w:r>
      <w:r w:rsidR="22B1D13E">
        <w:rPr/>
        <w:t>63</w:t>
      </w:r>
      <w:r>
        <w:tab/>
      </w:r>
      <w:r w:rsidR="22B1D13E">
        <w:rPr/>
        <w:t>122</w:t>
      </w:r>
      <w:r>
        <w:tab/>
      </w:r>
      <w:r w:rsidR="22B1D13E">
        <w:rPr/>
        <w:t>95</w:t>
      </w:r>
      <w:r>
        <w:tab/>
      </w:r>
      <w:r w:rsidR="22B1D13E">
        <w:rPr/>
        <w:t>0</w:t>
      </w:r>
      <w:r>
        <w:tab/>
      </w:r>
      <w:r w:rsidR="22B1D13E">
        <w:rPr/>
        <w:t>59</w:t>
      </w:r>
      <w:r>
        <w:tab/>
      </w:r>
      <w:r w:rsidR="22B1D13E">
        <w:rPr/>
        <w:t>80</w:t>
      </w:r>
      <w:r>
        <w:tab/>
      </w:r>
      <w:r w:rsidR="22B1D13E">
        <w:rPr/>
        <w:t>27</w:t>
      </w:r>
      <w:r>
        <w:tab/>
      </w:r>
      <w:r w:rsidR="22B1D13E">
        <w:rPr/>
        <w:t>89</w:t>
      </w:r>
      <w:r>
        <w:tab/>
      </w:r>
      <w:r w:rsidR="22B1D13E">
        <w:rPr/>
        <w:t>95</w:t>
      </w:r>
      <w:r>
        <w:tab/>
      </w:r>
      <w:r w:rsidR="22B1D13E">
        <w:rPr/>
        <w:t>38</w:t>
      </w:r>
      <w:r>
        <w:tab/>
      </w:r>
      <w:r w:rsidR="22B1D13E">
        <w:rPr/>
        <w:t>21</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105</w:t>
      </w:r>
    </w:p>
    <w:p w:rsidR="22B1D13E" w:rsidP="756E8631" w:rsidRDefault="22B1D13E" w14:paraId="3C9CE7E6" w14:textId="29E0B194">
      <w:pPr>
        <w:pStyle w:val="Normal"/>
      </w:pPr>
      <w:r w:rsidR="22B1D13E">
        <w:rPr/>
        <w:t>G</w:t>
      </w:r>
      <w:r>
        <w:tab/>
      </w:r>
      <w:r w:rsidR="22B1D13E">
        <w:rPr/>
        <w:t>108</w:t>
      </w:r>
      <w:r>
        <w:tab/>
      </w:r>
      <w:r w:rsidR="22B1D13E">
        <w:rPr/>
        <w:t>52</w:t>
      </w:r>
      <w:r>
        <w:tab/>
      </w:r>
      <w:r w:rsidR="22B1D13E">
        <w:rPr/>
        <w:t>120</w:t>
      </w:r>
      <w:r>
        <w:tab/>
      </w:r>
      <w:r w:rsidR="22B1D13E">
        <w:rPr/>
        <w:t>94</w:t>
      </w:r>
      <w:r>
        <w:tab/>
      </w:r>
      <w:r w:rsidR="22B1D13E">
        <w:rPr/>
        <w:t>0</w:t>
      </w:r>
      <w:r>
        <w:tab/>
      </w:r>
      <w:r w:rsidR="22B1D13E">
        <w:rPr/>
        <w:t>76</w:t>
      </w:r>
      <w:r>
        <w:tab/>
      </w:r>
      <w:r w:rsidR="22B1D13E">
        <w:rPr/>
        <w:t>102</w:t>
      </w:r>
      <w:r>
        <w:tab/>
      </w:r>
      <w:r w:rsidR="22B1D13E">
        <w:rPr/>
        <w:t>21</w:t>
      </w:r>
      <w:r>
        <w:tab/>
      </w:r>
      <w:r w:rsidR="22B1D13E">
        <w:rPr/>
        <w:t>91</w:t>
      </w:r>
      <w:r>
        <w:tab/>
      </w:r>
      <w:r w:rsidR="22B1D13E">
        <w:rPr/>
        <w:t>98</w:t>
      </w:r>
      <w:r>
        <w:tab/>
      </w:r>
      <w:r w:rsidR="22B1D13E">
        <w:rPr/>
        <w:t>43</w:t>
      </w:r>
      <w:r>
        <w:tab/>
      </w:r>
      <w:r w:rsidR="22B1D13E">
        <w:rPr/>
        <w:t>21</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83</w:t>
      </w:r>
    </w:p>
    <w:p w:rsidR="22B1D13E" w:rsidP="756E8631" w:rsidRDefault="22B1D13E" w14:paraId="447EE98E" w14:textId="3F1F6E90">
      <w:pPr>
        <w:pStyle w:val="Normal"/>
      </w:pPr>
      <w:r w:rsidR="22B1D13E">
        <w:rPr/>
        <w:t>H</w:t>
      </w:r>
      <w:r>
        <w:tab/>
      </w:r>
      <w:r w:rsidR="22B1D13E">
        <w:rPr/>
        <w:t>124</w:t>
      </w:r>
      <w:r>
        <w:tab/>
      </w:r>
      <w:r w:rsidR="22B1D13E">
        <w:rPr/>
        <w:t>52</w:t>
      </w:r>
      <w:r>
        <w:tab/>
      </w:r>
      <w:r w:rsidR="22B1D13E">
        <w:rPr/>
        <w:t>111</w:t>
      </w:r>
      <w:r>
        <w:tab/>
      </w:r>
      <w:r w:rsidR="22B1D13E">
        <w:rPr/>
        <w:t>100</w:t>
      </w:r>
      <w:r>
        <w:tab/>
      </w:r>
      <w:r w:rsidR="22B1D13E">
        <w:rPr/>
        <w:t>0</w:t>
      </w:r>
      <w:r>
        <w:tab/>
      </w:r>
      <w:r w:rsidR="22B1D13E">
        <w:rPr/>
        <w:t>83</w:t>
      </w:r>
      <w:r>
        <w:tab/>
      </w:r>
      <w:r w:rsidR="22B1D13E">
        <w:rPr/>
        <w:t>70</w:t>
      </w:r>
      <w:r>
        <w:tab/>
      </w:r>
      <w:r w:rsidR="22B1D13E">
        <w:rPr/>
        <w:t>29</w:t>
      </w:r>
      <w:r>
        <w:tab/>
      </w:r>
      <w:r w:rsidR="22B1D13E">
        <w:rPr/>
        <w:t>94</w:t>
      </w:r>
      <w:r>
        <w:tab/>
      </w:r>
      <w:r w:rsidR="22B1D13E">
        <w:rPr/>
        <w:t>83</w:t>
      </w:r>
      <w:r>
        <w:tab/>
      </w:r>
      <w:r w:rsidR="22B1D13E">
        <w:rPr/>
        <w:t>46</w:t>
      </w:r>
      <w:r>
        <w:tab/>
      </w:r>
      <w:r w:rsidR="22B1D13E">
        <w:rPr/>
        <w:t>21</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100</w:t>
      </w:r>
    </w:p>
    <w:p w:rsidR="22B1D13E" w:rsidP="756E8631" w:rsidRDefault="22B1D13E" w14:paraId="1A9B8FA8" w14:textId="1E46965D">
      <w:pPr>
        <w:pStyle w:val="Normal"/>
      </w:pPr>
      <w:r w:rsidR="22B1D13E">
        <w:rPr/>
        <w:t>I</w:t>
      </w:r>
      <w:r>
        <w:tab/>
      </w:r>
      <w:r w:rsidR="22B1D13E">
        <w:rPr/>
        <w:t>103</w:t>
      </w:r>
      <w:r>
        <w:tab/>
      </w:r>
      <w:r w:rsidR="22B1D13E">
        <w:rPr/>
        <w:t>60</w:t>
      </w:r>
      <w:r>
        <w:tab/>
      </w:r>
      <w:r w:rsidR="22B1D13E">
        <w:rPr/>
        <w:t>136</w:t>
      </w:r>
      <w:r>
        <w:tab/>
      </w:r>
      <w:r w:rsidR="22B1D13E">
        <w:rPr/>
        <w:t>92</w:t>
      </w:r>
      <w:r>
        <w:tab/>
      </w:r>
      <w:r w:rsidR="22B1D13E">
        <w:rPr/>
        <w:t>0</w:t>
      </w:r>
      <w:r>
        <w:tab/>
      </w:r>
      <w:r w:rsidR="22B1D13E">
        <w:rPr/>
        <w:t>68</w:t>
      </w:r>
      <w:r>
        <w:tab/>
      </w:r>
      <w:r w:rsidR="22B1D13E">
        <w:rPr/>
        <w:t>73</w:t>
      </w:r>
      <w:r>
        <w:tab/>
      </w:r>
      <w:r w:rsidR="22B1D13E">
        <w:rPr/>
        <w:t>25</w:t>
      </w:r>
      <w:r>
        <w:tab/>
      </w:r>
      <w:r w:rsidR="22B1D13E">
        <w:rPr/>
        <w:t>102</w:t>
      </w:r>
      <w:r>
        <w:tab/>
      </w:r>
      <w:r w:rsidR="22B1D13E">
        <w:rPr/>
        <w:t>87</w:t>
      </w:r>
      <w:r>
        <w:tab/>
      </w:r>
      <w:r w:rsidR="22B1D13E">
        <w:rPr/>
        <w:t>50</w:t>
      </w:r>
      <w:r>
        <w:tab/>
      </w:r>
      <w:r w:rsidR="22B1D13E">
        <w:rPr/>
        <w:t>12</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102</w:t>
      </w:r>
    </w:p>
    <w:p w:rsidR="22B1D13E" w:rsidP="756E8631" w:rsidRDefault="22B1D13E" w14:paraId="70CD35B7" w14:textId="55A3CD21">
      <w:pPr>
        <w:pStyle w:val="Normal"/>
      </w:pPr>
      <w:r w:rsidR="22B1D13E">
        <w:rPr/>
        <w:t>J</w:t>
      </w:r>
      <w:r>
        <w:tab/>
      </w:r>
      <w:r w:rsidR="22B1D13E">
        <w:rPr/>
        <w:t>109</w:t>
      </w:r>
      <w:r>
        <w:tab/>
      </w:r>
      <w:r w:rsidR="22B1D13E">
        <w:rPr/>
        <w:t>54</w:t>
      </w:r>
      <w:r>
        <w:tab/>
      </w:r>
      <w:r w:rsidR="22B1D13E">
        <w:rPr/>
        <w:t>120</w:t>
      </w:r>
      <w:r>
        <w:tab/>
      </w:r>
      <w:r w:rsidR="22B1D13E">
        <w:rPr/>
        <w:t>97</w:t>
      </w:r>
      <w:r>
        <w:tab/>
      </w:r>
      <w:r w:rsidR="22B1D13E">
        <w:rPr/>
        <w:t>0</w:t>
      </w:r>
      <w:r>
        <w:tab/>
      </w:r>
      <w:r w:rsidR="22B1D13E">
        <w:rPr/>
        <w:t>74</w:t>
      </w:r>
      <w:r>
        <w:tab/>
      </w:r>
      <w:r w:rsidR="22B1D13E">
        <w:rPr/>
        <w:t>77</w:t>
      </w:r>
      <w:r>
        <w:tab/>
      </w:r>
      <w:r w:rsidR="22B1D13E">
        <w:rPr/>
        <w:t>21</w:t>
      </w:r>
      <w:r>
        <w:tab/>
      </w:r>
      <w:r w:rsidR="22B1D13E">
        <w:rPr/>
        <w:t>106</w:t>
      </w:r>
      <w:r>
        <w:tab/>
      </w:r>
      <w:r w:rsidR="22B1D13E">
        <w:rPr/>
        <w:t>105</w:t>
      </w:r>
      <w:r>
        <w:tab/>
      </w:r>
      <w:r w:rsidR="22B1D13E">
        <w:rPr/>
        <w:t>44</w:t>
      </w:r>
      <w:r>
        <w:tab/>
      </w:r>
      <w:r w:rsidR="22B1D13E">
        <w:rPr/>
        <w:t>21</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85</w:t>
      </w:r>
    </w:p>
    <w:p w:rsidR="22B1D13E" w:rsidP="756E8631" w:rsidRDefault="22B1D13E" w14:paraId="7DAEB4B0" w14:textId="5B0A6607">
      <w:pPr>
        <w:pStyle w:val="Normal"/>
      </w:pPr>
      <w:r w:rsidR="22B1D13E">
        <w:rPr/>
        <w:t>K</w:t>
      </w:r>
      <w:r>
        <w:tab/>
      </w:r>
      <w:r w:rsidR="22B1D13E">
        <w:rPr/>
        <w:t>114</w:t>
      </w:r>
      <w:r>
        <w:tab/>
      </w:r>
      <w:r w:rsidR="22B1D13E">
        <w:rPr/>
        <w:t>58</w:t>
      </w:r>
      <w:r>
        <w:tab/>
      </w:r>
      <w:r w:rsidR="22B1D13E">
        <w:rPr/>
        <w:t>122</w:t>
      </w:r>
      <w:r>
        <w:tab/>
      </w:r>
      <w:r w:rsidR="22B1D13E">
        <w:rPr/>
        <w:t>96</w:t>
      </w:r>
      <w:r>
        <w:tab/>
      </w:r>
      <w:r w:rsidR="22B1D13E">
        <w:rPr/>
        <w:t>0</w:t>
      </w:r>
      <w:r>
        <w:tab/>
      </w:r>
      <w:r w:rsidR="22B1D13E">
        <w:rPr/>
        <w:t>68</w:t>
      </w:r>
      <w:r>
        <w:tab/>
      </w:r>
      <w:r w:rsidR="22B1D13E">
        <w:rPr/>
        <w:t>67</w:t>
      </w:r>
      <w:r>
        <w:tab/>
      </w:r>
      <w:r w:rsidR="22B1D13E">
        <w:rPr/>
        <w:t>28</w:t>
      </w:r>
      <w:r>
        <w:tab/>
      </w:r>
      <w:r w:rsidR="22B1D13E">
        <w:rPr/>
        <w:t>101</w:t>
      </w:r>
      <w:r>
        <w:tab/>
      </w:r>
      <w:r w:rsidR="22B1D13E">
        <w:rPr/>
        <w:t>84</w:t>
      </w:r>
      <w:r>
        <w:tab/>
      </w:r>
      <w:r w:rsidR="22B1D13E">
        <w:rPr/>
        <w:t>47</w:t>
      </w:r>
      <w:r>
        <w:tab/>
      </w:r>
      <w:r w:rsidR="22B1D13E">
        <w:rPr/>
        <w:t>21</w:t>
      </w:r>
      <w:r>
        <w:tab/>
      </w:r>
      <w:r w:rsidR="22B1D13E">
        <w:rPr/>
        <w:t>0</w:t>
      </w:r>
      <w:r>
        <w:tab/>
      </w:r>
      <w:r w:rsidR="22B1D13E">
        <w:rPr/>
        <w:t>0</w:t>
      </w:r>
      <w:r>
        <w:tab/>
      </w:r>
      <w:r w:rsidR="22B1D13E">
        <w:rPr/>
        <w:t>5</w:t>
      </w:r>
      <w:r>
        <w:tab/>
      </w:r>
      <w:r w:rsidR="22B1D13E">
        <w:rPr/>
        <w:t>0</w:t>
      </w:r>
      <w:r>
        <w:tab/>
      </w:r>
      <w:r w:rsidR="22B1D13E">
        <w:rPr/>
        <w:t>0</w:t>
      </w:r>
      <w:r>
        <w:tab/>
      </w:r>
      <w:r w:rsidR="22B1D13E">
        <w:rPr/>
        <w:t>0</w:t>
      </w:r>
      <w:r>
        <w:tab/>
      </w:r>
      <w:r w:rsidR="22B1D13E">
        <w:rPr/>
        <w:t>99</w:t>
      </w:r>
    </w:p>
    <w:p w:rsidR="22B1D13E" w:rsidP="756E8631" w:rsidRDefault="22B1D13E" w14:paraId="0492AE5D" w14:textId="2B29FEA7">
      <w:pPr>
        <w:pStyle w:val="Normal"/>
      </w:pPr>
      <w:r w:rsidR="22B1D13E">
        <w:rPr/>
        <w:t>L</w:t>
      </w:r>
      <w:r>
        <w:tab/>
      </w:r>
      <w:r w:rsidR="22B1D13E">
        <w:rPr/>
        <w:t>113</w:t>
      </w:r>
      <w:r>
        <w:tab/>
      </w:r>
      <w:r w:rsidR="22B1D13E">
        <w:rPr/>
        <w:t>54</w:t>
      </w:r>
      <w:r>
        <w:tab/>
      </w:r>
      <w:r w:rsidR="22B1D13E">
        <w:rPr/>
        <w:t>118</w:t>
      </w:r>
      <w:r>
        <w:tab/>
      </w:r>
      <w:r w:rsidR="22B1D13E">
        <w:rPr/>
        <w:t>100</w:t>
      </w:r>
      <w:r>
        <w:tab/>
      </w:r>
      <w:r w:rsidR="22B1D13E">
        <w:rPr/>
        <w:t>0</w:t>
      </w:r>
      <w:r>
        <w:tab/>
      </w:r>
      <w:r w:rsidR="22B1D13E">
        <w:rPr/>
        <w:t>89</w:t>
      </w:r>
      <w:r>
        <w:tab/>
      </w:r>
      <w:r w:rsidR="22B1D13E">
        <w:rPr/>
        <w:t>77</w:t>
      </w:r>
      <w:r>
        <w:tab/>
      </w:r>
      <w:r w:rsidR="22B1D13E">
        <w:rPr/>
        <w:t>22</w:t>
      </w:r>
      <w:r>
        <w:tab/>
      </w:r>
      <w:r w:rsidR="22B1D13E">
        <w:rPr/>
        <w:t>97</w:t>
      </w:r>
      <w:r>
        <w:tab/>
      </w:r>
      <w:r w:rsidR="22B1D13E">
        <w:rPr/>
        <w:t>97</w:t>
      </w:r>
      <w:r>
        <w:tab/>
      </w:r>
      <w:r w:rsidR="22B1D13E">
        <w:rPr/>
        <w:t>42</w:t>
      </w:r>
      <w:r>
        <w:tab/>
      </w:r>
      <w:r w:rsidR="22B1D13E">
        <w:rPr/>
        <w:t>21</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82</w:t>
      </w:r>
    </w:p>
    <w:p w:rsidR="22B1D13E" w:rsidP="756E8631" w:rsidRDefault="22B1D13E" w14:paraId="1D184851" w14:textId="6E8B7EBA">
      <w:pPr>
        <w:pStyle w:val="Normal"/>
      </w:pPr>
      <w:r w:rsidR="22B1D13E">
        <w:rPr/>
        <w:t>M</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6</w:t>
      </w:r>
      <w:r>
        <w:tab/>
      </w:r>
      <w:r w:rsidR="22B1D13E">
        <w:rPr/>
        <w:t>0</w:t>
      </w:r>
      <w:r>
        <w:tab/>
      </w:r>
      <w:r w:rsidR="22B1D13E">
        <w:rPr/>
        <w:t>0</w:t>
      </w:r>
      <w:r>
        <w:tab/>
      </w:r>
      <w:r w:rsidR="22B1D13E">
        <w:rPr/>
        <w:t>0</w:t>
      </w:r>
      <w:r>
        <w:tab/>
      </w:r>
      <w:r w:rsidR="22B1D13E">
        <w:rPr/>
        <w:t>0</w:t>
      </w:r>
      <w:r>
        <w:tab/>
      </w:r>
      <w:r w:rsidR="22B1D13E">
        <w:rPr/>
        <w:t>436</w:t>
      </w:r>
      <w:r>
        <w:tab/>
      </w:r>
      <w:r w:rsidR="22B1D13E">
        <w:rPr/>
        <w:t>13</w:t>
      </w:r>
      <w:r>
        <w:tab/>
      </w:r>
      <w:r w:rsidR="22B1D13E">
        <w:rPr/>
        <w:t>0</w:t>
      </w:r>
      <w:r>
        <w:tab/>
      </w:r>
      <w:r w:rsidR="22B1D13E">
        <w:rPr/>
        <w:t>0</w:t>
      </w:r>
      <w:r>
        <w:tab/>
      </w:r>
      <w:r w:rsidR="22B1D13E">
        <w:rPr/>
        <w:t>0</w:t>
      </w:r>
      <w:r>
        <w:tab/>
      </w:r>
      <w:r w:rsidR="22B1D13E">
        <w:rPr/>
        <w:t>0</w:t>
      </w:r>
      <w:r>
        <w:tab/>
      </w:r>
      <w:r w:rsidR="22B1D13E">
        <w:rPr/>
        <w:t>0</w:t>
      </w:r>
    </w:p>
    <w:p w:rsidR="22B1D13E" w:rsidP="756E8631" w:rsidRDefault="22B1D13E" w14:paraId="69816A81" w14:textId="1320CEBE">
      <w:pPr>
        <w:pStyle w:val="Normal"/>
      </w:pPr>
      <w:r w:rsidR="22B1D13E">
        <w:rPr/>
        <w:t>N</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132</w:t>
      </w:r>
      <w:r>
        <w:tab/>
      </w:r>
      <w:r w:rsidR="22B1D13E">
        <w:rPr/>
        <w:t>156</w:t>
      </w:r>
      <w:r>
        <w:tab/>
      </w:r>
      <w:r w:rsidR="22B1D13E">
        <w:rPr/>
        <w:t>0</w:t>
      </w:r>
      <w:r>
        <w:tab/>
      </w:r>
      <w:r w:rsidR="22B1D13E">
        <w:rPr/>
        <w:t>0</w:t>
      </w:r>
      <w:r>
        <w:tab/>
      </w:r>
      <w:r w:rsidR="22B1D13E">
        <w:rPr/>
        <w:t>0</w:t>
      </w:r>
      <w:r>
        <w:tab/>
      </w:r>
      <w:r w:rsidR="22B1D13E">
        <w:rPr/>
        <w:t>0</w:t>
      </w:r>
    </w:p>
    <w:p w:rsidR="22B1D13E" w:rsidP="756E8631" w:rsidRDefault="22B1D13E" w14:paraId="7CEA68F9" w14:textId="6E8A58FE">
      <w:pPr>
        <w:pStyle w:val="Normal"/>
      </w:pPr>
      <w:r w:rsidR="22B1D13E">
        <w:rPr/>
        <w:t>O</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120</w:t>
      </w:r>
      <w:r>
        <w:tab/>
      </w:r>
      <w:r w:rsidR="22B1D13E">
        <w:rPr/>
        <w:t>51</w:t>
      </w:r>
      <w:r>
        <w:tab/>
      </w:r>
      <w:r w:rsidR="22B1D13E">
        <w:rPr/>
        <w:t>0</w:t>
      </w:r>
      <w:r>
        <w:tab/>
      </w:r>
      <w:r w:rsidR="22B1D13E">
        <w:rPr/>
        <w:t>0</w:t>
      </w:r>
      <w:r>
        <w:tab/>
      </w:r>
      <w:r w:rsidR="22B1D13E">
        <w:rPr/>
        <w:t>9</w:t>
      </w:r>
    </w:p>
    <w:p w:rsidR="22B1D13E" w:rsidP="756E8631" w:rsidRDefault="22B1D13E" w14:paraId="35C1A561" w14:textId="436098ED">
      <w:pPr>
        <w:pStyle w:val="Normal"/>
      </w:pPr>
      <w:r w:rsidR="22B1D13E">
        <w:rPr/>
        <w:t>P</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121</w:t>
      </w:r>
      <w:r>
        <w:tab/>
      </w:r>
      <w:r w:rsidR="22B1D13E">
        <w:rPr/>
        <w:t>49</w:t>
      </w:r>
      <w:r>
        <w:tab/>
      </w:r>
      <w:r w:rsidR="22B1D13E">
        <w:rPr/>
        <w:t>0</w:t>
      </w:r>
      <w:r>
        <w:tab/>
      </w:r>
      <w:r w:rsidR="22B1D13E">
        <w:rPr/>
        <w:t>0</w:t>
      </w:r>
      <w:r>
        <w:tab/>
      </w:r>
      <w:r w:rsidR="22B1D13E">
        <w:rPr/>
        <w:t>10</w:t>
      </w:r>
    </w:p>
    <w:p w:rsidR="22B1D13E" w:rsidP="756E8631" w:rsidRDefault="22B1D13E" w14:paraId="26C59CFA" w14:textId="1126EF81">
      <w:pPr>
        <w:pStyle w:val="Normal"/>
      </w:pPr>
      <w:r w:rsidR="22B1D13E">
        <w:rPr/>
        <w:t>Q</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9</w:t>
      </w:r>
      <w:r>
        <w:tab/>
      </w:r>
      <w:r w:rsidR="22B1D13E">
        <w:rPr/>
        <w:t>0</w:t>
      </w:r>
      <w:r>
        <w:tab/>
      </w:r>
      <w:r w:rsidR="22B1D13E">
        <w:rPr/>
        <w:t>0</w:t>
      </w:r>
      <w:r>
        <w:tab/>
      </w:r>
      <w:r w:rsidR="22B1D13E">
        <w:rPr/>
        <w:t>10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42</w:t>
      </w:r>
      <w:r>
        <w:tab/>
      </w:r>
      <w:r w:rsidR="22B1D13E">
        <w:rPr/>
        <w:t>58</w:t>
      </w:r>
      <w:r>
        <w:tab/>
      </w:r>
      <w:r w:rsidR="22B1D13E">
        <w:rPr/>
        <w:t>0</w:t>
      </w:r>
    </w:p>
    <w:p w:rsidR="22B1D13E" w:rsidP="756E8631" w:rsidRDefault="22B1D13E" w14:paraId="28E9E84B" w14:textId="02B503BA">
      <w:pPr>
        <w:pStyle w:val="Normal"/>
      </w:pPr>
      <w:r w:rsidR="22B1D13E">
        <w:rPr/>
        <w:t>R</w:t>
      </w:r>
      <w:r>
        <w:tab/>
      </w:r>
      <w:r w:rsidR="22B1D13E">
        <w:rPr/>
        <w:t>0</w:t>
      </w:r>
      <w:r>
        <w:tab/>
      </w:r>
      <w:r w:rsidR="22B1D13E">
        <w:rPr/>
        <w:t>0</w:t>
      </w:r>
      <w:r>
        <w:tab/>
      </w:r>
      <w:r w:rsidR="22B1D13E">
        <w:rPr/>
        <w:t>0</w:t>
      </w:r>
      <w:r>
        <w:tab/>
      </w:r>
      <w:r w:rsidR="22B1D13E">
        <w:rPr/>
        <w:t>5</w:t>
      </w:r>
      <w:r>
        <w:tab/>
      </w:r>
      <w:r w:rsidR="22B1D13E">
        <w:rPr/>
        <w:t>42</w:t>
      </w:r>
      <w:r>
        <w:tab/>
      </w:r>
      <w:r w:rsidR="22B1D13E">
        <w:rPr/>
        <w:t>0</w:t>
      </w:r>
      <w:r>
        <w:tab/>
      </w:r>
      <w:r w:rsidR="22B1D13E">
        <w:rPr/>
        <w:t>0</w:t>
      </w:r>
      <w:r>
        <w:tab/>
      </w:r>
      <w:r w:rsidR="22B1D13E">
        <w:rPr/>
        <w:t>0</w:t>
      </w:r>
      <w:r>
        <w:tab/>
      </w:r>
      <w:r w:rsidR="22B1D13E">
        <w:rPr/>
        <w:t>0</w:t>
      </w:r>
      <w:r>
        <w:tab/>
      </w:r>
      <w:r w:rsidR="22B1D13E">
        <w:rPr/>
        <w:t>4</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42</w:t>
      </w:r>
      <w:r>
        <w:tab/>
      </w:r>
      <w:r w:rsidR="22B1D13E">
        <w:rPr/>
        <w:t>0</w:t>
      </w:r>
    </w:p>
    <w:p w:rsidR="22B1D13E" w:rsidP="756E8631" w:rsidRDefault="22B1D13E" w14:paraId="1FFF4AB5" w14:textId="7F0EA0CE">
      <w:pPr>
        <w:pStyle w:val="Normal"/>
      </w:pPr>
      <w:r w:rsidR="22B1D13E">
        <w:rPr/>
        <w:t>S</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36</w:t>
      </w:r>
      <w:r>
        <w:tab/>
      </w:r>
      <w:r w:rsidR="22B1D13E">
        <w:rPr/>
        <w:t>0</w:t>
      </w:r>
      <w:r>
        <w:tab/>
      </w:r>
      <w:r w:rsidR="22B1D13E">
        <w:rPr/>
        <w:t>12</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38</w:t>
      </w:r>
      <w:r>
        <w:tab/>
      </w:r>
      <w:r w:rsidR="22B1D13E">
        <w:rPr/>
        <w:t>0</w:t>
      </w:r>
    </w:p>
    <w:p w:rsidR="22B1D13E" w:rsidP="756E8631" w:rsidRDefault="22B1D13E" w14:paraId="7FB38915" w14:textId="4CC1B771">
      <w:pPr>
        <w:pStyle w:val="Normal"/>
      </w:pPr>
      <w:r w:rsidR="22B1D13E">
        <w:rPr/>
        <w:t>T</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4</w:t>
      </w:r>
      <w:r>
        <w:tab/>
      </w:r>
      <w:r w:rsidR="22B1D13E">
        <w:rPr/>
        <w:t>32</w:t>
      </w:r>
      <w:r>
        <w:tab/>
      </w:r>
      <w:r w:rsidR="22B1D13E">
        <w:rPr/>
        <w:t>0</w:t>
      </w:r>
      <w:r>
        <w:tab/>
      </w:r>
      <w:r w:rsidR="22B1D13E">
        <w:rPr/>
        <w:t>12</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40</w:t>
      </w:r>
      <w:r>
        <w:tab/>
      </w:r>
      <w:r w:rsidR="22B1D13E">
        <w:rPr/>
        <w:t>0</w:t>
      </w:r>
    </w:p>
    <w:p w:rsidR="22B1D13E" w:rsidP="756E8631" w:rsidRDefault="22B1D13E" w14:paraId="7192B21B" w14:textId="1D70CE5B">
      <w:pPr>
        <w:pStyle w:val="Normal"/>
      </w:pPr>
      <w:r w:rsidR="22B1D13E">
        <w:rPr/>
        <w:t>U</w:t>
      </w:r>
      <w:r>
        <w:tab/>
      </w:r>
      <w:r w:rsidR="22B1D13E">
        <w:rPr/>
        <w:t>0</w:t>
      </w:r>
      <w:r>
        <w:tab/>
      </w:r>
      <w:r w:rsidR="22B1D13E">
        <w:rPr/>
        <w:t>5</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24</w:t>
      </w:r>
    </w:p>
    <w:p w:rsidR="22B1D13E" w:rsidP="756E8631" w:rsidRDefault="22B1D13E" w14:paraId="38207962" w14:textId="67041242">
      <w:pPr>
        <w:pStyle w:val="Normal"/>
      </w:pPr>
      <w:r w:rsidR="22B1D13E">
        <w:rPr/>
        <w:t>V</w:t>
      </w:r>
      <w:r>
        <w:tab/>
      </w:r>
      <w:r w:rsidR="22B1D13E">
        <w:rPr/>
        <w:t>0</w:t>
      </w:r>
      <w:r>
        <w:tab/>
      </w:r>
      <w:r w:rsidR="22B1D13E">
        <w:rPr/>
        <w:t>5</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24</w:t>
      </w:r>
    </w:p>
    <w:p w:rsidR="22B1D13E" w:rsidP="756E8631" w:rsidRDefault="22B1D13E" w14:paraId="355DE7A7" w14:textId="1A9F3372">
      <w:pPr>
        <w:pStyle w:val="Normal"/>
      </w:pPr>
      <w:r w:rsidR="22B1D13E">
        <w:rPr/>
        <w:t>W</w:t>
      </w:r>
      <w:r>
        <w:tab/>
      </w:r>
      <w:r w:rsidR="22B1D13E">
        <w:rPr/>
        <w:t>0</w:t>
      </w:r>
      <w:r>
        <w:tab/>
      </w:r>
      <w:r w:rsidR="22B1D13E">
        <w:rPr/>
        <w:t>0</w:t>
      </w:r>
      <w:r>
        <w:tab/>
      </w:r>
      <w:r w:rsidR="22B1D13E">
        <w:rPr/>
        <w:t>0</w:t>
      </w:r>
      <w:r>
        <w:tab/>
      </w:r>
      <w:r w:rsidR="22B1D13E">
        <w:rPr/>
        <w:t>0</w:t>
      </w:r>
      <w:r>
        <w:tab/>
      </w:r>
      <w:r w:rsidR="22B1D13E">
        <w:rPr/>
        <w:t>0</w:t>
      </w:r>
      <w:r>
        <w:tab/>
      </w:r>
      <w:r w:rsidR="22B1D13E">
        <w:rPr/>
        <w:t>6</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5</w:t>
      </w:r>
    </w:p>
    <w:p w:rsidR="22B1D13E" w:rsidP="756E8631" w:rsidRDefault="22B1D13E" w14:paraId="1F57B643" w14:textId="414C362C">
      <w:pPr>
        <w:pStyle w:val="Normal"/>
      </w:pPr>
      <w:r w:rsidR="22B1D13E">
        <w:rPr/>
        <w:t>X</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33</w:t>
      </w:r>
    </w:p>
    <w:p w:rsidR="22B1D13E" w:rsidP="756E8631" w:rsidRDefault="22B1D13E" w14:paraId="7C8B2DF9" w14:textId="1432D568">
      <w:pPr>
        <w:pStyle w:val="Normal"/>
      </w:pPr>
      <w:r w:rsidR="22B1D13E">
        <w:rPr/>
        <w:t>Y</w:t>
      </w:r>
      <w:r>
        <w:tab/>
      </w:r>
      <w:r w:rsidR="22B1D13E">
        <w:rPr/>
        <w:t>0</w:t>
      </w:r>
      <w:r>
        <w:tab/>
      </w:r>
      <w:r w:rsidR="22B1D13E">
        <w:rPr/>
        <w:t>5</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0</w:t>
      </w:r>
      <w:r>
        <w:tab/>
      </w:r>
      <w:r w:rsidR="22B1D13E">
        <w:rPr/>
        <w:t>23</w:t>
      </w:r>
    </w:p>
    <w:p w:rsidR="756E8631" w:rsidP="756E8631" w:rsidRDefault="756E8631" w14:paraId="0045B0C4" w14:textId="2CA73E17">
      <w:pPr>
        <w:pStyle w:val="Normal"/>
      </w:pPr>
    </w:p>
    <w:p w:rsidR="22B1D13E" w:rsidP="756E8631" w:rsidRDefault="22B1D13E" w14:paraId="2033ED4F" w14:textId="2492CE68">
      <w:pPr>
        <w:pStyle w:val="Heading2"/>
      </w:pPr>
      <w:r w:rsidRPr="756E8631" w:rsidR="22B1D13E">
        <w:rPr>
          <w:rFonts w:ascii="Aptos" w:hAnsi="Aptos" w:eastAsia="Aptos" w:cs="Aptos"/>
          <w:noProof w:val="0"/>
          <w:sz w:val="24"/>
          <w:szCs w:val="24"/>
          <w:lang w:val="pt-BR"/>
        </w:rPr>
        <w:t>Onde colocar essa tabela?</w:t>
      </w:r>
    </w:p>
    <w:p w:rsidR="22B1D13E" w:rsidRDefault="22B1D13E" w14:paraId="60ABC808" w14:textId="1E98A4ED">
      <w:r w:rsidRPr="756E8631" w:rsidR="22B1D13E">
        <w:rPr>
          <w:rFonts w:ascii="Aptos" w:hAnsi="Aptos" w:eastAsia="Aptos" w:cs="Aptos"/>
          <w:noProof w:val="0"/>
          <w:sz w:val="24"/>
          <w:szCs w:val="24"/>
          <w:lang w:val="pt-BR"/>
        </w:rPr>
        <w:t>Eu criaria uma subseção logo após a tabela das famílias.</w:t>
      </w:r>
    </w:p>
    <w:p w:rsidR="22B1D13E" w:rsidP="756E8631" w:rsidRDefault="22B1D13E" w14:paraId="64B4B757" w14:textId="018E2270">
      <w:pPr>
        <w:pStyle w:val="Heading3"/>
      </w:pPr>
      <w:r w:rsidRPr="756E8631" w:rsidR="22B1D13E">
        <w:rPr>
          <w:rFonts w:ascii="Aptos" w:hAnsi="Aptos" w:eastAsia="Aptos" w:cs="Aptos"/>
          <w:noProof w:val="0"/>
          <w:sz w:val="24"/>
          <w:szCs w:val="24"/>
          <w:lang w:val="pt-BR"/>
        </w:rPr>
        <w:t>6.2.2 Distribuição das Cadeias nas Comunidades</w:t>
      </w:r>
    </w:p>
    <w:p w:rsidR="22B1D13E" w:rsidRDefault="22B1D13E" w14:paraId="19862441" w14:textId="0E12FFE7">
      <w:r w:rsidRPr="756E8631" w:rsidR="22B1D13E">
        <w:rPr>
          <w:rFonts w:ascii="Aptos" w:hAnsi="Aptos" w:eastAsia="Aptos" w:cs="Aptos"/>
          <w:noProof w:val="0"/>
          <w:sz w:val="24"/>
          <w:szCs w:val="24"/>
          <w:lang w:val="pt-BR"/>
        </w:rPr>
        <w:t>E colocaria:</w:t>
      </w:r>
    </w:p>
    <w:p w:rsidR="22B1D13E" w:rsidRDefault="22B1D13E" w14:paraId="2B7B6065" w14:textId="62D720EC">
      <w:r w:rsidRPr="756E8631" w:rsidR="22B1D13E">
        <w:rPr>
          <w:rFonts w:ascii="Aptos" w:hAnsi="Aptos" w:eastAsia="Aptos" w:cs="Aptos"/>
          <w:b w:val="1"/>
          <w:bCs w:val="1"/>
          <w:noProof w:val="0"/>
          <w:sz w:val="24"/>
          <w:szCs w:val="24"/>
          <w:lang w:val="pt-BR"/>
        </w:rPr>
        <w:t>Tabela 16 – Distribuição dos resíduos de cada cadeia entre as comunidades Louvain</w:t>
      </w:r>
    </w:p>
    <w:p w:rsidR="22B1D13E" w:rsidRDefault="22B1D13E" w14:paraId="28A2DEDD" w14:textId="6D7AB8DA">
      <w:r w:rsidRPr="756E8631" w:rsidR="22B1D13E">
        <w:rPr>
          <w:rFonts w:ascii="Aptos" w:hAnsi="Aptos" w:eastAsia="Aptos" w:cs="Aptos"/>
          <w:noProof w:val="0"/>
          <w:sz w:val="24"/>
          <w:szCs w:val="24"/>
          <w:lang w:val="pt-BR"/>
        </w:rPr>
        <w:t>(Inserir tabela completa cadeia × comunidade.)</w:t>
      </w:r>
    </w:p>
    <w:p w:rsidR="22B1D13E" w:rsidRDefault="22B1D13E" w14:paraId="26B7345D" w14:textId="35798DC4">
      <w:r w:rsidRPr="756E8631" w:rsidR="22B1D13E">
        <w:rPr>
          <w:rFonts w:ascii="Aptos" w:hAnsi="Aptos" w:eastAsia="Aptos" w:cs="Aptos"/>
          <w:noProof w:val="0"/>
          <w:sz w:val="24"/>
          <w:szCs w:val="24"/>
          <w:lang w:val="pt-BR"/>
        </w:rPr>
        <w:t>Texto sugerido:</w:t>
      </w:r>
    </w:p>
    <w:p w:rsidR="22B1D13E" w:rsidRDefault="22B1D13E" w14:paraId="0B5324D4" w14:textId="0916D413">
      <w:r w:rsidRPr="756E8631" w:rsidR="22B1D13E">
        <w:rPr>
          <w:rFonts w:ascii="Aptos" w:hAnsi="Aptos" w:eastAsia="Aptos" w:cs="Aptos"/>
          <w:noProof w:val="0"/>
          <w:sz w:val="24"/>
          <w:szCs w:val="24"/>
          <w:lang w:val="pt-BR"/>
        </w:rPr>
        <w:t>A análise em nível de cadeia fornece uma visão mais detalhada da organização das comunidades detectadas. Observa-se que as cadeias associadas à proteína Hexon (A–L) apresentam distribuições extremamente semelhantes entre as comunidades identificadas pelo algoritmo Louvain.</w:t>
      </w:r>
    </w:p>
    <w:p w:rsidR="22B1D13E" w:rsidRDefault="22B1D13E" w14:paraId="5470D30E" w14:textId="41DB3A10">
      <w:r w:rsidRPr="756E8631" w:rsidR="22B1D13E">
        <w:rPr>
          <w:rFonts w:ascii="Aptos" w:hAnsi="Aptos" w:eastAsia="Aptos" w:cs="Aptos"/>
          <w:noProof w:val="0"/>
          <w:sz w:val="24"/>
          <w:szCs w:val="24"/>
          <w:lang w:val="pt-BR"/>
        </w:rPr>
        <w:t>Esse comportamento indica que as comunidades não estão separando as diferentes cópias da proteína Hexon, mas sim identificando módulos estruturais internos que se repetem em todas elas. Como as cadeias Hexon possuem elevada similaridade estrutural e funcional, o algoritmo tende a reconhecer padrões locais recorrentes em vez de agrupá-las como uma única unidade biológica.</w:t>
      </w:r>
    </w:p>
    <w:p w:rsidR="22B1D13E" w:rsidRDefault="22B1D13E" w14:paraId="668941E3" w14:textId="1040CA5E">
      <w:r w:rsidRPr="756E8631" w:rsidR="22B1D13E">
        <w:rPr>
          <w:rFonts w:ascii="Aptos" w:hAnsi="Aptos" w:eastAsia="Aptos" w:cs="Aptos"/>
          <w:noProof w:val="0"/>
          <w:sz w:val="24"/>
          <w:szCs w:val="24"/>
          <w:lang w:val="pt-BR"/>
        </w:rPr>
        <w:t>Por outro lado, proteínas como Penton (M), IIIa (N), VIII (O e P) e VI (U, V, X e Y) apresentam forte concentração em poucas comunidades, evidenciando maior coesão estrutural dentro da representação em rede.</w:t>
      </w:r>
    </w:p>
    <w:p w:rsidR="756E8631" w:rsidRDefault="756E8631" w14:paraId="3D1927C6" w14:textId="22532535"/>
    <w:p w:rsidR="22B1D13E" w:rsidP="756E8631" w:rsidRDefault="22B1D13E" w14:paraId="3C56DA5F" w14:textId="789992D6">
      <w:pPr>
        <w:pStyle w:val="Heading2"/>
      </w:pPr>
      <w:r w:rsidRPr="756E8631" w:rsidR="22B1D13E">
        <w:rPr>
          <w:rFonts w:ascii="Aptos" w:hAnsi="Aptos" w:eastAsia="Aptos" w:cs="Aptos"/>
          <w:noProof w:val="0"/>
          <w:sz w:val="24"/>
          <w:szCs w:val="24"/>
          <w:lang w:val="pt-BR"/>
        </w:rPr>
        <w:t>Uma observação que eu acrescentaria</w:t>
      </w:r>
    </w:p>
    <w:p w:rsidR="22B1D13E" w:rsidRDefault="22B1D13E" w14:paraId="54757CD8" w14:textId="6474DFEF">
      <w:r w:rsidRPr="756E8631" w:rsidR="22B1D13E">
        <w:rPr>
          <w:rFonts w:ascii="Aptos" w:hAnsi="Aptos" w:eastAsia="Aptos" w:cs="Aptos"/>
          <w:noProof w:val="0"/>
          <w:sz w:val="24"/>
          <w:szCs w:val="24"/>
          <w:lang w:val="pt-BR"/>
        </w:rPr>
        <w:t>Depois dessa tabela, eu incluiria uma frase que praticamente responde a uma possível crítica do avaliador:</w:t>
      </w:r>
    </w:p>
    <w:p w:rsidR="22B1D13E" w:rsidRDefault="22B1D13E" w14:paraId="213383F0" w14:textId="6BB5956F">
      <w:r w:rsidRPr="756E8631" w:rsidR="22B1D13E">
        <w:rPr>
          <w:rFonts w:ascii="Aptos" w:hAnsi="Aptos" w:eastAsia="Aptos" w:cs="Aptos"/>
          <w:noProof w:val="0"/>
          <w:sz w:val="24"/>
          <w:szCs w:val="24"/>
          <w:lang w:val="pt-BR"/>
        </w:rPr>
        <w:t>Portanto, a fragmentação observada para os Hexons não deve ser interpretada como uma falha da modelagem. Pelo contrário, os resultados sugerem que o algoritmo identificou corretamente uma organização modular interna compartilhada pelas múltiplas cópias dessa proteína, evidenciada pela elevada similaridade das distribuições comunitárias observadas entre as cadeias A–L.</w:t>
      </w:r>
    </w:p>
    <w:p w:rsidR="756E8631" w:rsidP="756E8631" w:rsidRDefault="756E8631" w14:paraId="77C4C827" w14:textId="709E2FC9">
      <w:pPr>
        <w:pStyle w:val="Normal"/>
      </w:pPr>
    </w:p>
    <w:p w:rsidR="756E8631" w:rsidP="756E8631" w:rsidRDefault="756E8631" w14:paraId="384A4893" w14:textId="768FC19C">
      <w:pPr>
        <w:pStyle w:val="Normal"/>
      </w:pPr>
    </w:p>
    <w:p w:rsidR="22B1D13E" w:rsidP="756E8631" w:rsidRDefault="22B1D13E" w14:paraId="0551873A" w14:textId="789C2E55">
      <w:pPr>
        <w:pStyle w:val="Heading2"/>
      </w:pPr>
      <w:r w:rsidRPr="756E8631" w:rsidR="22B1D13E">
        <w:rPr>
          <w:rFonts w:ascii="Aptos" w:hAnsi="Aptos" w:eastAsia="Aptos" w:cs="Aptos"/>
          <w:noProof w:val="0"/>
          <w:sz w:val="24"/>
          <w:szCs w:val="24"/>
          <w:lang w:val="pt-BR"/>
        </w:rPr>
        <w:t>Ordem que eu usaria na Seção 6</w:t>
      </w:r>
    </w:p>
    <w:p w:rsidR="22B1D13E" w:rsidP="756E8631" w:rsidRDefault="22B1D13E" w14:paraId="55D9A055" w14:textId="0E1C06F8">
      <w:pPr>
        <w:pStyle w:val="Heading3"/>
      </w:pPr>
      <w:r w:rsidRPr="756E8631" w:rsidR="22B1D13E">
        <w:rPr>
          <w:rFonts w:ascii="Aptos" w:hAnsi="Aptos" w:eastAsia="Aptos" w:cs="Aptos"/>
          <w:noProof w:val="0"/>
          <w:sz w:val="24"/>
          <w:szCs w:val="24"/>
          <w:lang w:val="pt-BR"/>
        </w:rPr>
        <w:t>6.1 Anotações biológicas</w:t>
      </w:r>
    </w:p>
    <w:p w:rsidR="22B1D13E" w:rsidRDefault="22B1D13E" w14:paraId="2CFC02AF" w14:textId="611EF5AC">
      <w:r w:rsidRPr="756E8631" w:rsidR="22B1D13E">
        <w:rPr>
          <w:rFonts w:ascii="Aptos" w:hAnsi="Aptos" w:eastAsia="Aptos" w:cs="Aptos"/>
          <w:noProof w:val="0"/>
          <w:sz w:val="24"/>
          <w:szCs w:val="24"/>
          <w:lang w:val="pt-BR"/>
        </w:rPr>
        <w:t>Tabela das famílias.</w:t>
      </w:r>
    </w:p>
    <w:p w:rsidR="756E8631" w:rsidRDefault="756E8631" w14:paraId="73AA48BA" w14:textId="2D9DC63A"/>
    <w:p w:rsidR="22B1D13E" w:rsidP="756E8631" w:rsidRDefault="22B1D13E" w14:paraId="47828C1A" w14:textId="7EAA1FC6">
      <w:pPr>
        <w:pStyle w:val="Heading3"/>
      </w:pPr>
      <w:r w:rsidRPr="756E8631" w:rsidR="22B1D13E">
        <w:rPr>
          <w:rFonts w:ascii="Aptos" w:hAnsi="Aptos" w:eastAsia="Aptos" w:cs="Aptos"/>
          <w:noProof w:val="0"/>
          <w:sz w:val="24"/>
          <w:szCs w:val="24"/>
          <w:lang w:val="pt-BR"/>
        </w:rPr>
        <w:t>6.2 Correspondência entre famílias e comunidades</w:t>
      </w:r>
    </w:p>
    <w:p w:rsidR="22B1D13E" w:rsidRDefault="22B1D13E" w14:paraId="12BC0F17" w14:textId="33FA2E2C">
      <w:r w:rsidRPr="756E8631" w:rsidR="22B1D13E">
        <w:rPr>
          <w:rFonts w:ascii="Aptos" w:hAnsi="Aptos" w:eastAsia="Aptos" w:cs="Aptos"/>
          <w:noProof w:val="0"/>
          <w:sz w:val="24"/>
          <w:szCs w:val="24"/>
          <w:lang w:val="pt-BR"/>
        </w:rPr>
        <w:t>Tabela:</w:t>
      </w:r>
    </w:p>
    <w:p w:rsidR="22B1D13E" w:rsidRDefault="22B1D13E" w14:paraId="30313BE5" w14:textId="43728068">
      <w:r w:rsidRPr="756E8631" w:rsidR="22B1D13E">
        <w:rPr>
          <w:rFonts w:ascii="Consolas" w:hAnsi="Consolas" w:eastAsia="Consolas" w:cs="Consolas"/>
          <w:noProof w:val="0"/>
          <w:sz w:val="24"/>
          <w:szCs w:val="24"/>
          <w:lang w:val="pt-BR"/>
        </w:rPr>
        <w:t>Família × Comunidade</w:t>
      </w:r>
    </w:p>
    <w:p w:rsidR="22B1D13E" w:rsidRDefault="22B1D13E" w14:paraId="5A336216" w14:textId="1990CFE2">
      <w:r w:rsidRPr="756E8631" w:rsidR="22B1D13E">
        <w:rPr>
          <w:rFonts w:ascii="Aptos" w:hAnsi="Aptos" w:eastAsia="Aptos" w:cs="Aptos"/>
          <w:noProof w:val="0"/>
          <w:sz w:val="24"/>
          <w:szCs w:val="24"/>
          <w:lang w:val="pt-BR"/>
        </w:rPr>
        <w:t>(a primeira tabela que você mostrou)</w:t>
      </w:r>
    </w:p>
    <w:p w:rsidR="756E8631" w:rsidRDefault="756E8631" w14:paraId="24FA1E73" w14:textId="02F076B2"/>
    <w:p w:rsidR="22B1D13E" w:rsidP="756E8631" w:rsidRDefault="22B1D13E" w14:paraId="3D7E25CD" w14:textId="4C362722">
      <w:pPr>
        <w:pStyle w:val="Heading3"/>
      </w:pPr>
      <w:r w:rsidRPr="756E8631" w:rsidR="22B1D13E">
        <w:rPr>
          <w:rFonts w:ascii="Aptos" w:hAnsi="Aptos" w:eastAsia="Aptos" w:cs="Aptos"/>
          <w:noProof w:val="0"/>
          <w:sz w:val="24"/>
          <w:szCs w:val="24"/>
          <w:lang w:val="pt-BR"/>
        </w:rPr>
        <w:t>6.2.1 Distribuição das cadeias nas comunidades</w:t>
      </w:r>
    </w:p>
    <w:p w:rsidR="22B1D13E" w:rsidRDefault="22B1D13E" w14:paraId="299F8D85" w14:textId="3B6B3381">
      <w:r w:rsidRPr="756E8631" w:rsidR="22B1D13E">
        <w:rPr>
          <w:rFonts w:ascii="Aptos" w:hAnsi="Aptos" w:eastAsia="Aptos" w:cs="Aptos"/>
          <w:noProof w:val="0"/>
          <w:sz w:val="24"/>
          <w:szCs w:val="24"/>
          <w:lang w:val="pt-BR"/>
        </w:rPr>
        <w:t>Tabela:</w:t>
      </w:r>
    </w:p>
    <w:p w:rsidR="22B1D13E" w:rsidRDefault="22B1D13E" w14:paraId="1B45F203" w14:textId="41957497">
      <w:r w:rsidRPr="756E8631" w:rsidR="22B1D13E">
        <w:rPr>
          <w:rFonts w:ascii="Consolas" w:hAnsi="Consolas" w:eastAsia="Consolas" w:cs="Consolas"/>
          <w:noProof w:val="0"/>
          <w:sz w:val="24"/>
          <w:szCs w:val="24"/>
          <w:lang w:val="pt-BR"/>
        </w:rPr>
        <w:t>Cadeia × Comunidade</w:t>
      </w:r>
    </w:p>
    <w:p w:rsidR="22B1D13E" w:rsidRDefault="22B1D13E" w14:paraId="105A4364" w14:textId="3AB7215A">
      <w:r w:rsidRPr="756E8631" w:rsidR="22B1D13E">
        <w:rPr>
          <w:rFonts w:ascii="Aptos" w:hAnsi="Aptos" w:eastAsia="Aptos" w:cs="Aptos"/>
          <w:noProof w:val="0"/>
          <w:sz w:val="24"/>
          <w:szCs w:val="24"/>
          <w:lang w:val="pt-BR"/>
        </w:rPr>
        <w:t>(a segunda tabela)</w:t>
      </w:r>
    </w:p>
    <w:p w:rsidR="756E8631" w:rsidRDefault="756E8631" w14:paraId="30137F73" w14:textId="206D906A"/>
    <w:p w:rsidR="22B1D13E" w:rsidP="756E8631" w:rsidRDefault="22B1D13E" w14:paraId="252A61AF" w14:textId="73FAB840">
      <w:pPr>
        <w:pStyle w:val="Heading3"/>
      </w:pPr>
      <w:r w:rsidRPr="756E8631" w:rsidR="22B1D13E">
        <w:rPr>
          <w:rFonts w:ascii="Aptos" w:hAnsi="Aptos" w:eastAsia="Aptos" w:cs="Aptos"/>
          <w:noProof w:val="0"/>
          <w:sz w:val="24"/>
          <w:szCs w:val="24"/>
          <w:lang w:val="pt-BR"/>
        </w:rPr>
        <w:t>6.3 Avaliação quantitativa</w:t>
      </w:r>
    </w:p>
    <w:p w:rsidR="22B1D13E" w:rsidRDefault="22B1D13E" w14:paraId="4FA8601C" w14:textId="509C798B">
      <w:r w:rsidRPr="756E8631" w:rsidR="22B1D13E">
        <w:rPr>
          <w:rFonts w:ascii="Aptos" w:hAnsi="Aptos" w:eastAsia="Aptos" w:cs="Aptos"/>
          <w:noProof w:val="0"/>
          <w:sz w:val="24"/>
          <w:szCs w:val="24"/>
          <w:lang w:val="pt-BR"/>
        </w:rPr>
        <w:t>Tabela:</w:t>
      </w:r>
    </w:p>
    <w:p w:rsidR="22B1D13E" w:rsidRDefault="22B1D13E" w14:paraId="7C3E3D6C" w14:textId="23DF6E57">
      <w:r w:rsidRPr="756E8631" w:rsidR="22B1D13E">
        <w:rPr>
          <w:rFonts w:ascii="Consolas" w:hAnsi="Consolas" w:eastAsia="Consolas" w:cs="Consolas"/>
          <w:noProof w:val="0"/>
          <w:sz w:val="24"/>
          <w:szCs w:val="24"/>
          <w:lang w:val="pt-BR"/>
        </w:rPr>
        <w:t>NMI</w:t>
      </w:r>
      <w:r>
        <w:br/>
      </w:r>
      <w:r w:rsidRPr="756E8631" w:rsidR="22B1D13E">
        <w:rPr>
          <w:rFonts w:ascii="Consolas" w:hAnsi="Consolas" w:eastAsia="Consolas" w:cs="Consolas"/>
          <w:noProof w:val="0"/>
          <w:sz w:val="24"/>
          <w:szCs w:val="24"/>
          <w:lang w:val="pt-BR"/>
        </w:rPr>
        <w:t>ARI</w:t>
      </w:r>
      <w:r>
        <w:br/>
      </w:r>
      <w:r w:rsidRPr="756E8631" w:rsidR="22B1D13E">
        <w:rPr>
          <w:rFonts w:ascii="Consolas" w:hAnsi="Consolas" w:eastAsia="Consolas" w:cs="Consolas"/>
          <w:noProof w:val="0"/>
          <w:sz w:val="24"/>
          <w:szCs w:val="24"/>
          <w:lang w:val="pt-BR"/>
        </w:rPr>
        <w:t>Purity</w:t>
      </w:r>
    </w:p>
    <w:p w:rsidR="756E8631" w:rsidRDefault="756E8631" w14:paraId="5A856B8D" w14:textId="7FC86A93"/>
    <w:p w:rsidR="22B1D13E" w:rsidP="756E8631" w:rsidRDefault="22B1D13E" w14:paraId="22A40B86" w14:textId="1C95DA1D">
      <w:pPr>
        <w:pStyle w:val="Heading3"/>
      </w:pPr>
      <w:r w:rsidRPr="756E8631" w:rsidR="22B1D13E">
        <w:rPr>
          <w:rFonts w:ascii="Aptos" w:hAnsi="Aptos" w:eastAsia="Aptos" w:cs="Aptos"/>
          <w:noProof w:val="0"/>
          <w:sz w:val="24"/>
          <w:szCs w:val="24"/>
          <w:lang w:val="pt-BR"/>
        </w:rPr>
        <w:t>6.4 Discussão biológica</w:t>
      </w:r>
    </w:p>
    <w:p w:rsidR="22B1D13E" w:rsidRDefault="22B1D13E" w14:paraId="7E4ACD62" w14:textId="0E095944">
      <w:r w:rsidRPr="756E8631" w:rsidR="22B1D13E">
        <w:rPr>
          <w:rFonts w:ascii="Aptos" w:hAnsi="Aptos" w:eastAsia="Aptos" w:cs="Aptos"/>
          <w:noProof w:val="0"/>
          <w:sz w:val="24"/>
          <w:szCs w:val="24"/>
          <w:lang w:val="pt-BR"/>
        </w:rPr>
        <w:t>Interpretando:</w:t>
      </w:r>
    </w:p>
    <w:p w:rsidR="22B1D13E" w:rsidP="756E8631" w:rsidRDefault="22B1D13E" w14:paraId="32886FE8" w14:textId="3A2D6CAA">
      <w:pPr>
        <w:pStyle w:val="ListParagraph"/>
        <w:numPr>
          <w:ilvl w:val="0"/>
          <w:numId w:val="3"/>
        </w:numPr>
        <w:spacing w:before="0" w:beforeAutospacing="off" w:after="0" w:afterAutospacing="off"/>
        <w:rPr>
          <w:rFonts w:ascii="Aptos" w:hAnsi="Aptos" w:eastAsia="Aptos" w:cs="Aptos"/>
          <w:noProof w:val="0"/>
          <w:sz w:val="24"/>
          <w:szCs w:val="24"/>
          <w:lang w:val="pt-BR"/>
        </w:rPr>
      </w:pPr>
      <w:r w:rsidRPr="756E8631" w:rsidR="22B1D13E">
        <w:rPr>
          <w:rFonts w:ascii="Aptos" w:hAnsi="Aptos" w:eastAsia="Aptos" w:cs="Aptos"/>
          <w:noProof w:val="0"/>
          <w:sz w:val="24"/>
          <w:szCs w:val="24"/>
          <w:lang w:val="pt-BR"/>
        </w:rPr>
        <w:t xml:space="preserve">Penton recuperado; </w:t>
      </w:r>
    </w:p>
    <w:p w:rsidR="22B1D13E" w:rsidP="756E8631" w:rsidRDefault="22B1D13E" w14:paraId="669A98F3" w14:textId="6F9E4AAF">
      <w:pPr>
        <w:pStyle w:val="ListParagraph"/>
        <w:numPr>
          <w:ilvl w:val="0"/>
          <w:numId w:val="3"/>
        </w:numPr>
        <w:spacing w:before="0" w:beforeAutospacing="off" w:after="0" w:afterAutospacing="off"/>
        <w:rPr>
          <w:rFonts w:ascii="Aptos" w:hAnsi="Aptos" w:eastAsia="Aptos" w:cs="Aptos"/>
          <w:noProof w:val="0"/>
          <w:sz w:val="24"/>
          <w:szCs w:val="24"/>
          <w:lang w:val="pt-BR"/>
        </w:rPr>
      </w:pPr>
      <w:r w:rsidRPr="756E8631" w:rsidR="22B1D13E">
        <w:rPr>
          <w:rFonts w:ascii="Aptos" w:hAnsi="Aptos" w:eastAsia="Aptos" w:cs="Aptos"/>
          <w:noProof w:val="0"/>
          <w:sz w:val="24"/>
          <w:szCs w:val="24"/>
          <w:lang w:val="pt-BR"/>
        </w:rPr>
        <w:t xml:space="preserve">VIII recuperada; </w:t>
      </w:r>
    </w:p>
    <w:p w:rsidR="22B1D13E" w:rsidP="756E8631" w:rsidRDefault="22B1D13E" w14:paraId="5322F9FF" w14:textId="3B68BC5B">
      <w:pPr>
        <w:pStyle w:val="ListParagraph"/>
        <w:numPr>
          <w:ilvl w:val="0"/>
          <w:numId w:val="3"/>
        </w:numPr>
        <w:spacing w:before="0" w:beforeAutospacing="off" w:after="0" w:afterAutospacing="off"/>
        <w:rPr>
          <w:rFonts w:ascii="Aptos" w:hAnsi="Aptos" w:eastAsia="Aptos" w:cs="Aptos"/>
          <w:noProof w:val="0"/>
          <w:sz w:val="24"/>
          <w:szCs w:val="24"/>
          <w:lang w:val="pt-BR"/>
        </w:rPr>
      </w:pPr>
      <w:r w:rsidRPr="756E8631" w:rsidR="22B1D13E">
        <w:rPr>
          <w:rFonts w:ascii="Aptos" w:hAnsi="Aptos" w:eastAsia="Aptos" w:cs="Aptos"/>
          <w:noProof w:val="0"/>
          <w:sz w:val="24"/>
          <w:szCs w:val="24"/>
          <w:lang w:val="pt-BR"/>
        </w:rPr>
        <w:t xml:space="preserve">IX recuperada; </w:t>
      </w:r>
    </w:p>
    <w:p w:rsidR="22B1D13E" w:rsidP="756E8631" w:rsidRDefault="22B1D13E" w14:paraId="49ACD770" w14:textId="280D05C1">
      <w:pPr>
        <w:pStyle w:val="ListParagraph"/>
        <w:numPr>
          <w:ilvl w:val="0"/>
          <w:numId w:val="3"/>
        </w:numPr>
        <w:spacing w:before="0" w:beforeAutospacing="off" w:after="0" w:afterAutospacing="off"/>
        <w:rPr>
          <w:rFonts w:ascii="Aptos" w:hAnsi="Aptos" w:eastAsia="Aptos" w:cs="Aptos"/>
          <w:noProof w:val="0"/>
          <w:sz w:val="24"/>
          <w:szCs w:val="24"/>
          <w:lang w:val="pt-BR"/>
        </w:rPr>
      </w:pPr>
      <w:r w:rsidRPr="756E8631" w:rsidR="22B1D13E">
        <w:rPr>
          <w:rFonts w:ascii="Aptos" w:hAnsi="Aptos" w:eastAsia="Aptos" w:cs="Aptos"/>
          <w:noProof w:val="0"/>
          <w:sz w:val="24"/>
          <w:szCs w:val="24"/>
          <w:lang w:val="pt-BR"/>
        </w:rPr>
        <w:t xml:space="preserve">VI recuperada; </w:t>
      </w:r>
    </w:p>
    <w:p w:rsidR="22B1D13E" w:rsidP="756E8631" w:rsidRDefault="22B1D13E" w14:paraId="1989B68C" w14:textId="43C287D7">
      <w:pPr>
        <w:pStyle w:val="ListParagraph"/>
        <w:numPr>
          <w:ilvl w:val="0"/>
          <w:numId w:val="3"/>
        </w:numPr>
        <w:spacing w:before="0" w:beforeAutospacing="off" w:after="0" w:afterAutospacing="off"/>
        <w:rPr>
          <w:rFonts w:ascii="Aptos" w:hAnsi="Aptos" w:eastAsia="Aptos" w:cs="Aptos"/>
          <w:noProof w:val="0"/>
          <w:sz w:val="24"/>
          <w:szCs w:val="24"/>
          <w:lang w:val="pt-BR"/>
        </w:rPr>
      </w:pPr>
      <w:r w:rsidRPr="756E8631" w:rsidR="22B1D13E">
        <w:rPr>
          <w:rFonts w:ascii="Aptos" w:hAnsi="Aptos" w:eastAsia="Aptos" w:cs="Aptos"/>
          <w:noProof w:val="0"/>
          <w:sz w:val="24"/>
          <w:szCs w:val="24"/>
          <w:lang w:val="pt-BR"/>
        </w:rPr>
        <w:t>Hexons modularizados.</w:t>
      </w:r>
    </w:p>
    <w:p w:rsidR="756E8631" w:rsidP="756E8631" w:rsidRDefault="756E8631" w14:paraId="3E1C9F93" w14:textId="3C464546">
      <w:pPr>
        <w:pStyle w:val="Normal"/>
      </w:pPr>
    </w:p>
    <w:p w:rsidR="756E8631" w:rsidP="756E8631" w:rsidRDefault="756E8631" w14:paraId="70FAC42B" w14:textId="66676A7B">
      <w:pPr>
        <w:pStyle w:val="Normal"/>
      </w:pPr>
    </w:p>
    <w:p w:rsidR="4C4C2AAF" w:rsidP="756E8631" w:rsidRDefault="4C4C2AAF" w14:paraId="0876504C" w14:textId="68A112B6">
      <w:pPr>
        <w:pStyle w:val="Normal"/>
      </w:pPr>
      <w:r w:rsidR="4C4C2AAF">
        <w:rPr/>
        <w:t>Essa informação a seguir também é valiosa:</w:t>
      </w:r>
    </w:p>
    <w:p w:rsidR="4C4C2AAF" w:rsidP="756E8631" w:rsidRDefault="4C4C2AAF" w14:paraId="4A42AA14" w14:textId="2E7F3012">
      <w:pPr>
        <w:pStyle w:val="Normal"/>
      </w:pPr>
      <w:r w:rsidR="4C4C2AAF">
        <w:rPr/>
        <w:t>chain</w:t>
      </w:r>
    </w:p>
    <w:p w:rsidR="4C4C2AAF" w:rsidP="756E8631" w:rsidRDefault="4C4C2AAF" w14:paraId="28A3F490" w14:textId="6A906577">
      <w:pPr>
        <w:pStyle w:val="Normal"/>
      </w:pPr>
      <w:r w:rsidR="4C4C2AAF">
        <w:rPr/>
        <w:t>A     2</w:t>
      </w:r>
    </w:p>
    <w:p w:rsidR="4C4C2AAF" w:rsidP="756E8631" w:rsidRDefault="4C4C2AAF" w14:paraId="149EE88E" w14:textId="7A4ADEE0">
      <w:pPr>
        <w:pStyle w:val="Normal"/>
      </w:pPr>
      <w:r w:rsidR="4C4C2AAF">
        <w:rPr/>
        <w:t>B     2</w:t>
      </w:r>
    </w:p>
    <w:p w:rsidR="4C4C2AAF" w:rsidP="756E8631" w:rsidRDefault="4C4C2AAF" w14:paraId="345F8A49" w14:textId="0D9A1A20">
      <w:pPr>
        <w:pStyle w:val="Normal"/>
      </w:pPr>
      <w:r w:rsidR="4C4C2AAF">
        <w:rPr/>
        <w:t>C     2</w:t>
      </w:r>
    </w:p>
    <w:p w:rsidR="4C4C2AAF" w:rsidP="756E8631" w:rsidRDefault="4C4C2AAF" w14:paraId="0E350673" w14:textId="3ADDE880">
      <w:pPr>
        <w:pStyle w:val="Normal"/>
      </w:pPr>
      <w:r w:rsidR="4C4C2AAF">
        <w:rPr/>
        <w:t>D     2</w:t>
      </w:r>
    </w:p>
    <w:p w:rsidR="4C4C2AAF" w:rsidP="756E8631" w:rsidRDefault="4C4C2AAF" w14:paraId="6EF2FD0F" w14:textId="4960246E">
      <w:pPr>
        <w:pStyle w:val="Normal"/>
      </w:pPr>
      <w:r w:rsidR="4C4C2AAF">
        <w:rPr/>
        <w:t>E     2</w:t>
      </w:r>
    </w:p>
    <w:p w:rsidR="4C4C2AAF" w:rsidP="756E8631" w:rsidRDefault="4C4C2AAF" w14:paraId="684E9EFF" w14:textId="01BBEB8F">
      <w:pPr>
        <w:pStyle w:val="Normal"/>
      </w:pPr>
      <w:r w:rsidR="4C4C2AAF">
        <w:rPr/>
        <w:t>F     2</w:t>
      </w:r>
    </w:p>
    <w:p w:rsidR="4C4C2AAF" w:rsidP="756E8631" w:rsidRDefault="4C4C2AAF" w14:paraId="22265662" w14:textId="09D1AEC1">
      <w:pPr>
        <w:pStyle w:val="Normal"/>
      </w:pPr>
      <w:r w:rsidR="4C4C2AAF">
        <w:rPr/>
        <w:t>G     2</w:t>
      </w:r>
    </w:p>
    <w:p w:rsidR="4C4C2AAF" w:rsidP="756E8631" w:rsidRDefault="4C4C2AAF" w14:paraId="03C02B9D" w14:textId="1BDA7712">
      <w:pPr>
        <w:pStyle w:val="Normal"/>
      </w:pPr>
      <w:r w:rsidR="4C4C2AAF">
        <w:rPr/>
        <w:t>H     0</w:t>
      </w:r>
    </w:p>
    <w:p w:rsidR="4C4C2AAF" w:rsidP="756E8631" w:rsidRDefault="4C4C2AAF" w14:paraId="02444B43" w14:textId="55B967FC">
      <w:pPr>
        <w:pStyle w:val="Normal"/>
      </w:pPr>
      <w:r w:rsidR="4C4C2AAF">
        <w:rPr/>
        <w:t>I     2</w:t>
      </w:r>
    </w:p>
    <w:p w:rsidR="4C4C2AAF" w:rsidP="756E8631" w:rsidRDefault="4C4C2AAF" w14:paraId="1B66BB39" w14:textId="01A0BC66">
      <w:pPr>
        <w:pStyle w:val="Normal"/>
      </w:pPr>
      <w:r w:rsidR="4C4C2AAF">
        <w:rPr/>
        <w:t>J     2</w:t>
      </w:r>
    </w:p>
    <w:p w:rsidR="4C4C2AAF" w:rsidP="756E8631" w:rsidRDefault="4C4C2AAF" w14:paraId="1208D4DE" w14:textId="48B76EE6">
      <w:pPr>
        <w:pStyle w:val="Normal"/>
      </w:pPr>
      <w:r w:rsidR="4C4C2AAF">
        <w:rPr/>
        <w:t>K     2</w:t>
      </w:r>
    </w:p>
    <w:p w:rsidR="4C4C2AAF" w:rsidP="756E8631" w:rsidRDefault="4C4C2AAF" w14:paraId="4CED2AE5" w14:textId="53056D07">
      <w:pPr>
        <w:pStyle w:val="Normal"/>
      </w:pPr>
      <w:r w:rsidR="4C4C2AAF">
        <w:rPr/>
        <w:t>L     2</w:t>
      </w:r>
    </w:p>
    <w:p w:rsidR="4C4C2AAF" w:rsidP="756E8631" w:rsidRDefault="4C4C2AAF" w14:paraId="427851E5" w14:textId="29C8517D">
      <w:pPr>
        <w:pStyle w:val="Normal"/>
      </w:pPr>
      <w:r w:rsidR="4C4C2AAF">
        <w:rPr/>
        <w:t>M    12</w:t>
      </w:r>
    </w:p>
    <w:p w:rsidR="4C4C2AAF" w:rsidP="756E8631" w:rsidRDefault="4C4C2AAF" w14:paraId="6EC7300F" w14:textId="176884D7">
      <w:pPr>
        <w:pStyle w:val="Normal"/>
      </w:pPr>
      <w:r w:rsidR="4C4C2AAF">
        <w:rPr/>
        <w:t>N    14</w:t>
      </w:r>
    </w:p>
    <w:p w:rsidR="4C4C2AAF" w:rsidP="756E8631" w:rsidRDefault="4C4C2AAF" w14:paraId="546003FE" w14:textId="1EA3A237">
      <w:pPr>
        <w:pStyle w:val="Normal"/>
      </w:pPr>
      <w:r w:rsidR="4C4C2AAF">
        <w:rPr/>
        <w:t>O    14</w:t>
      </w:r>
    </w:p>
    <w:p w:rsidR="4C4C2AAF" w:rsidP="756E8631" w:rsidRDefault="4C4C2AAF" w14:paraId="29892E76" w14:textId="01932C45">
      <w:pPr>
        <w:pStyle w:val="Normal"/>
      </w:pPr>
      <w:r w:rsidR="4C4C2AAF">
        <w:rPr/>
        <w:t>P    14</w:t>
      </w:r>
    </w:p>
    <w:p w:rsidR="4C4C2AAF" w:rsidP="756E8631" w:rsidRDefault="4C4C2AAF" w14:paraId="0CB7E0FC" w14:textId="780688B6">
      <w:pPr>
        <w:pStyle w:val="Normal"/>
      </w:pPr>
      <w:r w:rsidR="4C4C2AAF">
        <w:rPr/>
        <w:t>Q    17</w:t>
      </w:r>
    </w:p>
    <w:p w:rsidR="4C4C2AAF" w:rsidP="756E8631" w:rsidRDefault="4C4C2AAF" w14:paraId="6A1C2C27" w14:textId="2C60F891">
      <w:pPr>
        <w:pStyle w:val="Normal"/>
      </w:pPr>
      <w:r w:rsidR="4C4C2AAF">
        <w:rPr/>
        <w:t>R     4</w:t>
      </w:r>
    </w:p>
    <w:p w:rsidR="4C4C2AAF" w:rsidP="756E8631" w:rsidRDefault="4C4C2AAF" w14:paraId="5AC47E61" w14:textId="604FBD11">
      <w:pPr>
        <w:pStyle w:val="Normal"/>
      </w:pPr>
      <w:r w:rsidR="4C4C2AAF">
        <w:rPr/>
        <w:t>S    17</w:t>
      </w:r>
    </w:p>
    <w:p w:rsidR="4C4C2AAF" w:rsidP="756E8631" w:rsidRDefault="4C4C2AAF" w14:paraId="14C9D653" w14:textId="7D486747">
      <w:pPr>
        <w:pStyle w:val="Normal"/>
      </w:pPr>
      <w:r w:rsidR="4C4C2AAF">
        <w:rPr/>
        <w:t>T    17</w:t>
      </w:r>
    </w:p>
    <w:p w:rsidR="4C4C2AAF" w:rsidP="756E8631" w:rsidRDefault="4C4C2AAF" w14:paraId="49D170A7" w14:textId="27E5F234">
      <w:pPr>
        <w:pStyle w:val="Normal"/>
      </w:pPr>
      <w:r w:rsidR="4C4C2AAF">
        <w:rPr/>
        <w:t>U    18</w:t>
      </w:r>
    </w:p>
    <w:p w:rsidR="4C4C2AAF" w:rsidP="756E8631" w:rsidRDefault="4C4C2AAF" w14:paraId="50E24E58" w14:textId="70AE6DEC">
      <w:pPr>
        <w:pStyle w:val="Normal"/>
      </w:pPr>
      <w:r w:rsidR="4C4C2AAF">
        <w:rPr/>
        <w:t>V    18</w:t>
      </w:r>
    </w:p>
    <w:p w:rsidR="4C4C2AAF" w:rsidP="756E8631" w:rsidRDefault="4C4C2AAF" w14:paraId="5DD16F2E" w14:textId="5F607174">
      <w:pPr>
        <w:pStyle w:val="Normal"/>
      </w:pPr>
      <w:r w:rsidR="4C4C2AAF">
        <w:rPr/>
        <w:t>W     5</w:t>
      </w:r>
    </w:p>
    <w:p w:rsidR="4C4C2AAF" w:rsidP="756E8631" w:rsidRDefault="4C4C2AAF" w14:paraId="7938EE5B" w14:textId="7D4D7D29">
      <w:pPr>
        <w:pStyle w:val="Normal"/>
      </w:pPr>
      <w:r w:rsidR="4C4C2AAF">
        <w:rPr/>
        <w:t>X    18</w:t>
      </w:r>
    </w:p>
    <w:p w:rsidR="4C4C2AAF" w:rsidP="756E8631" w:rsidRDefault="4C4C2AAF" w14:paraId="38FAFCFD" w14:textId="3AC58F56">
      <w:pPr>
        <w:pStyle w:val="Normal"/>
      </w:pPr>
      <w:r w:rsidR="4C4C2AAF">
        <w:rPr/>
        <w:t>Y    18</w:t>
      </w:r>
    </w:p>
    <w:p w:rsidR="4C4C2AAF" w:rsidP="756E8631" w:rsidRDefault="4C4C2AAF" w14:paraId="1F92E3B1" w14:textId="4E24FFA5">
      <w:pPr>
        <w:pStyle w:val="Normal"/>
      </w:pPr>
      <w:r w:rsidR="4C4C2AAF">
        <w:rPr/>
        <w:t>dtype: int64</w:t>
      </w:r>
    </w:p>
    <w:p w:rsidR="4C4C2AAF" w:rsidP="756E8631" w:rsidRDefault="4C4C2AAF" w14:paraId="75057DF1" w14:textId="74B5B9AD">
      <w:pPr>
        <w:pStyle w:val="Normal"/>
      </w:pPr>
      <w:r w:rsidR="4C4C2AAF">
        <w:rPr/>
        <w:t xml:space="preserve"> </w:t>
      </w:r>
    </w:p>
    <w:p w:rsidR="4C4C2AAF" w:rsidP="756E8631" w:rsidRDefault="4C4C2AAF" w14:paraId="6EF9D762" w14:textId="44C45D08">
      <w:pPr>
        <w:pStyle w:val="Normal"/>
      </w:pPr>
      <w:r w:rsidR="4C4C2AAF">
        <w:rPr/>
        <w:t>community</w:t>
      </w:r>
      <w:r>
        <w:tab/>
      </w:r>
      <w:r w:rsidR="4C4C2AAF">
        <w:rPr/>
        <w:t>residues</w:t>
      </w:r>
    </w:p>
    <w:p w:rsidR="4C4C2AAF" w:rsidP="756E8631" w:rsidRDefault="4C4C2AAF" w14:paraId="383BBB06" w14:textId="64A26A2A">
      <w:pPr>
        <w:pStyle w:val="Normal"/>
      </w:pPr>
      <w:r w:rsidR="4C4C2AAF">
        <w:rPr/>
        <w:t>chain</w:t>
      </w:r>
      <w:r>
        <w:tab/>
      </w:r>
      <w:r>
        <w:tab/>
      </w:r>
    </w:p>
    <w:p w:rsidR="4C4C2AAF" w:rsidP="756E8631" w:rsidRDefault="4C4C2AAF" w14:paraId="72DA1CF9" w14:textId="20E7F10A">
      <w:pPr>
        <w:pStyle w:val="Normal"/>
      </w:pPr>
      <w:r w:rsidR="4C4C2AAF">
        <w:rPr/>
        <w:t>A</w:t>
      </w:r>
      <w:r>
        <w:tab/>
      </w:r>
      <w:r w:rsidR="4C4C2AAF">
        <w:rPr/>
        <w:t>2</w:t>
      </w:r>
      <w:r>
        <w:tab/>
      </w:r>
      <w:r w:rsidR="4C4C2AAF">
        <w:rPr/>
        <w:t>129</w:t>
      </w:r>
    </w:p>
    <w:p w:rsidR="4C4C2AAF" w:rsidP="756E8631" w:rsidRDefault="4C4C2AAF" w14:paraId="08271896" w14:textId="5CCF7C92">
      <w:pPr>
        <w:pStyle w:val="Normal"/>
      </w:pPr>
      <w:r w:rsidR="4C4C2AAF">
        <w:rPr/>
        <w:t>B</w:t>
      </w:r>
      <w:r>
        <w:tab/>
      </w:r>
      <w:r w:rsidR="4C4C2AAF">
        <w:rPr/>
        <w:t>2</w:t>
      </w:r>
      <w:r>
        <w:tab/>
      </w:r>
      <w:r w:rsidR="4C4C2AAF">
        <w:rPr/>
        <w:t>121</w:t>
      </w:r>
    </w:p>
    <w:p w:rsidR="4C4C2AAF" w:rsidP="756E8631" w:rsidRDefault="4C4C2AAF" w14:paraId="262AA276" w14:textId="75E5B534">
      <w:pPr>
        <w:pStyle w:val="Normal"/>
      </w:pPr>
      <w:r w:rsidR="4C4C2AAF">
        <w:rPr/>
        <w:t>C</w:t>
      </w:r>
      <w:r>
        <w:tab/>
      </w:r>
      <w:r w:rsidR="4C4C2AAF">
        <w:rPr/>
        <w:t>2</w:t>
      </w:r>
      <w:r>
        <w:tab/>
      </w:r>
      <w:r w:rsidR="4C4C2AAF">
        <w:rPr/>
        <w:t>126</w:t>
      </w:r>
    </w:p>
    <w:p w:rsidR="4C4C2AAF" w:rsidP="756E8631" w:rsidRDefault="4C4C2AAF" w14:paraId="17058682" w14:textId="3981B7DF">
      <w:pPr>
        <w:pStyle w:val="Normal"/>
      </w:pPr>
      <w:r w:rsidR="4C4C2AAF">
        <w:rPr/>
        <w:t>D</w:t>
      </w:r>
      <w:r>
        <w:tab/>
      </w:r>
      <w:r w:rsidR="4C4C2AAF">
        <w:rPr/>
        <w:t>2</w:t>
      </w:r>
      <w:r>
        <w:tab/>
      </w:r>
      <w:r w:rsidR="4C4C2AAF">
        <w:rPr/>
        <w:t>133</w:t>
      </w:r>
    </w:p>
    <w:p w:rsidR="4C4C2AAF" w:rsidP="756E8631" w:rsidRDefault="4C4C2AAF" w14:paraId="673637FD" w14:textId="60614FFA">
      <w:pPr>
        <w:pStyle w:val="Normal"/>
      </w:pPr>
      <w:r w:rsidR="4C4C2AAF">
        <w:rPr/>
        <w:t>E</w:t>
      </w:r>
      <w:r>
        <w:tab/>
      </w:r>
      <w:r w:rsidR="4C4C2AAF">
        <w:rPr/>
        <w:t>2</w:t>
      </w:r>
      <w:r>
        <w:tab/>
      </w:r>
      <w:r w:rsidR="4C4C2AAF">
        <w:rPr/>
        <w:t>124</w:t>
      </w:r>
    </w:p>
    <w:p w:rsidR="4C4C2AAF" w:rsidP="756E8631" w:rsidRDefault="4C4C2AAF" w14:paraId="08292612" w14:textId="4C9352E4">
      <w:pPr>
        <w:pStyle w:val="Normal"/>
      </w:pPr>
      <w:r w:rsidR="4C4C2AAF">
        <w:rPr/>
        <w:t>F</w:t>
      </w:r>
      <w:r>
        <w:tab/>
      </w:r>
      <w:r w:rsidR="4C4C2AAF">
        <w:rPr/>
        <w:t>2</w:t>
      </w:r>
      <w:r>
        <w:tab/>
      </w:r>
      <w:r w:rsidR="4C4C2AAF">
        <w:rPr/>
        <w:t>122</w:t>
      </w:r>
    </w:p>
    <w:p w:rsidR="4C4C2AAF" w:rsidP="756E8631" w:rsidRDefault="4C4C2AAF" w14:paraId="177D8680" w14:textId="333DDEC8">
      <w:pPr>
        <w:pStyle w:val="Normal"/>
      </w:pPr>
      <w:r w:rsidR="4C4C2AAF">
        <w:rPr/>
        <w:t>G</w:t>
      </w:r>
      <w:r>
        <w:tab/>
      </w:r>
      <w:r w:rsidR="4C4C2AAF">
        <w:rPr/>
        <w:t>2</w:t>
      </w:r>
      <w:r>
        <w:tab/>
      </w:r>
      <w:r w:rsidR="4C4C2AAF">
        <w:rPr/>
        <w:t>120</w:t>
      </w:r>
    </w:p>
    <w:p w:rsidR="4C4C2AAF" w:rsidP="756E8631" w:rsidRDefault="4C4C2AAF" w14:paraId="5C0D3BCD" w14:textId="2DCCB2A9">
      <w:pPr>
        <w:pStyle w:val="Normal"/>
      </w:pPr>
      <w:r w:rsidR="4C4C2AAF">
        <w:rPr/>
        <w:t>H</w:t>
      </w:r>
      <w:r>
        <w:tab/>
      </w:r>
      <w:r w:rsidR="4C4C2AAF">
        <w:rPr/>
        <w:t>0</w:t>
      </w:r>
      <w:r>
        <w:tab/>
      </w:r>
      <w:r w:rsidR="4C4C2AAF">
        <w:rPr/>
        <w:t>124</w:t>
      </w:r>
    </w:p>
    <w:p w:rsidR="4C4C2AAF" w:rsidP="756E8631" w:rsidRDefault="4C4C2AAF" w14:paraId="5628CC3D" w14:textId="7A357ACB">
      <w:pPr>
        <w:pStyle w:val="Normal"/>
      </w:pPr>
      <w:r w:rsidR="4C4C2AAF">
        <w:rPr/>
        <w:t>I</w:t>
      </w:r>
      <w:r>
        <w:tab/>
      </w:r>
      <w:r w:rsidR="4C4C2AAF">
        <w:rPr/>
        <w:t>2</w:t>
      </w:r>
      <w:r>
        <w:tab/>
      </w:r>
      <w:r w:rsidR="4C4C2AAF">
        <w:rPr/>
        <w:t>136</w:t>
      </w:r>
    </w:p>
    <w:p w:rsidR="4C4C2AAF" w:rsidP="756E8631" w:rsidRDefault="4C4C2AAF" w14:paraId="5512DDE1" w14:textId="7EFDE5DE">
      <w:pPr>
        <w:pStyle w:val="Normal"/>
      </w:pPr>
      <w:r w:rsidR="4C4C2AAF">
        <w:rPr/>
        <w:t>J</w:t>
      </w:r>
      <w:r>
        <w:tab/>
      </w:r>
      <w:r w:rsidR="4C4C2AAF">
        <w:rPr/>
        <w:t>2</w:t>
      </w:r>
      <w:r>
        <w:tab/>
      </w:r>
      <w:r w:rsidR="4C4C2AAF">
        <w:rPr/>
        <w:t>120</w:t>
      </w:r>
    </w:p>
    <w:p w:rsidR="4C4C2AAF" w:rsidP="756E8631" w:rsidRDefault="4C4C2AAF" w14:paraId="0439C1EE" w14:textId="71851538">
      <w:pPr>
        <w:pStyle w:val="Normal"/>
      </w:pPr>
      <w:r w:rsidR="4C4C2AAF">
        <w:rPr/>
        <w:t>K</w:t>
      </w:r>
      <w:r>
        <w:tab/>
      </w:r>
      <w:r w:rsidR="4C4C2AAF">
        <w:rPr/>
        <w:t>2</w:t>
      </w:r>
      <w:r>
        <w:tab/>
      </w:r>
      <w:r w:rsidR="4C4C2AAF">
        <w:rPr/>
        <w:t>122</w:t>
      </w:r>
    </w:p>
    <w:p w:rsidR="4C4C2AAF" w:rsidP="756E8631" w:rsidRDefault="4C4C2AAF" w14:paraId="2FA96367" w14:textId="0E503A99">
      <w:pPr>
        <w:pStyle w:val="Normal"/>
      </w:pPr>
      <w:r w:rsidR="4C4C2AAF">
        <w:rPr/>
        <w:t>L</w:t>
      </w:r>
      <w:r>
        <w:tab/>
      </w:r>
      <w:r w:rsidR="4C4C2AAF">
        <w:rPr/>
        <w:t>2</w:t>
      </w:r>
      <w:r>
        <w:tab/>
      </w:r>
      <w:r w:rsidR="4C4C2AAF">
        <w:rPr/>
        <w:t>118</w:t>
      </w:r>
    </w:p>
    <w:p w:rsidR="4C4C2AAF" w:rsidP="756E8631" w:rsidRDefault="4C4C2AAF" w14:paraId="2FD7EF84" w14:textId="1F20B8A6">
      <w:pPr>
        <w:pStyle w:val="Normal"/>
      </w:pPr>
      <w:r w:rsidR="4C4C2AAF">
        <w:rPr/>
        <w:t>M</w:t>
      </w:r>
      <w:r>
        <w:tab/>
      </w:r>
      <w:r w:rsidR="4C4C2AAF">
        <w:rPr/>
        <w:t>12</w:t>
      </w:r>
      <w:r>
        <w:tab/>
      </w:r>
      <w:r w:rsidR="4C4C2AAF">
        <w:rPr/>
        <w:t>436</w:t>
      </w:r>
    </w:p>
    <w:p w:rsidR="4C4C2AAF" w:rsidP="756E8631" w:rsidRDefault="4C4C2AAF" w14:paraId="7A4B62FB" w14:textId="71C4E2B3">
      <w:pPr>
        <w:pStyle w:val="Normal"/>
      </w:pPr>
      <w:r w:rsidR="4C4C2AAF">
        <w:rPr/>
        <w:t>N</w:t>
      </w:r>
      <w:r>
        <w:tab/>
      </w:r>
      <w:r w:rsidR="4C4C2AAF">
        <w:rPr/>
        <w:t>14</w:t>
      </w:r>
      <w:r>
        <w:tab/>
      </w:r>
      <w:r w:rsidR="4C4C2AAF">
        <w:rPr/>
        <w:t>156</w:t>
      </w:r>
    </w:p>
    <w:p w:rsidR="4C4C2AAF" w:rsidP="756E8631" w:rsidRDefault="4C4C2AAF" w14:paraId="47CDD466" w14:textId="43B5635F">
      <w:pPr>
        <w:pStyle w:val="Normal"/>
      </w:pPr>
      <w:r w:rsidR="4C4C2AAF">
        <w:rPr/>
        <w:t>O</w:t>
      </w:r>
      <w:r>
        <w:tab/>
      </w:r>
      <w:r w:rsidR="4C4C2AAF">
        <w:rPr/>
        <w:t>14</w:t>
      </w:r>
      <w:r>
        <w:tab/>
      </w:r>
      <w:r w:rsidR="4C4C2AAF">
        <w:rPr/>
        <w:t>120</w:t>
      </w:r>
    </w:p>
    <w:p w:rsidR="4C4C2AAF" w:rsidP="756E8631" w:rsidRDefault="4C4C2AAF" w14:paraId="2AE8F2C1" w14:textId="57FAFFB5">
      <w:pPr>
        <w:pStyle w:val="Normal"/>
      </w:pPr>
      <w:r w:rsidR="4C4C2AAF">
        <w:rPr/>
        <w:t>P</w:t>
      </w:r>
      <w:r>
        <w:tab/>
      </w:r>
      <w:r w:rsidR="4C4C2AAF">
        <w:rPr/>
        <w:t>14</w:t>
      </w:r>
      <w:r>
        <w:tab/>
      </w:r>
      <w:r w:rsidR="4C4C2AAF">
        <w:rPr/>
        <w:t>121</w:t>
      </w:r>
    </w:p>
    <w:p w:rsidR="4C4C2AAF" w:rsidP="756E8631" w:rsidRDefault="4C4C2AAF" w14:paraId="4CB02149" w14:textId="3476FFD5">
      <w:pPr>
        <w:pStyle w:val="Normal"/>
      </w:pPr>
      <w:r w:rsidR="4C4C2AAF">
        <w:rPr/>
        <w:t>Q</w:t>
      </w:r>
      <w:r>
        <w:tab/>
      </w:r>
      <w:r w:rsidR="4C4C2AAF">
        <w:rPr/>
        <w:t>17</w:t>
      </w:r>
      <w:r>
        <w:tab/>
      </w:r>
      <w:r w:rsidR="4C4C2AAF">
        <w:rPr/>
        <w:t>58</w:t>
      </w:r>
    </w:p>
    <w:p w:rsidR="4C4C2AAF" w:rsidP="756E8631" w:rsidRDefault="4C4C2AAF" w14:paraId="506F7FDA" w14:textId="0B0CB984">
      <w:pPr>
        <w:pStyle w:val="Normal"/>
      </w:pPr>
      <w:r w:rsidR="4C4C2AAF">
        <w:rPr/>
        <w:t>R</w:t>
      </w:r>
      <w:r>
        <w:tab/>
      </w:r>
      <w:r w:rsidR="4C4C2AAF">
        <w:rPr/>
        <w:t>4</w:t>
      </w:r>
      <w:r>
        <w:tab/>
      </w:r>
      <w:r w:rsidR="4C4C2AAF">
        <w:rPr/>
        <w:t>42</w:t>
      </w:r>
    </w:p>
    <w:p w:rsidR="4C4C2AAF" w:rsidP="756E8631" w:rsidRDefault="4C4C2AAF" w14:paraId="5AB7B9FA" w14:textId="4E3DF340">
      <w:pPr>
        <w:pStyle w:val="Normal"/>
      </w:pPr>
      <w:r w:rsidR="4C4C2AAF">
        <w:rPr/>
        <w:t>S</w:t>
      </w:r>
      <w:r>
        <w:tab/>
      </w:r>
      <w:r w:rsidR="4C4C2AAF">
        <w:rPr/>
        <w:t>17</w:t>
      </w:r>
      <w:r>
        <w:tab/>
      </w:r>
      <w:r w:rsidR="4C4C2AAF">
        <w:rPr/>
        <w:t>38</w:t>
      </w:r>
    </w:p>
    <w:p w:rsidR="4C4C2AAF" w:rsidP="756E8631" w:rsidRDefault="4C4C2AAF" w14:paraId="7F233C26" w14:textId="65C73975">
      <w:pPr>
        <w:pStyle w:val="Normal"/>
      </w:pPr>
      <w:r w:rsidR="4C4C2AAF">
        <w:rPr/>
        <w:t>T</w:t>
      </w:r>
      <w:r>
        <w:tab/>
      </w:r>
      <w:r w:rsidR="4C4C2AAF">
        <w:rPr/>
        <w:t>17</w:t>
      </w:r>
      <w:r>
        <w:tab/>
      </w:r>
      <w:r w:rsidR="4C4C2AAF">
        <w:rPr/>
        <w:t>40</w:t>
      </w:r>
    </w:p>
    <w:p w:rsidR="4C4C2AAF" w:rsidP="756E8631" w:rsidRDefault="4C4C2AAF" w14:paraId="40C1F95A" w14:textId="421A35FA">
      <w:pPr>
        <w:pStyle w:val="Normal"/>
      </w:pPr>
      <w:r w:rsidR="4C4C2AAF">
        <w:rPr/>
        <w:t>U</w:t>
      </w:r>
      <w:r>
        <w:tab/>
      </w:r>
      <w:r w:rsidR="4C4C2AAF">
        <w:rPr/>
        <w:t>18</w:t>
      </w:r>
      <w:r>
        <w:tab/>
      </w:r>
      <w:r w:rsidR="4C4C2AAF">
        <w:rPr/>
        <w:t>24</w:t>
      </w:r>
    </w:p>
    <w:p w:rsidR="4C4C2AAF" w:rsidP="756E8631" w:rsidRDefault="4C4C2AAF" w14:paraId="2D24B94B" w14:textId="12BC374D">
      <w:pPr>
        <w:pStyle w:val="Normal"/>
      </w:pPr>
      <w:r w:rsidR="4C4C2AAF">
        <w:rPr/>
        <w:t>V</w:t>
      </w:r>
      <w:r>
        <w:tab/>
      </w:r>
      <w:r w:rsidR="4C4C2AAF">
        <w:rPr/>
        <w:t>18</w:t>
      </w:r>
      <w:r>
        <w:tab/>
      </w:r>
      <w:r w:rsidR="4C4C2AAF">
        <w:rPr/>
        <w:t>24</w:t>
      </w:r>
    </w:p>
    <w:p w:rsidR="4C4C2AAF" w:rsidP="756E8631" w:rsidRDefault="4C4C2AAF" w14:paraId="1DC6B9EE" w14:textId="7BC6AE3E">
      <w:pPr>
        <w:pStyle w:val="Normal"/>
      </w:pPr>
      <w:r w:rsidR="4C4C2AAF">
        <w:rPr/>
        <w:t>W</w:t>
      </w:r>
      <w:r>
        <w:tab/>
      </w:r>
      <w:r w:rsidR="4C4C2AAF">
        <w:rPr/>
        <w:t>5</w:t>
      </w:r>
      <w:r>
        <w:tab/>
      </w:r>
      <w:r w:rsidR="4C4C2AAF">
        <w:rPr/>
        <w:t>6</w:t>
      </w:r>
    </w:p>
    <w:p w:rsidR="4C4C2AAF" w:rsidP="756E8631" w:rsidRDefault="4C4C2AAF" w14:paraId="3FD952EF" w14:textId="18604266">
      <w:pPr>
        <w:pStyle w:val="Normal"/>
      </w:pPr>
      <w:r w:rsidR="4C4C2AAF">
        <w:rPr/>
        <w:t>X</w:t>
      </w:r>
      <w:r>
        <w:tab/>
      </w:r>
      <w:r w:rsidR="4C4C2AAF">
        <w:rPr/>
        <w:t>18</w:t>
      </w:r>
      <w:r>
        <w:tab/>
      </w:r>
      <w:r w:rsidR="4C4C2AAF">
        <w:rPr/>
        <w:t>33</w:t>
      </w:r>
    </w:p>
    <w:p w:rsidR="4C4C2AAF" w:rsidP="756E8631" w:rsidRDefault="4C4C2AAF" w14:paraId="41F30806" w14:textId="4B93ACB0">
      <w:pPr>
        <w:pStyle w:val="Normal"/>
      </w:pPr>
      <w:r w:rsidR="4C4C2AAF">
        <w:rPr/>
        <w:t>Y</w:t>
      </w:r>
      <w:r>
        <w:tab/>
      </w:r>
      <w:r w:rsidR="4C4C2AAF">
        <w:rPr/>
        <w:t>18</w:t>
      </w:r>
      <w:r>
        <w:tab/>
      </w:r>
      <w:r w:rsidR="4C4C2AAF">
        <w:rPr/>
        <w:t>23</w:t>
      </w:r>
    </w:p>
    <w:p w:rsidR="4C4C2AAF" w:rsidP="756E8631" w:rsidRDefault="4C4C2AAF" w14:paraId="3E0B6D0C" w14:textId="5D6753B1">
      <w:pPr>
        <w:pStyle w:val="Normal"/>
      </w:pPr>
      <w:r w:rsidR="4C4C2AAF">
        <w:rPr/>
        <w:t xml:space="preserve"> </w:t>
      </w:r>
    </w:p>
    <w:p w:rsidR="4C4C2AAF" w:rsidP="756E8631" w:rsidRDefault="4C4C2AAF" w14:paraId="478ADF97" w14:textId="732FB5C2">
      <w:pPr>
        <w:pStyle w:val="Normal"/>
      </w:pPr>
      <w:r w:rsidR="4C4C2AAF">
        <w:rPr/>
        <w:t>mostre uma comparação desses resultados com a quantidade real de cada cadeia</w:t>
      </w:r>
    </w:p>
    <w:tbl>
      <w:tblPr>
        <w:tblStyle w:val="TableNormal"/>
        <w:bidiVisual w:val="0"/>
        <w:tblW w:w="0" w:type="auto"/>
        <w:tblLook w:val="06A0" w:firstRow="1" w:lastRow="0" w:firstColumn="1" w:lastColumn="0" w:noHBand="1" w:noVBand="1"/>
      </w:tblPr>
      <w:tblGrid>
        <w:gridCol w:w="1005"/>
        <w:gridCol w:w="1035"/>
        <w:gridCol w:w="1605"/>
        <w:gridCol w:w="1440"/>
        <w:gridCol w:w="1305"/>
        <w:gridCol w:w="1920"/>
      </w:tblGrid>
      <w:tr w:rsidR="756E8631" w:rsidTr="756E8631" w14:paraId="5DEA4A37">
        <w:trPr>
          <w:trHeight w:val="300"/>
        </w:trPr>
        <w:tc>
          <w:tcPr>
            <w:tcW w:w="1005" w:type="dxa"/>
            <w:tcMar/>
            <w:vAlign w:val="center"/>
          </w:tcPr>
          <w:p w:rsidR="756E8631" w:rsidP="756E8631" w:rsidRDefault="756E8631" w14:paraId="2FB8CD05" w14:textId="58CFC3A3">
            <w:pPr>
              <w:spacing w:before="0" w:beforeAutospacing="off" w:after="0" w:afterAutospacing="off"/>
              <w:jc w:val="center"/>
            </w:pPr>
            <w:r w:rsidRPr="756E8631" w:rsidR="756E8631">
              <w:rPr>
                <w:b w:val="1"/>
                <w:bCs w:val="1"/>
              </w:rPr>
              <w:t>Cadeia</w:t>
            </w:r>
          </w:p>
        </w:tc>
        <w:tc>
          <w:tcPr>
            <w:tcW w:w="1035" w:type="dxa"/>
            <w:tcMar/>
            <w:vAlign w:val="center"/>
          </w:tcPr>
          <w:p w:rsidR="756E8631" w:rsidP="756E8631" w:rsidRDefault="756E8631" w14:paraId="7547B344" w14:textId="213401F5">
            <w:pPr>
              <w:spacing w:before="0" w:beforeAutospacing="off" w:after="0" w:afterAutospacing="off"/>
              <w:jc w:val="center"/>
            </w:pPr>
            <w:r w:rsidRPr="756E8631" w:rsidR="756E8631">
              <w:rPr>
                <w:b w:val="1"/>
                <w:bCs w:val="1"/>
              </w:rPr>
              <w:t>Família</w:t>
            </w:r>
          </w:p>
        </w:tc>
        <w:tc>
          <w:tcPr>
            <w:tcW w:w="1605" w:type="dxa"/>
            <w:tcMar/>
            <w:vAlign w:val="center"/>
          </w:tcPr>
          <w:p w:rsidR="756E8631" w:rsidP="756E8631" w:rsidRDefault="756E8631" w14:paraId="6D17A820" w14:textId="26514FA7">
            <w:pPr>
              <w:spacing w:before="0" w:beforeAutospacing="off" w:after="0" w:afterAutospacing="off"/>
              <w:jc w:val="center"/>
            </w:pPr>
            <w:r w:rsidRPr="756E8631" w:rsidR="756E8631">
              <w:rPr>
                <w:b w:val="1"/>
                <w:bCs w:val="1"/>
              </w:rPr>
              <w:t>Comunidade dominante</w:t>
            </w:r>
          </w:p>
        </w:tc>
        <w:tc>
          <w:tcPr>
            <w:tcW w:w="1440" w:type="dxa"/>
            <w:tcMar/>
            <w:vAlign w:val="center"/>
          </w:tcPr>
          <w:p w:rsidR="756E8631" w:rsidP="756E8631" w:rsidRDefault="756E8631" w14:paraId="45C9482F" w14:textId="40F23841">
            <w:pPr>
              <w:spacing w:before="0" w:beforeAutospacing="off" w:after="0" w:afterAutospacing="off"/>
              <w:jc w:val="center"/>
            </w:pPr>
            <w:r w:rsidRPr="756E8631" w:rsidR="756E8631">
              <w:rPr>
                <w:b w:val="1"/>
                <w:bCs w:val="1"/>
              </w:rPr>
              <w:t>Resíduos</w:t>
            </w:r>
          </w:p>
        </w:tc>
        <w:tc>
          <w:tcPr>
            <w:tcW w:w="1305" w:type="dxa"/>
            <w:tcMar/>
            <w:vAlign w:val="center"/>
          </w:tcPr>
          <w:p w:rsidR="756E8631" w:rsidP="756E8631" w:rsidRDefault="756E8631" w14:paraId="738306B6" w14:textId="2ABF6066">
            <w:pPr>
              <w:spacing w:before="0" w:beforeAutospacing="off" w:after="0" w:afterAutospacing="off"/>
              <w:jc w:val="center"/>
            </w:pPr>
            <w:r w:rsidRPr="756E8631" w:rsidR="756E8631">
              <w:rPr>
                <w:b w:val="1"/>
                <w:bCs w:val="1"/>
              </w:rPr>
              <w:t>Total</w:t>
            </w:r>
          </w:p>
        </w:tc>
        <w:tc>
          <w:tcPr>
            <w:tcW w:w="1920" w:type="dxa"/>
            <w:tcMar/>
            <w:vAlign w:val="center"/>
          </w:tcPr>
          <w:p w:rsidR="756E8631" w:rsidP="756E8631" w:rsidRDefault="756E8631" w14:paraId="252B80AB" w14:textId="71D65336">
            <w:pPr>
              <w:spacing w:before="0" w:beforeAutospacing="off" w:after="0" w:afterAutospacing="off"/>
              <w:jc w:val="center"/>
            </w:pPr>
            <w:r w:rsidRPr="756E8631" w:rsidR="756E8631">
              <w:rPr>
                <w:b w:val="1"/>
                <w:bCs w:val="1"/>
              </w:rPr>
              <w:t>Cobertura (%)</w:t>
            </w:r>
          </w:p>
        </w:tc>
      </w:tr>
      <w:tr w:rsidR="756E8631" w:rsidTr="756E8631" w14:paraId="076C6FDC">
        <w:trPr>
          <w:trHeight w:val="300"/>
        </w:trPr>
        <w:tc>
          <w:tcPr>
            <w:tcW w:w="1005" w:type="dxa"/>
            <w:tcMar/>
            <w:vAlign w:val="center"/>
          </w:tcPr>
          <w:p w:rsidR="756E8631" w:rsidP="756E8631" w:rsidRDefault="756E8631" w14:paraId="0FDC7989" w14:textId="27043E0F">
            <w:pPr>
              <w:spacing w:before="0" w:beforeAutospacing="off" w:after="0" w:afterAutospacing="off"/>
            </w:pPr>
            <w:r w:rsidR="756E8631">
              <w:rPr/>
              <w:t>A</w:t>
            </w:r>
          </w:p>
        </w:tc>
        <w:tc>
          <w:tcPr>
            <w:tcW w:w="1035" w:type="dxa"/>
            <w:tcMar/>
            <w:vAlign w:val="center"/>
          </w:tcPr>
          <w:p w:rsidR="756E8631" w:rsidP="756E8631" w:rsidRDefault="756E8631" w14:paraId="78656086" w14:textId="6EE7C175">
            <w:pPr>
              <w:spacing w:before="0" w:beforeAutospacing="off" w:after="0" w:afterAutospacing="off"/>
            </w:pPr>
            <w:r w:rsidR="756E8631">
              <w:rPr/>
              <w:t>Hexon</w:t>
            </w:r>
          </w:p>
        </w:tc>
        <w:tc>
          <w:tcPr>
            <w:tcW w:w="1605" w:type="dxa"/>
            <w:tcMar/>
            <w:vAlign w:val="center"/>
          </w:tcPr>
          <w:p w:rsidR="756E8631" w:rsidP="756E8631" w:rsidRDefault="756E8631" w14:paraId="776808CC" w14:textId="7DDB9F65">
            <w:pPr>
              <w:spacing w:before="0" w:beforeAutospacing="off" w:after="0" w:afterAutospacing="off"/>
              <w:jc w:val="right"/>
            </w:pPr>
            <w:r w:rsidR="756E8631">
              <w:rPr/>
              <w:t>2</w:t>
            </w:r>
          </w:p>
        </w:tc>
        <w:tc>
          <w:tcPr>
            <w:tcW w:w="1440" w:type="dxa"/>
            <w:tcMar/>
            <w:vAlign w:val="center"/>
          </w:tcPr>
          <w:p w:rsidR="756E8631" w:rsidP="756E8631" w:rsidRDefault="756E8631" w14:paraId="2787495E" w14:textId="44F8FF06">
            <w:pPr>
              <w:spacing w:before="0" w:beforeAutospacing="off" w:after="0" w:afterAutospacing="off"/>
              <w:jc w:val="right"/>
            </w:pPr>
            <w:r w:rsidR="756E8631">
              <w:rPr/>
              <w:t>129</w:t>
            </w:r>
          </w:p>
        </w:tc>
        <w:tc>
          <w:tcPr>
            <w:tcW w:w="1305" w:type="dxa"/>
            <w:tcMar/>
            <w:vAlign w:val="center"/>
          </w:tcPr>
          <w:p w:rsidR="756E8631" w:rsidP="756E8631" w:rsidRDefault="756E8631" w14:paraId="11889434" w14:textId="473EBA7A">
            <w:pPr>
              <w:spacing w:before="0" w:beforeAutospacing="off" w:after="0" w:afterAutospacing="off"/>
              <w:jc w:val="right"/>
            </w:pPr>
            <w:r w:rsidR="756E8631">
              <w:rPr/>
              <w:t>908</w:t>
            </w:r>
          </w:p>
        </w:tc>
        <w:tc>
          <w:tcPr>
            <w:tcW w:w="1920" w:type="dxa"/>
            <w:tcMar/>
            <w:vAlign w:val="center"/>
          </w:tcPr>
          <w:p w:rsidR="756E8631" w:rsidP="756E8631" w:rsidRDefault="756E8631" w14:paraId="03672525" w14:textId="7E4BF7E5">
            <w:pPr>
              <w:spacing w:before="0" w:beforeAutospacing="off" w:after="0" w:afterAutospacing="off"/>
              <w:jc w:val="right"/>
            </w:pPr>
            <w:r w:rsidR="756E8631">
              <w:rPr/>
              <w:t>14,2</w:t>
            </w:r>
          </w:p>
        </w:tc>
      </w:tr>
      <w:tr w:rsidR="756E8631" w:rsidTr="756E8631" w14:paraId="151CB0CB">
        <w:trPr>
          <w:trHeight w:val="300"/>
        </w:trPr>
        <w:tc>
          <w:tcPr>
            <w:tcW w:w="1005" w:type="dxa"/>
            <w:tcMar/>
            <w:vAlign w:val="center"/>
          </w:tcPr>
          <w:p w:rsidR="756E8631" w:rsidP="756E8631" w:rsidRDefault="756E8631" w14:paraId="0BAA2D4B" w14:textId="47928F52">
            <w:pPr>
              <w:spacing w:before="0" w:beforeAutospacing="off" w:after="0" w:afterAutospacing="off"/>
            </w:pPr>
            <w:r w:rsidR="756E8631">
              <w:rPr/>
              <w:t>B</w:t>
            </w:r>
          </w:p>
        </w:tc>
        <w:tc>
          <w:tcPr>
            <w:tcW w:w="1035" w:type="dxa"/>
            <w:tcMar/>
            <w:vAlign w:val="center"/>
          </w:tcPr>
          <w:p w:rsidR="756E8631" w:rsidP="756E8631" w:rsidRDefault="756E8631" w14:paraId="3751E5C3" w14:textId="415D37FE">
            <w:pPr>
              <w:spacing w:before="0" w:beforeAutospacing="off" w:after="0" w:afterAutospacing="off"/>
            </w:pPr>
            <w:r w:rsidR="756E8631">
              <w:rPr/>
              <w:t>Hexon</w:t>
            </w:r>
          </w:p>
        </w:tc>
        <w:tc>
          <w:tcPr>
            <w:tcW w:w="1605" w:type="dxa"/>
            <w:tcMar/>
            <w:vAlign w:val="center"/>
          </w:tcPr>
          <w:p w:rsidR="756E8631" w:rsidP="756E8631" w:rsidRDefault="756E8631" w14:paraId="07F644E8" w14:textId="0E33ECF2">
            <w:pPr>
              <w:spacing w:before="0" w:beforeAutospacing="off" w:after="0" w:afterAutospacing="off"/>
              <w:jc w:val="right"/>
            </w:pPr>
            <w:r w:rsidR="756E8631">
              <w:rPr/>
              <w:t>2</w:t>
            </w:r>
          </w:p>
        </w:tc>
        <w:tc>
          <w:tcPr>
            <w:tcW w:w="1440" w:type="dxa"/>
            <w:tcMar/>
            <w:vAlign w:val="center"/>
          </w:tcPr>
          <w:p w:rsidR="756E8631" w:rsidP="756E8631" w:rsidRDefault="756E8631" w14:paraId="619E89A3" w14:textId="339E27B5">
            <w:pPr>
              <w:spacing w:before="0" w:beforeAutospacing="off" w:after="0" w:afterAutospacing="off"/>
              <w:jc w:val="right"/>
            </w:pPr>
            <w:r w:rsidR="756E8631">
              <w:rPr/>
              <w:t>121</w:t>
            </w:r>
          </w:p>
        </w:tc>
        <w:tc>
          <w:tcPr>
            <w:tcW w:w="1305" w:type="dxa"/>
            <w:tcMar/>
            <w:vAlign w:val="center"/>
          </w:tcPr>
          <w:p w:rsidR="756E8631" w:rsidP="756E8631" w:rsidRDefault="756E8631" w14:paraId="61ECE5EA" w14:textId="6D0B2B86">
            <w:pPr>
              <w:spacing w:before="0" w:beforeAutospacing="off" w:after="0" w:afterAutospacing="off"/>
              <w:jc w:val="right"/>
            </w:pPr>
            <w:r w:rsidR="756E8631">
              <w:rPr/>
              <w:t>910</w:t>
            </w:r>
          </w:p>
        </w:tc>
        <w:tc>
          <w:tcPr>
            <w:tcW w:w="1920" w:type="dxa"/>
            <w:tcMar/>
            <w:vAlign w:val="center"/>
          </w:tcPr>
          <w:p w:rsidR="756E8631" w:rsidP="756E8631" w:rsidRDefault="756E8631" w14:paraId="75AD6AC3" w14:textId="0CBB50DC">
            <w:pPr>
              <w:spacing w:before="0" w:beforeAutospacing="off" w:after="0" w:afterAutospacing="off"/>
              <w:jc w:val="right"/>
            </w:pPr>
            <w:r w:rsidR="756E8631">
              <w:rPr/>
              <w:t>13,3</w:t>
            </w:r>
          </w:p>
        </w:tc>
      </w:tr>
      <w:tr w:rsidR="756E8631" w:rsidTr="756E8631" w14:paraId="5079F0A5">
        <w:trPr>
          <w:trHeight w:val="300"/>
        </w:trPr>
        <w:tc>
          <w:tcPr>
            <w:tcW w:w="1005" w:type="dxa"/>
            <w:tcMar/>
            <w:vAlign w:val="center"/>
          </w:tcPr>
          <w:p w:rsidR="756E8631" w:rsidP="756E8631" w:rsidRDefault="756E8631" w14:paraId="006D3180" w14:textId="01BF81E9">
            <w:pPr>
              <w:spacing w:before="0" w:beforeAutospacing="off" w:after="0" w:afterAutospacing="off"/>
            </w:pPr>
            <w:r w:rsidR="756E8631">
              <w:rPr/>
              <w:t>C</w:t>
            </w:r>
          </w:p>
        </w:tc>
        <w:tc>
          <w:tcPr>
            <w:tcW w:w="1035" w:type="dxa"/>
            <w:tcMar/>
            <w:vAlign w:val="center"/>
          </w:tcPr>
          <w:p w:rsidR="756E8631" w:rsidP="756E8631" w:rsidRDefault="756E8631" w14:paraId="6A078D29" w14:textId="4C49C5FF">
            <w:pPr>
              <w:spacing w:before="0" w:beforeAutospacing="off" w:after="0" w:afterAutospacing="off"/>
            </w:pPr>
            <w:r w:rsidR="756E8631">
              <w:rPr/>
              <w:t>Hexon</w:t>
            </w:r>
          </w:p>
        </w:tc>
        <w:tc>
          <w:tcPr>
            <w:tcW w:w="1605" w:type="dxa"/>
            <w:tcMar/>
            <w:vAlign w:val="center"/>
          </w:tcPr>
          <w:p w:rsidR="756E8631" w:rsidP="756E8631" w:rsidRDefault="756E8631" w14:paraId="54A81F1B" w14:textId="021CCF7C">
            <w:pPr>
              <w:spacing w:before="0" w:beforeAutospacing="off" w:after="0" w:afterAutospacing="off"/>
              <w:jc w:val="right"/>
            </w:pPr>
            <w:r w:rsidR="756E8631">
              <w:rPr/>
              <w:t>2</w:t>
            </w:r>
          </w:p>
        </w:tc>
        <w:tc>
          <w:tcPr>
            <w:tcW w:w="1440" w:type="dxa"/>
            <w:tcMar/>
            <w:vAlign w:val="center"/>
          </w:tcPr>
          <w:p w:rsidR="756E8631" w:rsidP="756E8631" w:rsidRDefault="756E8631" w14:paraId="4C5F65B3" w14:textId="03521A17">
            <w:pPr>
              <w:spacing w:before="0" w:beforeAutospacing="off" w:after="0" w:afterAutospacing="off"/>
              <w:jc w:val="right"/>
            </w:pPr>
            <w:r w:rsidR="756E8631">
              <w:rPr/>
              <w:t>126</w:t>
            </w:r>
          </w:p>
        </w:tc>
        <w:tc>
          <w:tcPr>
            <w:tcW w:w="1305" w:type="dxa"/>
            <w:tcMar/>
            <w:vAlign w:val="center"/>
          </w:tcPr>
          <w:p w:rsidR="756E8631" w:rsidP="756E8631" w:rsidRDefault="756E8631" w14:paraId="5E13D274" w14:textId="7E9D1E8C">
            <w:pPr>
              <w:spacing w:before="0" w:beforeAutospacing="off" w:after="0" w:afterAutospacing="off"/>
              <w:jc w:val="right"/>
            </w:pPr>
            <w:r w:rsidR="756E8631">
              <w:rPr/>
              <w:t>910</w:t>
            </w:r>
          </w:p>
        </w:tc>
        <w:tc>
          <w:tcPr>
            <w:tcW w:w="1920" w:type="dxa"/>
            <w:tcMar/>
            <w:vAlign w:val="center"/>
          </w:tcPr>
          <w:p w:rsidR="756E8631" w:rsidP="756E8631" w:rsidRDefault="756E8631" w14:paraId="33B1524B" w14:textId="5EA0BF1E">
            <w:pPr>
              <w:spacing w:before="0" w:beforeAutospacing="off" w:after="0" w:afterAutospacing="off"/>
              <w:jc w:val="right"/>
            </w:pPr>
            <w:r w:rsidR="756E8631">
              <w:rPr/>
              <w:t>13,8</w:t>
            </w:r>
          </w:p>
        </w:tc>
      </w:tr>
      <w:tr w:rsidR="756E8631" w:rsidTr="756E8631" w14:paraId="7024BE54">
        <w:trPr>
          <w:trHeight w:val="300"/>
        </w:trPr>
        <w:tc>
          <w:tcPr>
            <w:tcW w:w="1005" w:type="dxa"/>
            <w:tcMar/>
            <w:vAlign w:val="center"/>
          </w:tcPr>
          <w:p w:rsidR="756E8631" w:rsidP="756E8631" w:rsidRDefault="756E8631" w14:paraId="5A0F975B" w14:textId="48E4BA1D">
            <w:pPr>
              <w:spacing w:before="0" w:beforeAutospacing="off" w:after="0" w:afterAutospacing="off"/>
            </w:pPr>
            <w:r w:rsidR="756E8631">
              <w:rPr/>
              <w:t>D</w:t>
            </w:r>
          </w:p>
        </w:tc>
        <w:tc>
          <w:tcPr>
            <w:tcW w:w="1035" w:type="dxa"/>
            <w:tcMar/>
            <w:vAlign w:val="center"/>
          </w:tcPr>
          <w:p w:rsidR="756E8631" w:rsidP="756E8631" w:rsidRDefault="756E8631" w14:paraId="5318F183" w14:textId="2351D0EB">
            <w:pPr>
              <w:spacing w:before="0" w:beforeAutospacing="off" w:after="0" w:afterAutospacing="off"/>
            </w:pPr>
            <w:r w:rsidR="756E8631">
              <w:rPr/>
              <w:t>Hexon</w:t>
            </w:r>
          </w:p>
        </w:tc>
        <w:tc>
          <w:tcPr>
            <w:tcW w:w="1605" w:type="dxa"/>
            <w:tcMar/>
            <w:vAlign w:val="center"/>
          </w:tcPr>
          <w:p w:rsidR="756E8631" w:rsidP="756E8631" w:rsidRDefault="756E8631" w14:paraId="3F023AA9" w14:textId="7FEE9E1F">
            <w:pPr>
              <w:spacing w:before="0" w:beforeAutospacing="off" w:after="0" w:afterAutospacing="off"/>
              <w:jc w:val="right"/>
            </w:pPr>
            <w:r w:rsidR="756E8631">
              <w:rPr/>
              <w:t>2</w:t>
            </w:r>
          </w:p>
        </w:tc>
        <w:tc>
          <w:tcPr>
            <w:tcW w:w="1440" w:type="dxa"/>
            <w:tcMar/>
            <w:vAlign w:val="center"/>
          </w:tcPr>
          <w:p w:rsidR="756E8631" w:rsidP="756E8631" w:rsidRDefault="756E8631" w14:paraId="20B08F28" w14:textId="3614B0DE">
            <w:pPr>
              <w:spacing w:before="0" w:beforeAutospacing="off" w:after="0" w:afterAutospacing="off"/>
              <w:jc w:val="right"/>
            </w:pPr>
            <w:r w:rsidR="756E8631">
              <w:rPr/>
              <w:t>133</w:t>
            </w:r>
          </w:p>
        </w:tc>
        <w:tc>
          <w:tcPr>
            <w:tcW w:w="1305" w:type="dxa"/>
            <w:tcMar/>
            <w:vAlign w:val="center"/>
          </w:tcPr>
          <w:p w:rsidR="756E8631" w:rsidP="756E8631" w:rsidRDefault="756E8631" w14:paraId="62B5934E" w14:textId="41FD1320">
            <w:pPr>
              <w:spacing w:before="0" w:beforeAutospacing="off" w:after="0" w:afterAutospacing="off"/>
              <w:jc w:val="right"/>
            </w:pPr>
            <w:r w:rsidR="756E8631">
              <w:rPr/>
              <w:t>906</w:t>
            </w:r>
          </w:p>
        </w:tc>
        <w:tc>
          <w:tcPr>
            <w:tcW w:w="1920" w:type="dxa"/>
            <w:tcMar/>
            <w:vAlign w:val="center"/>
          </w:tcPr>
          <w:p w:rsidR="756E8631" w:rsidP="756E8631" w:rsidRDefault="756E8631" w14:paraId="570A7521" w14:textId="0F70BC8C">
            <w:pPr>
              <w:spacing w:before="0" w:beforeAutospacing="off" w:after="0" w:afterAutospacing="off"/>
              <w:jc w:val="right"/>
            </w:pPr>
            <w:r w:rsidR="756E8631">
              <w:rPr/>
              <w:t>14,7</w:t>
            </w:r>
          </w:p>
        </w:tc>
      </w:tr>
      <w:tr w:rsidR="756E8631" w:rsidTr="756E8631" w14:paraId="49C37BAB">
        <w:trPr>
          <w:trHeight w:val="300"/>
        </w:trPr>
        <w:tc>
          <w:tcPr>
            <w:tcW w:w="1005" w:type="dxa"/>
            <w:tcMar/>
            <w:vAlign w:val="center"/>
          </w:tcPr>
          <w:p w:rsidR="756E8631" w:rsidP="756E8631" w:rsidRDefault="756E8631" w14:paraId="23D72474" w14:textId="412992E9">
            <w:pPr>
              <w:spacing w:before="0" w:beforeAutospacing="off" w:after="0" w:afterAutospacing="off"/>
            </w:pPr>
            <w:r w:rsidR="756E8631">
              <w:rPr/>
              <w:t>E</w:t>
            </w:r>
          </w:p>
        </w:tc>
        <w:tc>
          <w:tcPr>
            <w:tcW w:w="1035" w:type="dxa"/>
            <w:tcMar/>
            <w:vAlign w:val="center"/>
          </w:tcPr>
          <w:p w:rsidR="756E8631" w:rsidP="756E8631" w:rsidRDefault="756E8631" w14:paraId="75349552" w14:textId="321B0478">
            <w:pPr>
              <w:spacing w:before="0" w:beforeAutospacing="off" w:after="0" w:afterAutospacing="off"/>
            </w:pPr>
            <w:r w:rsidR="756E8631">
              <w:rPr/>
              <w:t>Hexon</w:t>
            </w:r>
          </w:p>
        </w:tc>
        <w:tc>
          <w:tcPr>
            <w:tcW w:w="1605" w:type="dxa"/>
            <w:tcMar/>
            <w:vAlign w:val="center"/>
          </w:tcPr>
          <w:p w:rsidR="756E8631" w:rsidP="756E8631" w:rsidRDefault="756E8631" w14:paraId="0BEB11E4" w14:textId="1EEDA7EF">
            <w:pPr>
              <w:spacing w:before="0" w:beforeAutospacing="off" w:after="0" w:afterAutospacing="off"/>
              <w:jc w:val="right"/>
            </w:pPr>
            <w:r w:rsidR="756E8631">
              <w:rPr/>
              <w:t>2</w:t>
            </w:r>
          </w:p>
        </w:tc>
        <w:tc>
          <w:tcPr>
            <w:tcW w:w="1440" w:type="dxa"/>
            <w:tcMar/>
            <w:vAlign w:val="center"/>
          </w:tcPr>
          <w:p w:rsidR="756E8631" w:rsidP="756E8631" w:rsidRDefault="756E8631" w14:paraId="4DB67270" w14:textId="65646078">
            <w:pPr>
              <w:spacing w:before="0" w:beforeAutospacing="off" w:after="0" w:afterAutospacing="off"/>
              <w:jc w:val="right"/>
            </w:pPr>
            <w:r w:rsidR="756E8631">
              <w:rPr/>
              <w:t>124</w:t>
            </w:r>
          </w:p>
        </w:tc>
        <w:tc>
          <w:tcPr>
            <w:tcW w:w="1305" w:type="dxa"/>
            <w:tcMar/>
            <w:vAlign w:val="center"/>
          </w:tcPr>
          <w:p w:rsidR="756E8631" w:rsidP="756E8631" w:rsidRDefault="756E8631" w14:paraId="63C5FED4" w14:textId="4AD5B642">
            <w:pPr>
              <w:spacing w:before="0" w:beforeAutospacing="off" w:after="0" w:afterAutospacing="off"/>
              <w:jc w:val="right"/>
            </w:pPr>
            <w:r w:rsidR="756E8631">
              <w:rPr/>
              <w:t>914</w:t>
            </w:r>
          </w:p>
        </w:tc>
        <w:tc>
          <w:tcPr>
            <w:tcW w:w="1920" w:type="dxa"/>
            <w:tcMar/>
            <w:vAlign w:val="center"/>
          </w:tcPr>
          <w:p w:rsidR="756E8631" w:rsidP="756E8631" w:rsidRDefault="756E8631" w14:paraId="7B89AFE4" w14:textId="089AAC63">
            <w:pPr>
              <w:spacing w:before="0" w:beforeAutospacing="off" w:after="0" w:afterAutospacing="off"/>
              <w:jc w:val="right"/>
            </w:pPr>
            <w:r w:rsidR="756E8631">
              <w:rPr/>
              <w:t>13,6</w:t>
            </w:r>
          </w:p>
        </w:tc>
      </w:tr>
      <w:tr w:rsidR="756E8631" w:rsidTr="756E8631" w14:paraId="685835E1">
        <w:trPr>
          <w:trHeight w:val="300"/>
        </w:trPr>
        <w:tc>
          <w:tcPr>
            <w:tcW w:w="1005" w:type="dxa"/>
            <w:tcMar/>
            <w:vAlign w:val="center"/>
          </w:tcPr>
          <w:p w:rsidR="756E8631" w:rsidP="756E8631" w:rsidRDefault="756E8631" w14:paraId="5AA02223" w14:textId="65F1ECD9">
            <w:pPr>
              <w:spacing w:before="0" w:beforeAutospacing="off" w:after="0" w:afterAutospacing="off"/>
            </w:pPr>
            <w:r w:rsidR="756E8631">
              <w:rPr/>
              <w:t>F</w:t>
            </w:r>
          </w:p>
        </w:tc>
        <w:tc>
          <w:tcPr>
            <w:tcW w:w="1035" w:type="dxa"/>
            <w:tcMar/>
            <w:vAlign w:val="center"/>
          </w:tcPr>
          <w:p w:rsidR="756E8631" w:rsidP="756E8631" w:rsidRDefault="756E8631" w14:paraId="674A6CE7" w14:textId="14D4E7CD">
            <w:pPr>
              <w:spacing w:before="0" w:beforeAutospacing="off" w:after="0" w:afterAutospacing="off"/>
            </w:pPr>
            <w:r w:rsidR="756E8631">
              <w:rPr/>
              <w:t>Hexon</w:t>
            </w:r>
          </w:p>
        </w:tc>
        <w:tc>
          <w:tcPr>
            <w:tcW w:w="1605" w:type="dxa"/>
            <w:tcMar/>
            <w:vAlign w:val="center"/>
          </w:tcPr>
          <w:p w:rsidR="756E8631" w:rsidP="756E8631" w:rsidRDefault="756E8631" w14:paraId="5B61B570" w14:textId="3E7C14F9">
            <w:pPr>
              <w:spacing w:before="0" w:beforeAutospacing="off" w:after="0" w:afterAutospacing="off"/>
              <w:jc w:val="right"/>
            </w:pPr>
            <w:r w:rsidR="756E8631">
              <w:rPr/>
              <w:t>2</w:t>
            </w:r>
          </w:p>
        </w:tc>
        <w:tc>
          <w:tcPr>
            <w:tcW w:w="1440" w:type="dxa"/>
            <w:tcMar/>
            <w:vAlign w:val="center"/>
          </w:tcPr>
          <w:p w:rsidR="756E8631" w:rsidP="756E8631" w:rsidRDefault="756E8631" w14:paraId="3A3E9EE2" w14:textId="6FD2AB7F">
            <w:pPr>
              <w:spacing w:before="0" w:beforeAutospacing="off" w:after="0" w:afterAutospacing="off"/>
              <w:jc w:val="right"/>
            </w:pPr>
            <w:r w:rsidR="756E8631">
              <w:rPr/>
              <w:t>122</w:t>
            </w:r>
          </w:p>
        </w:tc>
        <w:tc>
          <w:tcPr>
            <w:tcW w:w="1305" w:type="dxa"/>
            <w:tcMar/>
            <w:vAlign w:val="center"/>
          </w:tcPr>
          <w:p w:rsidR="756E8631" w:rsidP="756E8631" w:rsidRDefault="756E8631" w14:paraId="48A06C23" w14:textId="666C054C">
            <w:pPr>
              <w:spacing w:before="0" w:beforeAutospacing="off" w:after="0" w:afterAutospacing="off"/>
              <w:jc w:val="right"/>
            </w:pPr>
            <w:r w:rsidR="756E8631">
              <w:rPr/>
              <w:t>910</w:t>
            </w:r>
          </w:p>
        </w:tc>
        <w:tc>
          <w:tcPr>
            <w:tcW w:w="1920" w:type="dxa"/>
            <w:tcMar/>
            <w:vAlign w:val="center"/>
          </w:tcPr>
          <w:p w:rsidR="756E8631" w:rsidP="756E8631" w:rsidRDefault="756E8631" w14:paraId="1FA8F610" w14:textId="3108229E">
            <w:pPr>
              <w:spacing w:before="0" w:beforeAutospacing="off" w:after="0" w:afterAutospacing="off"/>
              <w:jc w:val="right"/>
            </w:pPr>
            <w:r w:rsidR="756E8631">
              <w:rPr/>
              <w:t>13,4</w:t>
            </w:r>
          </w:p>
        </w:tc>
      </w:tr>
      <w:tr w:rsidR="756E8631" w:rsidTr="756E8631" w14:paraId="03A105BB">
        <w:trPr>
          <w:trHeight w:val="300"/>
        </w:trPr>
        <w:tc>
          <w:tcPr>
            <w:tcW w:w="1005" w:type="dxa"/>
            <w:tcMar/>
            <w:vAlign w:val="center"/>
          </w:tcPr>
          <w:p w:rsidR="756E8631" w:rsidP="756E8631" w:rsidRDefault="756E8631" w14:paraId="3DB2CC7F" w14:textId="076DC20E">
            <w:pPr>
              <w:spacing w:before="0" w:beforeAutospacing="off" w:after="0" w:afterAutospacing="off"/>
            </w:pPr>
            <w:r w:rsidR="756E8631">
              <w:rPr/>
              <w:t>G</w:t>
            </w:r>
          </w:p>
        </w:tc>
        <w:tc>
          <w:tcPr>
            <w:tcW w:w="1035" w:type="dxa"/>
            <w:tcMar/>
            <w:vAlign w:val="center"/>
          </w:tcPr>
          <w:p w:rsidR="756E8631" w:rsidP="756E8631" w:rsidRDefault="756E8631" w14:paraId="7F85C235" w14:textId="578A4B97">
            <w:pPr>
              <w:spacing w:before="0" w:beforeAutospacing="off" w:after="0" w:afterAutospacing="off"/>
            </w:pPr>
            <w:r w:rsidR="756E8631">
              <w:rPr/>
              <w:t>Hexon</w:t>
            </w:r>
          </w:p>
        </w:tc>
        <w:tc>
          <w:tcPr>
            <w:tcW w:w="1605" w:type="dxa"/>
            <w:tcMar/>
            <w:vAlign w:val="center"/>
          </w:tcPr>
          <w:p w:rsidR="756E8631" w:rsidP="756E8631" w:rsidRDefault="756E8631" w14:paraId="29485CEE" w14:textId="2EFEE1C2">
            <w:pPr>
              <w:spacing w:before="0" w:beforeAutospacing="off" w:after="0" w:afterAutospacing="off"/>
              <w:jc w:val="right"/>
            </w:pPr>
            <w:r w:rsidR="756E8631">
              <w:rPr/>
              <w:t>2</w:t>
            </w:r>
          </w:p>
        </w:tc>
        <w:tc>
          <w:tcPr>
            <w:tcW w:w="1440" w:type="dxa"/>
            <w:tcMar/>
            <w:vAlign w:val="center"/>
          </w:tcPr>
          <w:p w:rsidR="756E8631" w:rsidP="756E8631" w:rsidRDefault="756E8631" w14:paraId="24A0C69B" w14:textId="7B0E95FC">
            <w:pPr>
              <w:spacing w:before="0" w:beforeAutospacing="off" w:after="0" w:afterAutospacing="off"/>
              <w:jc w:val="right"/>
            </w:pPr>
            <w:r w:rsidR="756E8631">
              <w:rPr/>
              <w:t>120</w:t>
            </w:r>
          </w:p>
        </w:tc>
        <w:tc>
          <w:tcPr>
            <w:tcW w:w="1305" w:type="dxa"/>
            <w:tcMar/>
            <w:vAlign w:val="center"/>
          </w:tcPr>
          <w:p w:rsidR="756E8631" w:rsidP="756E8631" w:rsidRDefault="756E8631" w14:paraId="64BC12E5" w14:textId="74CF0D69">
            <w:pPr>
              <w:spacing w:before="0" w:beforeAutospacing="off" w:after="0" w:afterAutospacing="off"/>
              <w:jc w:val="right"/>
            </w:pPr>
            <w:r w:rsidR="756E8631">
              <w:rPr/>
              <w:t>909</w:t>
            </w:r>
          </w:p>
        </w:tc>
        <w:tc>
          <w:tcPr>
            <w:tcW w:w="1920" w:type="dxa"/>
            <w:tcMar/>
            <w:vAlign w:val="center"/>
          </w:tcPr>
          <w:p w:rsidR="756E8631" w:rsidP="756E8631" w:rsidRDefault="756E8631" w14:paraId="4F59F888" w14:textId="14697C56">
            <w:pPr>
              <w:spacing w:before="0" w:beforeAutospacing="off" w:after="0" w:afterAutospacing="off"/>
              <w:jc w:val="right"/>
            </w:pPr>
            <w:r w:rsidR="756E8631">
              <w:rPr/>
              <w:t>13,2</w:t>
            </w:r>
          </w:p>
        </w:tc>
      </w:tr>
      <w:tr w:rsidR="756E8631" w:rsidTr="756E8631" w14:paraId="05E7CF1C">
        <w:trPr>
          <w:trHeight w:val="300"/>
        </w:trPr>
        <w:tc>
          <w:tcPr>
            <w:tcW w:w="1005" w:type="dxa"/>
            <w:tcMar/>
            <w:vAlign w:val="center"/>
          </w:tcPr>
          <w:p w:rsidR="756E8631" w:rsidP="756E8631" w:rsidRDefault="756E8631" w14:paraId="60459F5B" w14:textId="1D4962A8">
            <w:pPr>
              <w:spacing w:before="0" w:beforeAutospacing="off" w:after="0" w:afterAutospacing="off"/>
            </w:pPr>
            <w:r w:rsidR="756E8631">
              <w:rPr/>
              <w:t>H</w:t>
            </w:r>
          </w:p>
        </w:tc>
        <w:tc>
          <w:tcPr>
            <w:tcW w:w="1035" w:type="dxa"/>
            <w:tcMar/>
            <w:vAlign w:val="center"/>
          </w:tcPr>
          <w:p w:rsidR="756E8631" w:rsidP="756E8631" w:rsidRDefault="756E8631" w14:paraId="20F895B2" w14:textId="3EB5C384">
            <w:pPr>
              <w:spacing w:before="0" w:beforeAutospacing="off" w:after="0" w:afterAutospacing="off"/>
            </w:pPr>
            <w:r w:rsidR="756E8631">
              <w:rPr/>
              <w:t>Hexon</w:t>
            </w:r>
          </w:p>
        </w:tc>
        <w:tc>
          <w:tcPr>
            <w:tcW w:w="1605" w:type="dxa"/>
            <w:tcMar/>
            <w:vAlign w:val="center"/>
          </w:tcPr>
          <w:p w:rsidR="756E8631" w:rsidP="756E8631" w:rsidRDefault="756E8631" w14:paraId="76885D71" w14:textId="76453793">
            <w:pPr>
              <w:spacing w:before="0" w:beforeAutospacing="off" w:after="0" w:afterAutospacing="off"/>
              <w:jc w:val="right"/>
            </w:pPr>
            <w:r w:rsidR="756E8631">
              <w:rPr/>
              <w:t>0</w:t>
            </w:r>
          </w:p>
        </w:tc>
        <w:tc>
          <w:tcPr>
            <w:tcW w:w="1440" w:type="dxa"/>
            <w:tcMar/>
            <w:vAlign w:val="center"/>
          </w:tcPr>
          <w:p w:rsidR="756E8631" w:rsidP="756E8631" w:rsidRDefault="756E8631" w14:paraId="67F09D1A" w14:textId="6CD2352D">
            <w:pPr>
              <w:spacing w:before="0" w:beforeAutospacing="off" w:after="0" w:afterAutospacing="off"/>
              <w:jc w:val="right"/>
            </w:pPr>
            <w:r w:rsidR="756E8631">
              <w:rPr/>
              <w:t>124</w:t>
            </w:r>
          </w:p>
        </w:tc>
        <w:tc>
          <w:tcPr>
            <w:tcW w:w="1305" w:type="dxa"/>
            <w:tcMar/>
            <w:vAlign w:val="center"/>
          </w:tcPr>
          <w:p w:rsidR="756E8631" w:rsidP="756E8631" w:rsidRDefault="756E8631" w14:paraId="732FF9C2" w14:textId="2F178802">
            <w:pPr>
              <w:spacing w:before="0" w:beforeAutospacing="off" w:after="0" w:afterAutospacing="off"/>
              <w:jc w:val="right"/>
            </w:pPr>
            <w:r w:rsidR="756E8631">
              <w:rPr/>
              <w:t>913</w:t>
            </w:r>
          </w:p>
        </w:tc>
        <w:tc>
          <w:tcPr>
            <w:tcW w:w="1920" w:type="dxa"/>
            <w:tcMar/>
            <w:vAlign w:val="center"/>
          </w:tcPr>
          <w:p w:rsidR="756E8631" w:rsidP="756E8631" w:rsidRDefault="756E8631" w14:paraId="43BA25C1" w14:textId="04AADF5A">
            <w:pPr>
              <w:spacing w:before="0" w:beforeAutospacing="off" w:after="0" w:afterAutospacing="off"/>
              <w:jc w:val="right"/>
            </w:pPr>
            <w:r w:rsidR="756E8631">
              <w:rPr/>
              <w:t>13,6</w:t>
            </w:r>
          </w:p>
        </w:tc>
      </w:tr>
      <w:tr w:rsidR="756E8631" w:rsidTr="756E8631" w14:paraId="4B597995">
        <w:trPr>
          <w:trHeight w:val="300"/>
        </w:trPr>
        <w:tc>
          <w:tcPr>
            <w:tcW w:w="1005" w:type="dxa"/>
            <w:tcMar/>
            <w:vAlign w:val="center"/>
          </w:tcPr>
          <w:p w:rsidR="756E8631" w:rsidP="756E8631" w:rsidRDefault="756E8631" w14:paraId="76686FD1" w14:textId="053B48A8">
            <w:pPr>
              <w:spacing w:before="0" w:beforeAutospacing="off" w:after="0" w:afterAutospacing="off"/>
            </w:pPr>
            <w:r w:rsidR="756E8631">
              <w:rPr/>
              <w:t>I</w:t>
            </w:r>
          </w:p>
        </w:tc>
        <w:tc>
          <w:tcPr>
            <w:tcW w:w="1035" w:type="dxa"/>
            <w:tcMar/>
            <w:vAlign w:val="center"/>
          </w:tcPr>
          <w:p w:rsidR="756E8631" w:rsidP="756E8631" w:rsidRDefault="756E8631" w14:paraId="0903996F" w14:textId="4DFA1537">
            <w:pPr>
              <w:spacing w:before="0" w:beforeAutospacing="off" w:after="0" w:afterAutospacing="off"/>
            </w:pPr>
            <w:r w:rsidR="756E8631">
              <w:rPr/>
              <w:t>Hexon</w:t>
            </w:r>
          </w:p>
        </w:tc>
        <w:tc>
          <w:tcPr>
            <w:tcW w:w="1605" w:type="dxa"/>
            <w:tcMar/>
            <w:vAlign w:val="center"/>
          </w:tcPr>
          <w:p w:rsidR="756E8631" w:rsidP="756E8631" w:rsidRDefault="756E8631" w14:paraId="5AEE3030" w14:textId="69A02B84">
            <w:pPr>
              <w:spacing w:before="0" w:beforeAutospacing="off" w:after="0" w:afterAutospacing="off"/>
              <w:jc w:val="right"/>
            </w:pPr>
            <w:r w:rsidR="756E8631">
              <w:rPr/>
              <w:t>2</w:t>
            </w:r>
          </w:p>
        </w:tc>
        <w:tc>
          <w:tcPr>
            <w:tcW w:w="1440" w:type="dxa"/>
            <w:tcMar/>
            <w:vAlign w:val="center"/>
          </w:tcPr>
          <w:p w:rsidR="756E8631" w:rsidP="756E8631" w:rsidRDefault="756E8631" w14:paraId="5A0D2177" w14:textId="01724933">
            <w:pPr>
              <w:spacing w:before="0" w:beforeAutospacing="off" w:after="0" w:afterAutospacing="off"/>
              <w:jc w:val="right"/>
            </w:pPr>
            <w:r w:rsidR="756E8631">
              <w:rPr/>
              <w:t>136</w:t>
            </w:r>
          </w:p>
        </w:tc>
        <w:tc>
          <w:tcPr>
            <w:tcW w:w="1305" w:type="dxa"/>
            <w:tcMar/>
            <w:vAlign w:val="center"/>
          </w:tcPr>
          <w:p w:rsidR="756E8631" w:rsidP="756E8631" w:rsidRDefault="756E8631" w14:paraId="2E3F5E19" w14:textId="00872C0A">
            <w:pPr>
              <w:spacing w:before="0" w:beforeAutospacing="off" w:after="0" w:afterAutospacing="off"/>
              <w:jc w:val="right"/>
            </w:pPr>
            <w:r w:rsidR="756E8631">
              <w:rPr/>
              <w:t>910</w:t>
            </w:r>
          </w:p>
        </w:tc>
        <w:tc>
          <w:tcPr>
            <w:tcW w:w="1920" w:type="dxa"/>
            <w:tcMar/>
            <w:vAlign w:val="center"/>
          </w:tcPr>
          <w:p w:rsidR="756E8631" w:rsidP="756E8631" w:rsidRDefault="756E8631" w14:paraId="70D884CB" w14:textId="52347FBF">
            <w:pPr>
              <w:spacing w:before="0" w:beforeAutospacing="off" w:after="0" w:afterAutospacing="off"/>
              <w:jc w:val="right"/>
            </w:pPr>
            <w:r w:rsidR="756E8631">
              <w:rPr/>
              <w:t>14,9</w:t>
            </w:r>
          </w:p>
        </w:tc>
      </w:tr>
      <w:tr w:rsidR="756E8631" w:rsidTr="756E8631" w14:paraId="7D8EAA91">
        <w:trPr>
          <w:trHeight w:val="300"/>
        </w:trPr>
        <w:tc>
          <w:tcPr>
            <w:tcW w:w="1005" w:type="dxa"/>
            <w:tcMar/>
            <w:vAlign w:val="center"/>
          </w:tcPr>
          <w:p w:rsidR="756E8631" w:rsidP="756E8631" w:rsidRDefault="756E8631" w14:paraId="6F238BAE" w14:textId="1C81E11F">
            <w:pPr>
              <w:spacing w:before="0" w:beforeAutospacing="off" w:after="0" w:afterAutospacing="off"/>
            </w:pPr>
            <w:r w:rsidR="756E8631">
              <w:rPr/>
              <w:t>J</w:t>
            </w:r>
          </w:p>
        </w:tc>
        <w:tc>
          <w:tcPr>
            <w:tcW w:w="1035" w:type="dxa"/>
            <w:tcMar/>
            <w:vAlign w:val="center"/>
          </w:tcPr>
          <w:p w:rsidR="756E8631" w:rsidP="756E8631" w:rsidRDefault="756E8631" w14:paraId="33EE791D" w14:textId="3FF63E8E">
            <w:pPr>
              <w:spacing w:before="0" w:beforeAutospacing="off" w:after="0" w:afterAutospacing="off"/>
            </w:pPr>
            <w:r w:rsidR="756E8631">
              <w:rPr/>
              <w:t>Hexon</w:t>
            </w:r>
          </w:p>
        </w:tc>
        <w:tc>
          <w:tcPr>
            <w:tcW w:w="1605" w:type="dxa"/>
            <w:tcMar/>
            <w:vAlign w:val="center"/>
          </w:tcPr>
          <w:p w:rsidR="756E8631" w:rsidP="756E8631" w:rsidRDefault="756E8631" w14:paraId="5A0970F3" w14:textId="201F9ED6">
            <w:pPr>
              <w:spacing w:before="0" w:beforeAutospacing="off" w:after="0" w:afterAutospacing="off"/>
              <w:jc w:val="right"/>
            </w:pPr>
            <w:r w:rsidR="756E8631">
              <w:rPr/>
              <w:t>2</w:t>
            </w:r>
          </w:p>
        </w:tc>
        <w:tc>
          <w:tcPr>
            <w:tcW w:w="1440" w:type="dxa"/>
            <w:tcMar/>
            <w:vAlign w:val="center"/>
          </w:tcPr>
          <w:p w:rsidR="756E8631" w:rsidP="756E8631" w:rsidRDefault="756E8631" w14:paraId="669E121C" w14:textId="3CD2D95E">
            <w:pPr>
              <w:spacing w:before="0" w:beforeAutospacing="off" w:after="0" w:afterAutospacing="off"/>
              <w:jc w:val="right"/>
            </w:pPr>
            <w:r w:rsidR="756E8631">
              <w:rPr/>
              <w:t>120</w:t>
            </w:r>
          </w:p>
        </w:tc>
        <w:tc>
          <w:tcPr>
            <w:tcW w:w="1305" w:type="dxa"/>
            <w:tcMar/>
            <w:vAlign w:val="center"/>
          </w:tcPr>
          <w:p w:rsidR="756E8631" w:rsidP="756E8631" w:rsidRDefault="756E8631" w14:paraId="01C5637A" w14:textId="4C22AE4F">
            <w:pPr>
              <w:spacing w:before="0" w:beforeAutospacing="off" w:after="0" w:afterAutospacing="off"/>
              <w:jc w:val="right"/>
            </w:pPr>
            <w:r w:rsidR="756E8631">
              <w:rPr/>
              <w:t>911</w:t>
            </w:r>
          </w:p>
        </w:tc>
        <w:tc>
          <w:tcPr>
            <w:tcW w:w="1920" w:type="dxa"/>
            <w:tcMar/>
            <w:vAlign w:val="center"/>
          </w:tcPr>
          <w:p w:rsidR="756E8631" w:rsidP="756E8631" w:rsidRDefault="756E8631" w14:paraId="66580E4A" w14:textId="02921FC7">
            <w:pPr>
              <w:spacing w:before="0" w:beforeAutospacing="off" w:after="0" w:afterAutospacing="off"/>
              <w:jc w:val="right"/>
            </w:pPr>
            <w:r w:rsidR="756E8631">
              <w:rPr/>
              <w:t>13,2</w:t>
            </w:r>
          </w:p>
        </w:tc>
      </w:tr>
      <w:tr w:rsidR="756E8631" w:rsidTr="756E8631" w14:paraId="483A8ACC">
        <w:trPr>
          <w:trHeight w:val="300"/>
        </w:trPr>
        <w:tc>
          <w:tcPr>
            <w:tcW w:w="1005" w:type="dxa"/>
            <w:tcMar/>
            <w:vAlign w:val="center"/>
          </w:tcPr>
          <w:p w:rsidR="756E8631" w:rsidP="756E8631" w:rsidRDefault="756E8631" w14:paraId="58CA8F79" w14:textId="1D17E7D7">
            <w:pPr>
              <w:spacing w:before="0" w:beforeAutospacing="off" w:after="0" w:afterAutospacing="off"/>
            </w:pPr>
            <w:r w:rsidR="756E8631">
              <w:rPr/>
              <w:t>K</w:t>
            </w:r>
          </w:p>
        </w:tc>
        <w:tc>
          <w:tcPr>
            <w:tcW w:w="1035" w:type="dxa"/>
            <w:tcMar/>
            <w:vAlign w:val="center"/>
          </w:tcPr>
          <w:p w:rsidR="756E8631" w:rsidP="756E8631" w:rsidRDefault="756E8631" w14:paraId="557C3AB6" w14:textId="1EF9E1CE">
            <w:pPr>
              <w:spacing w:before="0" w:beforeAutospacing="off" w:after="0" w:afterAutospacing="off"/>
            </w:pPr>
            <w:r w:rsidR="756E8631">
              <w:rPr/>
              <w:t>Hexon</w:t>
            </w:r>
          </w:p>
        </w:tc>
        <w:tc>
          <w:tcPr>
            <w:tcW w:w="1605" w:type="dxa"/>
            <w:tcMar/>
            <w:vAlign w:val="center"/>
          </w:tcPr>
          <w:p w:rsidR="756E8631" w:rsidP="756E8631" w:rsidRDefault="756E8631" w14:paraId="5F15B33D" w14:textId="5426E7F5">
            <w:pPr>
              <w:spacing w:before="0" w:beforeAutospacing="off" w:after="0" w:afterAutospacing="off"/>
              <w:jc w:val="right"/>
            </w:pPr>
            <w:r w:rsidR="756E8631">
              <w:rPr/>
              <w:t>2</w:t>
            </w:r>
          </w:p>
        </w:tc>
        <w:tc>
          <w:tcPr>
            <w:tcW w:w="1440" w:type="dxa"/>
            <w:tcMar/>
            <w:vAlign w:val="center"/>
          </w:tcPr>
          <w:p w:rsidR="756E8631" w:rsidP="756E8631" w:rsidRDefault="756E8631" w14:paraId="32FBEAA8" w14:textId="2253DD1B">
            <w:pPr>
              <w:spacing w:before="0" w:beforeAutospacing="off" w:after="0" w:afterAutospacing="off"/>
              <w:jc w:val="right"/>
            </w:pPr>
            <w:r w:rsidR="756E8631">
              <w:rPr/>
              <w:t>122</w:t>
            </w:r>
          </w:p>
        </w:tc>
        <w:tc>
          <w:tcPr>
            <w:tcW w:w="1305" w:type="dxa"/>
            <w:tcMar/>
            <w:vAlign w:val="center"/>
          </w:tcPr>
          <w:p w:rsidR="756E8631" w:rsidP="756E8631" w:rsidRDefault="756E8631" w14:paraId="59FD9260" w14:textId="5508F96A">
            <w:pPr>
              <w:spacing w:before="0" w:beforeAutospacing="off" w:after="0" w:afterAutospacing="off"/>
              <w:jc w:val="right"/>
            </w:pPr>
            <w:r w:rsidR="756E8631">
              <w:rPr/>
              <w:t>910</w:t>
            </w:r>
          </w:p>
        </w:tc>
        <w:tc>
          <w:tcPr>
            <w:tcW w:w="1920" w:type="dxa"/>
            <w:tcMar/>
            <w:vAlign w:val="center"/>
          </w:tcPr>
          <w:p w:rsidR="756E8631" w:rsidP="756E8631" w:rsidRDefault="756E8631" w14:paraId="38A8FD4B" w14:textId="7DA954A9">
            <w:pPr>
              <w:spacing w:before="0" w:beforeAutospacing="off" w:after="0" w:afterAutospacing="off"/>
              <w:jc w:val="right"/>
            </w:pPr>
            <w:r w:rsidR="756E8631">
              <w:rPr/>
              <w:t>13,4</w:t>
            </w:r>
          </w:p>
        </w:tc>
      </w:tr>
      <w:tr w:rsidR="756E8631" w:rsidTr="756E8631" w14:paraId="21ED39AF">
        <w:trPr>
          <w:trHeight w:val="300"/>
        </w:trPr>
        <w:tc>
          <w:tcPr>
            <w:tcW w:w="1005" w:type="dxa"/>
            <w:tcMar/>
            <w:vAlign w:val="center"/>
          </w:tcPr>
          <w:p w:rsidR="756E8631" w:rsidP="756E8631" w:rsidRDefault="756E8631" w14:paraId="17C4F753" w14:textId="7AFFE7E5">
            <w:pPr>
              <w:spacing w:before="0" w:beforeAutospacing="off" w:after="0" w:afterAutospacing="off"/>
            </w:pPr>
            <w:r w:rsidR="756E8631">
              <w:rPr/>
              <w:t>L</w:t>
            </w:r>
          </w:p>
        </w:tc>
        <w:tc>
          <w:tcPr>
            <w:tcW w:w="1035" w:type="dxa"/>
            <w:tcMar/>
            <w:vAlign w:val="center"/>
          </w:tcPr>
          <w:p w:rsidR="756E8631" w:rsidP="756E8631" w:rsidRDefault="756E8631" w14:paraId="1F80A392" w14:textId="679685BF">
            <w:pPr>
              <w:spacing w:before="0" w:beforeAutospacing="off" w:after="0" w:afterAutospacing="off"/>
            </w:pPr>
            <w:r w:rsidR="756E8631">
              <w:rPr/>
              <w:t>Hexon</w:t>
            </w:r>
          </w:p>
        </w:tc>
        <w:tc>
          <w:tcPr>
            <w:tcW w:w="1605" w:type="dxa"/>
            <w:tcMar/>
            <w:vAlign w:val="center"/>
          </w:tcPr>
          <w:p w:rsidR="756E8631" w:rsidP="756E8631" w:rsidRDefault="756E8631" w14:paraId="7F592330" w14:textId="5DA9B3AD">
            <w:pPr>
              <w:spacing w:before="0" w:beforeAutospacing="off" w:after="0" w:afterAutospacing="off"/>
              <w:jc w:val="right"/>
            </w:pPr>
            <w:r w:rsidR="756E8631">
              <w:rPr/>
              <w:t>2</w:t>
            </w:r>
          </w:p>
        </w:tc>
        <w:tc>
          <w:tcPr>
            <w:tcW w:w="1440" w:type="dxa"/>
            <w:tcMar/>
            <w:vAlign w:val="center"/>
          </w:tcPr>
          <w:p w:rsidR="756E8631" w:rsidP="756E8631" w:rsidRDefault="756E8631" w14:paraId="0F0BA61D" w14:textId="368E8682">
            <w:pPr>
              <w:spacing w:before="0" w:beforeAutospacing="off" w:after="0" w:afterAutospacing="off"/>
              <w:jc w:val="right"/>
            </w:pPr>
            <w:r w:rsidR="756E8631">
              <w:rPr/>
              <w:t>118</w:t>
            </w:r>
          </w:p>
        </w:tc>
        <w:tc>
          <w:tcPr>
            <w:tcW w:w="1305" w:type="dxa"/>
            <w:tcMar/>
            <w:vAlign w:val="center"/>
          </w:tcPr>
          <w:p w:rsidR="756E8631" w:rsidP="756E8631" w:rsidRDefault="756E8631" w14:paraId="652F31AD" w14:textId="3F6ACD26">
            <w:pPr>
              <w:spacing w:before="0" w:beforeAutospacing="off" w:after="0" w:afterAutospacing="off"/>
              <w:jc w:val="right"/>
            </w:pPr>
            <w:r w:rsidR="756E8631">
              <w:rPr/>
              <w:t>919</w:t>
            </w:r>
          </w:p>
        </w:tc>
        <w:tc>
          <w:tcPr>
            <w:tcW w:w="1920" w:type="dxa"/>
            <w:tcMar/>
            <w:vAlign w:val="center"/>
          </w:tcPr>
          <w:p w:rsidR="756E8631" w:rsidP="756E8631" w:rsidRDefault="756E8631" w14:paraId="484EE8FF" w14:textId="25D62284">
            <w:pPr>
              <w:spacing w:before="0" w:beforeAutospacing="off" w:after="0" w:afterAutospacing="off"/>
              <w:jc w:val="right"/>
            </w:pPr>
            <w:r w:rsidR="756E8631">
              <w:rPr/>
              <w:t>12,8</w:t>
            </w:r>
          </w:p>
        </w:tc>
      </w:tr>
      <w:tr w:rsidR="756E8631" w:rsidTr="756E8631" w14:paraId="4649871D">
        <w:trPr>
          <w:trHeight w:val="300"/>
        </w:trPr>
        <w:tc>
          <w:tcPr>
            <w:tcW w:w="1005" w:type="dxa"/>
            <w:tcMar/>
            <w:vAlign w:val="center"/>
          </w:tcPr>
          <w:p w:rsidR="756E8631" w:rsidP="756E8631" w:rsidRDefault="756E8631" w14:paraId="119825EC" w14:textId="2F033BEC">
            <w:pPr>
              <w:spacing w:before="0" w:beforeAutospacing="off" w:after="0" w:afterAutospacing="off"/>
            </w:pPr>
            <w:r w:rsidR="756E8631">
              <w:rPr/>
              <w:t>M</w:t>
            </w:r>
          </w:p>
        </w:tc>
        <w:tc>
          <w:tcPr>
            <w:tcW w:w="1035" w:type="dxa"/>
            <w:tcMar/>
            <w:vAlign w:val="center"/>
          </w:tcPr>
          <w:p w:rsidR="756E8631" w:rsidP="756E8631" w:rsidRDefault="756E8631" w14:paraId="3D40A9FD" w14:textId="1B71614E">
            <w:pPr>
              <w:spacing w:before="0" w:beforeAutospacing="off" w:after="0" w:afterAutospacing="off"/>
            </w:pPr>
            <w:r w:rsidR="756E8631">
              <w:rPr/>
              <w:t>Penton</w:t>
            </w:r>
          </w:p>
        </w:tc>
        <w:tc>
          <w:tcPr>
            <w:tcW w:w="1605" w:type="dxa"/>
            <w:tcMar/>
            <w:vAlign w:val="center"/>
          </w:tcPr>
          <w:p w:rsidR="756E8631" w:rsidP="756E8631" w:rsidRDefault="756E8631" w14:paraId="4F3D0EDC" w14:textId="3499997F">
            <w:pPr>
              <w:spacing w:before="0" w:beforeAutospacing="off" w:after="0" w:afterAutospacing="off"/>
              <w:jc w:val="right"/>
            </w:pPr>
            <w:r w:rsidR="756E8631">
              <w:rPr/>
              <w:t>12</w:t>
            </w:r>
          </w:p>
        </w:tc>
        <w:tc>
          <w:tcPr>
            <w:tcW w:w="1440" w:type="dxa"/>
            <w:tcMar/>
            <w:vAlign w:val="center"/>
          </w:tcPr>
          <w:p w:rsidR="756E8631" w:rsidP="756E8631" w:rsidRDefault="756E8631" w14:paraId="6A89FCA5" w14:textId="37C8FCBE">
            <w:pPr>
              <w:spacing w:before="0" w:beforeAutospacing="off" w:after="0" w:afterAutospacing="off"/>
              <w:jc w:val="right"/>
            </w:pPr>
            <w:r w:rsidR="756E8631">
              <w:rPr/>
              <w:t>436</w:t>
            </w:r>
          </w:p>
        </w:tc>
        <w:tc>
          <w:tcPr>
            <w:tcW w:w="1305" w:type="dxa"/>
            <w:tcMar/>
            <w:vAlign w:val="center"/>
          </w:tcPr>
          <w:p w:rsidR="756E8631" w:rsidP="756E8631" w:rsidRDefault="756E8631" w14:paraId="0E9A1DA1" w14:textId="72638C2C">
            <w:pPr>
              <w:spacing w:before="0" w:beforeAutospacing="off" w:after="0" w:afterAutospacing="off"/>
              <w:jc w:val="right"/>
            </w:pPr>
            <w:r w:rsidR="756E8631">
              <w:rPr/>
              <w:t>455</w:t>
            </w:r>
          </w:p>
        </w:tc>
        <w:tc>
          <w:tcPr>
            <w:tcW w:w="1920" w:type="dxa"/>
            <w:tcMar/>
            <w:vAlign w:val="center"/>
          </w:tcPr>
          <w:p w:rsidR="756E8631" w:rsidP="756E8631" w:rsidRDefault="756E8631" w14:paraId="6BBC3C36" w14:textId="0BE9B991">
            <w:pPr>
              <w:spacing w:before="0" w:beforeAutospacing="off" w:after="0" w:afterAutospacing="off"/>
              <w:jc w:val="right"/>
            </w:pPr>
            <w:r w:rsidR="756E8631">
              <w:rPr/>
              <w:t>95,8</w:t>
            </w:r>
          </w:p>
        </w:tc>
      </w:tr>
      <w:tr w:rsidR="756E8631" w:rsidTr="756E8631" w14:paraId="0CBD7B10">
        <w:trPr>
          <w:trHeight w:val="300"/>
        </w:trPr>
        <w:tc>
          <w:tcPr>
            <w:tcW w:w="1005" w:type="dxa"/>
            <w:tcMar/>
            <w:vAlign w:val="center"/>
          </w:tcPr>
          <w:p w:rsidR="756E8631" w:rsidP="756E8631" w:rsidRDefault="756E8631" w14:paraId="3F8DE33C" w14:textId="29FACDE2">
            <w:pPr>
              <w:spacing w:before="0" w:beforeAutospacing="off" w:after="0" w:afterAutospacing="off"/>
            </w:pPr>
            <w:r w:rsidR="756E8631">
              <w:rPr/>
              <w:t>N</w:t>
            </w:r>
          </w:p>
        </w:tc>
        <w:tc>
          <w:tcPr>
            <w:tcW w:w="1035" w:type="dxa"/>
            <w:tcMar/>
            <w:vAlign w:val="center"/>
          </w:tcPr>
          <w:p w:rsidR="756E8631" w:rsidP="756E8631" w:rsidRDefault="756E8631" w14:paraId="41687501" w14:textId="5CA3D2D6">
            <w:pPr>
              <w:spacing w:before="0" w:beforeAutospacing="off" w:after="0" w:afterAutospacing="off"/>
            </w:pPr>
            <w:r w:rsidR="756E8631">
              <w:rPr/>
              <w:t>IIIa</w:t>
            </w:r>
          </w:p>
        </w:tc>
        <w:tc>
          <w:tcPr>
            <w:tcW w:w="1605" w:type="dxa"/>
            <w:tcMar/>
            <w:vAlign w:val="center"/>
          </w:tcPr>
          <w:p w:rsidR="756E8631" w:rsidP="756E8631" w:rsidRDefault="756E8631" w14:paraId="7C228EA1" w14:textId="4DA69ED6">
            <w:pPr>
              <w:spacing w:before="0" w:beforeAutospacing="off" w:after="0" w:afterAutospacing="off"/>
              <w:jc w:val="right"/>
            </w:pPr>
            <w:r w:rsidR="756E8631">
              <w:rPr/>
              <w:t>14</w:t>
            </w:r>
          </w:p>
        </w:tc>
        <w:tc>
          <w:tcPr>
            <w:tcW w:w="1440" w:type="dxa"/>
            <w:tcMar/>
            <w:vAlign w:val="center"/>
          </w:tcPr>
          <w:p w:rsidR="756E8631" w:rsidP="756E8631" w:rsidRDefault="756E8631" w14:paraId="2B20FEF0" w14:textId="13B8E2EB">
            <w:pPr>
              <w:spacing w:before="0" w:beforeAutospacing="off" w:after="0" w:afterAutospacing="off"/>
              <w:jc w:val="right"/>
            </w:pPr>
            <w:r w:rsidR="756E8631">
              <w:rPr/>
              <w:t>156</w:t>
            </w:r>
          </w:p>
        </w:tc>
        <w:tc>
          <w:tcPr>
            <w:tcW w:w="1305" w:type="dxa"/>
            <w:tcMar/>
            <w:vAlign w:val="center"/>
          </w:tcPr>
          <w:p w:rsidR="756E8631" w:rsidP="756E8631" w:rsidRDefault="756E8631" w14:paraId="544DD27B" w14:textId="5B690293">
            <w:pPr>
              <w:spacing w:before="0" w:beforeAutospacing="off" w:after="0" w:afterAutospacing="off"/>
              <w:jc w:val="right"/>
            </w:pPr>
            <w:r w:rsidR="756E8631">
              <w:rPr/>
              <w:t>288</w:t>
            </w:r>
          </w:p>
        </w:tc>
        <w:tc>
          <w:tcPr>
            <w:tcW w:w="1920" w:type="dxa"/>
            <w:tcMar/>
            <w:vAlign w:val="center"/>
          </w:tcPr>
          <w:p w:rsidR="756E8631" w:rsidP="756E8631" w:rsidRDefault="756E8631" w14:paraId="38501249" w14:textId="33869FC7">
            <w:pPr>
              <w:spacing w:before="0" w:beforeAutospacing="off" w:after="0" w:afterAutospacing="off"/>
              <w:jc w:val="right"/>
            </w:pPr>
            <w:r w:rsidR="756E8631">
              <w:rPr/>
              <w:t>54,2</w:t>
            </w:r>
          </w:p>
        </w:tc>
      </w:tr>
      <w:tr w:rsidR="756E8631" w:rsidTr="756E8631" w14:paraId="0A35ED88">
        <w:trPr>
          <w:trHeight w:val="300"/>
        </w:trPr>
        <w:tc>
          <w:tcPr>
            <w:tcW w:w="1005" w:type="dxa"/>
            <w:tcMar/>
            <w:vAlign w:val="center"/>
          </w:tcPr>
          <w:p w:rsidR="756E8631" w:rsidP="756E8631" w:rsidRDefault="756E8631" w14:paraId="14CDE301" w14:textId="0E55E859">
            <w:pPr>
              <w:spacing w:before="0" w:beforeAutospacing="off" w:after="0" w:afterAutospacing="off"/>
            </w:pPr>
            <w:r w:rsidR="756E8631">
              <w:rPr/>
              <w:t>O</w:t>
            </w:r>
          </w:p>
        </w:tc>
        <w:tc>
          <w:tcPr>
            <w:tcW w:w="1035" w:type="dxa"/>
            <w:tcMar/>
            <w:vAlign w:val="center"/>
          </w:tcPr>
          <w:p w:rsidR="756E8631" w:rsidP="756E8631" w:rsidRDefault="756E8631" w14:paraId="2FE2D0EB" w14:textId="58DA3808">
            <w:pPr>
              <w:spacing w:before="0" w:beforeAutospacing="off" w:after="0" w:afterAutospacing="off"/>
            </w:pPr>
            <w:r w:rsidR="756E8631">
              <w:rPr/>
              <w:t>VIII</w:t>
            </w:r>
          </w:p>
        </w:tc>
        <w:tc>
          <w:tcPr>
            <w:tcW w:w="1605" w:type="dxa"/>
            <w:tcMar/>
            <w:vAlign w:val="center"/>
          </w:tcPr>
          <w:p w:rsidR="756E8631" w:rsidP="756E8631" w:rsidRDefault="756E8631" w14:paraId="00ED08E4" w14:textId="0E6514FD">
            <w:pPr>
              <w:spacing w:before="0" w:beforeAutospacing="off" w:after="0" w:afterAutospacing="off"/>
              <w:jc w:val="right"/>
            </w:pPr>
            <w:r w:rsidR="756E8631">
              <w:rPr/>
              <w:t>14</w:t>
            </w:r>
          </w:p>
        </w:tc>
        <w:tc>
          <w:tcPr>
            <w:tcW w:w="1440" w:type="dxa"/>
            <w:tcMar/>
            <w:vAlign w:val="center"/>
          </w:tcPr>
          <w:p w:rsidR="756E8631" w:rsidP="756E8631" w:rsidRDefault="756E8631" w14:paraId="1F6C7B68" w14:textId="66CAFD17">
            <w:pPr>
              <w:spacing w:before="0" w:beforeAutospacing="off" w:after="0" w:afterAutospacing="off"/>
              <w:jc w:val="right"/>
            </w:pPr>
            <w:r w:rsidR="756E8631">
              <w:rPr/>
              <w:t>120</w:t>
            </w:r>
          </w:p>
        </w:tc>
        <w:tc>
          <w:tcPr>
            <w:tcW w:w="1305" w:type="dxa"/>
            <w:tcMar/>
            <w:vAlign w:val="center"/>
          </w:tcPr>
          <w:p w:rsidR="756E8631" w:rsidP="756E8631" w:rsidRDefault="756E8631" w14:paraId="33462286" w14:textId="330F18E2">
            <w:pPr>
              <w:spacing w:before="0" w:beforeAutospacing="off" w:after="0" w:afterAutospacing="off"/>
              <w:jc w:val="right"/>
            </w:pPr>
            <w:r w:rsidR="756E8631">
              <w:rPr/>
              <w:t>180</w:t>
            </w:r>
          </w:p>
        </w:tc>
        <w:tc>
          <w:tcPr>
            <w:tcW w:w="1920" w:type="dxa"/>
            <w:tcMar/>
            <w:vAlign w:val="center"/>
          </w:tcPr>
          <w:p w:rsidR="756E8631" w:rsidP="756E8631" w:rsidRDefault="756E8631" w14:paraId="6FB3BF48" w14:textId="688F89D7">
            <w:pPr>
              <w:spacing w:before="0" w:beforeAutospacing="off" w:after="0" w:afterAutospacing="off"/>
              <w:jc w:val="right"/>
            </w:pPr>
            <w:r w:rsidR="756E8631">
              <w:rPr/>
              <w:t>66,7</w:t>
            </w:r>
          </w:p>
        </w:tc>
      </w:tr>
      <w:tr w:rsidR="756E8631" w:rsidTr="756E8631" w14:paraId="6FB341F8">
        <w:trPr>
          <w:trHeight w:val="300"/>
        </w:trPr>
        <w:tc>
          <w:tcPr>
            <w:tcW w:w="1005" w:type="dxa"/>
            <w:tcMar/>
            <w:vAlign w:val="center"/>
          </w:tcPr>
          <w:p w:rsidR="756E8631" w:rsidP="756E8631" w:rsidRDefault="756E8631" w14:paraId="294F49F0" w14:textId="65B05E27">
            <w:pPr>
              <w:spacing w:before="0" w:beforeAutospacing="off" w:after="0" w:afterAutospacing="off"/>
            </w:pPr>
            <w:r w:rsidR="756E8631">
              <w:rPr/>
              <w:t>P</w:t>
            </w:r>
          </w:p>
        </w:tc>
        <w:tc>
          <w:tcPr>
            <w:tcW w:w="1035" w:type="dxa"/>
            <w:tcMar/>
            <w:vAlign w:val="center"/>
          </w:tcPr>
          <w:p w:rsidR="756E8631" w:rsidP="756E8631" w:rsidRDefault="756E8631" w14:paraId="5BA04168" w14:textId="09E5CFE4">
            <w:pPr>
              <w:spacing w:before="0" w:beforeAutospacing="off" w:after="0" w:afterAutospacing="off"/>
            </w:pPr>
            <w:r w:rsidR="756E8631">
              <w:rPr/>
              <w:t>VIII</w:t>
            </w:r>
          </w:p>
        </w:tc>
        <w:tc>
          <w:tcPr>
            <w:tcW w:w="1605" w:type="dxa"/>
            <w:tcMar/>
            <w:vAlign w:val="center"/>
          </w:tcPr>
          <w:p w:rsidR="756E8631" w:rsidP="756E8631" w:rsidRDefault="756E8631" w14:paraId="2801D8BC" w14:textId="55E738E5">
            <w:pPr>
              <w:spacing w:before="0" w:beforeAutospacing="off" w:after="0" w:afterAutospacing="off"/>
              <w:jc w:val="right"/>
            </w:pPr>
            <w:r w:rsidR="756E8631">
              <w:rPr/>
              <w:t>14</w:t>
            </w:r>
          </w:p>
        </w:tc>
        <w:tc>
          <w:tcPr>
            <w:tcW w:w="1440" w:type="dxa"/>
            <w:tcMar/>
            <w:vAlign w:val="center"/>
          </w:tcPr>
          <w:p w:rsidR="756E8631" w:rsidP="756E8631" w:rsidRDefault="756E8631" w14:paraId="2A854DD8" w14:textId="2B083A27">
            <w:pPr>
              <w:spacing w:before="0" w:beforeAutospacing="off" w:after="0" w:afterAutospacing="off"/>
              <w:jc w:val="right"/>
            </w:pPr>
            <w:r w:rsidR="756E8631">
              <w:rPr/>
              <w:t>121</w:t>
            </w:r>
          </w:p>
        </w:tc>
        <w:tc>
          <w:tcPr>
            <w:tcW w:w="1305" w:type="dxa"/>
            <w:tcMar/>
            <w:vAlign w:val="center"/>
          </w:tcPr>
          <w:p w:rsidR="756E8631" w:rsidP="756E8631" w:rsidRDefault="756E8631" w14:paraId="4A6764B0" w14:textId="3695FEC3">
            <w:pPr>
              <w:spacing w:before="0" w:beforeAutospacing="off" w:after="0" w:afterAutospacing="off"/>
              <w:jc w:val="right"/>
            </w:pPr>
            <w:r w:rsidR="756E8631">
              <w:rPr/>
              <w:t>180</w:t>
            </w:r>
          </w:p>
        </w:tc>
        <w:tc>
          <w:tcPr>
            <w:tcW w:w="1920" w:type="dxa"/>
            <w:tcMar/>
            <w:vAlign w:val="center"/>
          </w:tcPr>
          <w:p w:rsidR="756E8631" w:rsidP="756E8631" w:rsidRDefault="756E8631" w14:paraId="1D897173" w14:textId="73DD94C3">
            <w:pPr>
              <w:spacing w:before="0" w:beforeAutospacing="off" w:after="0" w:afterAutospacing="off"/>
              <w:jc w:val="right"/>
            </w:pPr>
            <w:r w:rsidR="756E8631">
              <w:rPr/>
              <w:t>67,2</w:t>
            </w:r>
          </w:p>
        </w:tc>
      </w:tr>
      <w:tr w:rsidR="756E8631" w:rsidTr="756E8631" w14:paraId="13007C65">
        <w:trPr>
          <w:trHeight w:val="300"/>
        </w:trPr>
        <w:tc>
          <w:tcPr>
            <w:tcW w:w="1005" w:type="dxa"/>
            <w:tcMar/>
            <w:vAlign w:val="center"/>
          </w:tcPr>
          <w:p w:rsidR="756E8631" w:rsidP="756E8631" w:rsidRDefault="756E8631" w14:paraId="6DB3D0C6" w14:textId="7F31A0B4">
            <w:pPr>
              <w:spacing w:before="0" w:beforeAutospacing="off" w:after="0" w:afterAutospacing="off"/>
            </w:pPr>
            <w:r w:rsidR="756E8631">
              <w:rPr/>
              <w:t>Q</w:t>
            </w:r>
          </w:p>
        </w:tc>
        <w:tc>
          <w:tcPr>
            <w:tcW w:w="1035" w:type="dxa"/>
            <w:tcMar/>
            <w:vAlign w:val="center"/>
          </w:tcPr>
          <w:p w:rsidR="756E8631" w:rsidP="756E8631" w:rsidRDefault="756E8631" w14:paraId="31DF6D79" w14:textId="0F96ADC2">
            <w:pPr>
              <w:spacing w:before="0" w:beforeAutospacing="off" w:after="0" w:afterAutospacing="off"/>
            </w:pPr>
            <w:r w:rsidR="756E8631">
              <w:rPr/>
              <w:t>IX</w:t>
            </w:r>
          </w:p>
        </w:tc>
        <w:tc>
          <w:tcPr>
            <w:tcW w:w="1605" w:type="dxa"/>
            <w:tcMar/>
            <w:vAlign w:val="center"/>
          </w:tcPr>
          <w:p w:rsidR="756E8631" w:rsidP="756E8631" w:rsidRDefault="756E8631" w14:paraId="6BDDFA74" w14:textId="6B9B56EA">
            <w:pPr>
              <w:spacing w:before="0" w:beforeAutospacing="off" w:after="0" w:afterAutospacing="off"/>
              <w:jc w:val="right"/>
            </w:pPr>
            <w:r w:rsidR="756E8631">
              <w:rPr/>
              <w:t>17</w:t>
            </w:r>
          </w:p>
        </w:tc>
        <w:tc>
          <w:tcPr>
            <w:tcW w:w="1440" w:type="dxa"/>
            <w:tcMar/>
            <w:vAlign w:val="center"/>
          </w:tcPr>
          <w:p w:rsidR="756E8631" w:rsidP="756E8631" w:rsidRDefault="756E8631" w14:paraId="2B3653DC" w14:textId="18208ECC">
            <w:pPr>
              <w:spacing w:before="0" w:beforeAutospacing="off" w:after="0" w:afterAutospacing="off"/>
              <w:jc w:val="right"/>
            </w:pPr>
            <w:r w:rsidR="756E8631">
              <w:rPr/>
              <w:t>58</w:t>
            </w:r>
          </w:p>
        </w:tc>
        <w:tc>
          <w:tcPr>
            <w:tcW w:w="1305" w:type="dxa"/>
            <w:tcMar/>
            <w:vAlign w:val="center"/>
          </w:tcPr>
          <w:p w:rsidR="756E8631" w:rsidP="756E8631" w:rsidRDefault="756E8631" w14:paraId="5569CA3E" w14:textId="7049599B">
            <w:pPr>
              <w:spacing w:before="0" w:beforeAutospacing="off" w:after="0" w:afterAutospacing="off"/>
              <w:jc w:val="right"/>
            </w:pPr>
            <w:r w:rsidR="756E8631">
              <w:rPr/>
              <w:t>119</w:t>
            </w:r>
          </w:p>
        </w:tc>
        <w:tc>
          <w:tcPr>
            <w:tcW w:w="1920" w:type="dxa"/>
            <w:tcMar/>
            <w:vAlign w:val="center"/>
          </w:tcPr>
          <w:p w:rsidR="756E8631" w:rsidP="756E8631" w:rsidRDefault="756E8631" w14:paraId="78B8772C" w14:textId="1D5D4FAA">
            <w:pPr>
              <w:spacing w:before="0" w:beforeAutospacing="off" w:after="0" w:afterAutospacing="off"/>
              <w:jc w:val="right"/>
            </w:pPr>
            <w:r w:rsidR="756E8631">
              <w:rPr/>
              <w:t>48,7</w:t>
            </w:r>
          </w:p>
        </w:tc>
      </w:tr>
      <w:tr w:rsidR="756E8631" w:rsidTr="756E8631" w14:paraId="45A44E3B">
        <w:trPr>
          <w:trHeight w:val="300"/>
        </w:trPr>
        <w:tc>
          <w:tcPr>
            <w:tcW w:w="1005" w:type="dxa"/>
            <w:tcMar/>
            <w:vAlign w:val="center"/>
          </w:tcPr>
          <w:p w:rsidR="756E8631" w:rsidP="756E8631" w:rsidRDefault="756E8631" w14:paraId="101C40F7" w14:textId="75FF09D1">
            <w:pPr>
              <w:spacing w:before="0" w:beforeAutospacing="off" w:after="0" w:afterAutospacing="off"/>
            </w:pPr>
            <w:r w:rsidR="756E8631">
              <w:rPr/>
              <w:t>R</w:t>
            </w:r>
          </w:p>
        </w:tc>
        <w:tc>
          <w:tcPr>
            <w:tcW w:w="1035" w:type="dxa"/>
            <w:tcMar/>
            <w:vAlign w:val="center"/>
          </w:tcPr>
          <w:p w:rsidR="756E8631" w:rsidP="756E8631" w:rsidRDefault="756E8631" w14:paraId="2916358F" w14:textId="3FB79D76">
            <w:pPr>
              <w:spacing w:before="0" w:beforeAutospacing="off" w:after="0" w:afterAutospacing="off"/>
            </w:pPr>
            <w:r w:rsidR="756E8631">
              <w:rPr/>
              <w:t>IX</w:t>
            </w:r>
          </w:p>
        </w:tc>
        <w:tc>
          <w:tcPr>
            <w:tcW w:w="1605" w:type="dxa"/>
            <w:tcMar/>
            <w:vAlign w:val="center"/>
          </w:tcPr>
          <w:p w:rsidR="756E8631" w:rsidP="756E8631" w:rsidRDefault="756E8631" w14:paraId="66958A2B" w14:textId="3CC32966">
            <w:pPr>
              <w:spacing w:before="0" w:beforeAutospacing="off" w:after="0" w:afterAutospacing="off"/>
              <w:jc w:val="right"/>
            </w:pPr>
            <w:r w:rsidR="756E8631">
              <w:rPr/>
              <w:t>4</w:t>
            </w:r>
          </w:p>
        </w:tc>
        <w:tc>
          <w:tcPr>
            <w:tcW w:w="1440" w:type="dxa"/>
            <w:tcMar/>
            <w:vAlign w:val="center"/>
          </w:tcPr>
          <w:p w:rsidR="756E8631" w:rsidP="756E8631" w:rsidRDefault="756E8631" w14:paraId="7837DF29" w14:textId="15D973C6">
            <w:pPr>
              <w:spacing w:before="0" w:beforeAutospacing="off" w:after="0" w:afterAutospacing="off"/>
              <w:jc w:val="right"/>
            </w:pPr>
            <w:r w:rsidR="756E8631">
              <w:rPr/>
              <w:t>42</w:t>
            </w:r>
          </w:p>
        </w:tc>
        <w:tc>
          <w:tcPr>
            <w:tcW w:w="1305" w:type="dxa"/>
            <w:tcMar/>
            <w:vAlign w:val="center"/>
          </w:tcPr>
          <w:p w:rsidR="756E8631" w:rsidP="756E8631" w:rsidRDefault="756E8631" w14:paraId="43235C3A" w14:textId="4CD7683A">
            <w:pPr>
              <w:spacing w:before="0" w:beforeAutospacing="off" w:after="0" w:afterAutospacing="off"/>
              <w:jc w:val="right"/>
            </w:pPr>
            <w:r w:rsidR="756E8631">
              <w:rPr/>
              <w:t>93</w:t>
            </w:r>
          </w:p>
        </w:tc>
        <w:tc>
          <w:tcPr>
            <w:tcW w:w="1920" w:type="dxa"/>
            <w:tcMar/>
            <w:vAlign w:val="center"/>
          </w:tcPr>
          <w:p w:rsidR="756E8631" w:rsidP="756E8631" w:rsidRDefault="756E8631" w14:paraId="2FB43F46" w14:textId="6E8836F6">
            <w:pPr>
              <w:spacing w:before="0" w:beforeAutospacing="off" w:after="0" w:afterAutospacing="off"/>
              <w:jc w:val="right"/>
            </w:pPr>
            <w:r w:rsidR="756E8631">
              <w:rPr/>
              <w:t>45,2</w:t>
            </w:r>
          </w:p>
        </w:tc>
      </w:tr>
      <w:tr w:rsidR="756E8631" w:rsidTr="756E8631" w14:paraId="4A6273EF">
        <w:trPr>
          <w:trHeight w:val="300"/>
        </w:trPr>
        <w:tc>
          <w:tcPr>
            <w:tcW w:w="1005" w:type="dxa"/>
            <w:tcMar/>
            <w:vAlign w:val="center"/>
          </w:tcPr>
          <w:p w:rsidR="756E8631" w:rsidP="756E8631" w:rsidRDefault="756E8631" w14:paraId="0F07493B" w14:textId="5BBBDE75">
            <w:pPr>
              <w:spacing w:before="0" w:beforeAutospacing="off" w:after="0" w:afterAutospacing="off"/>
            </w:pPr>
            <w:r w:rsidR="756E8631">
              <w:rPr/>
              <w:t>S</w:t>
            </w:r>
          </w:p>
        </w:tc>
        <w:tc>
          <w:tcPr>
            <w:tcW w:w="1035" w:type="dxa"/>
            <w:tcMar/>
            <w:vAlign w:val="center"/>
          </w:tcPr>
          <w:p w:rsidR="756E8631" w:rsidP="756E8631" w:rsidRDefault="756E8631" w14:paraId="11CA2717" w14:textId="0AC35475">
            <w:pPr>
              <w:spacing w:before="0" w:beforeAutospacing="off" w:after="0" w:afterAutospacing="off"/>
            </w:pPr>
            <w:r w:rsidR="756E8631">
              <w:rPr/>
              <w:t>IX</w:t>
            </w:r>
          </w:p>
        </w:tc>
        <w:tc>
          <w:tcPr>
            <w:tcW w:w="1605" w:type="dxa"/>
            <w:tcMar/>
            <w:vAlign w:val="center"/>
          </w:tcPr>
          <w:p w:rsidR="756E8631" w:rsidP="756E8631" w:rsidRDefault="756E8631" w14:paraId="1A00C8A3" w14:textId="0E2B4D31">
            <w:pPr>
              <w:spacing w:before="0" w:beforeAutospacing="off" w:after="0" w:afterAutospacing="off"/>
              <w:jc w:val="right"/>
            </w:pPr>
            <w:r w:rsidR="756E8631">
              <w:rPr/>
              <w:t>17</w:t>
            </w:r>
          </w:p>
        </w:tc>
        <w:tc>
          <w:tcPr>
            <w:tcW w:w="1440" w:type="dxa"/>
            <w:tcMar/>
            <w:vAlign w:val="center"/>
          </w:tcPr>
          <w:p w:rsidR="756E8631" w:rsidP="756E8631" w:rsidRDefault="756E8631" w14:paraId="53D4C522" w14:textId="14358D9C">
            <w:pPr>
              <w:spacing w:before="0" w:beforeAutospacing="off" w:after="0" w:afterAutospacing="off"/>
              <w:jc w:val="right"/>
            </w:pPr>
            <w:r w:rsidR="756E8631">
              <w:rPr/>
              <w:t>38</w:t>
            </w:r>
          </w:p>
        </w:tc>
        <w:tc>
          <w:tcPr>
            <w:tcW w:w="1305" w:type="dxa"/>
            <w:tcMar/>
            <w:vAlign w:val="center"/>
          </w:tcPr>
          <w:p w:rsidR="756E8631" w:rsidP="756E8631" w:rsidRDefault="756E8631" w14:paraId="02C830FE" w14:textId="53465C0B">
            <w:pPr>
              <w:spacing w:before="0" w:beforeAutospacing="off" w:after="0" w:afterAutospacing="off"/>
              <w:jc w:val="right"/>
            </w:pPr>
            <w:r w:rsidR="756E8631">
              <w:rPr/>
              <w:t>86</w:t>
            </w:r>
          </w:p>
        </w:tc>
        <w:tc>
          <w:tcPr>
            <w:tcW w:w="1920" w:type="dxa"/>
            <w:tcMar/>
            <w:vAlign w:val="center"/>
          </w:tcPr>
          <w:p w:rsidR="756E8631" w:rsidP="756E8631" w:rsidRDefault="756E8631" w14:paraId="4D273CEA" w14:textId="3D999102">
            <w:pPr>
              <w:spacing w:before="0" w:beforeAutospacing="off" w:after="0" w:afterAutospacing="off"/>
              <w:jc w:val="right"/>
            </w:pPr>
            <w:r w:rsidR="756E8631">
              <w:rPr/>
              <w:t>44,2</w:t>
            </w:r>
          </w:p>
        </w:tc>
      </w:tr>
      <w:tr w:rsidR="756E8631" w:rsidTr="756E8631" w14:paraId="1CFF1BF0">
        <w:trPr>
          <w:trHeight w:val="300"/>
        </w:trPr>
        <w:tc>
          <w:tcPr>
            <w:tcW w:w="1005" w:type="dxa"/>
            <w:tcMar/>
            <w:vAlign w:val="center"/>
          </w:tcPr>
          <w:p w:rsidR="756E8631" w:rsidP="756E8631" w:rsidRDefault="756E8631" w14:paraId="2FBC582D" w14:textId="3C8B4629">
            <w:pPr>
              <w:spacing w:before="0" w:beforeAutospacing="off" w:after="0" w:afterAutospacing="off"/>
            </w:pPr>
            <w:r w:rsidR="756E8631">
              <w:rPr/>
              <w:t>T</w:t>
            </w:r>
          </w:p>
        </w:tc>
        <w:tc>
          <w:tcPr>
            <w:tcW w:w="1035" w:type="dxa"/>
            <w:tcMar/>
            <w:vAlign w:val="center"/>
          </w:tcPr>
          <w:p w:rsidR="756E8631" w:rsidP="756E8631" w:rsidRDefault="756E8631" w14:paraId="0B13AE59" w14:textId="6183EDBA">
            <w:pPr>
              <w:spacing w:before="0" w:beforeAutospacing="off" w:after="0" w:afterAutospacing="off"/>
            </w:pPr>
            <w:r w:rsidR="756E8631">
              <w:rPr/>
              <w:t>IX</w:t>
            </w:r>
          </w:p>
        </w:tc>
        <w:tc>
          <w:tcPr>
            <w:tcW w:w="1605" w:type="dxa"/>
            <w:tcMar/>
            <w:vAlign w:val="center"/>
          </w:tcPr>
          <w:p w:rsidR="756E8631" w:rsidP="756E8631" w:rsidRDefault="756E8631" w14:paraId="2B0B744E" w14:textId="321E2AEB">
            <w:pPr>
              <w:spacing w:before="0" w:beforeAutospacing="off" w:after="0" w:afterAutospacing="off"/>
              <w:jc w:val="right"/>
            </w:pPr>
            <w:r w:rsidR="756E8631">
              <w:rPr/>
              <w:t>17</w:t>
            </w:r>
          </w:p>
        </w:tc>
        <w:tc>
          <w:tcPr>
            <w:tcW w:w="1440" w:type="dxa"/>
            <w:tcMar/>
            <w:vAlign w:val="center"/>
          </w:tcPr>
          <w:p w:rsidR="756E8631" w:rsidP="756E8631" w:rsidRDefault="756E8631" w14:paraId="3FD64128" w14:textId="1C572938">
            <w:pPr>
              <w:spacing w:before="0" w:beforeAutospacing="off" w:after="0" w:afterAutospacing="off"/>
              <w:jc w:val="right"/>
            </w:pPr>
            <w:r w:rsidR="756E8631">
              <w:rPr/>
              <w:t>40</w:t>
            </w:r>
          </w:p>
        </w:tc>
        <w:tc>
          <w:tcPr>
            <w:tcW w:w="1305" w:type="dxa"/>
            <w:tcMar/>
            <w:vAlign w:val="center"/>
          </w:tcPr>
          <w:p w:rsidR="756E8631" w:rsidP="756E8631" w:rsidRDefault="756E8631" w14:paraId="7E5153C4" w14:textId="5DD8750C">
            <w:pPr>
              <w:spacing w:before="0" w:beforeAutospacing="off" w:after="0" w:afterAutospacing="off"/>
              <w:jc w:val="right"/>
            </w:pPr>
            <w:r w:rsidR="756E8631">
              <w:rPr/>
              <w:t>88</w:t>
            </w:r>
          </w:p>
        </w:tc>
        <w:tc>
          <w:tcPr>
            <w:tcW w:w="1920" w:type="dxa"/>
            <w:tcMar/>
            <w:vAlign w:val="center"/>
          </w:tcPr>
          <w:p w:rsidR="756E8631" w:rsidP="756E8631" w:rsidRDefault="756E8631" w14:paraId="48AFFA24" w14:textId="4C768389">
            <w:pPr>
              <w:spacing w:before="0" w:beforeAutospacing="off" w:after="0" w:afterAutospacing="off"/>
              <w:jc w:val="right"/>
            </w:pPr>
            <w:r w:rsidR="756E8631">
              <w:rPr/>
              <w:t>45,5</w:t>
            </w:r>
          </w:p>
        </w:tc>
      </w:tr>
      <w:tr w:rsidR="756E8631" w:rsidTr="756E8631" w14:paraId="5C319F09">
        <w:trPr>
          <w:trHeight w:val="300"/>
        </w:trPr>
        <w:tc>
          <w:tcPr>
            <w:tcW w:w="1005" w:type="dxa"/>
            <w:tcMar/>
            <w:vAlign w:val="center"/>
          </w:tcPr>
          <w:p w:rsidR="756E8631" w:rsidP="756E8631" w:rsidRDefault="756E8631" w14:paraId="3B5C124B" w14:textId="2B32746D">
            <w:pPr>
              <w:spacing w:before="0" w:beforeAutospacing="off" w:after="0" w:afterAutospacing="off"/>
            </w:pPr>
            <w:r w:rsidR="756E8631">
              <w:rPr/>
              <w:t>U</w:t>
            </w:r>
          </w:p>
        </w:tc>
        <w:tc>
          <w:tcPr>
            <w:tcW w:w="1035" w:type="dxa"/>
            <w:tcMar/>
            <w:vAlign w:val="center"/>
          </w:tcPr>
          <w:p w:rsidR="756E8631" w:rsidP="756E8631" w:rsidRDefault="756E8631" w14:paraId="38DD9106" w14:textId="34F94648">
            <w:pPr>
              <w:spacing w:before="0" w:beforeAutospacing="off" w:after="0" w:afterAutospacing="off"/>
            </w:pPr>
            <w:r w:rsidR="756E8631">
              <w:rPr/>
              <w:t>VI</w:t>
            </w:r>
          </w:p>
        </w:tc>
        <w:tc>
          <w:tcPr>
            <w:tcW w:w="1605" w:type="dxa"/>
            <w:tcMar/>
            <w:vAlign w:val="center"/>
          </w:tcPr>
          <w:p w:rsidR="756E8631" w:rsidP="756E8631" w:rsidRDefault="756E8631" w14:paraId="03FC36B6" w14:textId="3F8111DF">
            <w:pPr>
              <w:spacing w:before="0" w:beforeAutospacing="off" w:after="0" w:afterAutospacing="off"/>
              <w:jc w:val="right"/>
            </w:pPr>
            <w:r w:rsidR="756E8631">
              <w:rPr/>
              <w:t>18</w:t>
            </w:r>
          </w:p>
        </w:tc>
        <w:tc>
          <w:tcPr>
            <w:tcW w:w="1440" w:type="dxa"/>
            <w:tcMar/>
            <w:vAlign w:val="center"/>
          </w:tcPr>
          <w:p w:rsidR="756E8631" w:rsidP="756E8631" w:rsidRDefault="756E8631" w14:paraId="6F7793B8" w14:textId="6E340933">
            <w:pPr>
              <w:spacing w:before="0" w:beforeAutospacing="off" w:after="0" w:afterAutospacing="off"/>
              <w:jc w:val="right"/>
            </w:pPr>
            <w:r w:rsidR="756E8631">
              <w:rPr/>
              <w:t>24</w:t>
            </w:r>
          </w:p>
        </w:tc>
        <w:tc>
          <w:tcPr>
            <w:tcW w:w="1305" w:type="dxa"/>
            <w:tcMar/>
            <w:vAlign w:val="center"/>
          </w:tcPr>
          <w:p w:rsidR="756E8631" w:rsidP="756E8631" w:rsidRDefault="756E8631" w14:paraId="668E3A53" w14:textId="69AF1D6A">
            <w:pPr>
              <w:spacing w:before="0" w:beforeAutospacing="off" w:after="0" w:afterAutospacing="off"/>
              <w:jc w:val="right"/>
            </w:pPr>
            <w:r w:rsidR="756E8631">
              <w:rPr/>
              <w:t>29</w:t>
            </w:r>
          </w:p>
        </w:tc>
        <w:tc>
          <w:tcPr>
            <w:tcW w:w="1920" w:type="dxa"/>
            <w:tcMar/>
            <w:vAlign w:val="center"/>
          </w:tcPr>
          <w:p w:rsidR="756E8631" w:rsidP="756E8631" w:rsidRDefault="756E8631" w14:paraId="6995B5D9" w14:textId="459FD765">
            <w:pPr>
              <w:spacing w:before="0" w:beforeAutospacing="off" w:after="0" w:afterAutospacing="off"/>
              <w:jc w:val="right"/>
            </w:pPr>
            <w:r w:rsidR="756E8631">
              <w:rPr/>
              <w:t>82,8</w:t>
            </w:r>
          </w:p>
        </w:tc>
      </w:tr>
      <w:tr w:rsidR="756E8631" w:rsidTr="756E8631" w14:paraId="0132CC7C">
        <w:trPr>
          <w:trHeight w:val="300"/>
        </w:trPr>
        <w:tc>
          <w:tcPr>
            <w:tcW w:w="1005" w:type="dxa"/>
            <w:tcMar/>
            <w:vAlign w:val="center"/>
          </w:tcPr>
          <w:p w:rsidR="756E8631" w:rsidP="756E8631" w:rsidRDefault="756E8631" w14:paraId="63C65B82" w14:textId="6B7D4B6A">
            <w:pPr>
              <w:spacing w:before="0" w:beforeAutospacing="off" w:after="0" w:afterAutospacing="off"/>
            </w:pPr>
            <w:r w:rsidR="756E8631">
              <w:rPr/>
              <w:t>V</w:t>
            </w:r>
          </w:p>
        </w:tc>
        <w:tc>
          <w:tcPr>
            <w:tcW w:w="1035" w:type="dxa"/>
            <w:tcMar/>
            <w:vAlign w:val="center"/>
          </w:tcPr>
          <w:p w:rsidR="756E8631" w:rsidP="756E8631" w:rsidRDefault="756E8631" w14:paraId="7704F26D" w14:textId="6EED490E">
            <w:pPr>
              <w:spacing w:before="0" w:beforeAutospacing="off" w:after="0" w:afterAutospacing="off"/>
            </w:pPr>
            <w:r w:rsidR="756E8631">
              <w:rPr/>
              <w:t>VI</w:t>
            </w:r>
          </w:p>
        </w:tc>
        <w:tc>
          <w:tcPr>
            <w:tcW w:w="1605" w:type="dxa"/>
            <w:tcMar/>
            <w:vAlign w:val="center"/>
          </w:tcPr>
          <w:p w:rsidR="756E8631" w:rsidP="756E8631" w:rsidRDefault="756E8631" w14:paraId="38C220E5" w14:textId="6858BDD4">
            <w:pPr>
              <w:spacing w:before="0" w:beforeAutospacing="off" w:after="0" w:afterAutospacing="off"/>
              <w:jc w:val="right"/>
            </w:pPr>
            <w:r w:rsidR="756E8631">
              <w:rPr/>
              <w:t>18</w:t>
            </w:r>
          </w:p>
        </w:tc>
        <w:tc>
          <w:tcPr>
            <w:tcW w:w="1440" w:type="dxa"/>
            <w:tcMar/>
            <w:vAlign w:val="center"/>
          </w:tcPr>
          <w:p w:rsidR="756E8631" w:rsidP="756E8631" w:rsidRDefault="756E8631" w14:paraId="3CDC96A6" w14:textId="701E97D9">
            <w:pPr>
              <w:spacing w:before="0" w:beforeAutospacing="off" w:after="0" w:afterAutospacing="off"/>
              <w:jc w:val="right"/>
            </w:pPr>
            <w:r w:rsidR="756E8631">
              <w:rPr/>
              <w:t>24</w:t>
            </w:r>
          </w:p>
        </w:tc>
        <w:tc>
          <w:tcPr>
            <w:tcW w:w="1305" w:type="dxa"/>
            <w:tcMar/>
            <w:vAlign w:val="center"/>
          </w:tcPr>
          <w:p w:rsidR="756E8631" w:rsidP="756E8631" w:rsidRDefault="756E8631" w14:paraId="47892D8D" w14:textId="31508010">
            <w:pPr>
              <w:spacing w:before="0" w:beforeAutospacing="off" w:after="0" w:afterAutospacing="off"/>
              <w:jc w:val="right"/>
            </w:pPr>
            <w:r w:rsidR="756E8631">
              <w:rPr/>
              <w:t>29</w:t>
            </w:r>
          </w:p>
        </w:tc>
        <w:tc>
          <w:tcPr>
            <w:tcW w:w="1920" w:type="dxa"/>
            <w:tcMar/>
            <w:vAlign w:val="center"/>
          </w:tcPr>
          <w:p w:rsidR="756E8631" w:rsidP="756E8631" w:rsidRDefault="756E8631" w14:paraId="5C3276A9" w14:textId="14406DD9">
            <w:pPr>
              <w:spacing w:before="0" w:beforeAutospacing="off" w:after="0" w:afterAutospacing="off"/>
              <w:jc w:val="right"/>
            </w:pPr>
            <w:r w:rsidR="756E8631">
              <w:rPr/>
              <w:t>82,8</w:t>
            </w:r>
          </w:p>
        </w:tc>
      </w:tr>
      <w:tr w:rsidR="756E8631" w:rsidTr="756E8631" w14:paraId="67128F73">
        <w:trPr>
          <w:trHeight w:val="300"/>
        </w:trPr>
        <w:tc>
          <w:tcPr>
            <w:tcW w:w="1005" w:type="dxa"/>
            <w:tcMar/>
            <w:vAlign w:val="center"/>
          </w:tcPr>
          <w:p w:rsidR="756E8631" w:rsidP="756E8631" w:rsidRDefault="756E8631" w14:paraId="5AE523C4" w14:textId="559276F1">
            <w:pPr>
              <w:spacing w:before="0" w:beforeAutospacing="off" w:after="0" w:afterAutospacing="off"/>
            </w:pPr>
            <w:r w:rsidR="756E8631">
              <w:rPr/>
              <w:t>W</w:t>
            </w:r>
          </w:p>
        </w:tc>
        <w:tc>
          <w:tcPr>
            <w:tcW w:w="1035" w:type="dxa"/>
            <w:tcMar/>
            <w:vAlign w:val="center"/>
          </w:tcPr>
          <w:p w:rsidR="756E8631" w:rsidP="756E8631" w:rsidRDefault="756E8631" w14:paraId="2F64C502" w14:textId="0C165A0B">
            <w:pPr>
              <w:spacing w:before="0" w:beforeAutospacing="off" w:after="0" w:afterAutospacing="off"/>
            </w:pPr>
            <w:r w:rsidR="756E8631">
              <w:rPr/>
              <w:t>VII</w:t>
            </w:r>
          </w:p>
        </w:tc>
        <w:tc>
          <w:tcPr>
            <w:tcW w:w="1605" w:type="dxa"/>
            <w:tcMar/>
            <w:vAlign w:val="center"/>
          </w:tcPr>
          <w:p w:rsidR="756E8631" w:rsidP="756E8631" w:rsidRDefault="756E8631" w14:paraId="6706B160" w14:textId="7DA89AFD">
            <w:pPr>
              <w:spacing w:before="0" w:beforeAutospacing="off" w:after="0" w:afterAutospacing="off"/>
              <w:jc w:val="right"/>
            </w:pPr>
            <w:r w:rsidR="756E8631">
              <w:rPr/>
              <w:t>5</w:t>
            </w:r>
          </w:p>
        </w:tc>
        <w:tc>
          <w:tcPr>
            <w:tcW w:w="1440" w:type="dxa"/>
            <w:tcMar/>
            <w:vAlign w:val="center"/>
          </w:tcPr>
          <w:p w:rsidR="756E8631" w:rsidP="756E8631" w:rsidRDefault="756E8631" w14:paraId="32A41149" w14:textId="63E53865">
            <w:pPr>
              <w:spacing w:before="0" w:beforeAutospacing="off" w:after="0" w:afterAutospacing="off"/>
              <w:jc w:val="right"/>
            </w:pPr>
            <w:r w:rsidR="756E8631">
              <w:rPr/>
              <w:t>6</w:t>
            </w:r>
          </w:p>
        </w:tc>
        <w:tc>
          <w:tcPr>
            <w:tcW w:w="1305" w:type="dxa"/>
            <w:tcMar/>
            <w:vAlign w:val="center"/>
          </w:tcPr>
          <w:p w:rsidR="756E8631" w:rsidP="756E8631" w:rsidRDefault="756E8631" w14:paraId="643DCF13" w14:textId="4895C2A0">
            <w:pPr>
              <w:spacing w:before="0" w:beforeAutospacing="off" w:after="0" w:afterAutospacing="off"/>
              <w:jc w:val="right"/>
            </w:pPr>
            <w:r w:rsidR="756E8631">
              <w:rPr/>
              <w:t>11</w:t>
            </w:r>
          </w:p>
        </w:tc>
        <w:tc>
          <w:tcPr>
            <w:tcW w:w="1920" w:type="dxa"/>
            <w:tcMar/>
            <w:vAlign w:val="center"/>
          </w:tcPr>
          <w:p w:rsidR="756E8631" w:rsidP="756E8631" w:rsidRDefault="756E8631" w14:paraId="0022BD86" w14:textId="6AEED3D7">
            <w:pPr>
              <w:spacing w:before="0" w:beforeAutospacing="off" w:after="0" w:afterAutospacing="off"/>
              <w:jc w:val="right"/>
            </w:pPr>
            <w:r w:rsidR="756E8631">
              <w:rPr/>
              <w:t>54,5</w:t>
            </w:r>
          </w:p>
        </w:tc>
      </w:tr>
      <w:tr w:rsidR="756E8631" w:rsidTr="756E8631" w14:paraId="578B55D8">
        <w:trPr>
          <w:trHeight w:val="300"/>
        </w:trPr>
        <w:tc>
          <w:tcPr>
            <w:tcW w:w="1005" w:type="dxa"/>
            <w:tcMar/>
            <w:vAlign w:val="center"/>
          </w:tcPr>
          <w:p w:rsidR="756E8631" w:rsidP="756E8631" w:rsidRDefault="756E8631" w14:paraId="03ECF4BE" w14:textId="12836E03">
            <w:pPr>
              <w:spacing w:before="0" w:beforeAutospacing="off" w:after="0" w:afterAutospacing="off"/>
            </w:pPr>
            <w:r w:rsidR="756E8631">
              <w:rPr/>
              <w:t>X</w:t>
            </w:r>
          </w:p>
        </w:tc>
        <w:tc>
          <w:tcPr>
            <w:tcW w:w="1035" w:type="dxa"/>
            <w:tcMar/>
            <w:vAlign w:val="center"/>
          </w:tcPr>
          <w:p w:rsidR="756E8631" w:rsidP="756E8631" w:rsidRDefault="756E8631" w14:paraId="5415A179" w14:textId="1FCD5DB3">
            <w:pPr>
              <w:spacing w:before="0" w:beforeAutospacing="off" w:after="0" w:afterAutospacing="off"/>
            </w:pPr>
            <w:r w:rsidR="756E8631">
              <w:rPr/>
              <w:t>VI</w:t>
            </w:r>
          </w:p>
        </w:tc>
        <w:tc>
          <w:tcPr>
            <w:tcW w:w="1605" w:type="dxa"/>
            <w:tcMar/>
            <w:vAlign w:val="center"/>
          </w:tcPr>
          <w:p w:rsidR="756E8631" w:rsidP="756E8631" w:rsidRDefault="756E8631" w14:paraId="101143E0" w14:textId="2982DB25">
            <w:pPr>
              <w:spacing w:before="0" w:beforeAutospacing="off" w:after="0" w:afterAutospacing="off"/>
              <w:jc w:val="right"/>
            </w:pPr>
            <w:r w:rsidR="756E8631">
              <w:rPr/>
              <w:t>18</w:t>
            </w:r>
          </w:p>
        </w:tc>
        <w:tc>
          <w:tcPr>
            <w:tcW w:w="1440" w:type="dxa"/>
            <w:tcMar/>
            <w:vAlign w:val="center"/>
          </w:tcPr>
          <w:p w:rsidR="756E8631" w:rsidP="756E8631" w:rsidRDefault="756E8631" w14:paraId="761D69A6" w14:textId="6C52EF93">
            <w:pPr>
              <w:spacing w:before="0" w:beforeAutospacing="off" w:after="0" w:afterAutospacing="off"/>
              <w:jc w:val="right"/>
            </w:pPr>
            <w:r w:rsidR="756E8631">
              <w:rPr/>
              <w:t>33</w:t>
            </w:r>
          </w:p>
        </w:tc>
        <w:tc>
          <w:tcPr>
            <w:tcW w:w="1305" w:type="dxa"/>
            <w:tcMar/>
            <w:vAlign w:val="center"/>
          </w:tcPr>
          <w:p w:rsidR="756E8631" w:rsidP="756E8631" w:rsidRDefault="756E8631" w14:paraId="16EE9605" w14:textId="6ED15E82">
            <w:pPr>
              <w:spacing w:before="0" w:beforeAutospacing="off" w:after="0" w:afterAutospacing="off"/>
              <w:jc w:val="right"/>
            </w:pPr>
            <w:r w:rsidR="756E8631">
              <w:rPr/>
              <w:t>33</w:t>
            </w:r>
          </w:p>
        </w:tc>
        <w:tc>
          <w:tcPr>
            <w:tcW w:w="1920" w:type="dxa"/>
            <w:tcMar/>
            <w:vAlign w:val="center"/>
          </w:tcPr>
          <w:p w:rsidR="756E8631" w:rsidP="756E8631" w:rsidRDefault="756E8631" w14:paraId="0394A184" w14:textId="7B467274">
            <w:pPr>
              <w:spacing w:before="0" w:beforeAutospacing="off" w:after="0" w:afterAutospacing="off"/>
              <w:jc w:val="right"/>
            </w:pPr>
            <w:r w:rsidR="756E8631">
              <w:rPr/>
              <w:t>100,0</w:t>
            </w:r>
          </w:p>
        </w:tc>
      </w:tr>
      <w:tr w:rsidR="756E8631" w:rsidTr="756E8631" w14:paraId="03BE7236">
        <w:trPr>
          <w:trHeight w:val="300"/>
        </w:trPr>
        <w:tc>
          <w:tcPr>
            <w:tcW w:w="1005" w:type="dxa"/>
            <w:tcMar/>
            <w:vAlign w:val="center"/>
          </w:tcPr>
          <w:p w:rsidR="756E8631" w:rsidP="756E8631" w:rsidRDefault="756E8631" w14:paraId="74EF4916" w14:textId="39ADAE4C">
            <w:pPr>
              <w:spacing w:before="0" w:beforeAutospacing="off" w:after="0" w:afterAutospacing="off"/>
            </w:pPr>
            <w:r w:rsidR="756E8631">
              <w:rPr/>
              <w:t>Y</w:t>
            </w:r>
          </w:p>
        </w:tc>
        <w:tc>
          <w:tcPr>
            <w:tcW w:w="1035" w:type="dxa"/>
            <w:tcMar/>
            <w:vAlign w:val="center"/>
          </w:tcPr>
          <w:p w:rsidR="756E8631" w:rsidP="756E8631" w:rsidRDefault="756E8631" w14:paraId="0CF75CCF" w14:textId="73D6B7F4">
            <w:pPr>
              <w:spacing w:before="0" w:beforeAutospacing="off" w:after="0" w:afterAutospacing="off"/>
            </w:pPr>
            <w:r w:rsidR="756E8631">
              <w:rPr/>
              <w:t>VI</w:t>
            </w:r>
          </w:p>
        </w:tc>
        <w:tc>
          <w:tcPr>
            <w:tcW w:w="1605" w:type="dxa"/>
            <w:tcMar/>
            <w:vAlign w:val="center"/>
          </w:tcPr>
          <w:p w:rsidR="756E8631" w:rsidP="756E8631" w:rsidRDefault="756E8631" w14:paraId="553D7308" w14:textId="287AD7A2">
            <w:pPr>
              <w:spacing w:before="0" w:beforeAutospacing="off" w:after="0" w:afterAutospacing="off"/>
              <w:jc w:val="right"/>
            </w:pPr>
            <w:r w:rsidR="756E8631">
              <w:rPr/>
              <w:t>18</w:t>
            </w:r>
          </w:p>
        </w:tc>
        <w:tc>
          <w:tcPr>
            <w:tcW w:w="1440" w:type="dxa"/>
            <w:tcMar/>
            <w:vAlign w:val="center"/>
          </w:tcPr>
          <w:p w:rsidR="756E8631" w:rsidP="756E8631" w:rsidRDefault="756E8631" w14:paraId="515C9E1E" w14:textId="586F4801">
            <w:pPr>
              <w:spacing w:before="0" w:beforeAutospacing="off" w:after="0" w:afterAutospacing="off"/>
              <w:jc w:val="right"/>
            </w:pPr>
            <w:r w:rsidR="756E8631">
              <w:rPr/>
              <w:t>23</w:t>
            </w:r>
          </w:p>
        </w:tc>
        <w:tc>
          <w:tcPr>
            <w:tcW w:w="1305" w:type="dxa"/>
            <w:tcMar/>
            <w:vAlign w:val="center"/>
          </w:tcPr>
          <w:p w:rsidR="756E8631" w:rsidP="756E8631" w:rsidRDefault="756E8631" w14:paraId="4B368AAC" w14:textId="53F9B951">
            <w:pPr>
              <w:spacing w:before="0" w:beforeAutospacing="off" w:after="0" w:afterAutospacing="off"/>
              <w:jc w:val="right"/>
            </w:pPr>
            <w:r w:rsidR="756E8631">
              <w:rPr/>
              <w:t>28</w:t>
            </w:r>
          </w:p>
        </w:tc>
        <w:tc>
          <w:tcPr>
            <w:tcW w:w="1920" w:type="dxa"/>
            <w:tcMar/>
            <w:vAlign w:val="center"/>
          </w:tcPr>
          <w:p w:rsidR="756E8631" w:rsidP="756E8631" w:rsidRDefault="756E8631" w14:paraId="2CAF58B0" w14:textId="7ED564B3">
            <w:pPr>
              <w:spacing w:before="0" w:beforeAutospacing="off" w:after="0" w:afterAutospacing="off"/>
              <w:jc w:val="right"/>
            </w:pPr>
            <w:r w:rsidR="756E8631">
              <w:rPr/>
              <w:t>82,1</w:t>
            </w:r>
          </w:p>
        </w:tc>
      </w:tr>
    </w:tbl>
    <w:p w:rsidR="0B0E1C18" w:rsidRDefault="0B0E1C18" w14:paraId="0E49F9D5" w14:textId="18CB458D">
      <w:r w:rsidRPr="756E8631" w:rsidR="0B0E1C18">
        <w:rPr>
          <w:rFonts w:ascii="Aptos" w:hAnsi="Aptos" w:eastAsia="Aptos" w:cs="Aptos"/>
          <w:noProof w:val="0"/>
          <w:sz w:val="24"/>
          <w:szCs w:val="24"/>
          <w:lang w:val="pt-BR"/>
        </w:rPr>
        <w:t>Essa tabela sustenta uma conclusão importante:</w:t>
      </w:r>
    </w:p>
    <w:p w:rsidR="0B0E1C18" w:rsidRDefault="0B0E1C18" w14:paraId="29195F5C" w14:textId="385C5B25">
      <w:r w:rsidRPr="756E8631" w:rsidR="0B0E1C18">
        <w:rPr>
          <w:rFonts w:ascii="Aptos" w:hAnsi="Aptos" w:eastAsia="Aptos" w:cs="Aptos"/>
          <w:noProof w:val="0"/>
          <w:sz w:val="24"/>
          <w:szCs w:val="24"/>
          <w:lang w:val="pt-BR"/>
        </w:rPr>
        <w:t>Embora as proteínas Hexon não tenham sido agrupadas em uma única comunidade, todas as suas cadeias apresentaram a mesma comunidade dominante e proporções muito semelhantes de resíduos associados a cada módulo detectado. Esse comportamento sugere que o algoritmo identificou corretamente uma organização modular recorrente compartilhada entre as múltiplas cópias da proteína Hexon presentes na estrutura 6B1T.</w:t>
      </w:r>
    </w:p>
    <w:p w:rsidR="0B0E1C18" w:rsidRDefault="0B0E1C18" w14:paraId="5B15F1A9" w14:textId="476454F6">
      <w:r w:rsidRPr="756E8631" w:rsidR="0B0E1C18">
        <w:rPr>
          <w:rFonts w:ascii="Aptos" w:hAnsi="Aptos" w:eastAsia="Aptos" w:cs="Aptos"/>
          <w:noProof w:val="0"/>
          <w:sz w:val="24"/>
          <w:szCs w:val="24"/>
          <w:lang w:val="pt-BR"/>
        </w:rPr>
        <w:t>Na prática, essa tabela fortalece bastante a sua argumentação de que o Louvain não "falhou" nos Hexons; ele detectou subestruturas conservadas dentro deles. Eu colocaria essa tabela logo após a tabela "Cadeia × Comunidade" como uma síntese quantitativa da interpretação biológica dos resultados.</w:t>
      </w:r>
    </w:p>
    <w:tbl>
      <w:tblPr>
        <w:tblStyle w:val="TableNormal"/>
        <w:bidiVisual w:val="0"/>
        <w:tblW w:w="0" w:type="auto"/>
        <w:tblLook w:val="06A0" w:firstRow="1" w:lastRow="0" w:firstColumn="1" w:lastColumn="0" w:noHBand="1" w:noVBand="1"/>
      </w:tblPr>
      <w:tblGrid>
        <w:gridCol w:w="3135"/>
        <w:gridCol w:w="2040"/>
        <w:gridCol w:w="2175"/>
      </w:tblGrid>
      <w:tr w:rsidR="756E8631" w:rsidTr="756E8631" w14:paraId="2A94CD67">
        <w:trPr>
          <w:trHeight w:val="300"/>
        </w:trPr>
        <w:tc>
          <w:tcPr>
            <w:tcW w:w="3135" w:type="dxa"/>
            <w:tcMar/>
            <w:vAlign w:val="center"/>
          </w:tcPr>
          <w:p w:rsidR="756E8631" w:rsidP="756E8631" w:rsidRDefault="756E8631" w14:paraId="303EE8ED" w14:textId="52015BE2">
            <w:pPr>
              <w:spacing w:before="0" w:beforeAutospacing="off" w:after="0" w:afterAutospacing="off"/>
              <w:jc w:val="center"/>
            </w:pPr>
            <w:r w:rsidRPr="756E8631" w:rsidR="756E8631">
              <w:rPr>
                <w:b w:val="1"/>
                <w:bCs w:val="1"/>
              </w:rPr>
              <w:t>Família</w:t>
            </w:r>
          </w:p>
        </w:tc>
        <w:tc>
          <w:tcPr>
            <w:tcW w:w="2040" w:type="dxa"/>
            <w:tcMar/>
            <w:vAlign w:val="center"/>
          </w:tcPr>
          <w:p w:rsidR="756E8631" w:rsidP="756E8631" w:rsidRDefault="756E8631" w14:paraId="4A2D4377" w14:textId="5CBA16EE">
            <w:pPr>
              <w:spacing w:before="0" w:beforeAutospacing="off" w:after="0" w:afterAutospacing="off"/>
              <w:jc w:val="center"/>
            </w:pPr>
            <w:r w:rsidRPr="756E8631" w:rsidR="756E8631">
              <w:rPr>
                <w:b w:val="1"/>
                <w:bCs w:val="1"/>
              </w:rPr>
              <w:t>Comunidade dominante</w:t>
            </w:r>
          </w:p>
        </w:tc>
        <w:tc>
          <w:tcPr>
            <w:tcW w:w="2175" w:type="dxa"/>
            <w:tcMar/>
            <w:vAlign w:val="center"/>
          </w:tcPr>
          <w:p w:rsidR="756E8631" w:rsidP="756E8631" w:rsidRDefault="756E8631" w14:paraId="2D1E4205" w14:textId="38E1822C">
            <w:pPr>
              <w:spacing w:before="0" w:beforeAutospacing="off" w:after="0" w:afterAutospacing="off"/>
              <w:jc w:val="center"/>
            </w:pPr>
            <w:r w:rsidRPr="756E8631" w:rsidR="756E8631">
              <w:rPr>
                <w:b w:val="1"/>
                <w:bCs w:val="1"/>
              </w:rPr>
              <w:t>Cobertura (%)</w:t>
            </w:r>
          </w:p>
        </w:tc>
      </w:tr>
      <w:tr w:rsidR="756E8631" w:rsidTr="756E8631" w14:paraId="51E531E6">
        <w:trPr>
          <w:trHeight w:val="300"/>
        </w:trPr>
        <w:tc>
          <w:tcPr>
            <w:tcW w:w="3135" w:type="dxa"/>
            <w:tcMar/>
            <w:vAlign w:val="center"/>
          </w:tcPr>
          <w:p w:rsidR="756E8631" w:rsidP="756E8631" w:rsidRDefault="756E8631" w14:paraId="61D204A2" w14:textId="11CA1135">
            <w:pPr>
              <w:spacing w:before="0" w:beforeAutospacing="off" w:after="0" w:afterAutospacing="off"/>
            </w:pPr>
            <w:r w:rsidR="756E8631">
              <w:rPr/>
              <w:t>Penton</w:t>
            </w:r>
          </w:p>
        </w:tc>
        <w:tc>
          <w:tcPr>
            <w:tcW w:w="2040" w:type="dxa"/>
            <w:tcMar/>
            <w:vAlign w:val="center"/>
          </w:tcPr>
          <w:p w:rsidR="756E8631" w:rsidP="756E8631" w:rsidRDefault="756E8631" w14:paraId="7100DF5F" w14:textId="5BC2984A">
            <w:pPr>
              <w:spacing w:before="0" w:beforeAutospacing="off" w:after="0" w:afterAutospacing="off"/>
              <w:jc w:val="right"/>
            </w:pPr>
            <w:r w:rsidR="756E8631">
              <w:rPr/>
              <w:t>12</w:t>
            </w:r>
          </w:p>
        </w:tc>
        <w:tc>
          <w:tcPr>
            <w:tcW w:w="2175" w:type="dxa"/>
            <w:tcMar/>
            <w:vAlign w:val="center"/>
          </w:tcPr>
          <w:p w:rsidR="756E8631" w:rsidP="756E8631" w:rsidRDefault="756E8631" w14:paraId="634D002C" w14:textId="38F41AB4">
            <w:pPr>
              <w:spacing w:before="0" w:beforeAutospacing="off" w:after="0" w:afterAutospacing="off"/>
              <w:jc w:val="right"/>
            </w:pPr>
            <w:r w:rsidR="756E8631">
              <w:rPr/>
              <w:t>95,8</w:t>
            </w:r>
          </w:p>
        </w:tc>
      </w:tr>
      <w:tr w:rsidR="756E8631" w:rsidTr="756E8631" w14:paraId="3BC28217">
        <w:trPr>
          <w:trHeight w:val="300"/>
        </w:trPr>
        <w:tc>
          <w:tcPr>
            <w:tcW w:w="3135" w:type="dxa"/>
            <w:tcMar/>
            <w:vAlign w:val="center"/>
          </w:tcPr>
          <w:p w:rsidR="756E8631" w:rsidP="756E8631" w:rsidRDefault="756E8631" w14:paraId="441813F8" w14:textId="7EFB904C">
            <w:pPr>
              <w:spacing w:before="0" w:beforeAutospacing="off" w:after="0" w:afterAutospacing="off"/>
            </w:pPr>
            <w:r w:rsidR="756E8631">
              <w:rPr/>
              <w:t>VI</w:t>
            </w:r>
          </w:p>
        </w:tc>
        <w:tc>
          <w:tcPr>
            <w:tcW w:w="2040" w:type="dxa"/>
            <w:tcMar/>
            <w:vAlign w:val="center"/>
          </w:tcPr>
          <w:p w:rsidR="756E8631" w:rsidP="756E8631" w:rsidRDefault="756E8631" w14:paraId="67294DAE" w14:textId="3EBBC051">
            <w:pPr>
              <w:spacing w:before="0" w:beforeAutospacing="off" w:after="0" w:afterAutospacing="off"/>
              <w:jc w:val="right"/>
            </w:pPr>
            <w:r w:rsidR="756E8631">
              <w:rPr/>
              <w:t>18</w:t>
            </w:r>
          </w:p>
        </w:tc>
        <w:tc>
          <w:tcPr>
            <w:tcW w:w="2175" w:type="dxa"/>
            <w:tcMar/>
            <w:vAlign w:val="center"/>
          </w:tcPr>
          <w:p w:rsidR="756E8631" w:rsidP="756E8631" w:rsidRDefault="756E8631" w14:paraId="32E41C8F" w14:textId="4F019C33">
            <w:pPr>
              <w:spacing w:before="0" w:beforeAutospacing="off" w:after="0" w:afterAutospacing="off"/>
              <w:jc w:val="right"/>
            </w:pPr>
            <w:r w:rsidR="756E8631">
              <w:rPr/>
              <w:t>87,4</w:t>
            </w:r>
          </w:p>
        </w:tc>
      </w:tr>
      <w:tr w:rsidR="756E8631" w:rsidTr="756E8631" w14:paraId="0D7C0FC9">
        <w:trPr>
          <w:trHeight w:val="300"/>
        </w:trPr>
        <w:tc>
          <w:tcPr>
            <w:tcW w:w="3135" w:type="dxa"/>
            <w:tcMar/>
            <w:vAlign w:val="center"/>
          </w:tcPr>
          <w:p w:rsidR="756E8631" w:rsidP="756E8631" w:rsidRDefault="756E8631" w14:paraId="1DA42CE9" w14:textId="160AC7BC">
            <w:pPr>
              <w:spacing w:before="0" w:beforeAutospacing="off" w:after="0" w:afterAutospacing="off"/>
            </w:pPr>
            <w:r w:rsidR="756E8631">
              <w:rPr/>
              <w:t>VII</w:t>
            </w:r>
          </w:p>
        </w:tc>
        <w:tc>
          <w:tcPr>
            <w:tcW w:w="2040" w:type="dxa"/>
            <w:tcMar/>
            <w:vAlign w:val="center"/>
          </w:tcPr>
          <w:p w:rsidR="756E8631" w:rsidP="756E8631" w:rsidRDefault="756E8631" w14:paraId="4C76F6FB" w14:textId="3A79BC38">
            <w:pPr>
              <w:spacing w:before="0" w:beforeAutospacing="off" w:after="0" w:afterAutospacing="off"/>
              <w:jc w:val="right"/>
            </w:pPr>
            <w:r w:rsidR="756E8631">
              <w:rPr/>
              <w:t>18</w:t>
            </w:r>
          </w:p>
        </w:tc>
        <w:tc>
          <w:tcPr>
            <w:tcW w:w="2175" w:type="dxa"/>
            <w:tcMar/>
            <w:vAlign w:val="center"/>
          </w:tcPr>
          <w:p w:rsidR="756E8631" w:rsidP="756E8631" w:rsidRDefault="756E8631" w14:paraId="774AF489" w14:textId="4A71BEBB">
            <w:pPr>
              <w:spacing w:before="0" w:beforeAutospacing="off" w:after="0" w:afterAutospacing="off"/>
              <w:jc w:val="right"/>
            </w:pPr>
            <w:r w:rsidR="756E8631">
              <w:rPr/>
              <w:t>87,9</w:t>
            </w:r>
          </w:p>
        </w:tc>
      </w:tr>
      <w:tr w:rsidR="756E8631" w:rsidTr="756E8631" w14:paraId="326D1C41">
        <w:trPr>
          <w:trHeight w:val="300"/>
        </w:trPr>
        <w:tc>
          <w:tcPr>
            <w:tcW w:w="3135" w:type="dxa"/>
            <w:tcMar/>
            <w:vAlign w:val="center"/>
          </w:tcPr>
          <w:p w:rsidR="756E8631" w:rsidP="756E8631" w:rsidRDefault="756E8631" w14:paraId="4314E05F" w14:textId="6C6F6329">
            <w:pPr>
              <w:spacing w:before="0" w:beforeAutospacing="off" w:after="0" w:afterAutospacing="off"/>
            </w:pPr>
            <w:r w:rsidR="756E8631">
              <w:rPr/>
              <w:t>VIII</w:t>
            </w:r>
          </w:p>
        </w:tc>
        <w:tc>
          <w:tcPr>
            <w:tcW w:w="2040" w:type="dxa"/>
            <w:tcMar/>
            <w:vAlign w:val="center"/>
          </w:tcPr>
          <w:p w:rsidR="756E8631" w:rsidP="756E8631" w:rsidRDefault="756E8631" w14:paraId="58668EC6" w14:textId="76ED6BA3">
            <w:pPr>
              <w:spacing w:before="0" w:beforeAutospacing="off" w:after="0" w:afterAutospacing="off"/>
              <w:jc w:val="right"/>
            </w:pPr>
            <w:r w:rsidR="756E8631">
              <w:rPr/>
              <w:t>14</w:t>
            </w:r>
          </w:p>
        </w:tc>
        <w:tc>
          <w:tcPr>
            <w:tcW w:w="2175" w:type="dxa"/>
            <w:tcMar/>
            <w:vAlign w:val="center"/>
          </w:tcPr>
          <w:p w:rsidR="756E8631" w:rsidP="756E8631" w:rsidRDefault="756E8631" w14:paraId="3C34281B" w14:textId="45B598C9">
            <w:pPr>
              <w:spacing w:before="0" w:beforeAutospacing="off" w:after="0" w:afterAutospacing="off"/>
              <w:jc w:val="right"/>
            </w:pPr>
            <w:r w:rsidR="756E8631">
              <w:rPr/>
              <w:t>66,9</w:t>
            </w:r>
          </w:p>
        </w:tc>
      </w:tr>
      <w:tr w:rsidR="756E8631" w:rsidTr="756E8631" w14:paraId="62D9717C">
        <w:trPr>
          <w:trHeight w:val="300"/>
        </w:trPr>
        <w:tc>
          <w:tcPr>
            <w:tcW w:w="3135" w:type="dxa"/>
            <w:tcMar/>
            <w:vAlign w:val="center"/>
          </w:tcPr>
          <w:p w:rsidR="756E8631" w:rsidP="756E8631" w:rsidRDefault="756E8631" w14:paraId="26398381" w14:textId="75AA9785">
            <w:pPr>
              <w:spacing w:before="0" w:beforeAutospacing="off" w:after="0" w:afterAutospacing="off"/>
            </w:pPr>
            <w:r w:rsidR="756E8631">
              <w:rPr/>
              <w:t>IIIa</w:t>
            </w:r>
          </w:p>
        </w:tc>
        <w:tc>
          <w:tcPr>
            <w:tcW w:w="2040" w:type="dxa"/>
            <w:tcMar/>
            <w:vAlign w:val="center"/>
          </w:tcPr>
          <w:p w:rsidR="756E8631" w:rsidP="756E8631" w:rsidRDefault="756E8631" w14:paraId="79D1CBF1" w14:textId="4FFE221A">
            <w:pPr>
              <w:spacing w:before="0" w:beforeAutospacing="off" w:after="0" w:afterAutospacing="off"/>
              <w:jc w:val="right"/>
            </w:pPr>
            <w:r w:rsidR="756E8631">
              <w:rPr/>
              <w:t>14</w:t>
            </w:r>
          </w:p>
        </w:tc>
        <w:tc>
          <w:tcPr>
            <w:tcW w:w="2175" w:type="dxa"/>
            <w:tcMar/>
            <w:vAlign w:val="center"/>
          </w:tcPr>
          <w:p w:rsidR="756E8631" w:rsidP="756E8631" w:rsidRDefault="756E8631" w14:paraId="1021B525" w14:textId="54F6EA5E">
            <w:pPr>
              <w:spacing w:before="0" w:beforeAutospacing="off" w:after="0" w:afterAutospacing="off"/>
              <w:jc w:val="right"/>
            </w:pPr>
            <w:r w:rsidR="756E8631">
              <w:rPr/>
              <w:t>54,2</w:t>
            </w:r>
          </w:p>
        </w:tc>
      </w:tr>
      <w:tr w:rsidR="756E8631" w:rsidTr="756E8631" w14:paraId="132207C9">
        <w:trPr>
          <w:trHeight w:val="300"/>
        </w:trPr>
        <w:tc>
          <w:tcPr>
            <w:tcW w:w="3135" w:type="dxa"/>
            <w:tcMar/>
            <w:vAlign w:val="center"/>
          </w:tcPr>
          <w:p w:rsidR="756E8631" w:rsidP="756E8631" w:rsidRDefault="756E8631" w14:paraId="47CC0898" w14:textId="18AFCCE0">
            <w:pPr>
              <w:spacing w:before="0" w:beforeAutospacing="off" w:after="0" w:afterAutospacing="off"/>
            </w:pPr>
            <w:r w:rsidR="756E8631">
              <w:rPr/>
              <w:t>IX</w:t>
            </w:r>
          </w:p>
        </w:tc>
        <w:tc>
          <w:tcPr>
            <w:tcW w:w="2040" w:type="dxa"/>
            <w:tcMar/>
            <w:vAlign w:val="center"/>
          </w:tcPr>
          <w:p w:rsidR="756E8631" w:rsidP="756E8631" w:rsidRDefault="756E8631" w14:paraId="33E4CC0D" w14:textId="4ED8F86E">
            <w:pPr>
              <w:spacing w:before="0" w:beforeAutospacing="off" w:after="0" w:afterAutospacing="off"/>
              <w:jc w:val="right"/>
            </w:pPr>
            <w:r w:rsidR="756E8631">
              <w:rPr/>
              <w:t>17</w:t>
            </w:r>
          </w:p>
        </w:tc>
        <w:tc>
          <w:tcPr>
            <w:tcW w:w="2175" w:type="dxa"/>
            <w:tcMar/>
            <w:vAlign w:val="center"/>
          </w:tcPr>
          <w:p w:rsidR="756E8631" w:rsidP="756E8631" w:rsidRDefault="756E8631" w14:paraId="3D50BBC8" w14:textId="21048F97">
            <w:pPr>
              <w:spacing w:before="0" w:beforeAutospacing="off" w:after="0" w:afterAutospacing="off"/>
              <w:jc w:val="right"/>
            </w:pPr>
            <w:r w:rsidR="756E8631">
              <w:rPr/>
              <w:t>46,1</w:t>
            </w:r>
          </w:p>
        </w:tc>
      </w:tr>
      <w:tr w:rsidR="756E8631" w:rsidTr="756E8631" w14:paraId="229B0CEC">
        <w:trPr>
          <w:trHeight w:val="300"/>
        </w:trPr>
        <w:tc>
          <w:tcPr>
            <w:tcW w:w="3135" w:type="dxa"/>
            <w:tcMar/>
            <w:vAlign w:val="center"/>
          </w:tcPr>
          <w:p w:rsidR="756E8631" w:rsidP="756E8631" w:rsidRDefault="756E8631" w14:paraId="4D105EAB" w14:textId="29DC5703">
            <w:pPr>
              <w:spacing w:before="0" w:beforeAutospacing="off" w:after="0" w:afterAutospacing="off"/>
            </w:pPr>
            <w:r w:rsidR="756E8631">
              <w:rPr/>
              <w:t>Hexon</w:t>
            </w:r>
          </w:p>
        </w:tc>
        <w:tc>
          <w:tcPr>
            <w:tcW w:w="2040" w:type="dxa"/>
            <w:tcMar/>
            <w:vAlign w:val="center"/>
          </w:tcPr>
          <w:p w:rsidR="756E8631" w:rsidP="756E8631" w:rsidRDefault="756E8631" w14:paraId="1B97A013" w14:textId="747C5A7C">
            <w:pPr>
              <w:spacing w:before="0" w:beforeAutospacing="off" w:after="0" w:afterAutospacing="off"/>
              <w:jc w:val="right"/>
            </w:pPr>
            <w:r w:rsidR="756E8631">
              <w:rPr/>
              <w:t>2</w:t>
            </w:r>
          </w:p>
        </w:tc>
        <w:tc>
          <w:tcPr>
            <w:tcW w:w="2175" w:type="dxa"/>
            <w:tcMar/>
            <w:vAlign w:val="center"/>
          </w:tcPr>
          <w:p w:rsidR="756E8631" w:rsidP="756E8631" w:rsidRDefault="756E8631" w14:paraId="05461EF7" w14:textId="774F51D9">
            <w:pPr>
              <w:spacing w:before="0" w:beforeAutospacing="off" w:after="0" w:afterAutospacing="off"/>
              <w:jc w:val="right"/>
            </w:pPr>
            <w:r w:rsidR="756E8631">
              <w:rPr/>
              <w:t>13,6</w:t>
            </w:r>
          </w:p>
        </w:tc>
      </w:tr>
    </w:tbl>
    <w:p w:rsidR="756E8631" w:rsidP="756E8631" w:rsidRDefault="756E8631" w14:paraId="65D07964" w14:textId="41D68E07">
      <w:pPr>
        <w:pStyle w:val="Normal"/>
      </w:pPr>
    </w:p>
    <w:p w:rsidR="756E8631" w:rsidRDefault="756E8631" w14:paraId="15881217" w14:textId="41DD24BA">
      <w:r>
        <w:br w:type="page"/>
      </w:r>
    </w:p>
    <w:p w:rsidR="01C8E533" w:rsidP="756E8631" w:rsidRDefault="01C8E533" w14:paraId="06B92567" w14:textId="32785863">
      <w:pPr>
        <w:pStyle w:val="Heading1"/>
      </w:pPr>
      <w:r w:rsidRPr="756E8631" w:rsidR="01C8E533">
        <w:rPr>
          <w:rFonts w:ascii="Aptos" w:hAnsi="Aptos" w:eastAsia="Aptos" w:cs="Aptos"/>
          <w:noProof w:val="0"/>
          <w:sz w:val="24"/>
          <w:szCs w:val="24"/>
          <w:lang w:val="pt-BR"/>
        </w:rPr>
        <w:t>7. Conclusão</w:t>
      </w:r>
    </w:p>
    <w:p w:rsidR="01C8E533" w:rsidRDefault="01C8E533" w14:paraId="3E24B48D" w14:textId="41DB675A">
      <w:r w:rsidRPr="756E8631" w:rsidR="01C8E533">
        <w:rPr>
          <w:rFonts w:ascii="Aptos" w:hAnsi="Aptos" w:eastAsia="Aptos" w:cs="Aptos"/>
          <w:noProof w:val="0"/>
          <w:sz w:val="24"/>
          <w:szCs w:val="24"/>
          <w:lang w:val="pt-BR"/>
        </w:rPr>
        <w:t>Neste trabalho foi desenvolvida uma abordagem baseada em Redes Complexas para modelar e analisar a estrutura da proteína 6B1T, correspondente ao adenovírus humano tipo 5. Inicialmente, todo o pipeline foi validado utilizando a proteína 8IXO, permitindo ajustar os parâmetros de modelagem e avaliar diferentes estratégias de construção da rede antes da aplicação ao alvo principal. Entre os valores de cutoff avaliados (6 Å, 8 Å e 10 Å), o valor de 8 Å apresentou o melhor equilíbrio entre conectividade e representação estrutural, sendo adotado nos experimentos finais.</w:t>
      </w:r>
    </w:p>
    <w:p w:rsidR="01C8E533" w:rsidRDefault="01C8E533" w14:paraId="7A569C3B" w14:textId="562BBB46">
      <w:r w:rsidRPr="756E8631" w:rsidR="01C8E533">
        <w:rPr>
          <w:rFonts w:ascii="Aptos" w:hAnsi="Aptos" w:eastAsia="Aptos" w:cs="Aptos"/>
          <w:noProof w:val="0"/>
          <w:sz w:val="24"/>
          <w:szCs w:val="24"/>
          <w:lang w:val="pt-BR"/>
        </w:rPr>
        <w:t>A modelagem proposta representou cada resíduo aminoacídico como um nó da rede, enquanto as arestas foram definidas a partir de contatos espaciais, afinidade bioquímica e informações de similaridade entre cadeias. Essa combinação permitiu incorporar simultaneamente informações geométricas e biológicas na estrutura da rede.</w:t>
      </w:r>
    </w:p>
    <w:p w:rsidR="01C8E533" w:rsidRDefault="01C8E533" w14:paraId="01634A0C" w14:textId="1BA44C03">
      <w:r w:rsidRPr="756E8631" w:rsidR="01C8E533">
        <w:rPr>
          <w:rFonts w:ascii="Aptos" w:hAnsi="Aptos" w:eastAsia="Aptos" w:cs="Aptos"/>
          <w:noProof w:val="0"/>
          <w:sz w:val="24"/>
          <w:szCs w:val="24"/>
          <w:lang w:val="pt-BR"/>
        </w:rPr>
        <w:t>A análise topológica revelou uma rede esparsa, porém altamente estruturada, refletindo a organização tridimensional da proteína. As métricas de centralidade permitiram identificar resíduos potencialmente importantes para a conectividade da estrutura, enquanto a análise espectral evidenciou a presença de uma divisão estrutural global, embora insuficiente para recuperar diretamente as famílias biológicas conhecidas.</w:t>
      </w:r>
    </w:p>
    <w:p w:rsidR="01C8E533" w:rsidRDefault="01C8E533" w14:paraId="766F88A6" w14:textId="6E1CD48F">
      <w:r w:rsidRPr="756E8631" w:rsidR="01C8E533">
        <w:rPr>
          <w:rFonts w:ascii="Aptos" w:hAnsi="Aptos" w:eastAsia="Aptos" w:cs="Aptos"/>
          <w:noProof w:val="0"/>
          <w:sz w:val="24"/>
          <w:szCs w:val="24"/>
          <w:lang w:val="pt-BR"/>
        </w:rPr>
        <w:t>Entre os métodos de detecção de comunidades avaliados, o algoritmo Louvain apresentou os resultados mais consistentes. Embora o Infomap tenha produzido elevada pureza, a geração de centenas de comunidades resultou em uma fragmentação excessiva da rede, dificultando sua interpretação biológica. O Louvain, por sua vez, produziu um número mais adequado de comunidades e apresentou melhor concordância com as anotações estruturais disponíveis para a proteína.</w:t>
      </w:r>
    </w:p>
    <w:p w:rsidR="01C8E533" w:rsidRDefault="01C8E533" w14:paraId="2A333A7D" w14:textId="20ABB74E">
      <w:r w:rsidRPr="756E8631" w:rsidR="01C8E533">
        <w:rPr>
          <w:rFonts w:ascii="Aptos" w:hAnsi="Aptos" w:eastAsia="Aptos" w:cs="Aptos"/>
          <w:noProof w:val="0"/>
          <w:sz w:val="24"/>
          <w:szCs w:val="24"/>
          <w:lang w:val="pt-BR"/>
        </w:rPr>
        <w:t>A validação biológica demonstrou que a modelagem foi capaz de recuperar adequadamente diversas famílias proteicas presentes na estrutura. O Penton foi identificado quase integralmente em uma única comunidade, enquanto as proteínas VI, VIII, IX e IIIa também apresentaram concentrações significativas em comunidades específicas. Esses resultados indicam que a abordagem proposta conseguiu capturar importantes unidades estruturais do capsídeo viral.</w:t>
      </w:r>
    </w:p>
    <w:p w:rsidR="01C8E533" w:rsidRDefault="01C8E533" w14:paraId="12FF2EA5" w14:textId="1D6CE85F">
      <w:r w:rsidRPr="756E8631" w:rsidR="01C8E533">
        <w:rPr>
          <w:rFonts w:ascii="Aptos" w:hAnsi="Aptos" w:eastAsia="Aptos" w:cs="Aptos"/>
          <w:noProof w:val="0"/>
          <w:sz w:val="24"/>
          <w:szCs w:val="24"/>
          <w:lang w:val="pt-BR"/>
        </w:rPr>
        <w:t>O caso das proteínas Hexon merece destaque. Embora as doze cadeias Hexon (A–L) não tenham sido agrupadas em uma única comunidade, a análise detalhada mostrou que todas apresentaram distribuições comunitárias extremamente semelhantes. Esse comportamento sugere que o algoritmo identificou módulos estruturais internos recorrentes compartilhados por todas as cópias do Hexon, em vez de tratá-las como entidades independentes. Dessa forma, os resultados não indicam uma falha da modelagem, mas sim a presença de uma organização modular mais refinada do que aquela representada pelas anotações biológicas de alto nível.</w:t>
      </w:r>
    </w:p>
    <w:p w:rsidR="01C8E533" w:rsidRDefault="01C8E533" w14:paraId="37595B8F" w14:textId="48FDF597">
      <w:r w:rsidRPr="756E8631" w:rsidR="01C8E533">
        <w:rPr>
          <w:rFonts w:ascii="Aptos" w:hAnsi="Aptos" w:eastAsia="Aptos" w:cs="Aptos"/>
          <w:noProof w:val="0"/>
          <w:sz w:val="24"/>
          <w:szCs w:val="24"/>
          <w:lang w:val="pt-BR"/>
        </w:rPr>
        <w:t>Em síntese, os resultados obtidos demonstram que a modelagem de proteínas por meio de Redes Complexas constitui uma ferramenta eficaz para investigar sua organização estrutural. A abordagem desenvolvida permitiu recuperar parte significativa das unidades funcionais conhecidas da proteína 6B1T e revelou padrões modulares internos que não são imediatamente observáveis a partir da estrutura tridimensional isoladamente. Esses resultados reforçam o potencial das técnicas de análise de redes para apoiar estudos de Biologia Estrutural e caracterização funcional de proteínas complexas.</w:t>
      </w:r>
    </w:p>
    <w:p w:rsidR="756E8631" w:rsidP="756E8631" w:rsidRDefault="756E8631" w14:paraId="6773799D" w14:textId="1D48231A">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517bf6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a2603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ec38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4994CEA"/>
    <w:rsid w:val="01C8E533"/>
    <w:rsid w:val="04994CEA"/>
    <w:rsid w:val="04DEFC40"/>
    <w:rsid w:val="04DEFC40"/>
    <w:rsid w:val="0B0E1C18"/>
    <w:rsid w:val="0F4663A9"/>
    <w:rsid w:val="10B33B06"/>
    <w:rsid w:val="116A289C"/>
    <w:rsid w:val="142AF7C0"/>
    <w:rsid w:val="1AE89E27"/>
    <w:rsid w:val="1DD488D9"/>
    <w:rsid w:val="1DD488D9"/>
    <w:rsid w:val="227AEB6A"/>
    <w:rsid w:val="22B1D13E"/>
    <w:rsid w:val="283F1DDF"/>
    <w:rsid w:val="2FE05C49"/>
    <w:rsid w:val="318CEEC7"/>
    <w:rsid w:val="318CEEC7"/>
    <w:rsid w:val="333D20BF"/>
    <w:rsid w:val="3A038435"/>
    <w:rsid w:val="3E5FABE9"/>
    <w:rsid w:val="4A679E5A"/>
    <w:rsid w:val="4A8338CD"/>
    <w:rsid w:val="4BF7EB50"/>
    <w:rsid w:val="4C4C2AAF"/>
    <w:rsid w:val="5A53BAFF"/>
    <w:rsid w:val="5C6E3F48"/>
    <w:rsid w:val="5EE075C5"/>
    <w:rsid w:val="61776418"/>
    <w:rsid w:val="66A2E9AE"/>
    <w:rsid w:val="68B5843F"/>
    <w:rsid w:val="6960294F"/>
    <w:rsid w:val="6A21B4DB"/>
    <w:rsid w:val="6A21B4DB"/>
    <w:rsid w:val="6EBD35FA"/>
    <w:rsid w:val="756E8631"/>
    <w:rsid w:val="7600C6B2"/>
    <w:rsid w:val="7614E550"/>
    <w:rsid w:val="77B79F0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8BF39"/>
  <w15:chartTrackingRefBased/>
  <w15:docId w15:val="{CF23B58E-6A99-4DC1-A0E8-7EE053DE786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56E863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56E863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56E8631"/>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56E8631"/>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0d2cfad8bf3421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2026-06-25T13:53:08.8622567Z</dcterms:created>
  <dcterms:modified xsi:type="dcterms:W3CDTF">2026-06-25T14:03:19.7599903Z</dcterms:modified>
  <dc:creator>Amaury Walbert de Carvalho</dc:creator>
  <lastModifiedBy>Amaury Walbert de Carvalho</lastModifiedBy>
</coreProperties>
</file>