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82FB0" w14:textId="006342EA" w:rsidR="008F4063" w:rsidRDefault="008F4063" w:rsidP="008F4063">
      <w:pPr>
        <w:spacing w:line="240" w:lineRule="auto"/>
      </w:pPr>
      <w:r>
        <w:t>TALLER TERCER CORTE</w:t>
      </w:r>
    </w:p>
    <w:p w14:paraId="51FA5B16" w14:textId="77DC52A6" w:rsidR="008F4063" w:rsidRDefault="008F4063" w:rsidP="008F4063">
      <w:pPr>
        <w:spacing w:line="240" w:lineRule="auto"/>
      </w:pPr>
      <w:r>
        <w:t xml:space="preserve">1. Buscar algoritmos de inteligencia artificial </w:t>
      </w:r>
      <w:r>
        <w:t>heurísticas orientadas</w:t>
      </w:r>
      <w:r>
        <w:t xml:space="preserve"> al manejo de red en torno a la detección de errores y también al manejo en firewalls, </w:t>
      </w:r>
      <w:proofErr w:type="spellStart"/>
      <w:r>
        <w:t>routers</w:t>
      </w:r>
      <w:proofErr w:type="spellEnd"/>
      <w:r>
        <w:t xml:space="preserve"> y en general en el entorno industrial.</w:t>
      </w:r>
    </w:p>
    <w:p w14:paraId="0C854744" w14:textId="77777777" w:rsidR="008F4063" w:rsidRDefault="008F4063" w:rsidP="008F4063">
      <w:pPr>
        <w:spacing w:line="240" w:lineRule="auto"/>
      </w:pPr>
      <w:r>
        <w:t xml:space="preserve">   a) Exponer arquitecturas y configuración</w:t>
      </w:r>
    </w:p>
    <w:p w14:paraId="700BC13C" w14:textId="77777777" w:rsidR="008F4063" w:rsidRDefault="008F4063" w:rsidP="008F4063">
      <w:pPr>
        <w:spacing w:line="240" w:lineRule="auto"/>
      </w:pPr>
      <w:r>
        <w:t xml:space="preserve">   b) Explorar la industria </w:t>
      </w:r>
      <w:proofErr w:type="spellStart"/>
      <w:r>
        <w:t>IOT</w:t>
      </w:r>
      <w:proofErr w:type="spellEnd"/>
      <w:r>
        <w:t xml:space="preserve"> y su simbiosis con el componente de ethernet y el manejo de los datos</w:t>
      </w:r>
    </w:p>
    <w:p w14:paraId="58F1BDB7" w14:textId="2E2945B0" w:rsidR="008F4063" w:rsidRDefault="008F4063" w:rsidP="008F4063">
      <w:pPr>
        <w:spacing w:line="240" w:lineRule="auto"/>
      </w:pPr>
      <w:r>
        <w:t xml:space="preserve">   c) ¿Si se visualiza el entorno de computación cuántica en el sector de las comunicaciones industriales?</w:t>
      </w:r>
    </w:p>
    <w:p w14:paraId="45CAFF12" w14:textId="01524D12" w:rsidR="008F4063" w:rsidRDefault="008F4063" w:rsidP="008F4063">
      <w:r>
        <w:t xml:space="preserve">2. Desarrollar una propuesta sencilla referente a la convocatoria de </w:t>
      </w:r>
      <w:proofErr w:type="spellStart"/>
      <w:r>
        <w:t>minciencias</w:t>
      </w:r>
      <w:proofErr w:type="spellEnd"/>
      <w:r>
        <w:t xml:space="preserve"> de IA y computación cuántica que integre la materia de comunicaciones industriales y sus protocolos para la solución de un problema.</w:t>
      </w:r>
    </w:p>
    <w:p w14:paraId="2B5C4055" w14:textId="69FFCE89" w:rsidR="008F4063" w:rsidRDefault="008F4063" w:rsidP="008F4063">
      <w:r>
        <w:t xml:space="preserve">3. Explorar los lideres tecnológicos en red, seguridad y en general en lo visto en clase en el </w:t>
      </w:r>
      <w:r w:rsidR="00E12F0D" w:rsidRPr="00E12F0D">
        <w:t>cuadro mágico de Gar</w:t>
      </w:r>
      <w:r w:rsidR="00E12F0D">
        <w:t>t</w:t>
      </w:r>
      <w:r w:rsidR="00E12F0D" w:rsidRPr="00E12F0D">
        <w:t>ner</w:t>
      </w:r>
      <w:r w:rsidR="00E12F0D">
        <w:t xml:space="preserve"> </w:t>
      </w:r>
      <w:r>
        <w:t>donde se explique cada uno de los cuadrantes y su impacto.</w:t>
      </w:r>
    </w:p>
    <w:p w14:paraId="0D1CCB8F" w14:textId="0C4A3432" w:rsidR="008F4063" w:rsidRDefault="008F4063" w:rsidP="008F4063">
      <w:r>
        <w:t>SOLUCIÓN</w:t>
      </w:r>
      <w:r>
        <w:t xml:space="preserve"> </w:t>
      </w:r>
    </w:p>
    <w:p w14:paraId="24B9D5CA" w14:textId="77777777" w:rsidR="008F4063" w:rsidRPr="003159E0" w:rsidRDefault="008F4063" w:rsidP="008F4063">
      <w:pPr>
        <w:rPr>
          <w:color w:val="EE0000"/>
        </w:rPr>
      </w:pPr>
      <w:r w:rsidRPr="003159E0">
        <w:rPr>
          <w:color w:val="EE0000"/>
        </w:rPr>
        <w:t>1.</w:t>
      </w:r>
    </w:p>
    <w:p w14:paraId="084B59A3" w14:textId="77777777" w:rsidR="008F4063" w:rsidRDefault="008F4063" w:rsidP="008F4063">
      <w:r w:rsidRPr="003159E0">
        <w:rPr>
          <w:color w:val="EE0000"/>
        </w:rPr>
        <w:t xml:space="preserve">a) </w:t>
      </w:r>
      <w:r>
        <w:t>Arquitecturas y Configuración</w:t>
      </w:r>
    </w:p>
    <w:p w14:paraId="4DBA7EFB" w14:textId="77777777" w:rsidR="008F4063" w:rsidRDefault="008F4063" w:rsidP="008F4063">
      <w:r>
        <w:t xml:space="preserve">Se exponen arquitecturas basadas en algoritmos genéticos, colonias de hormigas y enfriamiento simulado para detección de errores y gestión de firewalls y </w:t>
      </w:r>
      <w:proofErr w:type="spellStart"/>
      <w:r>
        <w:t>routers</w:t>
      </w:r>
      <w:proofErr w:type="spellEnd"/>
      <w:r>
        <w:t xml:space="preserve"> en entornos industriales. Las configuraciones incluyen módulos de análisis de tráfico, sistemas de decisión basados en reglas heurísticas y mecanismos de aprendizaje automático adaptativo.</w:t>
      </w:r>
    </w:p>
    <w:p w14:paraId="21CCC051" w14:textId="3034A525" w:rsidR="00BD6E16" w:rsidRPr="00BD6E16" w:rsidRDefault="00BD6E16" w:rsidP="00BD6E16">
      <w:pPr>
        <w:jc w:val="center"/>
        <w:rPr>
          <w:b/>
          <w:bCs/>
        </w:rPr>
      </w:pPr>
      <w:r w:rsidRPr="00BD6E16">
        <w:rPr>
          <w:b/>
          <w:bCs/>
        </w:rPr>
        <w:t>A</w:t>
      </w:r>
      <w:r w:rsidRPr="00BD6E16">
        <w:rPr>
          <w:b/>
          <w:bCs/>
        </w:rPr>
        <w:t>lgoritmos genéticos</w:t>
      </w:r>
    </w:p>
    <w:p w14:paraId="2BE14A5E" w14:textId="4F5F8D1E" w:rsidR="008F4063" w:rsidRDefault="008F4063" w:rsidP="008F4063">
      <w:r>
        <w:rPr>
          <w:noProof/>
        </w:rPr>
        <w:drawing>
          <wp:inline distT="0" distB="0" distL="0" distR="0" wp14:anchorId="688738BB" wp14:editId="03200EB5">
            <wp:extent cx="2527737" cy="1814267"/>
            <wp:effectExtent l="0" t="0" r="6350" b="0"/>
            <wp:docPr id="1230052448" name="Imagen 1" descr="Mujer mayor sentada en una sil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52448" name="Imagen 1" descr="Mujer mayor sentada en una sill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3998" cy="1818761"/>
                    </a:xfrm>
                    <a:prstGeom prst="rect">
                      <a:avLst/>
                    </a:prstGeom>
                    <a:noFill/>
                    <a:ln>
                      <a:noFill/>
                    </a:ln>
                  </pic:spPr>
                </pic:pic>
              </a:graphicData>
            </a:graphic>
          </wp:inline>
        </w:drawing>
      </w:r>
    </w:p>
    <w:p w14:paraId="3448EC4A" w14:textId="49858E50" w:rsidR="008F4063" w:rsidRDefault="008F4063" w:rsidP="008F4063">
      <w:pPr>
        <w:rPr>
          <w:i/>
          <w:iCs/>
        </w:rPr>
      </w:pPr>
      <w:r w:rsidRPr="008F4063">
        <w:rPr>
          <w:i/>
          <w:iCs/>
        </w:rPr>
        <w:t xml:space="preserve">Imagen 1. </w:t>
      </w:r>
      <w:r w:rsidRPr="008F4063">
        <w:rPr>
          <w:i/>
          <w:iCs/>
        </w:rPr>
        <w:t xml:space="preserve">John </w:t>
      </w:r>
      <w:proofErr w:type="spellStart"/>
      <w:r w:rsidRPr="008F4063">
        <w:rPr>
          <w:i/>
          <w:iCs/>
        </w:rPr>
        <w:t>Holland</w:t>
      </w:r>
      <w:proofErr w:type="spellEnd"/>
      <w:r w:rsidRPr="008F4063">
        <w:rPr>
          <w:i/>
          <w:iCs/>
        </w:rPr>
        <w:t xml:space="preserve"> en 1962</w:t>
      </w:r>
      <w:r>
        <w:rPr>
          <w:i/>
          <w:iCs/>
        </w:rPr>
        <w:t>. [1]</w:t>
      </w:r>
    </w:p>
    <w:p w14:paraId="18C68027" w14:textId="5840AFC9" w:rsidR="00BD6E16" w:rsidRDefault="00BD6E16" w:rsidP="008F4063">
      <w:pPr>
        <w:rPr>
          <w:i/>
          <w:iCs/>
        </w:rPr>
      </w:pPr>
      <w:r w:rsidRPr="00BD6E16">
        <w:rPr>
          <w:i/>
          <w:iCs/>
        </w:rPr>
        <w:lastRenderedPageBreak/>
        <w:t>“Fue un pionero en el estudio de los sistemas adaptativos y sentó las bases para desarrollos posteriores en este campo. Su contribución más destacada fue ser el primero en proponer explícitamente el uso del cruzamiento y otros operadores de recombinación, elementos fundamentales en los algoritmos evolutivos modernos.”</w:t>
      </w:r>
    </w:p>
    <w:p w14:paraId="64A97D2E" w14:textId="60DF81E9" w:rsidR="00BD6E16" w:rsidRDefault="00BD6E16" w:rsidP="00BD6E16">
      <w:pPr>
        <w:jc w:val="center"/>
        <w:rPr>
          <w:b/>
          <w:bCs/>
        </w:rPr>
      </w:pPr>
      <w:r>
        <w:rPr>
          <w:b/>
          <w:bCs/>
        </w:rPr>
        <w:t>C</w:t>
      </w:r>
      <w:r w:rsidRPr="00BD6E16">
        <w:rPr>
          <w:b/>
          <w:bCs/>
        </w:rPr>
        <w:t>olonias de hormigas</w:t>
      </w:r>
    </w:p>
    <w:p w14:paraId="05ABAE24" w14:textId="1892A384" w:rsidR="004D3A6A" w:rsidRDefault="004D3A6A" w:rsidP="004D3A6A">
      <w:r>
        <w:t>Las hormigas se comunican a través de sus feromonas, las cuales son sustancias que les permiten encontrar los caminos mas cortos entre su nido y la fuente de alimentos. Esta característica ha sido utilizada para la solución de problemas de optimización que necesiten mejorar sustancialmente los tiempos de cómputo para la solución de una aplicación específica [2].</w:t>
      </w:r>
    </w:p>
    <w:p w14:paraId="59F54D12" w14:textId="3D38BEF5" w:rsidR="00E67E5E" w:rsidRDefault="00E67E5E" w:rsidP="004D3A6A">
      <w:r>
        <w:t xml:space="preserve">Quien introdujo este algoritmo fue </w:t>
      </w:r>
      <w:r w:rsidRPr="00E67E5E">
        <w:t xml:space="preserve">Marco </w:t>
      </w:r>
      <w:proofErr w:type="spellStart"/>
      <w:r w:rsidRPr="00E67E5E">
        <w:t>Dorigo</w:t>
      </w:r>
      <w:proofErr w:type="spellEnd"/>
      <w:r>
        <w:t xml:space="preserve"> en los inicios de 1990 fue diseñado para la solución de problemas de optimización complejos.</w:t>
      </w:r>
    </w:p>
    <w:p w14:paraId="0EB535E7" w14:textId="1D39FCF7" w:rsidR="00E67E5E" w:rsidRDefault="00E67E5E" w:rsidP="004D3A6A">
      <w:r>
        <w:rPr>
          <w:noProof/>
        </w:rPr>
        <w:drawing>
          <wp:inline distT="0" distB="0" distL="0" distR="0" wp14:anchorId="156C42E7" wp14:editId="1C1C5953">
            <wp:extent cx="2969260" cy="1544955"/>
            <wp:effectExtent l="0" t="0" r="2540" b="0"/>
            <wp:docPr id="861846022" name="Imagen 2" descr="opTimización por colonia de Hormigas: aplicaciones y Tend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Timización por colonia de Hormigas: aplicaciones y Tendenci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9260" cy="1544955"/>
                    </a:xfrm>
                    <a:prstGeom prst="rect">
                      <a:avLst/>
                    </a:prstGeom>
                    <a:noFill/>
                    <a:ln>
                      <a:noFill/>
                    </a:ln>
                  </pic:spPr>
                </pic:pic>
              </a:graphicData>
            </a:graphic>
          </wp:inline>
        </w:drawing>
      </w:r>
      <w:r w:rsidRPr="00E67E5E">
        <w:t xml:space="preserve"> </w:t>
      </w:r>
      <w:r>
        <w:rPr>
          <w:noProof/>
        </w:rPr>
        <w:drawing>
          <wp:inline distT="0" distB="0" distL="0" distR="0" wp14:anchorId="00C2F393" wp14:editId="609E31C7">
            <wp:extent cx="2107324" cy="2912900"/>
            <wp:effectExtent l="0" t="0" r="7620" b="1905"/>
            <wp:docPr id="501371830" name="Imagen 3" descr="Marco Dorigo - Engineering and Technology History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rco Dorigo - Engineering and Technology History Wik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15573" cy="2924302"/>
                    </a:xfrm>
                    <a:prstGeom prst="rect">
                      <a:avLst/>
                    </a:prstGeom>
                    <a:noFill/>
                    <a:ln>
                      <a:noFill/>
                    </a:ln>
                  </pic:spPr>
                </pic:pic>
              </a:graphicData>
            </a:graphic>
          </wp:inline>
        </w:drawing>
      </w:r>
    </w:p>
    <w:p w14:paraId="6FE51A89" w14:textId="45840F6B" w:rsidR="00E67E5E" w:rsidRDefault="00E67E5E" w:rsidP="00E67E5E">
      <w:pPr>
        <w:rPr>
          <w:i/>
          <w:iCs/>
        </w:rPr>
      </w:pPr>
      <w:r w:rsidRPr="008F4063">
        <w:rPr>
          <w:i/>
          <w:iCs/>
        </w:rPr>
        <w:t xml:space="preserve">Imagen </w:t>
      </w:r>
      <w:r>
        <w:rPr>
          <w:i/>
          <w:iCs/>
        </w:rPr>
        <w:t>2</w:t>
      </w:r>
      <w:r w:rsidRPr="008F4063">
        <w:rPr>
          <w:i/>
          <w:iCs/>
        </w:rPr>
        <w:t xml:space="preserve">. </w:t>
      </w:r>
      <w:r>
        <w:rPr>
          <w:i/>
          <w:iCs/>
        </w:rPr>
        <w:t>Algoritmo de colonia de hormigas</w:t>
      </w:r>
      <w:r>
        <w:rPr>
          <w:i/>
          <w:iCs/>
        </w:rPr>
        <w:t>.</w:t>
      </w:r>
      <w:r>
        <w:rPr>
          <w:i/>
          <w:iCs/>
        </w:rPr>
        <w:t xml:space="preserve">   Imagen 3. </w:t>
      </w:r>
      <w:r w:rsidR="002F5597">
        <w:rPr>
          <w:i/>
          <w:iCs/>
        </w:rPr>
        <w:t xml:space="preserve">Marco </w:t>
      </w:r>
      <w:proofErr w:type="spellStart"/>
      <w:r w:rsidR="002F5597">
        <w:rPr>
          <w:i/>
          <w:iCs/>
        </w:rPr>
        <w:t>Dorigo</w:t>
      </w:r>
      <w:proofErr w:type="spellEnd"/>
      <w:r>
        <w:rPr>
          <w:i/>
          <w:iCs/>
        </w:rPr>
        <w:t xml:space="preserve"> [</w:t>
      </w:r>
      <w:r w:rsidR="002F5597">
        <w:rPr>
          <w:i/>
          <w:iCs/>
        </w:rPr>
        <w:t>3</w:t>
      </w:r>
      <w:r>
        <w:rPr>
          <w:i/>
          <w:iCs/>
        </w:rPr>
        <w:t>]</w:t>
      </w:r>
      <w:r w:rsidR="002F5597">
        <w:rPr>
          <w:i/>
          <w:iCs/>
        </w:rPr>
        <w:t>.</w:t>
      </w:r>
    </w:p>
    <w:p w14:paraId="04F4A1C6" w14:textId="118DDA8B" w:rsidR="002F5597" w:rsidRPr="002F5597" w:rsidRDefault="002F5597" w:rsidP="002F5597">
      <w:pPr>
        <w:jc w:val="center"/>
        <w:rPr>
          <w:b/>
          <w:bCs/>
          <w:i/>
          <w:iCs/>
        </w:rPr>
      </w:pPr>
      <w:r w:rsidRPr="002F5597">
        <w:rPr>
          <w:b/>
          <w:bCs/>
        </w:rPr>
        <w:t>E</w:t>
      </w:r>
      <w:r w:rsidRPr="002F5597">
        <w:rPr>
          <w:b/>
          <w:bCs/>
        </w:rPr>
        <w:t>nfriamiento simulado</w:t>
      </w:r>
    </w:p>
    <w:p w14:paraId="0508B8B1" w14:textId="17C52241" w:rsidR="00E67E5E" w:rsidRDefault="002F5597" w:rsidP="004D3A6A">
      <w:r>
        <w:t>T</w:t>
      </w:r>
      <w:r w:rsidRPr="002F5597">
        <w:t xml:space="preserve">ambién llamado temple simulado, recocido simulado, </w:t>
      </w:r>
      <w:r w:rsidRPr="002F5597">
        <w:t>cristalización o enfriamiento simulados</w:t>
      </w:r>
      <w:r w:rsidRPr="002F5597">
        <w:t xml:space="preserve">, es un algoritmo de búsqueda metaheurística para problemas de optimización global; el objetivo general de este tipo de algoritmos es encontrar una buena aproximación al </w:t>
      </w:r>
      <w:r w:rsidRPr="002F5597">
        <w:rPr>
          <w:b/>
          <w:bCs/>
        </w:rPr>
        <w:t>valor óptimo de una función en un espacio de búsqueda grande</w:t>
      </w:r>
      <w:r w:rsidRPr="002F5597">
        <w:t>.</w:t>
      </w:r>
    </w:p>
    <w:p w14:paraId="78FE37DD" w14:textId="77777777" w:rsidR="002F5597" w:rsidRDefault="002F5597" w:rsidP="004D3A6A"/>
    <w:p w14:paraId="766BF83F" w14:textId="27D392D9" w:rsidR="002F5597" w:rsidRDefault="002F5597" w:rsidP="004D3A6A">
      <w:r>
        <w:rPr>
          <w:noProof/>
        </w:rPr>
        <w:lastRenderedPageBreak/>
        <w:drawing>
          <wp:inline distT="0" distB="0" distL="0" distR="0" wp14:anchorId="64972B2F" wp14:editId="5E157720">
            <wp:extent cx="2102068" cy="2102068"/>
            <wp:effectExtent l="0" t="0" r="0" b="0"/>
            <wp:docPr id="132665064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0272" cy="2110272"/>
                    </a:xfrm>
                    <a:prstGeom prst="rect">
                      <a:avLst/>
                    </a:prstGeom>
                    <a:noFill/>
                    <a:ln>
                      <a:noFill/>
                    </a:ln>
                  </pic:spPr>
                </pic:pic>
              </a:graphicData>
            </a:graphic>
          </wp:inline>
        </w:drawing>
      </w:r>
      <w:r>
        <w:rPr>
          <w:noProof/>
        </w:rPr>
        <w:drawing>
          <wp:inline distT="0" distB="0" distL="0" distR="0" wp14:anchorId="7AB55928" wp14:editId="5F895063">
            <wp:extent cx="2086304" cy="2086304"/>
            <wp:effectExtent l="0" t="0" r="9525" b="9525"/>
            <wp:docPr id="625163977" name="Imagen 5"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63977" name="Imagen 5" descr="Patrón de fond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0719" cy="2090719"/>
                    </a:xfrm>
                    <a:prstGeom prst="rect">
                      <a:avLst/>
                    </a:prstGeom>
                    <a:noFill/>
                    <a:ln>
                      <a:noFill/>
                    </a:ln>
                  </pic:spPr>
                </pic:pic>
              </a:graphicData>
            </a:graphic>
          </wp:inline>
        </w:drawing>
      </w:r>
    </w:p>
    <w:p w14:paraId="25A6F50F" w14:textId="6B905233" w:rsidR="004D3A6A" w:rsidRDefault="002F5597" w:rsidP="004D3A6A">
      <w:r>
        <w:rPr>
          <w:i/>
          <w:iCs/>
        </w:rPr>
        <w:t xml:space="preserve"> Imagen </w:t>
      </w:r>
      <w:r>
        <w:rPr>
          <w:i/>
          <w:iCs/>
        </w:rPr>
        <w:t>4</w:t>
      </w:r>
      <w:r>
        <w:rPr>
          <w:i/>
          <w:iCs/>
        </w:rPr>
        <w:t xml:space="preserve">. </w:t>
      </w:r>
      <w:r w:rsidRPr="002F5597">
        <w:t>Ejemplo ilustrando la importancia del protocolo de enfriamiento: El problema consiste en disponer los píxeles en la imagen de tal manera que se minimice una función de energía potencial</w:t>
      </w:r>
      <w:r>
        <w:t xml:space="preserve"> </w:t>
      </w:r>
      <w:r w:rsidRPr="002F5597">
        <w:t>que causa que los colores similares se atraigan a distancias cortas y se repelan a distancias largas.</w:t>
      </w:r>
      <w:r>
        <w:t xml:space="preserve"> [4]</w:t>
      </w:r>
    </w:p>
    <w:p w14:paraId="2CAA9DFF" w14:textId="77777777" w:rsidR="002F5597" w:rsidRDefault="002F5597" w:rsidP="004D3A6A"/>
    <w:p w14:paraId="6C9DA933" w14:textId="77777777" w:rsidR="008F4063" w:rsidRDefault="008F4063" w:rsidP="008F4063">
      <w:r w:rsidRPr="003159E0">
        <w:rPr>
          <w:color w:val="EE0000"/>
        </w:rPr>
        <w:t xml:space="preserve">b) </w:t>
      </w:r>
      <w:r>
        <w:t xml:space="preserve">Industria </w:t>
      </w:r>
      <w:proofErr w:type="spellStart"/>
      <w:r>
        <w:t>IoT</w:t>
      </w:r>
      <w:proofErr w:type="spellEnd"/>
      <w:r>
        <w:t xml:space="preserve"> y Simbiosis con Ethernet</w:t>
      </w:r>
    </w:p>
    <w:p w14:paraId="7770ECF4" w14:textId="77777777" w:rsidR="008F4063" w:rsidRDefault="008F4063" w:rsidP="008F4063">
      <w:r>
        <w:t xml:space="preserve">Se explora la integración </w:t>
      </w:r>
      <w:proofErr w:type="spellStart"/>
      <w:r>
        <w:t>IoT</w:t>
      </w:r>
      <w:proofErr w:type="spellEnd"/>
      <w:r>
        <w:t xml:space="preserve">-Ethernet mediante </w:t>
      </w:r>
      <w:proofErr w:type="spellStart"/>
      <w:r>
        <w:t>gateways</w:t>
      </w:r>
      <w:proofErr w:type="spellEnd"/>
      <w:r>
        <w:t xml:space="preserve"> industriales, protocolos de comunicación unificados y arquitecturas de datos distribuidas. La simbiosis se manifiesta en la convergencia de tecnologías OT/IT y el manejo unificado de datos desde sensor hasta </w:t>
      </w:r>
      <w:proofErr w:type="spellStart"/>
      <w:r>
        <w:t>cloud</w:t>
      </w:r>
      <w:proofErr w:type="spellEnd"/>
      <w:r>
        <w:t>.</w:t>
      </w:r>
    </w:p>
    <w:p w14:paraId="423F4E57" w14:textId="79A08B47" w:rsidR="008F4063" w:rsidRDefault="00A95F2A" w:rsidP="008F4063">
      <w:r>
        <w:rPr>
          <w:noProof/>
        </w:rPr>
        <w:drawing>
          <wp:inline distT="0" distB="0" distL="0" distR="0" wp14:anchorId="64EDA16C" wp14:editId="39BDEAFE">
            <wp:extent cx="5108027" cy="2873048"/>
            <wp:effectExtent l="0" t="0" r="0" b="3810"/>
            <wp:docPr id="1607401306" name="Imagen 6" descr="Caracter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racterística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8689" cy="2879045"/>
                    </a:xfrm>
                    <a:prstGeom prst="rect">
                      <a:avLst/>
                    </a:prstGeom>
                    <a:noFill/>
                    <a:ln>
                      <a:noFill/>
                    </a:ln>
                  </pic:spPr>
                </pic:pic>
              </a:graphicData>
            </a:graphic>
          </wp:inline>
        </w:drawing>
      </w:r>
    </w:p>
    <w:p w14:paraId="2E5E785F" w14:textId="684280BF" w:rsidR="00A95F2A" w:rsidRDefault="00A95F2A" w:rsidP="008F4063">
      <w:pPr>
        <w:rPr>
          <w:i/>
          <w:iCs/>
        </w:rPr>
      </w:pPr>
      <w:r>
        <w:rPr>
          <w:i/>
          <w:iCs/>
        </w:rPr>
        <w:t xml:space="preserve">Imagen 5. Algunos de los dispositivos que trae </w:t>
      </w:r>
      <w:proofErr w:type="spellStart"/>
      <w:r w:rsidRPr="00A95F2A">
        <w:rPr>
          <w:i/>
          <w:iCs/>
        </w:rPr>
        <w:t>IoT</w:t>
      </w:r>
      <w:proofErr w:type="spellEnd"/>
      <w:r w:rsidRPr="00A95F2A">
        <w:rPr>
          <w:i/>
          <w:iCs/>
        </w:rPr>
        <w:t xml:space="preserve">-Ethernet mediante </w:t>
      </w:r>
      <w:proofErr w:type="spellStart"/>
      <w:r w:rsidRPr="00A95F2A">
        <w:rPr>
          <w:i/>
          <w:iCs/>
        </w:rPr>
        <w:t>gateways</w:t>
      </w:r>
      <w:proofErr w:type="spellEnd"/>
      <w:r w:rsidRPr="00A95F2A">
        <w:rPr>
          <w:i/>
          <w:iCs/>
        </w:rPr>
        <w:t xml:space="preserve"> </w:t>
      </w:r>
      <w:r>
        <w:rPr>
          <w:i/>
          <w:iCs/>
        </w:rPr>
        <w:t xml:space="preserve">en la parte </w:t>
      </w:r>
      <w:r w:rsidRPr="00A95F2A">
        <w:rPr>
          <w:i/>
          <w:iCs/>
        </w:rPr>
        <w:t>industria</w:t>
      </w:r>
      <w:r>
        <w:rPr>
          <w:i/>
          <w:iCs/>
        </w:rPr>
        <w:t>l [5].</w:t>
      </w:r>
    </w:p>
    <w:p w14:paraId="75340733" w14:textId="62B3DB1F" w:rsidR="00A95F2A" w:rsidRPr="00A95F2A" w:rsidRDefault="00A95F2A" w:rsidP="00A95F2A">
      <w:pPr>
        <w:jc w:val="center"/>
        <w:rPr>
          <w:b/>
          <w:bCs/>
          <w:sz w:val="20"/>
          <w:szCs w:val="20"/>
        </w:rPr>
      </w:pPr>
      <w:r w:rsidRPr="00A95F2A">
        <w:rPr>
          <w:b/>
          <w:bCs/>
        </w:rPr>
        <w:lastRenderedPageBreak/>
        <w:t>P</w:t>
      </w:r>
      <w:r w:rsidRPr="00A95F2A">
        <w:rPr>
          <w:b/>
          <w:bCs/>
        </w:rPr>
        <w:t>rotocolos de comunicación unificados y arquitecturas de datos distribuidas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5"/>
        <w:gridCol w:w="1933"/>
        <w:gridCol w:w="4080"/>
      </w:tblGrid>
      <w:tr w:rsidR="00A95F2A" w:rsidRPr="00A95F2A" w14:paraId="5CA61E43" w14:textId="77777777">
        <w:trPr>
          <w:tblHeader/>
          <w:tblCellSpacing w:w="15" w:type="dxa"/>
        </w:trPr>
        <w:tc>
          <w:tcPr>
            <w:tcW w:w="0" w:type="auto"/>
            <w:vAlign w:val="center"/>
            <w:hideMark/>
          </w:tcPr>
          <w:p w14:paraId="273939BA" w14:textId="77777777" w:rsidR="00A95F2A" w:rsidRPr="00A95F2A" w:rsidRDefault="00A95F2A" w:rsidP="00A95F2A">
            <w:pPr>
              <w:rPr>
                <w:b/>
                <w:bCs/>
                <w:i/>
                <w:iCs/>
                <w:sz w:val="16"/>
                <w:szCs w:val="16"/>
              </w:rPr>
            </w:pPr>
            <w:r w:rsidRPr="00A95F2A">
              <w:rPr>
                <w:b/>
                <w:bCs/>
                <w:i/>
                <w:iCs/>
                <w:sz w:val="16"/>
                <w:szCs w:val="16"/>
              </w:rPr>
              <w:t>Categoría</w:t>
            </w:r>
          </w:p>
        </w:tc>
        <w:tc>
          <w:tcPr>
            <w:tcW w:w="0" w:type="auto"/>
            <w:vAlign w:val="center"/>
            <w:hideMark/>
          </w:tcPr>
          <w:p w14:paraId="59686797" w14:textId="77777777" w:rsidR="00A95F2A" w:rsidRPr="00A95F2A" w:rsidRDefault="00A95F2A" w:rsidP="00A95F2A">
            <w:pPr>
              <w:rPr>
                <w:b/>
                <w:bCs/>
                <w:i/>
                <w:iCs/>
                <w:sz w:val="16"/>
                <w:szCs w:val="16"/>
              </w:rPr>
            </w:pPr>
            <w:r w:rsidRPr="00A95F2A">
              <w:rPr>
                <w:b/>
                <w:bCs/>
                <w:i/>
                <w:iCs/>
                <w:sz w:val="16"/>
                <w:szCs w:val="16"/>
              </w:rPr>
              <w:t>Protocolos</w:t>
            </w:r>
          </w:p>
        </w:tc>
        <w:tc>
          <w:tcPr>
            <w:tcW w:w="0" w:type="auto"/>
            <w:vAlign w:val="center"/>
            <w:hideMark/>
          </w:tcPr>
          <w:p w14:paraId="155AEF97" w14:textId="77777777" w:rsidR="00A95F2A" w:rsidRPr="00A95F2A" w:rsidRDefault="00A95F2A" w:rsidP="00A95F2A">
            <w:pPr>
              <w:rPr>
                <w:b/>
                <w:bCs/>
                <w:i/>
                <w:iCs/>
                <w:sz w:val="16"/>
                <w:szCs w:val="16"/>
              </w:rPr>
            </w:pPr>
            <w:r w:rsidRPr="00A95F2A">
              <w:rPr>
                <w:b/>
                <w:bCs/>
                <w:i/>
                <w:iCs/>
                <w:sz w:val="16"/>
                <w:szCs w:val="16"/>
              </w:rPr>
              <w:t>Descripción breve</w:t>
            </w:r>
          </w:p>
        </w:tc>
      </w:tr>
      <w:tr w:rsidR="00A95F2A" w:rsidRPr="00A95F2A" w14:paraId="08E7D273" w14:textId="77777777">
        <w:trPr>
          <w:tblCellSpacing w:w="15" w:type="dxa"/>
        </w:trPr>
        <w:tc>
          <w:tcPr>
            <w:tcW w:w="0" w:type="auto"/>
            <w:vAlign w:val="center"/>
            <w:hideMark/>
          </w:tcPr>
          <w:p w14:paraId="6BE3E932" w14:textId="77777777" w:rsidR="00A95F2A" w:rsidRPr="00A95F2A" w:rsidRDefault="00A95F2A" w:rsidP="00A95F2A">
            <w:pPr>
              <w:rPr>
                <w:i/>
                <w:iCs/>
                <w:sz w:val="16"/>
                <w:szCs w:val="16"/>
              </w:rPr>
            </w:pPr>
            <w:r w:rsidRPr="00A95F2A">
              <w:rPr>
                <w:b/>
                <w:bCs/>
                <w:i/>
                <w:iCs/>
                <w:sz w:val="16"/>
                <w:szCs w:val="16"/>
              </w:rPr>
              <w:t>Protocolos industriales sobre Ethernet</w:t>
            </w:r>
          </w:p>
        </w:tc>
        <w:tc>
          <w:tcPr>
            <w:tcW w:w="0" w:type="auto"/>
            <w:vAlign w:val="center"/>
            <w:hideMark/>
          </w:tcPr>
          <w:p w14:paraId="217622D8" w14:textId="77777777" w:rsidR="00A95F2A" w:rsidRPr="00A95F2A" w:rsidRDefault="00A95F2A" w:rsidP="00A95F2A">
            <w:pPr>
              <w:rPr>
                <w:i/>
                <w:iCs/>
                <w:sz w:val="16"/>
                <w:szCs w:val="16"/>
              </w:rPr>
            </w:pPr>
            <w:proofErr w:type="spellStart"/>
            <w:r w:rsidRPr="00A95F2A">
              <w:rPr>
                <w:i/>
                <w:iCs/>
                <w:sz w:val="16"/>
                <w:szCs w:val="16"/>
              </w:rPr>
              <w:t>EtherNet</w:t>
            </w:r>
            <w:proofErr w:type="spellEnd"/>
            <w:r w:rsidRPr="00A95F2A">
              <w:rPr>
                <w:i/>
                <w:iCs/>
                <w:sz w:val="16"/>
                <w:szCs w:val="16"/>
              </w:rPr>
              <w:t>/IP</w:t>
            </w:r>
          </w:p>
        </w:tc>
        <w:tc>
          <w:tcPr>
            <w:tcW w:w="0" w:type="auto"/>
            <w:vAlign w:val="center"/>
            <w:hideMark/>
          </w:tcPr>
          <w:p w14:paraId="4C237FBA" w14:textId="77777777" w:rsidR="00A95F2A" w:rsidRPr="00A95F2A" w:rsidRDefault="00A95F2A" w:rsidP="00A95F2A">
            <w:pPr>
              <w:rPr>
                <w:i/>
                <w:iCs/>
                <w:sz w:val="16"/>
                <w:szCs w:val="16"/>
              </w:rPr>
            </w:pPr>
            <w:r w:rsidRPr="00A95F2A">
              <w:rPr>
                <w:i/>
                <w:iCs/>
                <w:sz w:val="16"/>
                <w:szCs w:val="16"/>
              </w:rPr>
              <w:t>Basado en CIP; usado en automatización industrial.</w:t>
            </w:r>
          </w:p>
        </w:tc>
      </w:tr>
      <w:tr w:rsidR="00A95F2A" w:rsidRPr="00A95F2A" w14:paraId="575D9B58" w14:textId="77777777">
        <w:trPr>
          <w:tblCellSpacing w:w="15" w:type="dxa"/>
        </w:trPr>
        <w:tc>
          <w:tcPr>
            <w:tcW w:w="0" w:type="auto"/>
            <w:vAlign w:val="center"/>
            <w:hideMark/>
          </w:tcPr>
          <w:p w14:paraId="40812B04" w14:textId="77777777" w:rsidR="00A95F2A" w:rsidRPr="00A95F2A" w:rsidRDefault="00A95F2A" w:rsidP="00A95F2A">
            <w:pPr>
              <w:rPr>
                <w:i/>
                <w:iCs/>
                <w:sz w:val="16"/>
                <w:szCs w:val="16"/>
              </w:rPr>
            </w:pPr>
          </w:p>
        </w:tc>
        <w:tc>
          <w:tcPr>
            <w:tcW w:w="0" w:type="auto"/>
            <w:vAlign w:val="center"/>
            <w:hideMark/>
          </w:tcPr>
          <w:p w14:paraId="365C1CDC" w14:textId="77777777" w:rsidR="00A95F2A" w:rsidRPr="00A95F2A" w:rsidRDefault="00A95F2A" w:rsidP="00A95F2A">
            <w:pPr>
              <w:rPr>
                <w:i/>
                <w:iCs/>
                <w:sz w:val="16"/>
                <w:szCs w:val="16"/>
              </w:rPr>
            </w:pPr>
            <w:proofErr w:type="spellStart"/>
            <w:r w:rsidRPr="00A95F2A">
              <w:rPr>
                <w:i/>
                <w:iCs/>
                <w:sz w:val="16"/>
                <w:szCs w:val="16"/>
              </w:rPr>
              <w:t>PROFINET</w:t>
            </w:r>
            <w:proofErr w:type="spellEnd"/>
          </w:p>
        </w:tc>
        <w:tc>
          <w:tcPr>
            <w:tcW w:w="0" w:type="auto"/>
            <w:vAlign w:val="center"/>
            <w:hideMark/>
          </w:tcPr>
          <w:p w14:paraId="06CBE6B0" w14:textId="77777777" w:rsidR="00A95F2A" w:rsidRPr="00A95F2A" w:rsidRDefault="00A95F2A" w:rsidP="00A95F2A">
            <w:pPr>
              <w:rPr>
                <w:i/>
                <w:iCs/>
                <w:sz w:val="16"/>
                <w:szCs w:val="16"/>
              </w:rPr>
            </w:pPr>
            <w:r w:rsidRPr="00A95F2A">
              <w:rPr>
                <w:i/>
                <w:iCs/>
                <w:sz w:val="16"/>
                <w:szCs w:val="16"/>
              </w:rPr>
              <w:t>Comunicación rápida y determinista para PLC y maquinaria.</w:t>
            </w:r>
          </w:p>
        </w:tc>
      </w:tr>
      <w:tr w:rsidR="00A95F2A" w:rsidRPr="00A95F2A" w14:paraId="59129759" w14:textId="77777777">
        <w:trPr>
          <w:tblCellSpacing w:w="15" w:type="dxa"/>
        </w:trPr>
        <w:tc>
          <w:tcPr>
            <w:tcW w:w="0" w:type="auto"/>
            <w:vAlign w:val="center"/>
            <w:hideMark/>
          </w:tcPr>
          <w:p w14:paraId="3D1D5BA8" w14:textId="77777777" w:rsidR="00A95F2A" w:rsidRPr="00A95F2A" w:rsidRDefault="00A95F2A" w:rsidP="00A95F2A">
            <w:pPr>
              <w:rPr>
                <w:i/>
                <w:iCs/>
                <w:sz w:val="16"/>
                <w:szCs w:val="16"/>
              </w:rPr>
            </w:pPr>
          </w:p>
        </w:tc>
        <w:tc>
          <w:tcPr>
            <w:tcW w:w="0" w:type="auto"/>
            <w:vAlign w:val="center"/>
            <w:hideMark/>
          </w:tcPr>
          <w:p w14:paraId="2A5209F5" w14:textId="77777777" w:rsidR="00A95F2A" w:rsidRPr="00A95F2A" w:rsidRDefault="00A95F2A" w:rsidP="00A95F2A">
            <w:pPr>
              <w:rPr>
                <w:i/>
                <w:iCs/>
                <w:sz w:val="16"/>
                <w:szCs w:val="16"/>
              </w:rPr>
            </w:pPr>
            <w:r w:rsidRPr="00A95F2A">
              <w:rPr>
                <w:i/>
                <w:iCs/>
                <w:sz w:val="16"/>
                <w:szCs w:val="16"/>
              </w:rPr>
              <w:t>Modbus TCP</w:t>
            </w:r>
          </w:p>
        </w:tc>
        <w:tc>
          <w:tcPr>
            <w:tcW w:w="0" w:type="auto"/>
            <w:vAlign w:val="center"/>
            <w:hideMark/>
          </w:tcPr>
          <w:p w14:paraId="2854D240" w14:textId="77777777" w:rsidR="00A95F2A" w:rsidRPr="00A95F2A" w:rsidRDefault="00A95F2A" w:rsidP="00A95F2A">
            <w:pPr>
              <w:rPr>
                <w:i/>
                <w:iCs/>
                <w:sz w:val="16"/>
                <w:szCs w:val="16"/>
              </w:rPr>
            </w:pPr>
            <w:r w:rsidRPr="00A95F2A">
              <w:rPr>
                <w:i/>
                <w:iCs/>
                <w:sz w:val="16"/>
                <w:szCs w:val="16"/>
              </w:rPr>
              <w:t>Versión sobre Ethernet del clásico Modbus; muy usado por sensores y PLC.</w:t>
            </w:r>
          </w:p>
        </w:tc>
      </w:tr>
      <w:tr w:rsidR="00A95F2A" w:rsidRPr="00A95F2A" w14:paraId="1E940277" w14:textId="77777777">
        <w:trPr>
          <w:tblCellSpacing w:w="15" w:type="dxa"/>
        </w:trPr>
        <w:tc>
          <w:tcPr>
            <w:tcW w:w="0" w:type="auto"/>
            <w:vAlign w:val="center"/>
            <w:hideMark/>
          </w:tcPr>
          <w:p w14:paraId="394510B7" w14:textId="77777777" w:rsidR="00A95F2A" w:rsidRPr="00A95F2A" w:rsidRDefault="00A95F2A" w:rsidP="00A95F2A">
            <w:pPr>
              <w:rPr>
                <w:i/>
                <w:iCs/>
                <w:sz w:val="16"/>
                <w:szCs w:val="16"/>
              </w:rPr>
            </w:pPr>
          </w:p>
        </w:tc>
        <w:tc>
          <w:tcPr>
            <w:tcW w:w="0" w:type="auto"/>
            <w:vAlign w:val="center"/>
            <w:hideMark/>
          </w:tcPr>
          <w:p w14:paraId="299F1F16" w14:textId="77777777" w:rsidR="00A95F2A" w:rsidRPr="00A95F2A" w:rsidRDefault="00A95F2A" w:rsidP="00A95F2A">
            <w:pPr>
              <w:rPr>
                <w:i/>
                <w:iCs/>
                <w:sz w:val="16"/>
                <w:szCs w:val="16"/>
              </w:rPr>
            </w:pPr>
            <w:r w:rsidRPr="00A95F2A">
              <w:rPr>
                <w:i/>
                <w:iCs/>
                <w:sz w:val="16"/>
                <w:szCs w:val="16"/>
              </w:rPr>
              <w:t>EtherCAT</w:t>
            </w:r>
          </w:p>
        </w:tc>
        <w:tc>
          <w:tcPr>
            <w:tcW w:w="0" w:type="auto"/>
            <w:vAlign w:val="center"/>
            <w:hideMark/>
          </w:tcPr>
          <w:p w14:paraId="58786A54" w14:textId="77777777" w:rsidR="00A95F2A" w:rsidRPr="00A95F2A" w:rsidRDefault="00A95F2A" w:rsidP="00A95F2A">
            <w:pPr>
              <w:rPr>
                <w:i/>
                <w:iCs/>
                <w:sz w:val="16"/>
                <w:szCs w:val="16"/>
              </w:rPr>
            </w:pPr>
            <w:r w:rsidRPr="00A95F2A">
              <w:rPr>
                <w:i/>
                <w:iCs/>
                <w:sz w:val="16"/>
                <w:szCs w:val="16"/>
              </w:rPr>
              <w:t>Protocolo de alta velocidad para control en tiempo real.</w:t>
            </w:r>
          </w:p>
        </w:tc>
      </w:tr>
      <w:tr w:rsidR="00A95F2A" w:rsidRPr="00A95F2A" w14:paraId="2F94A854" w14:textId="77777777">
        <w:trPr>
          <w:tblCellSpacing w:w="15" w:type="dxa"/>
        </w:trPr>
        <w:tc>
          <w:tcPr>
            <w:tcW w:w="0" w:type="auto"/>
            <w:vAlign w:val="center"/>
            <w:hideMark/>
          </w:tcPr>
          <w:p w14:paraId="2F2F62ED" w14:textId="77777777" w:rsidR="00A95F2A" w:rsidRPr="00A95F2A" w:rsidRDefault="00A95F2A" w:rsidP="00A95F2A">
            <w:pPr>
              <w:rPr>
                <w:i/>
                <w:iCs/>
                <w:sz w:val="16"/>
                <w:szCs w:val="16"/>
              </w:rPr>
            </w:pPr>
          </w:p>
        </w:tc>
        <w:tc>
          <w:tcPr>
            <w:tcW w:w="0" w:type="auto"/>
            <w:vAlign w:val="center"/>
            <w:hideMark/>
          </w:tcPr>
          <w:p w14:paraId="47F2F3D1" w14:textId="77777777" w:rsidR="00A95F2A" w:rsidRPr="00A95F2A" w:rsidRDefault="00A95F2A" w:rsidP="00A95F2A">
            <w:pPr>
              <w:rPr>
                <w:i/>
                <w:iCs/>
                <w:sz w:val="16"/>
                <w:szCs w:val="16"/>
              </w:rPr>
            </w:pPr>
            <w:proofErr w:type="spellStart"/>
            <w:r w:rsidRPr="00A95F2A">
              <w:rPr>
                <w:i/>
                <w:iCs/>
                <w:sz w:val="16"/>
                <w:szCs w:val="16"/>
              </w:rPr>
              <w:t>POWERLINK</w:t>
            </w:r>
            <w:proofErr w:type="spellEnd"/>
          </w:p>
        </w:tc>
        <w:tc>
          <w:tcPr>
            <w:tcW w:w="0" w:type="auto"/>
            <w:vAlign w:val="center"/>
            <w:hideMark/>
          </w:tcPr>
          <w:p w14:paraId="4E806AF9" w14:textId="77777777" w:rsidR="00A95F2A" w:rsidRPr="00A95F2A" w:rsidRDefault="00A95F2A" w:rsidP="00A95F2A">
            <w:pPr>
              <w:rPr>
                <w:i/>
                <w:iCs/>
                <w:sz w:val="16"/>
                <w:szCs w:val="16"/>
              </w:rPr>
            </w:pPr>
            <w:r w:rsidRPr="00A95F2A">
              <w:rPr>
                <w:i/>
                <w:iCs/>
                <w:sz w:val="16"/>
                <w:szCs w:val="16"/>
              </w:rPr>
              <w:t>Ethernet determinista para aplicaciones industriales exigentes.</w:t>
            </w:r>
          </w:p>
        </w:tc>
      </w:tr>
      <w:tr w:rsidR="00A95F2A" w:rsidRPr="00A95F2A" w14:paraId="3A3AF630" w14:textId="77777777">
        <w:trPr>
          <w:tblCellSpacing w:w="15" w:type="dxa"/>
        </w:trPr>
        <w:tc>
          <w:tcPr>
            <w:tcW w:w="0" w:type="auto"/>
            <w:vAlign w:val="center"/>
            <w:hideMark/>
          </w:tcPr>
          <w:p w14:paraId="750A5822" w14:textId="77777777" w:rsidR="00A95F2A" w:rsidRPr="00A95F2A" w:rsidRDefault="00A95F2A" w:rsidP="00A95F2A">
            <w:pPr>
              <w:rPr>
                <w:i/>
                <w:iCs/>
                <w:sz w:val="16"/>
                <w:szCs w:val="16"/>
              </w:rPr>
            </w:pPr>
          </w:p>
        </w:tc>
        <w:tc>
          <w:tcPr>
            <w:tcW w:w="0" w:type="auto"/>
            <w:vAlign w:val="center"/>
            <w:hideMark/>
          </w:tcPr>
          <w:p w14:paraId="28E40458" w14:textId="77777777" w:rsidR="00A95F2A" w:rsidRPr="00A95F2A" w:rsidRDefault="00A95F2A" w:rsidP="00A95F2A">
            <w:pPr>
              <w:rPr>
                <w:i/>
                <w:iCs/>
                <w:sz w:val="16"/>
                <w:szCs w:val="16"/>
              </w:rPr>
            </w:pPr>
            <w:proofErr w:type="spellStart"/>
            <w:r w:rsidRPr="00A95F2A">
              <w:rPr>
                <w:i/>
                <w:iCs/>
                <w:sz w:val="16"/>
                <w:szCs w:val="16"/>
              </w:rPr>
              <w:t>S7</w:t>
            </w:r>
            <w:proofErr w:type="spellEnd"/>
            <w:r w:rsidRPr="00A95F2A">
              <w:rPr>
                <w:i/>
                <w:iCs/>
                <w:sz w:val="16"/>
                <w:szCs w:val="16"/>
              </w:rPr>
              <w:t xml:space="preserve"> </w:t>
            </w:r>
            <w:proofErr w:type="spellStart"/>
            <w:r w:rsidRPr="00A95F2A">
              <w:rPr>
                <w:i/>
                <w:iCs/>
                <w:sz w:val="16"/>
                <w:szCs w:val="16"/>
              </w:rPr>
              <w:t>Communication</w:t>
            </w:r>
            <w:proofErr w:type="spellEnd"/>
          </w:p>
        </w:tc>
        <w:tc>
          <w:tcPr>
            <w:tcW w:w="0" w:type="auto"/>
            <w:vAlign w:val="center"/>
            <w:hideMark/>
          </w:tcPr>
          <w:p w14:paraId="4E875E56" w14:textId="77777777" w:rsidR="00A95F2A" w:rsidRPr="00A95F2A" w:rsidRDefault="00A95F2A" w:rsidP="00A95F2A">
            <w:pPr>
              <w:rPr>
                <w:i/>
                <w:iCs/>
                <w:sz w:val="16"/>
                <w:szCs w:val="16"/>
                <w:lang w:val="pt-PT"/>
              </w:rPr>
            </w:pPr>
            <w:r w:rsidRPr="00A95F2A">
              <w:rPr>
                <w:i/>
                <w:iCs/>
                <w:sz w:val="16"/>
                <w:szCs w:val="16"/>
                <w:lang w:val="pt-PT"/>
              </w:rPr>
              <w:t>Protocolo propietario de Siemens para PLC S7.</w:t>
            </w:r>
          </w:p>
        </w:tc>
      </w:tr>
      <w:tr w:rsidR="00A95F2A" w:rsidRPr="00A95F2A" w14:paraId="5B1BC3F0" w14:textId="77777777">
        <w:trPr>
          <w:tblCellSpacing w:w="15" w:type="dxa"/>
        </w:trPr>
        <w:tc>
          <w:tcPr>
            <w:tcW w:w="0" w:type="auto"/>
            <w:vAlign w:val="center"/>
            <w:hideMark/>
          </w:tcPr>
          <w:p w14:paraId="03036D54" w14:textId="77777777" w:rsidR="00A95F2A" w:rsidRPr="00A95F2A" w:rsidRDefault="00A95F2A" w:rsidP="00A95F2A">
            <w:pPr>
              <w:rPr>
                <w:i/>
                <w:iCs/>
                <w:sz w:val="16"/>
                <w:szCs w:val="16"/>
              </w:rPr>
            </w:pPr>
            <w:r w:rsidRPr="00A95F2A">
              <w:rPr>
                <w:b/>
                <w:bCs/>
                <w:i/>
                <w:iCs/>
                <w:sz w:val="16"/>
                <w:szCs w:val="16"/>
              </w:rPr>
              <w:t xml:space="preserve">Protocolos </w:t>
            </w:r>
            <w:proofErr w:type="spellStart"/>
            <w:r w:rsidRPr="00A95F2A">
              <w:rPr>
                <w:b/>
                <w:bCs/>
                <w:i/>
                <w:iCs/>
                <w:sz w:val="16"/>
                <w:szCs w:val="16"/>
              </w:rPr>
              <w:t>IoT</w:t>
            </w:r>
            <w:proofErr w:type="spellEnd"/>
            <w:r w:rsidRPr="00A95F2A">
              <w:rPr>
                <w:b/>
                <w:bCs/>
                <w:i/>
                <w:iCs/>
                <w:sz w:val="16"/>
                <w:szCs w:val="16"/>
              </w:rPr>
              <w:t xml:space="preserve"> que pasan por </w:t>
            </w:r>
            <w:proofErr w:type="spellStart"/>
            <w:r w:rsidRPr="00A95F2A">
              <w:rPr>
                <w:b/>
                <w:bCs/>
                <w:i/>
                <w:iCs/>
                <w:sz w:val="16"/>
                <w:szCs w:val="16"/>
              </w:rPr>
              <w:t>gateways</w:t>
            </w:r>
            <w:proofErr w:type="spellEnd"/>
            <w:r w:rsidRPr="00A95F2A">
              <w:rPr>
                <w:b/>
                <w:bCs/>
                <w:i/>
                <w:iCs/>
                <w:sz w:val="16"/>
                <w:szCs w:val="16"/>
              </w:rPr>
              <w:t xml:space="preserve"> Ethernet</w:t>
            </w:r>
          </w:p>
        </w:tc>
        <w:tc>
          <w:tcPr>
            <w:tcW w:w="0" w:type="auto"/>
            <w:vAlign w:val="center"/>
            <w:hideMark/>
          </w:tcPr>
          <w:p w14:paraId="3585D37B" w14:textId="77777777" w:rsidR="00A95F2A" w:rsidRPr="00A95F2A" w:rsidRDefault="00A95F2A" w:rsidP="00A95F2A">
            <w:pPr>
              <w:rPr>
                <w:i/>
                <w:iCs/>
                <w:sz w:val="16"/>
                <w:szCs w:val="16"/>
              </w:rPr>
            </w:pPr>
            <w:proofErr w:type="spellStart"/>
            <w:r w:rsidRPr="00A95F2A">
              <w:rPr>
                <w:i/>
                <w:iCs/>
                <w:sz w:val="16"/>
                <w:szCs w:val="16"/>
              </w:rPr>
              <w:t>MQTT</w:t>
            </w:r>
            <w:proofErr w:type="spellEnd"/>
            <w:r w:rsidRPr="00A95F2A">
              <w:rPr>
                <w:i/>
                <w:iCs/>
                <w:sz w:val="16"/>
                <w:szCs w:val="16"/>
              </w:rPr>
              <w:t xml:space="preserve"> / </w:t>
            </w:r>
            <w:proofErr w:type="spellStart"/>
            <w:r w:rsidRPr="00A95F2A">
              <w:rPr>
                <w:i/>
                <w:iCs/>
                <w:sz w:val="16"/>
                <w:szCs w:val="16"/>
              </w:rPr>
              <w:t>MQTT</w:t>
            </w:r>
            <w:proofErr w:type="spellEnd"/>
            <w:r w:rsidRPr="00A95F2A">
              <w:rPr>
                <w:i/>
                <w:iCs/>
                <w:sz w:val="16"/>
                <w:szCs w:val="16"/>
              </w:rPr>
              <w:t>-SN</w:t>
            </w:r>
          </w:p>
        </w:tc>
        <w:tc>
          <w:tcPr>
            <w:tcW w:w="0" w:type="auto"/>
            <w:vAlign w:val="center"/>
            <w:hideMark/>
          </w:tcPr>
          <w:p w14:paraId="6A0EF6B7" w14:textId="77777777" w:rsidR="00A95F2A" w:rsidRPr="00A95F2A" w:rsidRDefault="00A95F2A" w:rsidP="00A95F2A">
            <w:pPr>
              <w:rPr>
                <w:i/>
                <w:iCs/>
                <w:sz w:val="16"/>
                <w:szCs w:val="16"/>
              </w:rPr>
            </w:pPr>
            <w:r w:rsidRPr="00A95F2A">
              <w:rPr>
                <w:i/>
                <w:iCs/>
                <w:sz w:val="16"/>
                <w:szCs w:val="16"/>
              </w:rPr>
              <w:t xml:space="preserve">Publicación/suscripción de baja latencia, ideal para </w:t>
            </w:r>
            <w:proofErr w:type="spellStart"/>
            <w:r w:rsidRPr="00A95F2A">
              <w:rPr>
                <w:i/>
                <w:iCs/>
                <w:sz w:val="16"/>
                <w:szCs w:val="16"/>
              </w:rPr>
              <w:t>IoT</w:t>
            </w:r>
            <w:proofErr w:type="spellEnd"/>
            <w:r w:rsidRPr="00A95F2A">
              <w:rPr>
                <w:i/>
                <w:iCs/>
                <w:sz w:val="16"/>
                <w:szCs w:val="16"/>
              </w:rPr>
              <w:t>.</w:t>
            </w:r>
          </w:p>
        </w:tc>
      </w:tr>
      <w:tr w:rsidR="00A95F2A" w:rsidRPr="00A95F2A" w14:paraId="7165795B" w14:textId="77777777">
        <w:trPr>
          <w:tblCellSpacing w:w="15" w:type="dxa"/>
        </w:trPr>
        <w:tc>
          <w:tcPr>
            <w:tcW w:w="0" w:type="auto"/>
            <w:vAlign w:val="center"/>
            <w:hideMark/>
          </w:tcPr>
          <w:p w14:paraId="5338B8E2" w14:textId="77777777" w:rsidR="00A95F2A" w:rsidRPr="00A95F2A" w:rsidRDefault="00A95F2A" w:rsidP="00A95F2A">
            <w:pPr>
              <w:rPr>
                <w:i/>
                <w:iCs/>
                <w:sz w:val="16"/>
                <w:szCs w:val="16"/>
              </w:rPr>
            </w:pPr>
          </w:p>
        </w:tc>
        <w:tc>
          <w:tcPr>
            <w:tcW w:w="0" w:type="auto"/>
            <w:vAlign w:val="center"/>
            <w:hideMark/>
          </w:tcPr>
          <w:p w14:paraId="4219A91E" w14:textId="77777777" w:rsidR="00A95F2A" w:rsidRPr="00A95F2A" w:rsidRDefault="00A95F2A" w:rsidP="00A95F2A">
            <w:pPr>
              <w:rPr>
                <w:i/>
                <w:iCs/>
                <w:sz w:val="16"/>
                <w:szCs w:val="16"/>
              </w:rPr>
            </w:pPr>
            <w:proofErr w:type="spellStart"/>
            <w:r w:rsidRPr="00A95F2A">
              <w:rPr>
                <w:i/>
                <w:iCs/>
                <w:sz w:val="16"/>
                <w:szCs w:val="16"/>
              </w:rPr>
              <w:t>CoAP</w:t>
            </w:r>
            <w:proofErr w:type="spellEnd"/>
          </w:p>
        </w:tc>
        <w:tc>
          <w:tcPr>
            <w:tcW w:w="0" w:type="auto"/>
            <w:vAlign w:val="center"/>
            <w:hideMark/>
          </w:tcPr>
          <w:p w14:paraId="6D79B6C4" w14:textId="77777777" w:rsidR="00A95F2A" w:rsidRPr="00A95F2A" w:rsidRDefault="00A95F2A" w:rsidP="00A95F2A">
            <w:pPr>
              <w:rPr>
                <w:i/>
                <w:iCs/>
                <w:sz w:val="16"/>
                <w:szCs w:val="16"/>
              </w:rPr>
            </w:pPr>
            <w:r w:rsidRPr="00A95F2A">
              <w:rPr>
                <w:i/>
                <w:iCs/>
                <w:sz w:val="16"/>
                <w:szCs w:val="16"/>
              </w:rPr>
              <w:t>Ligero, similar a HTTP, para dispositivos con recursos limitados.</w:t>
            </w:r>
          </w:p>
        </w:tc>
      </w:tr>
      <w:tr w:rsidR="00A95F2A" w:rsidRPr="00A95F2A" w14:paraId="3649D4C6" w14:textId="77777777">
        <w:trPr>
          <w:tblCellSpacing w:w="15" w:type="dxa"/>
        </w:trPr>
        <w:tc>
          <w:tcPr>
            <w:tcW w:w="0" w:type="auto"/>
            <w:vAlign w:val="center"/>
            <w:hideMark/>
          </w:tcPr>
          <w:p w14:paraId="5CED9783" w14:textId="77777777" w:rsidR="00A95F2A" w:rsidRPr="00A95F2A" w:rsidRDefault="00A95F2A" w:rsidP="00A95F2A">
            <w:pPr>
              <w:rPr>
                <w:i/>
                <w:iCs/>
                <w:sz w:val="16"/>
                <w:szCs w:val="16"/>
              </w:rPr>
            </w:pPr>
          </w:p>
        </w:tc>
        <w:tc>
          <w:tcPr>
            <w:tcW w:w="0" w:type="auto"/>
            <w:vAlign w:val="center"/>
            <w:hideMark/>
          </w:tcPr>
          <w:p w14:paraId="21DA5562" w14:textId="77777777" w:rsidR="00A95F2A" w:rsidRPr="00A95F2A" w:rsidRDefault="00A95F2A" w:rsidP="00A95F2A">
            <w:pPr>
              <w:rPr>
                <w:i/>
                <w:iCs/>
                <w:sz w:val="16"/>
                <w:szCs w:val="16"/>
              </w:rPr>
            </w:pPr>
            <w:proofErr w:type="spellStart"/>
            <w:r w:rsidRPr="00A95F2A">
              <w:rPr>
                <w:i/>
                <w:iCs/>
                <w:sz w:val="16"/>
                <w:szCs w:val="16"/>
              </w:rPr>
              <w:t>AMQP</w:t>
            </w:r>
            <w:proofErr w:type="spellEnd"/>
          </w:p>
        </w:tc>
        <w:tc>
          <w:tcPr>
            <w:tcW w:w="0" w:type="auto"/>
            <w:vAlign w:val="center"/>
            <w:hideMark/>
          </w:tcPr>
          <w:p w14:paraId="500A4D71" w14:textId="77777777" w:rsidR="00A95F2A" w:rsidRPr="00A95F2A" w:rsidRDefault="00A95F2A" w:rsidP="00A95F2A">
            <w:pPr>
              <w:rPr>
                <w:i/>
                <w:iCs/>
                <w:sz w:val="16"/>
                <w:szCs w:val="16"/>
              </w:rPr>
            </w:pPr>
            <w:r w:rsidRPr="00A95F2A">
              <w:rPr>
                <w:i/>
                <w:iCs/>
                <w:sz w:val="16"/>
                <w:szCs w:val="16"/>
              </w:rPr>
              <w:t>Orientado a mensajería empresarial y telemetría.</w:t>
            </w:r>
          </w:p>
        </w:tc>
      </w:tr>
      <w:tr w:rsidR="00A95F2A" w:rsidRPr="00A95F2A" w14:paraId="346256D4" w14:textId="77777777">
        <w:trPr>
          <w:tblCellSpacing w:w="15" w:type="dxa"/>
        </w:trPr>
        <w:tc>
          <w:tcPr>
            <w:tcW w:w="0" w:type="auto"/>
            <w:vAlign w:val="center"/>
            <w:hideMark/>
          </w:tcPr>
          <w:p w14:paraId="497478E9" w14:textId="77777777" w:rsidR="00A95F2A" w:rsidRPr="00A95F2A" w:rsidRDefault="00A95F2A" w:rsidP="00A95F2A">
            <w:pPr>
              <w:rPr>
                <w:i/>
                <w:iCs/>
                <w:sz w:val="16"/>
                <w:szCs w:val="16"/>
              </w:rPr>
            </w:pPr>
          </w:p>
        </w:tc>
        <w:tc>
          <w:tcPr>
            <w:tcW w:w="0" w:type="auto"/>
            <w:vAlign w:val="center"/>
            <w:hideMark/>
          </w:tcPr>
          <w:p w14:paraId="144F5957" w14:textId="77777777" w:rsidR="00A95F2A" w:rsidRPr="00A95F2A" w:rsidRDefault="00A95F2A" w:rsidP="00A95F2A">
            <w:pPr>
              <w:rPr>
                <w:i/>
                <w:iCs/>
                <w:sz w:val="16"/>
                <w:szCs w:val="16"/>
              </w:rPr>
            </w:pPr>
            <w:r w:rsidRPr="00A95F2A">
              <w:rPr>
                <w:i/>
                <w:iCs/>
                <w:sz w:val="16"/>
                <w:szCs w:val="16"/>
              </w:rPr>
              <w:t>HTTP/HTTPS</w:t>
            </w:r>
          </w:p>
        </w:tc>
        <w:tc>
          <w:tcPr>
            <w:tcW w:w="0" w:type="auto"/>
            <w:vAlign w:val="center"/>
            <w:hideMark/>
          </w:tcPr>
          <w:p w14:paraId="43231827" w14:textId="77777777" w:rsidR="00A95F2A" w:rsidRPr="00A95F2A" w:rsidRDefault="00A95F2A" w:rsidP="00A95F2A">
            <w:pPr>
              <w:rPr>
                <w:i/>
                <w:iCs/>
                <w:sz w:val="16"/>
                <w:szCs w:val="16"/>
              </w:rPr>
            </w:pPr>
            <w:r w:rsidRPr="00A95F2A">
              <w:rPr>
                <w:i/>
                <w:iCs/>
                <w:sz w:val="16"/>
                <w:szCs w:val="16"/>
              </w:rPr>
              <w:t xml:space="preserve">Protocolo universal para intercambio de datos en </w:t>
            </w:r>
            <w:proofErr w:type="spellStart"/>
            <w:r w:rsidRPr="00A95F2A">
              <w:rPr>
                <w:i/>
                <w:iCs/>
                <w:sz w:val="16"/>
                <w:szCs w:val="16"/>
              </w:rPr>
              <w:t>IoT</w:t>
            </w:r>
            <w:proofErr w:type="spellEnd"/>
            <w:r w:rsidRPr="00A95F2A">
              <w:rPr>
                <w:i/>
                <w:iCs/>
                <w:sz w:val="16"/>
                <w:szCs w:val="16"/>
              </w:rPr>
              <w:t>.</w:t>
            </w:r>
          </w:p>
        </w:tc>
      </w:tr>
      <w:tr w:rsidR="00A95F2A" w:rsidRPr="00A95F2A" w14:paraId="4DBC49DE" w14:textId="77777777">
        <w:trPr>
          <w:tblCellSpacing w:w="15" w:type="dxa"/>
        </w:trPr>
        <w:tc>
          <w:tcPr>
            <w:tcW w:w="0" w:type="auto"/>
            <w:vAlign w:val="center"/>
            <w:hideMark/>
          </w:tcPr>
          <w:p w14:paraId="3BA9C182" w14:textId="77777777" w:rsidR="00A95F2A" w:rsidRPr="00A95F2A" w:rsidRDefault="00A95F2A" w:rsidP="00A95F2A">
            <w:pPr>
              <w:rPr>
                <w:i/>
                <w:iCs/>
                <w:sz w:val="16"/>
                <w:szCs w:val="16"/>
              </w:rPr>
            </w:pPr>
          </w:p>
        </w:tc>
        <w:tc>
          <w:tcPr>
            <w:tcW w:w="0" w:type="auto"/>
            <w:vAlign w:val="center"/>
            <w:hideMark/>
          </w:tcPr>
          <w:p w14:paraId="7A715E6E" w14:textId="77777777" w:rsidR="00A95F2A" w:rsidRPr="00A95F2A" w:rsidRDefault="00A95F2A" w:rsidP="00A95F2A">
            <w:pPr>
              <w:rPr>
                <w:i/>
                <w:iCs/>
                <w:sz w:val="16"/>
                <w:szCs w:val="16"/>
              </w:rPr>
            </w:pPr>
            <w:proofErr w:type="spellStart"/>
            <w:r w:rsidRPr="00A95F2A">
              <w:rPr>
                <w:i/>
                <w:iCs/>
                <w:sz w:val="16"/>
                <w:szCs w:val="16"/>
              </w:rPr>
              <w:t>WebSockets</w:t>
            </w:r>
            <w:proofErr w:type="spellEnd"/>
          </w:p>
        </w:tc>
        <w:tc>
          <w:tcPr>
            <w:tcW w:w="0" w:type="auto"/>
            <w:vAlign w:val="center"/>
            <w:hideMark/>
          </w:tcPr>
          <w:p w14:paraId="6A40A9BB" w14:textId="77777777" w:rsidR="00A95F2A" w:rsidRPr="00A95F2A" w:rsidRDefault="00A95F2A" w:rsidP="00A95F2A">
            <w:pPr>
              <w:rPr>
                <w:i/>
                <w:iCs/>
                <w:sz w:val="16"/>
                <w:szCs w:val="16"/>
              </w:rPr>
            </w:pPr>
            <w:r w:rsidRPr="00A95F2A">
              <w:rPr>
                <w:i/>
                <w:iCs/>
                <w:sz w:val="16"/>
                <w:szCs w:val="16"/>
              </w:rPr>
              <w:t>Comunicación bidireccional en tiempo real.</w:t>
            </w:r>
          </w:p>
        </w:tc>
      </w:tr>
      <w:tr w:rsidR="00A95F2A" w:rsidRPr="00A95F2A" w14:paraId="252D5371" w14:textId="77777777">
        <w:trPr>
          <w:tblCellSpacing w:w="15" w:type="dxa"/>
        </w:trPr>
        <w:tc>
          <w:tcPr>
            <w:tcW w:w="0" w:type="auto"/>
            <w:vAlign w:val="center"/>
            <w:hideMark/>
          </w:tcPr>
          <w:p w14:paraId="4B6AA8CF" w14:textId="77777777" w:rsidR="00A95F2A" w:rsidRPr="00A95F2A" w:rsidRDefault="00A95F2A" w:rsidP="00A95F2A">
            <w:pPr>
              <w:rPr>
                <w:i/>
                <w:iCs/>
                <w:sz w:val="16"/>
                <w:szCs w:val="16"/>
              </w:rPr>
            </w:pPr>
            <w:r w:rsidRPr="00A95F2A">
              <w:rPr>
                <w:b/>
                <w:bCs/>
                <w:i/>
                <w:iCs/>
                <w:sz w:val="16"/>
                <w:szCs w:val="16"/>
              </w:rPr>
              <w:t>Protocolos de interoperabilidad industrial</w:t>
            </w:r>
          </w:p>
        </w:tc>
        <w:tc>
          <w:tcPr>
            <w:tcW w:w="0" w:type="auto"/>
            <w:vAlign w:val="center"/>
            <w:hideMark/>
          </w:tcPr>
          <w:p w14:paraId="55DADAE6" w14:textId="77777777" w:rsidR="00A95F2A" w:rsidRPr="00A95F2A" w:rsidRDefault="00A95F2A" w:rsidP="00A95F2A">
            <w:pPr>
              <w:rPr>
                <w:i/>
                <w:iCs/>
                <w:sz w:val="16"/>
                <w:szCs w:val="16"/>
              </w:rPr>
            </w:pPr>
            <w:proofErr w:type="spellStart"/>
            <w:r w:rsidRPr="00A95F2A">
              <w:rPr>
                <w:i/>
                <w:iCs/>
                <w:sz w:val="16"/>
                <w:szCs w:val="16"/>
              </w:rPr>
              <w:t>OPC</w:t>
            </w:r>
            <w:proofErr w:type="spellEnd"/>
            <w:r w:rsidRPr="00A95F2A">
              <w:rPr>
                <w:i/>
                <w:iCs/>
                <w:sz w:val="16"/>
                <w:szCs w:val="16"/>
              </w:rPr>
              <w:t xml:space="preserve"> UA</w:t>
            </w:r>
          </w:p>
        </w:tc>
        <w:tc>
          <w:tcPr>
            <w:tcW w:w="0" w:type="auto"/>
            <w:vAlign w:val="center"/>
            <w:hideMark/>
          </w:tcPr>
          <w:p w14:paraId="480C9141" w14:textId="77777777" w:rsidR="00A95F2A" w:rsidRPr="00A95F2A" w:rsidRDefault="00A95F2A" w:rsidP="00A95F2A">
            <w:pPr>
              <w:rPr>
                <w:i/>
                <w:iCs/>
                <w:sz w:val="16"/>
                <w:szCs w:val="16"/>
              </w:rPr>
            </w:pPr>
            <w:r w:rsidRPr="00A95F2A">
              <w:rPr>
                <w:i/>
                <w:iCs/>
                <w:sz w:val="16"/>
                <w:szCs w:val="16"/>
              </w:rPr>
              <w:t xml:space="preserve">Estándar universal para integración </w:t>
            </w:r>
            <w:proofErr w:type="spellStart"/>
            <w:r w:rsidRPr="00A95F2A">
              <w:rPr>
                <w:i/>
                <w:iCs/>
                <w:sz w:val="16"/>
                <w:szCs w:val="16"/>
              </w:rPr>
              <w:t>IoT</w:t>
            </w:r>
            <w:proofErr w:type="spellEnd"/>
            <w:r w:rsidRPr="00A95F2A">
              <w:rPr>
                <w:i/>
                <w:iCs/>
                <w:sz w:val="16"/>
                <w:szCs w:val="16"/>
              </w:rPr>
              <w:t xml:space="preserve"> + industria.</w:t>
            </w:r>
          </w:p>
        </w:tc>
      </w:tr>
      <w:tr w:rsidR="00A95F2A" w:rsidRPr="00A95F2A" w14:paraId="06FC1F34" w14:textId="77777777">
        <w:trPr>
          <w:tblCellSpacing w:w="15" w:type="dxa"/>
        </w:trPr>
        <w:tc>
          <w:tcPr>
            <w:tcW w:w="0" w:type="auto"/>
            <w:vAlign w:val="center"/>
            <w:hideMark/>
          </w:tcPr>
          <w:p w14:paraId="56E6CDF2" w14:textId="77777777" w:rsidR="00A95F2A" w:rsidRPr="00A95F2A" w:rsidRDefault="00A95F2A" w:rsidP="00A95F2A">
            <w:pPr>
              <w:rPr>
                <w:i/>
                <w:iCs/>
                <w:sz w:val="16"/>
                <w:szCs w:val="16"/>
              </w:rPr>
            </w:pPr>
          </w:p>
        </w:tc>
        <w:tc>
          <w:tcPr>
            <w:tcW w:w="0" w:type="auto"/>
            <w:vAlign w:val="center"/>
            <w:hideMark/>
          </w:tcPr>
          <w:p w14:paraId="6F77AA15" w14:textId="77777777" w:rsidR="00A95F2A" w:rsidRPr="00A95F2A" w:rsidRDefault="00A95F2A" w:rsidP="00A95F2A">
            <w:pPr>
              <w:rPr>
                <w:i/>
                <w:iCs/>
                <w:sz w:val="16"/>
                <w:szCs w:val="16"/>
              </w:rPr>
            </w:pPr>
            <w:proofErr w:type="spellStart"/>
            <w:r w:rsidRPr="00A95F2A">
              <w:rPr>
                <w:i/>
                <w:iCs/>
                <w:sz w:val="16"/>
                <w:szCs w:val="16"/>
              </w:rPr>
              <w:t>DDS</w:t>
            </w:r>
            <w:proofErr w:type="spellEnd"/>
          </w:p>
        </w:tc>
        <w:tc>
          <w:tcPr>
            <w:tcW w:w="0" w:type="auto"/>
            <w:vAlign w:val="center"/>
            <w:hideMark/>
          </w:tcPr>
          <w:p w14:paraId="5CC4DA6B" w14:textId="77777777" w:rsidR="00A95F2A" w:rsidRPr="00A95F2A" w:rsidRDefault="00A95F2A" w:rsidP="00A95F2A">
            <w:pPr>
              <w:rPr>
                <w:i/>
                <w:iCs/>
                <w:sz w:val="16"/>
                <w:szCs w:val="16"/>
              </w:rPr>
            </w:pPr>
            <w:r w:rsidRPr="00A95F2A">
              <w:rPr>
                <w:i/>
                <w:iCs/>
                <w:sz w:val="16"/>
                <w:szCs w:val="16"/>
              </w:rPr>
              <w:t>Middleware distribuido para sistemas críticos en tiempo real.</w:t>
            </w:r>
          </w:p>
        </w:tc>
      </w:tr>
      <w:tr w:rsidR="00A95F2A" w:rsidRPr="00A95F2A" w14:paraId="622C38F1" w14:textId="77777777">
        <w:trPr>
          <w:tblCellSpacing w:w="15" w:type="dxa"/>
        </w:trPr>
        <w:tc>
          <w:tcPr>
            <w:tcW w:w="0" w:type="auto"/>
            <w:vAlign w:val="center"/>
            <w:hideMark/>
          </w:tcPr>
          <w:p w14:paraId="1145C9B0" w14:textId="77777777" w:rsidR="00A95F2A" w:rsidRPr="00A95F2A" w:rsidRDefault="00A95F2A" w:rsidP="00A95F2A">
            <w:pPr>
              <w:rPr>
                <w:i/>
                <w:iCs/>
                <w:sz w:val="16"/>
                <w:szCs w:val="16"/>
              </w:rPr>
            </w:pPr>
          </w:p>
        </w:tc>
        <w:tc>
          <w:tcPr>
            <w:tcW w:w="0" w:type="auto"/>
            <w:vAlign w:val="center"/>
            <w:hideMark/>
          </w:tcPr>
          <w:p w14:paraId="3D571677" w14:textId="77777777" w:rsidR="00A95F2A" w:rsidRPr="00A95F2A" w:rsidRDefault="00A95F2A" w:rsidP="00A95F2A">
            <w:pPr>
              <w:rPr>
                <w:i/>
                <w:iCs/>
                <w:sz w:val="16"/>
                <w:szCs w:val="16"/>
              </w:rPr>
            </w:pPr>
            <w:proofErr w:type="spellStart"/>
            <w:r w:rsidRPr="00A95F2A">
              <w:rPr>
                <w:i/>
                <w:iCs/>
                <w:sz w:val="16"/>
                <w:szCs w:val="16"/>
              </w:rPr>
              <w:t>BACnet</w:t>
            </w:r>
            <w:proofErr w:type="spellEnd"/>
            <w:r w:rsidRPr="00A95F2A">
              <w:rPr>
                <w:i/>
                <w:iCs/>
                <w:sz w:val="16"/>
                <w:szCs w:val="16"/>
              </w:rPr>
              <w:t>/IP</w:t>
            </w:r>
          </w:p>
        </w:tc>
        <w:tc>
          <w:tcPr>
            <w:tcW w:w="0" w:type="auto"/>
            <w:vAlign w:val="center"/>
            <w:hideMark/>
          </w:tcPr>
          <w:p w14:paraId="5105AF8B" w14:textId="77777777" w:rsidR="00A95F2A" w:rsidRPr="00A95F2A" w:rsidRDefault="00A95F2A" w:rsidP="00A95F2A">
            <w:pPr>
              <w:rPr>
                <w:i/>
                <w:iCs/>
                <w:sz w:val="16"/>
                <w:szCs w:val="16"/>
              </w:rPr>
            </w:pPr>
            <w:r w:rsidRPr="00A95F2A">
              <w:rPr>
                <w:i/>
                <w:iCs/>
                <w:sz w:val="16"/>
                <w:szCs w:val="16"/>
              </w:rPr>
              <w:t>Usado en automatización de edificios e instalaciones.</w:t>
            </w:r>
          </w:p>
        </w:tc>
      </w:tr>
      <w:tr w:rsidR="00A95F2A" w:rsidRPr="00A95F2A" w14:paraId="14210696" w14:textId="77777777">
        <w:trPr>
          <w:tblCellSpacing w:w="15" w:type="dxa"/>
        </w:trPr>
        <w:tc>
          <w:tcPr>
            <w:tcW w:w="0" w:type="auto"/>
            <w:vAlign w:val="center"/>
            <w:hideMark/>
          </w:tcPr>
          <w:p w14:paraId="55916066" w14:textId="77777777" w:rsidR="00A95F2A" w:rsidRPr="00A95F2A" w:rsidRDefault="00A95F2A" w:rsidP="00A95F2A">
            <w:pPr>
              <w:rPr>
                <w:i/>
                <w:iCs/>
                <w:sz w:val="16"/>
                <w:szCs w:val="16"/>
              </w:rPr>
            </w:pPr>
            <w:r w:rsidRPr="00A95F2A">
              <w:rPr>
                <w:b/>
                <w:bCs/>
                <w:i/>
                <w:iCs/>
                <w:sz w:val="16"/>
                <w:szCs w:val="16"/>
              </w:rPr>
              <w:t>Protocolos de red y seguridad</w:t>
            </w:r>
          </w:p>
        </w:tc>
        <w:tc>
          <w:tcPr>
            <w:tcW w:w="0" w:type="auto"/>
            <w:vAlign w:val="center"/>
            <w:hideMark/>
          </w:tcPr>
          <w:p w14:paraId="452C03A5" w14:textId="77777777" w:rsidR="00A95F2A" w:rsidRPr="00A95F2A" w:rsidRDefault="00A95F2A" w:rsidP="00A95F2A">
            <w:pPr>
              <w:rPr>
                <w:i/>
                <w:iCs/>
                <w:sz w:val="16"/>
                <w:szCs w:val="16"/>
              </w:rPr>
            </w:pPr>
            <w:proofErr w:type="spellStart"/>
            <w:r w:rsidRPr="00A95F2A">
              <w:rPr>
                <w:i/>
                <w:iCs/>
                <w:sz w:val="16"/>
                <w:szCs w:val="16"/>
              </w:rPr>
              <w:t>IPv4</w:t>
            </w:r>
            <w:proofErr w:type="spellEnd"/>
            <w:r w:rsidRPr="00A95F2A">
              <w:rPr>
                <w:i/>
                <w:iCs/>
                <w:sz w:val="16"/>
                <w:szCs w:val="16"/>
              </w:rPr>
              <w:t>/</w:t>
            </w:r>
            <w:proofErr w:type="spellStart"/>
            <w:r w:rsidRPr="00A95F2A">
              <w:rPr>
                <w:i/>
                <w:iCs/>
                <w:sz w:val="16"/>
                <w:szCs w:val="16"/>
              </w:rPr>
              <w:t>IPv6</w:t>
            </w:r>
            <w:proofErr w:type="spellEnd"/>
          </w:p>
        </w:tc>
        <w:tc>
          <w:tcPr>
            <w:tcW w:w="0" w:type="auto"/>
            <w:vAlign w:val="center"/>
            <w:hideMark/>
          </w:tcPr>
          <w:p w14:paraId="44949B92" w14:textId="77777777" w:rsidR="00A95F2A" w:rsidRPr="00A95F2A" w:rsidRDefault="00A95F2A" w:rsidP="00A95F2A">
            <w:pPr>
              <w:rPr>
                <w:i/>
                <w:iCs/>
                <w:sz w:val="16"/>
                <w:szCs w:val="16"/>
              </w:rPr>
            </w:pPr>
            <w:r w:rsidRPr="00A95F2A">
              <w:rPr>
                <w:i/>
                <w:iCs/>
                <w:sz w:val="16"/>
                <w:szCs w:val="16"/>
              </w:rPr>
              <w:t xml:space="preserve">Base de direccionamiento para integración </w:t>
            </w:r>
            <w:proofErr w:type="spellStart"/>
            <w:r w:rsidRPr="00A95F2A">
              <w:rPr>
                <w:i/>
                <w:iCs/>
                <w:sz w:val="16"/>
                <w:szCs w:val="16"/>
              </w:rPr>
              <w:t>IoT</w:t>
            </w:r>
            <w:proofErr w:type="spellEnd"/>
            <w:r w:rsidRPr="00A95F2A">
              <w:rPr>
                <w:i/>
                <w:iCs/>
                <w:sz w:val="16"/>
                <w:szCs w:val="16"/>
              </w:rPr>
              <w:t>–Ethernet.</w:t>
            </w:r>
          </w:p>
        </w:tc>
      </w:tr>
      <w:tr w:rsidR="00A95F2A" w:rsidRPr="00A95F2A" w14:paraId="7B41E226" w14:textId="77777777">
        <w:trPr>
          <w:tblCellSpacing w:w="15" w:type="dxa"/>
        </w:trPr>
        <w:tc>
          <w:tcPr>
            <w:tcW w:w="0" w:type="auto"/>
            <w:vAlign w:val="center"/>
            <w:hideMark/>
          </w:tcPr>
          <w:p w14:paraId="5206541A" w14:textId="77777777" w:rsidR="00A95F2A" w:rsidRPr="00A95F2A" w:rsidRDefault="00A95F2A" w:rsidP="00A95F2A">
            <w:pPr>
              <w:rPr>
                <w:i/>
                <w:iCs/>
                <w:sz w:val="16"/>
                <w:szCs w:val="16"/>
              </w:rPr>
            </w:pPr>
          </w:p>
        </w:tc>
        <w:tc>
          <w:tcPr>
            <w:tcW w:w="0" w:type="auto"/>
            <w:vAlign w:val="center"/>
            <w:hideMark/>
          </w:tcPr>
          <w:p w14:paraId="57D53858" w14:textId="77777777" w:rsidR="00A95F2A" w:rsidRPr="00A95F2A" w:rsidRDefault="00A95F2A" w:rsidP="00A95F2A">
            <w:pPr>
              <w:rPr>
                <w:i/>
                <w:iCs/>
                <w:sz w:val="16"/>
                <w:szCs w:val="16"/>
              </w:rPr>
            </w:pPr>
            <w:r w:rsidRPr="00A95F2A">
              <w:rPr>
                <w:i/>
                <w:iCs/>
                <w:sz w:val="16"/>
                <w:szCs w:val="16"/>
              </w:rPr>
              <w:t>TLS/</w:t>
            </w:r>
            <w:proofErr w:type="spellStart"/>
            <w:r w:rsidRPr="00A95F2A">
              <w:rPr>
                <w:i/>
                <w:iCs/>
                <w:sz w:val="16"/>
                <w:szCs w:val="16"/>
              </w:rPr>
              <w:t>DTLS</w:t>
            </w:r>
            <w:proofErr w:type="spellEnd"/>
          </w:p>
        </w:tc>
        <w:tc>
          <w:tcPr>
            <w:tcW w:w="0" w:type="auto"/>
            <w:vAlign w:val="center"/>
            <w:hideMark/>
          </w:tcPr>
          <w:p w14:paraId="29DF6C13" w14:textId="77777777" w:rsidR="00A95F2A" w:rsidRPr="00A95F2A" w:rsidRDefault="00A95F2A" w:rsidP="00A95F2A">
            <w:pPr>
              <w:rPr>
                <w:i/>
                <w:iCs/>
                <w:sz w:val="16"/>
                <w:szCs w:val="16"/>
              </w:rPr>
            </w:pPr>
            <w:r w:rsidRPr="00A95F2A">
              <w:rPr>
                <w:i/>
                <w:iCs/>
                <w:sz w:val="16"/>
                <w:szCs w:val="16"/>
              </w:rPr>
              <w:t xml:space="preserve">Seguridad mediante cifrado en comunicaciones </w:t>
            </w:r>
            <w:proofErr w:type="spellStart"/>
            <w:r w:rsidRPr="00A95F2A">
              <w:rPr>
                <w:i/>
                <w:iCs/>
                <w:sz w:val="16"/>
                <w:szCs w:val="16"/>
              </w:rPr>
              <w:t>IoT</w:t>
            </w:r>
            <w:proofErr w:type="spellEnd"/>
            <w:r w:rsidRPr="00A95F2A">
              <w:rPr>
                <w:i/>
                <w:iCs/>
                <w:sz w:val="16"/>
                <w:szCs w:val="16"/>
              </w:rPr>
              <w:t>/industriales.</w:t>
            </w:r>
          </w:p>
        </w:tc>
      </w:tr>
      <w:tr w:rsidR="00A95F2A" w:rsidRPr="00A95F2A" w14:paraId="51F6279B" w14:textId="77777777">
        <w:trPr>
          <w:tblCellSpacing w:w="15" w:type="dxa"/>
        </w:trPr>
        <w:tc>
          <w:tcPr>
            <w:tcW w:w="0" w:type="auto"/>
            <w:vAlign w:val="center"/>
            <w:hideMark/>
          </w:tcPr>
          <w:p w14:paraId="298DD66C" w14:textId="77777777" w:rsidR="00A95F2A" w:rsidRPr="00A95F2A" w:rsidRDefault="00A95F2A" w:rsidP="00A95F2A">
            <w:pPr>
              <w:rPr>
                <w:i/>
                <w:iCs/>
                <w:sz w:val="16"/>
                <w:szCs w:val="16"/>
              </w:rPr>
            </w:pPr>
          </w:p>
        </w:tc>
        <w:tc>
          <w:tcPr>
            <w:tcW w:w="0" w:type="auto"/>
            <w:vAlign w:val="center"/>
            <w:hideMark/>
          </w:tcPr>
          <w:p w14:paraId="4167C892" w14:textId="77777777" w:rsidR="00A95F2A" w:rsidRPr="00A95F2A" w:rsidRDefault="00A95F2A" w:rsidP="00A95F2A">
            <w:pPr>
              <w:rPr>
                <w:i/>
                <w:iCs/>
                <w:sz w:val="16"/>
                <w:szCs w:val="16"/>
              </w:rPr>
            </w:pPr>
            <w:r w:rsidRPr="00A95F2A">
              <w:rPr>
                <w:i/>
                <w:iCs/>
                <w:sz w:val="16"/>
                <w:szCs w:val="16"/>
              </w:rPr>
              <w:t xml:space="preserve">DNS / </w:t>
            </w:r>
            <w:proofErr w:type="spellStart"/>
            <w:r w:rsidRPr="00A95F2A">
              <w:rPr>
                <w:i/>
                <w:iCs/>
                <w:sz w:val="16"/>
                <w:szCs w:val="16"/>
              </w:rPr>
              <w:t>mDNS</w:t>
            </w:r>
            <w:proofErr w:type="spellEnd"/>
          </w:p>
        </w:tc>
        <w:tc>
          <w:tcPr>
            <w:tcW w:w="0" w:type="auto"/>
            <w:vAlign w:val="center"/>
            <w:hideMark/>
          </w:tcPr>
          <w:p w14:paraId="458672FD" w14:textId="77777777" w:rsidR="00A95F2A" w:rsidRPr="00A95F2A" w:rsidRDefault="00A95F2A" w:rsidP="00A95F2A">
            <w:pPr>
              <w:rPr>
                <w:i/>
                <w:iCs/>
                <w:sz w:val="16"/>
                <w:szCs w:val="16"/>
              </w:rPr>
            </w:pPr>
            <w:r w:rsidRPr="00A95F2A">
              <w:rPr>
                <w:i/>
                <w:iCs/>
                <w:sz w:val="16"/>
                <w:szCs w:val="16"/>
              </w:rPr>
              <w:t xml:space="preserve">Resolución de nombres en redes industriales e </w:t>
            </w:r>
            <w:proofErr w:type="spellStart"/>
            <w:r w:rsidRPr="00A95F2A">
              <w:rPr>
                <w:i/>
                <w:iCs/>
                <w:sz w:val="16"/>
                <w:szCs w:val="16"/>
              </w:rPr>
              <w:t>IoT</w:t>
            </w:r>
            <w:proofErr w:type="spellEnd"/>
            <w:r w:rsidRPr="00A95F2A">
              <w:rPr>
                <w:i/>
                <w:iCs/>
                <w:sz w:val="16"/>
                <w:szCs w:val="16"/>
              </w:rPr>
              <w:t>.</w:t>
            </w:r>
          </w:p>
        </w:tc>
      </w:tr>
      <w:tr w:rsidR="00A95F2A" w:rsidRPr="00A95F2A" w14:paraId="0F35CC24" w14:textId="77777777">
        <w:trPr>
          <w:tblCellSpacing w:w="15" w:type="dxa"/>
        </w:trPr>
        <w:tc>
          <w:tcPr>
            <w:tcW w:w="0" w:type="auto"/>
            <w:vAlign w:val="center"/>
            <w:hideMark/>
          </w:tcPr>
          <w:p w14:paraId="6B5A3B06" w14:textId="77777777" w:rsidR="00A95F2A" w:rsidRPr="00A95F2A" w:rsidRDefault="00A95F2A" w:rsidP="00A95F2A">
            <w:pPr>
              <w:rPr>
                <w:i/>
                <w:iCs/>
                <w:sz w:val="16"/>
                <w:szCs w:val="16"/>
              </w:rPr>
            </w:pPr>
          </w:p>
        </w:tc>
        <w:tc>
          <w:tcPr>
            <w:tcW w:w="0" w:type="auto"/>
            <w:vAlign w:val="center"/>
            <w:hideMark/>
          </w:tcPr>
          <w:p w14:paraId="7F974D96" w14:textId="77777777" w:rsidR="00A95F2A" w:rsidRPr="00A95F2A" w:rsidRDefault="00A95F2A" w:rsidP="00A95F2A">
            <w:pPr>
              <w:rPr>
                <w:i/>
                <w:iCs/>
                <w:sz w:val="16"/>
                <w:szCs w:val="16"/>
              </w:rPr>
            </w:pPr>
            <w:r w:rsidRPr="00A95F2A">
              <w:rPr>
                <w:i/>
                <w:iCs/>
                <w:sz w:val="16"/>
                <w:szCs w:val="16"/>
              </w:rPr>
              <w:t>VLAN (</w:t>
            </w:r>
            <w:proofErr w:type="spellStart"/>
            <w:r w:rsidRPr="00A95F2A">
              <w:rPr>
                <w:i/>
                <w:iCs/>
                <w:sz w:val="16"/>
                <w:szCs w:val="16"/>
              </w:rPr>
              <w:t>802.1Q</w:t>
            </w:r>
            <w:proofErr w:type="spellEnd"/>
            <w:r w:rsidRPr="00A95F2A">
              <w:rPr>
                <w:i/>
                <w:iCs/>
                <w:sz w:val="16"/>
                <w:szCs w:val="16"/>
              </w:rPr>
              <w:t>)</w:t>
            </w:r>
          </w:p>
        </w:tc>
        <w:tc>
          <w:tcPr>
            <w:tcW w:w="0" w:type="auto"/>
            <w:vAlign w:val="center"/>
            <w:hideMark/>
          </w:tcPr>
          <w:p w14:paraId="6A886FCC" w14:textId="77777777" w:rsidR="00A95F2A" w:rsidRPr="00A95F2A" w:rsidRDefault="00A95F2A" w:rsidP="00A95F2A">
            <w:pPr>
              <w:rPr>
                <w:i/>
                <w:iCs/>
                <w:sz w:val="16"/>
                <w:szCs w:val="16"/>
              </w:rPr>
            </w:pPr>
            <w:r w:rsidRPr="00A95F2A">
              <w:rPr>
                <w:i/>
                <w:iCs/>
                <w:sz w:val="16"/>
                <w:szCs w:val="16"/>
              </w:rPr>
              <w:t>Segmentación de red para seguridad y control del tráfico.</w:t>
            </w:r>
          </w:p>
        </w:tc>
      </w:tr>
      <w:tr w:rsidR="00A95F2A" w:rsidRPr="00A95F2A" w14:paraId="597D0907" w14:textId="77777777">
        <w:trPr>
          <w:tblCellSpacing w:w="15" w:type="dxa"/>
        </w:trPr>
        <w:tc>
          <w:tcPr>
            <w:tcW w:w="0" w:type="auto"/>
            <w:vAlign w:val="center"/>
            <w:hideMark/>
          </w:tcPr>
          <w:p w14:paraId="1DE52B31" w14:textId="77777777" w:rsidR="00A95F2A" w:rsidRPr="00A95F2A" w:rsidRDefault="00A95F2A" w:rsidP="00A95F2A">
            <w:pPr>
              <w:rPr>
                <w:i/>
                <w:iCs/>
                <w:sz w:val="16"/>
                <w:szCs w:val="16"/>
              </w:rPr>
            </w:pPr>
          </w:p>
        </w:tc>
        <w:tc>
          <w:tcPr>
            <w:tcW w:w="0" w:type="auto"/>
            <w:vAlign w:val="center"/>
            <w:hideMark/>
          </w:tcPr>
          <w:p w14:paraId="7BB6AD6C" w14:textId="77777777" w:rsidR="00A95F2A" w:rsidRPr="00A95F2A" w:rsidRDefault="00A95F2A" w:rsidP="00A95F2A">
            <w:pPr>
              <w:rPr>
                <w:i/>
                <w:iCs/>
                <w:sz w:val="16"/>
                <w:szCs w:val="16"/>
              </w:rPr>
            </w:pPr>
            <w:proofErr w:type="spellStart"/>
            <w:r w:rsidRPr="00A95F2A">
              <w:rPr>
                <w:i/>
                <w:iCs/>
                <w:sz w:val="16"/>
                <w:szCs w:val="16"/>
              </w:rPr>
              <w:t>TSN</w:t>
            </w:r>
            <w:proofErr w:type="spellEnd"/>
            <w:r w:rsidRPr="00A95F2A">
              <w:rPr>
                <w:i/>
                <w:iCs/>
                <w:sz w:val="16"/>
                <w:szCs w:val="16"/>
              </w:rPr>
              <w:t xml:space="preserve"> (Time-Sensitive </w:t>
            </w:r>
            <w:proofErr w:type="spellStart"/>
            <w:r w:rsidRPr="00A95F2A">
              <w:rPr>
                <w:i/>
                <w:iCs/>
                <w:sz w:val="16"/>
                <w:szCs w:val="16"/>
              </w:rPr>
              <w:t>Networking</w:t>
            </w:r>
            <w:proofErr w:type="spellEnd"/>
            <w:r w:rsidRPr="00A95F2A">
              <w:rPr>
                <w:i/>
                <w:iCs/>
                <w:sz w:val="16"/>
                <w:szCs w:val="16"/>
              </w:rPr>
              <w:t>)</w:t>
            </w:r>
          </w:p>
        </w:tc>
        <w:tc>
          <w:tcPr>
            <w:tcW w:w="0" w:type="auto"/>
            <w:vAlign w:val="center"/>
            <w:hideMark/>
          </w:tcPr>
          <w:p w14:paraId="2A27F209" w14:textId="77777777" w:rsidR="00A95F2A" w:rsidRPr="00A95F2A" w:rsidRDefault="00A95F2A" w:rsidP="00A95F2A">
            <w:pPr>
              <w:rPr>
                <w:i/>
                <w:iCs/>
                <w:sz w:val="16"/>
                <w:szCs w:val="16"/>
              </w:rPr>
            </w:pPr>
            <w:r w:rsidRPr="00A95F2A">
              <w:rPr>
                <w:i/>
                <w:iCs/>
                <w:sz w:val="16"/>
                <w:szCs w:val="16"/>
              </w:rPr>
              <w:t>Extensión de Ethernet para garantizar tiempos deterministas.</w:t>
            </w:r>
          </w:p>
        </w:tc>
      </w:tr>
    </w:tbl>
    <w:p w14:paraId="25E5FA12" w14:textId="77777777" w:rsidR="00A95F2A" w:rsidRPr="00A95F2A" w:rsidRDefault="00A95F2A" w:rsidP="008F4063">
      <w:pPr>
        <w:rPr>
          <w:i/>
          <w:iCs/>
          <w:sz w:val="20"/>
          <w:szCs w:val="20"/>
        </w:rPr>
      </w:pPr>
    </w:p>
    <w:p w14:paraId="19302D31" w14:textId="77777777" w:rsidR="00A95F2A" w:rsidRPr="00A95F2A" w:rsidRDefault="00A95F2A" w:rsidP="008F4063">
      <w:pPr>
        <w:rPr>
          <w:i/>
          <w:iCs/>
        </w:rPr>
      </w:pPr>
    </w:p>
    <w:p w14:paraId="090F2319" w14:textId="77777777" w:rsidR="00A95F2A" w:rsidRDefault="00A95F2A" w:rsidP="008F4063"/>
    <w:p w14:paraId="11AD49A2" w14:textId="77777777" w:rsidR="008F4063" w:rsidRDefault="008F4063" w:rsidP="008F4063">
      <w:r w:rsidRPr="003159E0">
        <w:rPr>
          <w:color w:val="EE0000"/>
        </w:rPr>
        <w:lastRenderedPageBreak/>
        <w:t xml:space="preserve">c) </w:t>
      </w:r>
      <w:r>
        <w:t>Computación Cuántica en Comunicaciones Industriales</w:t>
      </w:r>
    </w:p>
    <w:p w14:paraId="1E6D31F7" w14:textId="7F2F664A" w:rsidR="002F5072" w:rsidRDefault="008F4063" w:rsidP="008F4063">
      <w:r>
        <w:t xml:space="preserve">Se visualiza el entorno de computación cuántica aplicado a criptografía avanzada, optimización de redes complejas y simulación de sistemas industriales. Su adopción en el sector es </w:t>
      </w:r>
      <w:r w:rsidR="00A95F2A">
        <w:t>incipiente,</w:t>
      </w:r>
      <w:r>
        <w:t xml:space="preserve"> pero con potencial transformador a largo plazo.</w:t>
      </w:r>
    </w:p>
    <w:p w14:paraId="7A2A1576" w14:textId="77777777" w:rsidR="00A95F2A" w:rsidRDefault="00A95F2A" w:rsidP="008F4063"/>
    <w:p w14:paraId="29534487" w14:textId="6C78AE01" w:rsidR="00A95F2A" w:rsidRPr="00A95F2A" w:rsidRDefault="00A95F2A" w:rsidP="00A95F2A">
      <w:pPr>
        <w:jc w:val="center"/>
        <w:rPr>
          <w:b/>
          <w:bCs/>
        </w:rPr>
      </w:pPr>
      <w:r w:rsidRPr="00A95F2A">
        <w:rPr>
          <w:b/>
          <w:bCs/>
        </w:rPr>
        <w:t>La piedra angular de la criptografía cuántica es el principio de incertidumbre de Heisenberg</w:t>
      </w:r>
    </w:p>
    <w:p w14:paraId="66737A70" w14:textId="20027758" w:rsidR="008F4063" w:rsidRDefault="00A95F2A" w:rsidP="008F4063">
      <w:r w:rsidRPr="00A95F2A">
        <w:t xml:space="preserve">Supongamos entonces que tenemos un fotón que puede estar polarizado en una de cuatro direcciones distintas: vertical (|), hori­zontal (-), diagonal a la izquierda (\) o diagonal a la derecha (/). Estas cuatro polarizaciones forman dos bases ortogonales: por un lado, I y -, a la que llamaremos base (+), </w:t>
      </w:r>
      <w:proofErr w:type="gramStart"/>
      <w:r w:rsidRPr="00A95F2A">
        <w:t>y</w:t>
      </w:r>
      <w:proofErr w:type="gramEnd"/>
      <w:r w:rsidRPr="00A95F2A">
        <w:t xml:space="preserve"> por otro lado, /y \, a la que llamaremos (x).</w:t>
      </w:r>
    </w:p>
    <w:p w14:paraId="309DAB92" w14:textId="6F73B58D" w:rsidR="003159E0" w:rsidRDefault="003159E0" w:rsidP="008F4063">
      <w:r>
        <w:rPr>
          <w:noProof/>
        </w:rPr>
        <w:drawing>
          <wp:inline distT="0" distB="0" distL="0" distR="0" wp14:anchorId="42E04631" wp14:editId="7E0C05DC">
            <wp:extent cx="5612130" cy="3370580"/>
            <wp:effectExtent l="0" t="0" r="7620" b="1270"/>
            <wp:docPr id="77916659" name="Imagen 7" descr="Falta el texto Alt de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alta el texto Alt de la imag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3370580"/>
                    </a:xfrm>
                    <a:prstGeom prst="rect">
                      <a:avLst/>
                    </a:prstGeom>
                    <a:noFill/>
                    <a:ln>
                      <a:noFill/>
                    </a:ln>
                  </pic:spPr>
                </pic:pic>
              </a:graphicData>
            </a:graphic>
          </wp:inline>
        </w:drawing>
      </w:r>
    </w:p>
    <w:p w14:paraId="5CDE632A" w14:textId="75B6B69C" w:rsidR="003159E0" w:rsidRDefault="003159E0" w:rsidP="008F4063">
      <w:pPr>
        <w:rPr>
          <w:i/>
          <w:iCs/>
        </w:rPr>
      </w:pPr>
      <w:r w:rsidRPr="003159E0">
        <w:rPr>
          <w:i/>
          <w:iCs/>
        </w:rPr>
        <w:t xml:space="preserve">Imagen 6. Ilustración del contenido habado anteriormente </w:t>
      </w:r>
      <w:r>
        <w:rPr>
          <w:i/>
          <w:iCs/>
        </w:rPr>
        <w:t>[6].</w:t>
      </w:r>
    </w:p>
    <w:p w14:paraId="350BEB5F" w14:textId="77777777" w:rsidR="003159E0" w:rsidRPr="003159E0" w:rsidRDefault="003159E0" w:rsidP="003159E0">
      <w:r w:rsidRPr="003159E0">
        <w:t xml:space="preserve">Las computadoras cuánticas, al igual que las clásicas, están formadas por </w:t>
      </w:r>
      <w:r w:rsidRPr="003159E0">
        <w:rPr>
          <w:b/>
          <w:bCs/>
        </w:rPr>
        <w:t>hardware</w:t>
      </w:r>
      <w:r w:rsidRPr="003159E0">
        <w:t xml:space="preserve"> y </w:t>
      </w:r>
      <w:r w:rsidRPr="003159E0">
        <w:rPr>
          <w:b/>
          <w:bCs/>
        </w:rPr>
        <w:t>software</w:t>
      </w:r>
      <w:r w:rsidRPr="003159E0">
        <w:t xml:space="preserve">, aunque su estructura interna es muy distinta debido a la naturaleza de los </w:t>
      </w:r>
      <w:proofErr w:type="spellStart"/>
      <w:r w:rsidRPr="003159E0">
        <w:t>cúbits</w:t>
      </w:r>
      <w:proofErr w:type="spellEnd"/>
      <w:r w:rsidRPr="003159E0">
        <w:t>.</w:t>
      </w:r>
    </w:p>
    <w:p w14:paraId="25515DE6" w14:textId="77777777" w:rsidR="003159E0" w:rsidRPr="003159E0" w:rsidRDefault="003159E0" w:rsidP="003159E0">
      <w:pPr>
        <w:rPr>
          <w:b/>
          <w:bCs/>
        </w:rPr>
      </w:pPr>
      <w:r w:rsidRPr="003159E0">
        <w:rPr>
          <w:b/>
          <w:bCs/>
        </w:rPr>
        <w:t>Hardware cuántico</w:t>
      </w:r>
    </w:p>
    <w:p w14:paraId="3D8C17D9" w14:textId="77777777" w:rsidR="003159E0" w:rsidRPr="003159E0" w:rsidRDefault="003159E0" w:rsidP="003159E0">
      <w:r w:rsidRPr="003159E0">
        <w:t>El hardware de una computadora cuántica se organiza en tres planos fundamentales:</w:t>
      </w:r>
    </w:p>
    <w:p w14:paraId="427BAAC3" w14:textId="77777777" w:rsidR="003159E0" w:rsidRPr="003159E0" w:rsidRDefault="003159E0" w:rsidP="003159E0">
      <w:pPr>
        <w:rPr>
          <w:b/>
          <w:bCs/>
        </w:rPr>
      </w:pPr>
      <w:r w:rsidRPr="003159E0">
        <w:rPr>
          <w:b/>
          <w:bCs/>
        </w:rPr>
        <w:lastRenderedPageBreak/>
        <w:t>1. Plano de datos cuánticos</w:t>
      </w:r>
    </w:p>
    <w:p w14:paraId="1D52C6E5" w14:textId="77777777" w:rsidR="003159E0" w:rsidRPr="003159E0" w:rsidRDefault="003159E0" w:rsidP="003159E0">
      <w:r w:rsidRPr="003159E0">
        <w:t xml:space="preserve">Es el corazón del sistema. Aquí se encuentran los </w:t>
      </w:r>
      <w:proofErr w:type="spellStart"/>
      <w:r w:rsidRPr="003159E0">
        <w:rPr>
          <w:b/>
          <w:bCs/>
        </w:rPr>
        <w:t>cúbits</w:t>
      </w:r>
      <w:proofErr w:type="spellEnd"/>
      <w:r w:rsidRPr="003159E0">
        <w:rPr>
          <w:b/>
          <w:bCs/>
        </w:rPr>
        <w:t xml:space="preserve"> físicos</w:t>
      </w:r>
      <w:r w:rsidRPr="003159E0">
        <w:t>, junto con los elementos encargados de estabilizarlos y mantener las condiciones necesarias para que puedan operar correctamente.</w:t>
      </w:r>
    </w:p>
    <w:p w14:paraId="0BA500AF" w14:textId="77777777" w:rsidR="003159E0" w:rsidRPr="003159E0" w:rsidRDefault="003159E0" w:rsidP="003159E0">
      <w:pPr>
        <w:rPr>
          <w:b/>
          <w:bCs/>
        </w:rPr>
      </w:pPr>
      <w:r w:rsidRPr="003159E0">
        <w:rPr>
          <w:b/>
          <w:bCs/>
        </w:rPr>
        <w:t>2. Plano de control y medición</w:t>
      </w:r>
    </w:p>
    <w:p w14:paraId="5417E39C" w14:textId="77777777" w:rsidR="003159E0" w:rsidRPr="003159E0" w:rsidRDefault="003159E0" w:rsidP="003159E0">
      <w:r w:rsidRPr="003159E0">
        <w:t xml:space="preserve">Este plano se encarga de transformar </w:t>
      </w:r>
      <w:r w:rsidRPr="003159E0">
        <w:rPr>
          <w:b/>
          <w:bCs/>
        </w:rPr>
        <w:t>señales digitales clásicas</w:t>
      </w:r>
      <w:r w:rsidRPr="003159E0">
        <w:t xml:space="preserve"> en </w:t>
      </w:r>
      <w:r w:rsidRPr="003159E0">
        <w:rPr>
          <w:b/>
          <w:bCs/>
        </w:rPr>
        <w:t>señales analógicas u ondas de control</w:t>
      </w:r>
      <w:r w:rsidRPr="003159E0">
        <w:t xml:space="preserve">. Dichas señales son las que permiten ejecutar las operaciones cuánticas sobre los </w:t>
      </w:r>
      <w:proofErr w:type="spellStart"/>
      <w:r w:rsidRPr="003159E0">
        <w:t>cúbits</w:t>
      </w:r>
      <w:proofErr w:type="spellEnd"/>
      <w:r w:rsidRPr="003159E0">
        <w:t xml:space="preserve"> y también medir su estado cuando finaliza un proceso.</w:t>
      </w:r>
    </w:p>
    <w:p w14:paraId="3383ADB1" w14:textId="77777777" w:rsidR="003159E0" w:rsidRPr="003159E0" w:rsidRDefault="003159E0" w:rsidP="003159E0">
      <w:pPr>
        <w:rPr>
          <w:b/>
          <w:bCs/>
        </w:rPr>
      </w:pPr>
      <w:r w:rsidRPr="003159E0">
        <w:rPr>
          <w:b/>
          <w:bCs/>
        </w:rPr>
        <w:t>3. Plano de procesamiento de control y host</w:t>
      </w:r>
    </w:p>
    <w:p w14:paraId="5DAB26DB" w14:textId="1DBAA268" w:rsidR="003159E0" w:rsidRPr="003159E0" w:rsidRDefault="003159E0" w:rsidP="003159E0">
      <w:r w:rsidRPr="003159E0">
        <w:t>El procesador de control ejecuta la secuencia de instrucciones del algoritmo cuántico, organizando las operaciones que se aplicarán al plano de datos.</w:t>
      </w:r>
      <w:r w:rsidRPr="003159E0">
        <w:br/>
        <w:t>El procesador host, por su parte, actúa como el puente entre el software cuántico y el hardware, enviando instrucciones en forma de señales digitales hacia el sistema de control</w:t>
      </w:r>
      <w:r w:rsidRPr="003159E0">
        <w:t xml:space="preserve"> [7].</w:t>
      </w:r>
    </w:p>
    <w:p w14:paraId="3C52745B" w14:textId="4690284B" w:rsidR="003159E0" w:rsidRPr="00D42068" w:rsidRDefault="003159E0" w:rsidP="003159E0">
      <w:r w:rsidRPr="003159E0">
        <w:rPr>
          <w:color w:val="EE0000"/>
        </w:rPr>
        <w:t>2.</w:t>
      </w:r>
      <w:r>
        <w:rPr>
          <w:color w:val="EE0000"/>
        </w:rPr>
        <w:t xml:space="preserve"> </w:t>
      </w:r>
      <w:r w:rsidR="00D42068">
        <w:t>Revisando el problema planteado en el ejercicio nosotros optamos por solucionarlo a baja escala dando una respuesta que trate de solucionar la necesidad.</w:t>
      </w:r>
    </w:p>
    <w:p w14:paraId="2A74EAC8" w14:textId="3A5F099D" w:rsidR="003159E0" w:rsidRDefault="003159E0" w:rsidP="003159E0">
      <w:r>
        <w:t>La solución consiste en crear un sistema inteligente que detecte fallos, anomalías y problemas de comunicación en redes industriales usando IA y un pequeño módulo experimental basado en computación cuántica simulada.</w:t>
      </w:r>
    </w:p>
    <w:p w14:paraId="31CCADDB" w14:textId="291668FD" w:rsidR="00D42068" w:rsidRDefault="00D42068" w:rsidP="003159E0">
      <w:r>
        <w:t xml:space="preserve">Para ello lo vamos a solucionar en las siguientes preguntas que abren la posibilidad de planear una solución </w:t>
      </w:r>
      <w:proofErr w:type="spellStart"/>
      <w:r>
        <w:t>mas</w:t>
      </w:r>
      <w:proofErr w:type="spellEnd"/>
      <w:r>
        <w:t xml:space="preserve"> optima.</w:t>
      </w:r>
    </w:p>
    <w:p w14:paraId="0D404DAA" w14:textId="45F3F085" w:rsidR="003159E0" w:rsidRPr="00D42068" w:rsidRDefault="003159E0" w:rsidP="003159E0">
      <w:pPr>
        <w:rPr>
          <w:b/>
          <w:bCs/>
        </w:rPr>
      </w:pPr>
      <w:r w:rsidRPr="00D42068">
        <w:rPr>
          <w:b/>
          <w:bCs/>
        </w:rPr>
        <w:t>¿Qué hace el sistema?</w:t>
      </w:r>
    </w:p>
    <w:p w14:paraId="7470AF0E" w14:textId="5BC66F20" w:rsidR="003159E0" w:rsidRDefault="003159E0" w:rsidP="003159E0">
      <w:r>
        <w:t xml:space="preserve">Observa el tráfico de red industrial (por ejemplo: </w:t>
      </w:r>
      <w:proofErr w:type="spellStart"/>
      <w:r>
        <w:t>PROFINET</w:t>
      </w:r>
      <w:proofErr w:type="spellEnd"/>
      <w:r>
        <w:t xml:space="preserve">, Ethernet/IP, </w:t>
      </w:r>
      <w:proofErr w:type="spellStart"/>
      <w:r>
        <w:t>OPC</w:t>
      </w:r>
      <w:proofErr w:type="spellEnd"/>
      <w:r>
        <w:t xml:space="preserve"> UA).</w:t>
      </w:r>
    </w:p>
    <w:p w14:paraId="20E9E082" w14:textId="71130463" w:rsidR="003159E0" w:rsidRDefault="003159E0" w:rsidP="003159E0">
      <w:r>
        <w:t>Detecta anomalías y fallos usando:</w:t>
      </w:r>
      <w:r w:rsidR="00D42068">
        <w:t xml:space="preserve"> </w:t>
      </w:r>
      <w:r>
        <w:t>Reglas simples (heurísticas).</w:t>
      </w:r>
    </w:p>
    <w:p w14:paraId="288953F8" w14:textId="73E12F8B" w:rsidR="003159E0" w:rsidRDefault="003159E0" w:rsidP="003159E0">
      <w:r>
        <w:t>Un modelo pequeño de IA que reconoce patrones extraños.</w:t>
      </w:r>
    </w:p>
    <w:p w14:paraId="0A181952" w14:textId="6F809174" w:rsidR="003159E0" w:rsidRDefault="003159E0" w:rsidP="003159E0">
      <w:r>
        <w:t>Toma decisiones automáticamente, como:</w:t>
      </w:r>
    </w:p>
    <w:p w14:paraId="08BA59A0" w14:textId="010D1F90" w:rsidR="003159E0" w:rsidRDefault="003159E0" w:rsidP="00D42068">
      <w:pPr>
        <w:pStyle w:val="Prrafodelista"/>
        <w:numPr>
          <w:ilvl w:val="0"/>
          <w:numId w:val="1"/>
        </w:numPr>
      </w:pPr>
      <w:r>
        <w:t>Priorizar tráfico importante.</w:t>
      </w:r>
    </w:p>
    <w:p w14:paraId="40882454" w14:textId="504EFB57" w:rsidR="003159E0" w:rsidRDefault="003159E0" w:rsidP="00D42068">
      <w:pPr>
        <w:pStyle w:val="Prrafodelista"/>
        <w:numPr>
          <w:ilvl w:val="0"/>
          <w:numId w:val="1"/>
        </w:numPr>
      </w:pPr>
      <w:r>
        <w:t>Bloquear tráfico sospechoso.</w:t>
      </w:r>
    </w:p>
    <w:p w14:paraId="454D9343" w14:textId="033CD89F" w:rsidR="003159E0" w:rsidRDefault="003159E0" w:rsidP="00D42068">
      <w:pPr>
        <w:pStyle w:val="Prrafodelista"/>
        <w:numPr>
          <w:ilvl w:val="0"/>
          <w:numId w:val="1"/>
        </w:numPr>
      </w:pPr>
      <w:r>
        <w:t>Cambiar rutas o configuraciones para reducir congestión.</w:t>
      </w:r>
    </w:p>
    <w:p w14:paraId="3591EB0A" w14:textId="6B1E44A8" w:rsidR="003159E0" w:rsidRDefault="003159E0" w:rsidP="003159E0">
      <w:r>
        <w:lastRenderedPageBreak/>
        <w:t>Usa un módulo cuántico simulado para mejorar decisiones de optimización (por ejemplo, escoger la mejor ruta cuando hay congestión).</w:t>
      </w:r>
    </w:p>
    <w:p w14:paraId="2C20B3B9" w14:textId="4F78DF60" w:rsidR="003159E0" w:rsidRDefault="003159E0" w:rsidP="00D42068">
      <w:pPr>
        <w:ind w:firstLine="708"/>
      </w:pPr>
      <w:r>
        <w:t>Envía alertas y registra todo lo que hace.</w:t>
      </w:r>
    </w:p>
    <w:p w14:paraId="515B3F1B" w14:textId="1670A743" w:rsidR="003159E0" w:rsidRPr="00D42068" w:rsidRDefault="003159E0" w:rsidP="003159E0">
      <w:pPr>
        <w:rPr>
          <w:b/>
          <w:bCs/>
        </w:rPr>
      </w:pPr>
      <w:r w:rsidRPr="00D42068">
        <w:rPr>
          <w:b/>
          <w:bCs/>
        </w:rPr>
        <w:t>¿Cómo funciona?</w:t>
      </w:r>
    </w:p>
    <w:p w14:paraId="31F853C5" w14:textId="69AA1D91" w:rsidR="003159E0" w:rsidRDefault="003159E0" w:rsidP="00D42068">
      <w:pPr>
        <w:pStyle w:val="Prrafodelista"/>
        <w:numPr>
          <w:ilvl w:val="0"/>
          <w:numId w:val="2"/>
        </w:numPr>
      </w:pPr>
      <w:r>
        <w:t xml:space="preserve">El </w:t>
      </w:r>
      <w:proofErr w:type="spellStart"/>
      <w:r>
        <w:t>gateway</w:t>
      </w:r>
      <w:proofErr w:type="spellEnd"/>
      <w:r>
        <w:t xml:space="preserve"> industrial captura el tráfico.</w:t>
      </w:r>
    </w:p>
    <w:p w14:paraId="40E3E093" w14:textId="3A805E30" w:rsidR="003159E0" w:rsidRDefault="003159E0" w:rsidP="00D42068">
      <w:pPr>
        <w:pStyle w:val="Prrafodelista"/>
        <w:numPr>
          <w:ilvl w:val="0"/>
          <w:numId w:val="2"/>
        </w:numPr>
      </w:pPr>
      <w:r>
        <w:t>Si detecta algo raro, lo analiza con IA.</w:t>
      </w:r>
    </w:p>
    <w:p w14:paraId="74C02A31" w14:textId="58CC8E6A" w:rsidR="003159E0" w:rsidRDefault="003159E0" w:rsidP="00D42068">
      <w:pPr>
        <w:pStyle w:val="Prrafodelista"/>
        <w:numPr>
          <w:ilvl w:val="0"/>
          <w:numId w:val="2"/>
        </w:numPr>
      </w:pPr>
      <w:r>
        <w:t>Si confirma que hay un problema, toma una acción automática.</w:t>
      </w:r>
    </w:p>
    <w:p w14:paraId="53AC54F2" w14:textId="3771D454" w:rsidR="003159E0" w:rsidRPr="00D42068" w:rsidRDefault="003159E0" w:rsidP="00D42068">
      <w:pPr>
        <w:jc w:val="center"/>
        <w:rPr>
          <w:b/>
          <w:bCs/>
        </w:rPr>
      </w:pPr>
      <w:r>
        <w:t>Si se necesita optimizar algo (como rutas</w:t>
      </w:r>
      <w:r w:rsidR="00D42068">
        <w:t xml:space="preserve"> se puede utilizar el algoritmo visto anteriormente que era </w:t>
      </w:r>
      <w:r w:rsidR="00D42068">
        <w:rPr>
          <w:b/>
          <w:bCs/>
        </w:rPr>
        <w:t>C</w:t>
      </w:r>
      <w:r w:rsidR="00D42068" w:rsidRPr="00BD6E16">
        <w:rPr>
          <w:b/>
          <w:bCs/>
        </w:rPr>
        <w:t>olonias de hormigas</w:t>
      </w:r>
      <w:r>
        <w:t xml:space="preserve">), usa el módulo cuántico simulado para decidir la mejor </w:t>
      </w:r>
      <w:r w:rsidR="00D42068">
        <w:t>ruta</w:t>
      </w:r>
      <w:r>
        <w:t>.</w:t>
      </w:r>
    </w:p>
    <w:p w14:paraId="5F6D519A" w14:textId="24EB7375" w:rsidR="003159E0" w:rsidRPr="00D42068" w:rsidRDefault="003159E0" w:rsidP="003159E0">
      <w:pPr>
        <w:rPr>
          <w:b/>
          <w:bCs/>
        </w:rPr>
      </w:pPr>
      <w:r w:rsidRPr="00D42068">
        <w:rPr>
          <w:b/>
          <w:bCs/>
        </w:rPr>
        <w:t>¿Qué problema resuelve?</w:t>
      </w:r>
    </w:p>
    <w:p w14:paraId="5F1B6AC4" w14:textId="224C00EF" w:rsidR="003159E0" w:rsidRDefault="003159E0" w:rsidP="00D42068">
      <w:pPr>
        <w:pStyle w:val="Prrafodelista"/>
        <w:numPr>
          <w:ilvl w:val="0"/>
          <w:numId w:val="3"/>
        </w:numPr>
      </w:pPr>
      <w:r>
        <w:t>Reduce fallos en la comunicación industrial.</w:t>
      </w:r>
    </w:p>
    <w:p w14:paraId="3E4FDEE9" w14:textId="485FE7CA" w:rsidR="003159E0" w:rsidRPr="00D42068" w:rsidRDefault="003159E0" w:rsidP="00D42068">
      <w:pPr>
        <w:pStyle w:val="Prrafodelista"/>
        <w:numPr>
          <w:ilvl w:val="0"/>
          <w:numId w:val="3"/>
        </w:numPr>
        <w:rPr>
          <w:lang w:val="pt-PT"/>
        </w:rPr>
      </w:pPr>
      <w:r w:rsidRPr="00D42068">
        <w:rPr>
          <w:lang w:val="pt-PT"/>
        </w:rPr>
        <w:t>Detecta ataques o tráfico anormal.</w:t>
      </w:r>
    </w:p>
    <w:p w14:paraId="158C46FC" w14:textId="6C7B119F" w:rsidR="003159E0" w:rsidRDefault="003159E0" w:rsidP="00D42068">
      <w:pPr>
        <w:pStyle w:val="Prrafodelista"/>
        <w:numPr>
          <w:ilvl w:val="0"/>
          <w:numId w:val="3"/>
        </w:numPr>
      </w:pPr>
      <w:r>
        <w:t>Mantiene la red funcionando incluso con congestión.</w:t>
      </w:r>
    </w:p>
    <w:p w14:paraId="2F95E093" w14:textId="75F25385" w:rsidR="003159E0" w:rsidRDefault="003159E0" w:rsidP="00D42068">
      <w:pPr>
        <w:pStyle w:val="Prrafodelista"/>
        <w:numPr>
          <w:ilvl w:val="0"/>
          <w:numId w:val="3"/>
        </w:numPr>
      </w:pPr>
      <w:r>
        <w:t>Permite una preparación temprana hacia tecnologías cuánticas.</w:t>
      </w:r>
    </w:p>
    <w:p w14:paraId="47DB71B2" w14:textId="499F0560" w:rsidR="003159E0" w:rsidRPr="00D42068" w:rsidRDefault="003159E0" w:rsidP="003159E0">
      <w:pPr>
        <w:rPr>
          <w:b/>
          <w:bCs/>
        </w:rPr>
      </w:pPr>
      <w:r w:rsidRPr="00D42068">
        <w:rPr>
          <w:b/>
          <w:bCs/>
        </w:rPr>
        <w:t>¿Qué se obtiene?</w:t>
      </w:r>
    </w:p>
    <w:p w14:paraId="11B41D93" w14:textId="1BCF2CB1" w:rsidR="003159E0" w:rsidRDefault="003159E0" w:rsidP="003159E0">
      <w:r>
        <w:t>Un pequeño prototipo que analiza la red industrial en tiempo real.</w:t>
      </w:r>
    </w:p>
    <w:p w14:paraId="23020BFB" w14:textId="281DD709" w:rsidR="003159E0" w:rsidRDefault="003159E0" w:rsidP="003159E0">
      <w:r>
        <w:t>Acciones automáticas que mejoran estabilidad y seguridad.</w:t>
      </w:r>
    </w:p>
    <w:p w14:paraId="1A204055" w14:textId="20925043" w:rsidR="003159E0" w:rsidRDefault="003159E0" w:rsidP="003159E0">
      <w:r>
        <w:t>Un módulo experimental cuántico que mejora decisiones de optimización.</w:t>
      </w:r>
    </w:p>
    <w:p w14:paraId="6F94EABC" w14:textId="36734B75" w:rsidR="00D42068" w:rsidRDefault="00D42068" w:rsidP="003159E0">
      <w:pPr>
        <w:rPr>
          <w:color w:val="EE0000"/>
        </w:rPr>
      </w:pPr>
      <w:r w:rsidRPr="00D42068">
        <w:rPr>
          <w:color w:val="EE0000"/>
        </w:rPr>
        <w:t>3.</w:t>
      </w:r>
    </w:p>
    <w:p w14:paraId="42FD6FFA" w14:textId="5CCB0FC2" w:rsidR="00E12F0D" w:rsidRPr="00E12F0D" w:rsidRDefault="00E12F0D" w:rsidP="003159E0">
      <w:r>
        <w:t xml:space="preserve">Como primero seria bueno definir un poco que es el cuadrante Mágico de </w:t>
      </w:r>
      <w:proofErr w:type="spellStart"/>
      <w:r>
        <w:t>Gartnet</w:t>
      </w:r>
      <w:proofErr w:type="spellEnd"/>
      <w:r>
        <w:t xml:space="preserve"> </w:t>
      </w:r>
    </w:p>
    <w:p w14:paraId="4A5B2CBD" w14:textId="0D625EE1" w:rsidR="00D42068" w:rsidRDefault="00E12F0D" w:rsidP="003159E0">
      <w:r>
        <w:rPr>
          <w:noProof/>
        </w:rPr>
        <w:drawing>
          <wp:inline distT="0" distB="0" distL="0" distR="0" wp14:anchorId="0C4CD6AA" wp14:editId="1A2C4EB7">
            <wp:extent cx="3349062" cy="1912883"/>
            <wp:effectExtent l="0" t="0" r="3810" b="0"/>
            <wp:docPr id="1647003594" name="Imagen 8" descr="qué es el cuadrante mágico de gart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qué es el cuadrante mágico de gartne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67359" cy="1923333"/>
                    </a:xfrm>
                    <a:prstGeom prst="rect">
                      <a:avLst/>
                    </a:prstGeom>
                    <a:noFill/>
                    <a:ln>
                      <a:noFill/>
                    </a:ln>
                  </pic:spPr>
                </pic:pic>
              </a:graphicData>
            </a:graphic>
          </wp:inline>
        </w:drawing>
      </w:r>
    </w:p>
    <w:p w14:paraId="7B91308F" w14:textId="4982A984" w:rsidR="00E12F0D" w:rsidRDefault="00E12F0D" w:rsidP="003159E0">
      <w:pPr>
        <w:rPr>
          <w:i/>
          <w:iCs/>
        </w:rPr>
      </w:pPr>
      <w:r>
        <w:t xml:space="preserve">                          </w:t>
      </w:r>
      <w:r w:rsidRPr="00E12F0D">
        <w:rPr>
          <w:i/>
          <w:iCs/>
        </w:rPr>
        <w:t xml:space="preserve">Imagen 7. </w:t>
      </w:r>
      <w:r w:rsidRPr="00E12F0D">
        <w:rPr>
          <w:i/>
          <w:iCs/>
        </w:rPr>
        <w:t>Cuadrante Mágico de Gartner</w:t>
      </w:r>
      <w:r>
        <w:rPr>
          <w:i/>
          <w:iCs/>
        </w:rPr>
        <w:t xml:space="preserve"> [8].</w:t>
      </w:r>
    </w:p>
    <w:p w14:paraId="283F5F36" w14:textId="4671E35D" w:rsidR="00E12F0D" w:rsidRDefault="00E12F0D" w:rsidP="003159E0">
      <w:r w:rsidRPr="00E12F0D">
        <w:lastRenderedPageBreak/>
        <w:t xml:space="preserve">Cuadrante Mágico (Magic </w:t>
      </w:r>
      <w:proofErr w:type="spellStart"/>
      <w:r w:rsidRPr="00E12F0D">
        <w:t>Quadrant</w:t>
      </w:r>
      <w:proofErr w:type="spellEnd"/>
      <w:r w:rsidRPr="00E12F0D">
        <w:t>) muy reconocido, y utilizado como guía empresarial a la hora de elegir proveedores tecnológicos.</w:t>
      </w:r>
    </w:p>
    <w:p w14:paraId="687AAB0A" w14:textId="58CD6FA3" w:rsidR="00E12F0D" w:rsidRDefault="00E12F0D" w:rsidP="003159E0">
      <w:r w:rsidRPr="00E12F0D">
        <w:t>El Cuadrante Mágico se publica cada año y sirve como una guía para que las empresas elijan las soluciones tecnológicas que mejor se ajustan a sus necesidades. También es importante para los proveedores, ya que buscan aparecer bien posicionados para demostrar su relevancia en el mercado. En resumen, el modelo de Gartner permite comparar de forma rápida a las empresas tecnológicas y entender cómo evolucionan</w:t>
      </w:r>
      <w:r w:rsidR="004F1BFB">
        <w:t xml:space="preserve"> [8].</w:t>
      </w:r>
    </w:p>
    <w:p w14:paraId="5C736D06" w14:textId="32F52889" w:rsidR="004F1BFB" w:rsidRDefault="004F1BFB" w:rsidP="003159E0">
      <w:r>
        <w:t>Se lee el cuadrante Mágico de Gartner de la siguiente manera:</w:t>
      </w:r>
    </w:p>
    <w:p w14:paraId="40A37A2B" w14:textId="77777777" w:rsidR="004F1BFB" w:rsidRPr="004F1BFB" w:rsidRDefault="004F1BFB" w:rsidP="004F1BFB">
      <w:r w:rsidRPr="004F1BFB">
        <w:rPr>
          <w:b/>
          <w:bCs/>
        </w:rPr>
        <w:t>Líderes:</w:t>
      </w:r>
      <w:r w:rsidRPr="004F1BFB">
        <w:br/>
        <w:t>Empresas que funcionan muy bien hoy y están bien preparadas para el futuro.</w:t>
      </w:r>
    </w:p>
    <w:p w14:paraId="5A92948B" w14:textId="77777777" w:rsidR="004F1BFB" w:rsidRPr="004F1BFB" w:rsidRDefault="004F1BFB" w:rsidP="004F1BFB">
      <w:r w:rsidRPr="004F1BFB">
        <w:rPr>
          <w:b/>
          <w:bCs/>
        </w:rPr>
        <w:t>Visionarios:</w:t>
      </w:r>
      <w:r w:rsidRPr="004F1BFB">
        <w:br/>
        <w:t>Tienen buenas ideas y ven hacia dónde va el mercado, pero todavía no ejecutan tan bien.</w:t>
      </w:r>
    </w:p>
    <w:p w14:paraId="445978EE" w14:textId="77777777" w:rsidR="004F1BFB" w:rsidRPr="004F1BFB" w:rsidRDefault="004F1BFB" w:rsidP="004F1BFB">
      <w:r w:rsidRPr="004F1BFB">
        <w:rPr>
          <w:b/>
          <w:bCs/>
        </w:rPr>
        <w:t>Jugadores de nicho:</w:t>
      </w:r>
      <w:r w:rsidRPr="004F1BFB">
        <w:br/>
        <w:t>Se enfocan en un área muy específica. Son buenos en eso, pero no compiten en todo el mercado ni destacan por innovar.</w:t>
      </w:r>
    </w:p>
    <w:p w14:paraId="37811389" w14:textId="77777777" w:rsidR="004F1BFB" w:rsidRDefault="004F1BFB" w:rsidP="004F1BFB">
      <w:r w:rsidRPr="004F1BFB">
        <w:rPr>
          <w:b/>
          <w:bCs/>
        </w:rPr>
        <w:t>Retadores:</w:t>
      </w:r>
      <w:r w:rsidRPr="004F1BFB">
        <w:br/>
        <w:t>Son fuertes y funcionan bien ahora, pero no tienen una visión clara de hacia dónde va el mercado en el futuro.</w:t>
      </w:r>
    </w:p>
    <w:p w14:paraId="792121E5" w14:textId="4DBEB830" w:rsidR="004F1BFB" w:rsidRPr="004F1BFB" w:rsidRDefault="004F1BFB" w:rsidP="004F1BFB">
      <w:r w:rsidRPr="004F1BFB">
        <w:t>Al ubicar cada producto en uno de los cuatro cuadrantes y según los dos ejes del modelo, se obtiene un gráfico fácil de leer que permite comparar rápidamente las principales soluciones tecnológicas del mercado</w:t>
      </w:r>
      <w:r>
        <w:t xml:space="preserve"> [9].</w:t>
      </w:r>
    </w:p>
    <w:p w14:paraId="07047044" w14:textId="77777777" w:rsidR="004F1BFB" w:rsidRPr="00D42068" w:rsidRDefault="004F1BFB" w:rsidP="003159E0"/>
    <w:p w14:paraId="146B3CAC" w14:textId="77777777" w:rsidR="008F4063" w:rsidRDefault="008F4063" w:rsidP="008F4063"/>
    <w:p w14:paraId="2793E98A" w14:textId="1B070076" w:rsidR="008F4063" w:rsidRPr="004F1BFB" w:rsidRDefault="008F4063" w:rsidP="004F1BFB">
      <w:pPr>
        <w:jc w:val="center"/>
        <w:rPr>
          <w:b/>
          <w:bCs/>
          <w:sz w:val="28"/>
          <w:szCs w:val="28"/>
        </w:rPr>
      </w:pPr>
      <w:r w:rsidRPr="004F1BFB">
        <w:rPr>
          <w:b/>
          <w:bCs/>
          <w:sz w:val="28"/>
          <w:szCs w:val="28"/>
        </w:rPr>
        <w:t>Referencias</w:t>
      </w:r>
    </w:p>
    <w:p w14:paraId="16AFD20A" w14:textId="7DD6630A" w:rsidR="008F4063" w:rsidRDefault="008F4063" w:rsidP="008F4063">
      <w:pPr>
        <w:rPr>
          <w:lang w:val="en-US"/>
        </w:rPr>
      </w:pPr>
      <w:r w:rsidRPr="008F4063">
        <w:rPr>
          <w:lang w:val="en-US"/>
        </w:rPr>
        <w:t>[</w:t>
      </w:r>
      <w:proofErr w:type="gramStart"/>
      <w:r w:rsidRPr="008F4063">
        <w:rPr>
          <w:lang w:val="en-US"/>
        </w:rPr>
        <w:t>1]</w:t>
      </w:r>
      <w:proofErr w:type="spellStart"/>
      <w:r w:rsidRPr="008F4063">
        <w:rPr>
          <w:i/>
          <w:iCs/>
          <w:lang w:val="en-US"/>
        </w:rPr>
        <w:t>Cs.us.es</w:t>
      </w:r>
      <w:proofErr w:type="spellEnd"/>
      <w:proofErr w:type="gramEnd"/>
      <w:r w:rsidRPr="008F4063">
        <w:rPr>
          <w:lang w:val="en-US"/>
        </w:rPr>
        <w:t>, 2025. https://www.cs.us.es/~fsancho/Blog/posts/Algoritmos_Geneticos.md.html (accessed Nov. 21, 2025).</w:t>
      </w:r>
    </w:p>
    <w:p w14:paraId="633821A7" w14:textId="2C4BC345" w:rsidR="00E67E5E" w:rsidRPr="00E67E5E" w:rsidRDefault="00E67E5E" w:rsidP="008F4063">
      <w:r w:rsidRPr="00E67E5E">
        <w:t xml:space="preserve">[2] </w:t>
      </w:r>
      <w:r w:rsidRPr="00E67E5E">
        <w:t>Optimización por colonia de hormigas: aplicaciones y tendencias</w:t>
      </w:r>
      <w:r>
        <w:t xml:space="preserve">. </w:t>
      </w:r>
      <w:r w:rsidRPr="00E67E5E">
        <w:t>file:///C:/Users/rapio/Downloads/manfred,+Art+09+Vol+6-N10-11%20(1).pdf</w:t>
      </w:r>
    </w:p>
    <w:p w14:paraId="3259C81F" w14:textId="0C702690" w:rsidR="002F5597" w:rsidRDefault="00E67E5E" w:rsidP="002F5597">
      <w:pPr>
        <w:rPr>
          <w:lang w:val="en-US"/>
        </w:rPr>
      </w:pPr>
      <w:r w:rsidRPr="002F5597">
        <w:rPr>
          <w:lang w:val="en-US"/>
        </w:rPr>
        <w:lastRenderedPageBreak/>
        <w:t>[3]</w:t>
      </w:r>
      <w:r w:rsidR="002F5597">
        <w:rPr>
          <w:lang w:val="en-US"/>
        </w:rPr>
        <w:t xml:space="preserve"> </w:t>
      </w:r>
      <w:proofErr w:type="spellStart"/>
      <w:r w:rsidR="002F5597" w:rsidRPr="002F5597">
        <w:rPr>
          <w:lang w:val="en-US"/>
        </w:rPr>
        <w:t>ETHW</w:t>
      </w:r>
      <w:proofErr w:type="spellEnd"/>
      <w:r w:rsidR="002F5597" w:rsidRPr="002F5597">
        <w:rPr>
          <w:lang w:val="en-US"/>
        </w:rPr>
        <w:t>, “Marco Dorigo - Engineering and Technology History Wiki,” </w:t>
      </w:r>
      <w:proofErr w:type="spellStart"/>
      <w:r w:rsidR="002F5597" w:rsidRPr="002F5597">
        <w:rPr>
          <w:i/>
          <w:iCs/>
          <w:lang w:val="en-US"/>
        </w:rPr>
        <w:t>ETHW</w:t>
      </w:r>
      <w:proofErr w:type="spellEnd"/>
      <w:r w:rsidR="002F5597" w:rsidRPr="002F5597">
        <w:rPr>
          <w:lang w:val="en-US"/>
        </w:rPr>
        <w:t>, Feb. 04, 2016. https://</w:t>
      </w:r>
      <w:proofErr w:type="spellStart"/>
      <w:r w:rsidR="002F5597" w:rsidRPr="002F5597">
        <w:rPr>
          <w:lang w:val="en-US"/>
        </w:rPr>
        <w:t>ethw.org</w:t>
      </w:r>
      <w:proofErr w:type="spellEnd"/>
      <w:r w:rsidR="002F5597" w:rsidRPr="002F5597">
        <w:rPr>
          <w:lang w:val="en-US"/>
        </w:rPr>
        <w:t>/</w:t>
      </w:r>
      <w:proofErr w:type="spellStart"/>
      <w:r w:rsidR="002F5597" w:rsidRPr="002F5597">
        <w:rPr>
          <w:lang w:val="en-US"/>
        </w:rPr>
        <w:t>Marco_Dorigo</w:t>
      </w:r>
      <w:proofErr w:type="spellEnd"/>
      <w:r w:rsidR="002F5597" w:rsidRPr="002F5597">
        <w:rPr>
          <w:lang w:val="en-US"/>
        </w:rPr>
        <w:t xml:space="preserve"> (accessed Nov. 21, 2025).</w:t>
      </w:r>
    </w:p>
    <w:p w14:paraId="3B82673E" w14:textId="0AE07343" w:rsidR="002F5597" w:rsidRDefault="002F5597" w:rsidP="002F5597">
      <w:pPr>
        <w:rPr>
          <w:lang w:val="en-US"/>
        </w:rPr>
      </w:pPr>
      <w:r>
        <w:rPr>
          <w:lang w:val="en-US"/>
        </w:rPr>
        <w:t xml:space="preserve">[4] </w:t>
      </w:r>
      <w:r w:rsidRPr="002F5597">
        <w:rPr>
          <w:lang w:val="en-US"/>
        </w:rPr>
        <w:t>C. de, “</w:t>
      </w:r>
      <w:proofErr w:type="spellStart"/>
      <w:r w:rsidRPr="002F5597">
        <w:rPr>
          <w:lang w:val="en-US"/>
        </w:rPr>
        <w:t>Algoritmo</w:t>
      </w:r>
      <w:proofErr w:type="spellEnd"/>
      <w:r w:rsidRPr="002F5597">
        <w:rPr>
          <w:lang w:val="en-US"/>
        </w:rPr>
        <w:t xml:space="preserve"> de </w:t>
      </w:r>
      <w:proofErr w:type="spellStart"/>
      <w:r w:rsidRPr="002F5597">
        <w:rPr>
          <w:lang w:val="en-US"/>
        </w:rPr>
        <w:t>recocido</w:t>
      </w:r>
      <w:proofErr w:type="spellEnd"/>
      <w:r w:rsidRPr="002F5597">
        <w:rPr>
          <w:lang w:val="en-US"/>
        </w:rPr>
        <w:t xml:space="preserve"> </w:t>
      </w:r>
      <w:proofErr w:type="spellStart"/>
      <w:r w:rsidRPr="002F5597">
        <w:rPr>
          <w:lang w:val="en-US"/>
        </w:rPr>
        <w:t>simulado</w:t>
      </w:r>
      <w:proofErr w:type="spellEnd"/>
      <w:r w:rsidRPr="002F5597">
        <w:rPr>
          <w:lang w:val="en-US"/>
        </w:rPr>
        <w:t xml:space="preserve">,” </w:t>
      </w:r>
      <w:proofErr w:type="spellStart"/>
      <w:r w:rsidRPr="002F5597">
        <w:rPr>
          <w:lang w:val="en-US"/>
        </w:rPr>
        <w:t>Wikipedia.org</w:t>
      </w:r>
      <w:proofErr w:type="spellEnd"/>
      <w:r w:rsidRPr="002F5597">
        <w:rPr>
          <w:lang w:val="en-US"/>
        </w:rPr>
        <w:t>, Jun. 19, 2005. https://</w:t>
      </w:r>
      <w:proofErr w:type="spellStart"/>
      <w:r w:rsidRPr="002F5597">
        <w:rPr>
          <w:lang w:val="en-US"/>
        </w:rPr>
        <w:t>es.wikipedia.org</w:t>
      </w:r>
      <w:proofErr w:type="spellEnd"/>
      <w:r w:rsidRPr="002F5597">
        <w:rPr>
          <w:lang w:val="en-US"/>
        </w:rPr>
        <w:t>/wiki/</w:t>
      </w:r>
      <w:proofErr w:type="spellStart"/>
      <w:r w:rsidRPr="002F5597">
        <w:rPr>
          <w:lang w:val="en-US"/>
        </w:rPr>
        <w:t>Algoritmo_de_recocido_simulado</w:t>
      </w:r>
      <w:proofErr w:type="spellEnd"/>
      <w:r w:rsidRPr="002F5597">
        <w:rPr>
          <w:lang w:val="en-US"/>
        </w:rPr>
        <w:t xml:space="preserve"> (accessed Nov. 21, 2025).</w:t>
      </w:r>
    </w:p>
    <w:p w14:paraId="278CA4C6" w14:textId="120530DB" w:rsidR="00A95F2A" w:rsidRPr="00A95F2A" w:rsidRDefault="00A95F2A" w:rsidP="00A95F2A">
      <w:pPr>
        <w:rPr>
          <w:lang w:val="en-US"/>
        </w:rPr>
      </w:pPr>
      <w:r>
        <w:rPr>
          <w:lang w:val="en-US"/>
        </w:rPr>
        <w:t xml:space="preserve">[5] </w:t>
      </w:r>
      <w:r w:rsidRPr="00A95F2A">
        <w:rPr>
          <w:lang w:val="en-US"/>
        </w:rPr>
        <w:t xml:space="preserve">C. Gonzalez and C. Gonzalez, “Gateway IoT Industrial para Industria 4.0,” </w:t>
      </w:r>
      <w:proofErr w:type="spellStart"/>
      <w:r w:rsidRPr="00A95F2A">
        <w:rPr>
          <w:lang w:val="en-US"/>
        </w:rPr>
        <w:t>Anatronic</w:t>
      </w:r>
      <w:proofErr w:type="spellEnd"/>
      <w:r w:rsidRPr="00A95F2A">
        <w:rPr>
          <w:lang w:val="en-US"/>
        </w:rPr>
        <w:t xml:space="preserve"> </w:t>
      </w:r>
      <w:proofErr w:type="spellStart"/>
      <w:r w:rsidRPr="00A95F2A">
        <w:rPr>
          <w:lang w:val="en-US"/>
        </w:rPr>
        <w:t>S.A</w:t>
      </w:r>
      <w:proofErr w:type="spellEnd"/>
      <w:r w:rsidRPr="00A95F2A">
        <w:rPr>
          <w:lang w:val="en-US"/>
        </w:rPr>
        <w:t>, Sep. 08, 2023. https://</w:t>
      </w:r>
      <w:proofErr w:type="spellStart"/>
      <w:r w:rsidRPr="00A95F2A">
        <w:rPr>
          <w:lang w:val="en-US"/>
        </w:rPr>
        <w:t>anatronic.com</w:t>
      </w:r>
      <w:proofErr w:type="spellEnd"/>
      <w:r w:rsidRPr="00A95F2A">
        <w:rPr>
          <w:lang w:val="en-US"/>
        </w:rPr>
        <w:t>/gateway-</w:t>
      </w:r>
      <w:proofErr w:type="spellStart"/>
      <w:r w:rsidRPr="00A95F2A">
        <w:rPr>
          <w:lang w:val="en-US"/>
        </w:rPr>
        <w:t>iot</w:t>
      </w:r>
      <w:proofErr w:type="spellEnd"/>
      <w:r w:rsidRPr="00A95F2A">
        <w:rPr>
          <w:lang w:val="en-US"/>
        </w:rPr>
        <w:t>-industrial-para-</w:t>
      </w:r>
      <w:proofErr w:type="spellStart"/>
      <w:r w:rsidRPr="00A95F2A">
        <w:rPr>
          <w:lang w:val="en-US"/>
        </w:rPr>
        <w:t>industria</w:t>
      </w:r>
      <w:proofErr w:type="spellEnd"/>
      <w:r w:rsidRPr="00A95F2A">
        <w:rPr>
          <w:lang w:val="en-US"/>
        </w:rPr>
        <w:t>-4-0/ (accessed Nov. 21, 2025).</w:t>
      </w:r>
    </w:p>
    <w:p w14:paraId="1C68715F" w14:textId="5658A166" w:rsidR="003159E0" w:rsidRPr="003159E0" w:rsidRDefault="00A95F2A" w:rsidP="003159E0">
      <w:proofErr w:type="gramStart"/>
      <w:r w:rsidRPr="003159E0">
        <w:rPr>
          <w:rFonts w:hint="cs"/>
        </w:rPr>
        <w:t>‌</w:t>
      </w:r>
      <w:r w:rsidR="003159E0" w:rsidRPr="003159E0">
        <w:t>[</w:t>
      </w:r>
      <w:proofErr w:type="gramEnd"/>
      <w:r w:rsidR="003159E0" w:rsidRPr="003159E0">
        <w:t xml:space="preserve">6] </w:t>
      </w:r>
      <w:proofErr w:type="spellStart"/>
      <w:r w:rsidR="003159E0" w:rsidRPr="003159E0">
        <w:t>name</w:t>
      </w:r>
      <w:proofErr w:type="spellEnd"/>
      <w:r w:rsidR="003159E0" w:rsidRPr="003159E0">
        <w:t xml:space="preserve">=Verónica Fernández Mármol and </w:t>
      </w:r>
      <w:proofErr w:type="spellStart"/>
      <w:r w:rsidR="003159E0" w:rsidRPr="003159E0">
        <w:t>name</w:t>
      </w:r>
      <w:proofErr w:type="spellEnd"/>
      <w:r w:rsidR="003159E0" w:rsidRPr="003159E0">
        <w:t>=Gonzalo Álvarez Marañón; email=</w:t>
      </w:r>
      <w:proofErr w:type="spellStart"/>
      <w:r w:rsidR="003159E0" w:rsidRPr="003159E0">
        <w:t>gonzalo@pcw.idg.es</w:t>
      </w:r>
      <w:proofErr w:type="spellEnd"/>
      <w:r w:rsidR="003159E0" w:rsidRPr="003159E0">
        <w:t xml:space="preserve">, “Criptografía Cuántica,” </w:t>
      </w:r>
      <w:proofErr w:type="spellStart"/>
      <w:r w:rsidR="003159E0" w:rsidRPr="003159E0">
        <w:t>Medina.name</w:t>
      </w:r>
      <w:proofErr w:type="spellEnd"/>
      <w:r w:rsidR="003159E0" w:rsidRPr="003159E0">
        <w:t>, 2025. http://joaquin.medina.name/web2008/documentos/informatica/documentacion/seguridad/criptografia/CriptografiaCuantica/2010_04_02_CriptografiaCuantica.html (</w:t>
      </w:r>
      <w:proofErr w:type="spellStart"/>
      <w:r w:rsidR="003159E0" w:rsidRPr="003159E0">
        <w:t>accessed</w:t>
      </w:r>
      <w:proofErr w:type="spellEnd"/>
      <w:r w:rsidR="003159E0" w:rsidRPr="003159E0">
        <w:t xml:space="preserve"> </w:t>
      </w:r>
      <w:proofErr w:type="gramStart"/>
      <w:r w:rsidR="003159E0" w:rsidRPr="003159E0">
        <w:t>Nov.</w:t>
      </w:r>
      <w:proofErr w:type="gramEnd"/>
      <w:r w:rsidR="003159E0" w:rsidRPr="003159E0">
        <w:t xml:space="preserve"> 21, 2025).</w:t>
      </w:r>
    </w:p>
    <w:p w14:paraId="07810C83" w14:textId="4C0EDCEA" w:rsidR="003159E0" w:rsidRDefault="003159E0" w:rsidP="003159E0">
      <w:r w:rsidRPr="003159E0">
        <w:rPr>
          <w:rFonts w:hint="cs"/>
        </w:rPr>
        <w:t>‌</w:t>
      </w:r>
      <w:r w:rsidRPr="003159E0">
        <w:t xml:space="preserve"> </w:t>
      </w:r>
      <w:r w:rsidRPr="003159E0">
        <w:t>[</w:t>
      </w:r>
      <w:r>
        <w:t>7</w:t>
      </w:r>
      <w:proofErr w:type="gramStart"/>
      <w:r w:rsidRPr="003159E0">
        <w:t>]“</w:t>
      </w:r>
      <w:proofErr w:type="gramEnd"/>
      <w:r w:rsidRPr="003159E0">
        <w:t xml:space="preserve">¿En qué consiste la computación cuántica? - Explicación sobre la computación cuántica - AWS,” Amazon Web </w:t>
      </w:r>
      <w:proofErr w:type="spellStart"/>
      <w:r w:rsidRPr="003159E0">
        <w:t>Services</w:t>
      </w:r>
      <w:proofErr w:type="spellEnd"/>
      <w:r w:rsidRPr="003159E0">
        <w:t>, Inc., 2022. https://</w:t>
      </w:r>
      <w:proofErr w:type="spellStart"/>
      <w:r w:rsidRPr="003159E0">
        <w:t>aws.amazon.com</w:t>
      </w:r>
      <w:proofErr w:type="spellEnd"/>
      <w:r w:rsidRPr="003159E0">
        <w:t>/es/</w:t>
      </w:r>
      <w:proofErr w:type="spellStart"/>
      <w:r w:rsidRPr="003159E0">
        <w:t>what-is</w:t>
      </w:r>
      <w:proofErr w:type="spellEnd"/>
      <w:r w:rsidRPr="003159E0">
        <w:t>/quantum-</w:t>
      </w:r>
      <w:proofErr w:type="spellStart"/>
      <w:r w:rsidRPr="003159E0">
        <w:t>computing</w:t>
      </w:r>
      <w:proofErr w:type="spellEnd"/>
      <w:r w:rsidRPr="003159E0">
        <w:t>/ (</w:t>
      </w:r>
      <w:proofErr w:type="spellStart"/>
      <w:r w:rsidRPr="003159E0">
        <w:t>accessed</w:t>
      </w:r>
      <w:proofErr w:type="spellEnd"/>
      <w:r w:rsidRPr="003159E0">
        <w:t xml:space="preserve"> </w:t>
      </w:r>
      <w:proofErr w:type="gramStart"/>
      <w:r w:rsidRPr="003159E0">
        <w:t>Nov.</w:t>
      </w:r>
      <w:proofErr w:type="gramEnd"/>
      <w:r w:rsidRPr="003159E0">
        <w:t xml:space="preserve"> 21, 2025).</w:t>
      </w:r>
    </w:p>
    <w:p w14:paraId="1E706B05" w14:textId="16FA4A74" w:rsidR="004F1BFB" w:rsidRDefault="004F1BFB" w:rsidP="004F1BFB">
      <w:pPr>
        <w:rPr>
          <w:lang w:val="en-US"/>
        </w:rPr>
      </w:pPr>
      <w:r>
        <w:t xml:space="preserve">[8] </w:t>
      </w:r>
      <w:proofErr w:type="spellStart"/>
      <w:r>
        <w:t>desarrollosidn</w:t>
      </w:r>
      <w:proofErr w:type="spellEnd"/>
      <w:r>
        <w:t xml:space="preserve">, “¿Qué es el Cuadrante Mágico de Gartner? </w:t>
      </w:r>
      <w:r w:rsidRPr="004F1BFB">
        <w:rPr>
          <w:lang w:val="en-US"/>
        </w:rPr>
        <w:t>| LIS Data Solutions,” LIS Data Solutions, May 02, 2021. https://www.lisdatasolutions.com/es/blog/que-es-el-cuadrante-magico-de-gartner/ (accessed Nov. 21, 2025).</w:t>
      </w:r>
    </w:p>
    <w:p w14:paraId="1B0B465E" w14:textId="2C60DF3E" w:rsidR="004F1BFB" w:rsidRPr="004F1BFB" w:rsidRDefault="004F1BFB" w:rsidP="004F1BFB">
      <w:pPr>
        <w:rPr>
          <w:lang w:val="en-US"/>
        </w:rPr>
      </w:pPr>
      <w:r>
        <w:rPr>
          <w:lang w:val="en-US"/>
        </w:rPr>
        <w:t xml:space="preserve">[9] </w:t>
      </w:r>
      <w:r w:rsidRPr="004F1BFB">
        <w:rPr>
          <w:lang w:val="en-US"/>
        </w:rPr>
        <w:t>Gartner, “Gartner Magic Quadrant &amp; Critical Capabilities - IT Research,” Gartner, 2024. https://</w:t>
      </w:r>
      <w:proofErr w:type="spellStart"/>
      <w:r w:rsidRPr="004F1BFB">
        <w:rPr>
          <w:lang w:val="en-US"/>
        </w:rPr>
        <w:t>www.gartner.com</w:t>
      </w:r>
      <w:proofErr w:type="spellEnd"/>
      <w:r w:rsidRPr="004F1BFB">
        <w:rPr>
          <w:lang w:val="en-US"/>
        </w:rPr>
        <w:t>/</w:t>
      </w:r>
      <w:proofErr w:type="spellStart"/>
      <w:r w:rsidRPr="004F1BFB">
        <w:rPr>
          <w:lang w:val="en-US"/>
        </w:rPr>
        <w:t>en</w:t>
      </w:r>
      <w:proofErr w:type="spellEnd"/>
      <w:r w:rsidRPr="004F1BFB">
        <w:rPr>
          <w:lang w:val="en-US"/>
        </w:rPr>
        <w:t>/research/magic-quadrant</w:t>
      </w:r>
    </w:p>
    <w:p w14:paraId="0C08076D" w14:textId="1A9733F5" w:rsidR="004F1BFB" w:rsidRPr="004F1BFB" w:rsidRDefault="004F1BFB" w:rsidP="004F1BFB">
      <w:r w:rsidRPr="004F1BFB">
        <w:rPr>
          <w:rFonts w:hint="cs"/>
          <w:lang w:val="en-US"/>
        </w:rPr>
        <w:t>‌</w:t>
      </w:r>
    </w:p>
    <w:p w14:paraId="4F719C1E" w14:textId="59C6664C" w:rsidR="004F1BFB" w:rsidRPr="003159E0" w:rsidRDefault="004F1BFB" w:rsidP="004F1BFB">
      <w:r>
        <w:rPr>
          <w:rFonts w:hint="cs"/>
        </w:rPr>
        <w:t>‌</w:t>
      </w:r>
    </w:p>
    <w:p w14:paraId="1A7BE213" w14:textId="7CC9A6CC" w:rsidR="00A95F2A" w:rsidRPr="002F5597" w:rsidRDefault="003159E0" w:rsidP="003159E0">
      <w:pPr>
        <w:rPr>
          <w:lang w:val="en-US"/>
        </w:rPr>
      </w:pPr>
      <w:r w:rsidRPr="003159E0">
        <w:rPr>
          <w:rFonts w:hint="cs"/>
          <w:lang w:val="en-US"/>
        </w:rPr>
        <w:t>‌</w:t>
      </w:r>
    </w:p>
    <w:p w14:paraId="0269D641" w14:textId="14BF7D62" w:rsidR="002F5597" w:rsidRPr="002F5597" w:rsidRDefault="002F5597" w:rsidP="002F5597">
      <w:pPr>
        <w:rPr>
          <w:lang w:val="en-US"/>
        </w:rPr>
      </w:pPr>
      <w:r w:rsidRPr="002F5597">
        <w:rPr>
          <w:rFonts w:hint="cs"/>
          <w:lang w:val="en-US"/>
        </w:rPr>
        <w:t>‌</w:t>
      </w:r>
    </w:p>
    <w:p w14:paraId="395F0E60" w14:textId="77777777" w:rsidR="002F5597" w:rsidRPr="002F5597" w:rsidRDefault="002F5597" w:rsidP="002F5597">
      <w:r w:rsidRPr="002F5597">
        <w:t>‌</w:t>
      </w:r>
    </w:p>
    <w:p w14:paraId="72197D55" w14:textId="0EB74CCC" w:rsidR="008F4063" w:rsidRPr="008F4063" w:rsidRDefault="008F4063" w:rsidP="008F4063">
      <w:pPr>
        <w:rPr>
          <w:lang w:val="en-US"/>
        </w:rPr>
      </w:pPr>
    </w:p>
    <w:p w14:paraId="27CC66BA" w14:textId="77777777" w:rsidR="008F4063" w:rsidRPr="008F4063" w:rsidRDefault="008F4063" w:rsidP="008F4063">
      <w:pPr>
        <w:rPr>
          <w:lang w:val="en-US"/>
        </w:rPr>
      </w:pPr>
    </w:p>
    <w:p w14:paraId="694621C5" w14:textId="77777777" w:rsidR="008F4063" w:rsidRPr="008F4063" w:rsidRDefault="008F4063" w:rsidP="008F4063">
      <w:r w:rsidRPr="008F4063">
        <w:t>‌</w:t>
      </w:r>
    </w:p>
    <w:p w14:paraId="122C4A8B" w14:textId="428A659F" w:rsidR="008F4063" w:rsidRDefault="008F4063" w:rsidP="008F4063"/>
    <w:sectPr w:rsidR="008F406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D0A04"/>
    <w:multiLevelType w:val="hybridMultilevel"/>
    <w:tmpl w:val="63EE1E1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C8F5B3F"/>
    <w:multiLevelType w:val="hybridMultilevel"/>
    <w:tmpl w:val="3DE4D97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D451C4A"/>
    <w:multiLevelType w:val="hybridMultilevel"/>
    <w:tmpl w:val="F55ED8D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num w:numId="1" w16cid:durableId="1454981656">
    <w:abstractNumId w:val="2"/>
  </w:num>
  <w:num w:numId="2" w16cid:durableId="1405105696">
    <w:abstractNumId w:val="0"/>
  </w:num>
  <w:num w:numId="3" w16cid:durableId="790514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063"/>
    <w:rsid w:val="002F5072"/>
    <w:rsid w:val="002F5597"/>
    <w:rsid w:val="003159E0"/>
    <w:rsid w:val="004D3A6A"/>
    <w:rsid w:val="004F1BFB"/>
    <w:rsid w:val="008F4063"/>
    <w:rsid w:val="00936248"/>
    <w:rsid w:val="009655B1"/>
    <w:rsid w:val="00A95F2A"/>
    <w:rsid w:val="00BD6E16"/>
    <w:rsid w:val="00D42068"/>
    <w:rsid w:val="00E12F0D"/>
    <w:rsid w:val="00E67E5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42FCF"/>
  <w15:chartTrackingRefBased/>
  <w15:docId w15:val="{882699AC-E4CC-4EBF-923E-47F1ACECA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40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F40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F40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F40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F40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F40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40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40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40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40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F40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F40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F40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40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40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40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40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4063"/>
    <w:rPr>
      <w:rFonts w:eastAsiaTheme="majorEastAsia" w:cstheme="majorBidi"/>
      <w:color w:val="272727" w:themeColor="text1" w:themeTint="D8"/>
    </w:rPr>
  </w:style>
  <w:style w:type="paragraph" w:styleId="Ttulo">
    <w:name w:val="Title"/>
    <w:basedOn w:val="Normal"/>
    <w:next w:val="Normal"/>
    <w:link w:val="TtuloCar"/>
    <w:uiPriority w:val="10"/>
    <w:qFormat/>
    <w:rsid w:val="008F4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40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40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40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4063"/>
    <w:pPr>
      <w:spacing w:before="160"/>
      <w:jc w:val="center"/>
    </w:pPr>
    <w:rPr>
      <w:i/>
      <w:iCs/>
      <w:color w:val="404040" w:themeColor="text1" w:themeTint="BF"/>
    </w:rPr>
  </w:style>
  <w:style w:type="character" w:customStyle="1" w:styleId="CitaCar">
    <w:name w:val="Cita Car"/>
    <w:basedOn w:val="Fuentedeprrafopredeter"/>
    <w:link w:val="Cita"/>
    <w:uiPriority w:val="29"/>
    <w:rsid w:val="008F4063"/>
    <w:rPr>
      <w:i/>
      <w:iCs/>
      <w:color w:val="404040" w:themeColor="text1" w:themeTint="BF"/>
    </w:rPr>
  </w:style>
  <w:style w:type="paragraph" w:styleId="Prrafodelista">
    <w:name w:val="List Paragraph"/>
    <w:basedOn w:val="Normal"/>
    <w:uiPriority w:val="34"/>
    <w:qFormat/>
    <w:rsid w:val="008F4063"/>
    <w:pPr>
      <w:ind w:left="720"/>
      <w:contextualSpacing/>
    </w:pPr>
  </w:style>
  <w:style w:type="character" w:styleId="nfasisintenso">
    <w:name w:val="Intense Emphasis"/>
    <w:basedOn w:val="Fuentedeprrafopredeter"/>
    <w:uiPriority w:val="21"/>
    <w:qFormat/>
    <w:rsid w:val="008F4063"/>
    <w:rPr>
      <w:i/>
      <w:iCs/>
      <w:color w:val="0F4761" w:themeColor="accent1" w:themeShade="BF"/>
    </w:rPr>
  </w:style>
  <w:style w:type="paragraph" w:styleId="Citadestacada">
    <w:name w:val="Intense Quote"/>
    <w:basedOn w:val="Normal"/>
    <w:next w:val="Normal"/>
    <w:link w:val="CitadestacadaCar"/>
    <w:uiPriority w:val="30"/>
    <w:qFormat/>
    <w:rsid w:val="008F4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4063"/>
    <w:rPr>
      <w:i/>
      <w:iCs/>
      <w:color w:val="0F4761" w:themeColor="accent1" w:themeShade="BF"/>
    </w:rPr>
  </w:style>
  <w:style w:type="character" w:styleId="Referenciaintensa">
    <w:name w:val="Intense Reference"/>
    <w:basedOn w:val="Fuentedeprrafopredeter"/>
    <w:uiPriority w:val="32"/>
    <w:qFormat/>
    <w:rsid w:val="008F4063"/>
    <w:rPr>
      <w:b/>
      <w:bCs/>
      <w:smallCaps/>
      <w:color w:val="0F4761" w:themeColor="accent1" w:themeShade="BF"/>
      <w:spacing w:val="5"/>
    </w:rPr>
  </w:style>
  <w:style w:type="character" w:styleId="Hipervnculo">
    <w:name w:val="Hyperlink"/>
    <w:basedOn w:val="Fuentedeprrafopredeter"/>
    <w:uiPriority w:val="99"/>
    <w:unhideWhenUsed/>
    <w:rsid w:val="00E67E5E"/>
    <w:rPr>
      <w:color w:val="467886" w:themeColor="hyperlink"/>
      <w:u w:val="single"/>
    </w:rPr>
  </w:style>
  <w:style w:type="character" w:styleId="Mencinsinresolver">
    <w:name w:val="Unresolved Mention"/>
    <w:basedOn w:val="Fuentedeprrafopredeter"/>
    <w:uiPriority w:val="99"/>
    <w:semiHidden/>
    <w:unhideWhenUsed/>
    <w:rsid w:val="00E67E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570</TotalTime>
  <Pages>9</Pages>
  <Words>1819</Words>
  <Characters>10009</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Esteban Diaz Castro</dc:creator>
  <cp:keywords/>
  <dc:description/>
  <cp:lastModifiedBy>David Esteban Diaz Castro</cp:lastModifiedBy>
  <cp:revision>1</cp:revision>
  <dcterms:created xsi:type="dcterms:W3CDTF">2025-11-21T12:52:00Z</dcterms:created>
  <dcterms:modified xsi:type="dcterms:W3CDTF">2025-11-21T22:22:00Z</dcterms:modified>
</cp:coreProperties>
</file>