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163B" w14:textId="77777777" w:rsidR="00E542D0" w:rsidRDefault="00000000">
      <w:pPr>
        <w:spacing w:after="60"/>
      </w:pPr>
      <w:r>
        <w:rPr>
          <w:b/>
          <w:bCs/>
          <w:color w:val="595959"/>
          <w:sz w:val="22"/>
          <w:szCs w:val="22"/>
        </w:rPr>
        <w:t>Université Paris Nanterre</w:t>
      </w:r>
    </w:p>
    <w:p>
      <w:pPr>
        <w:spacing w:before="0" w:after="160"/>
        <w:jc w:val="center"/>
        <w:rPr>
          <w:b/>
          <w:color w:val="1F4E79"/>
          <w:sz w:val="28"/>
        </w:rPr>
      </w:pPr>
      <w:r>
        <w:rPr>
          <w:b/>
          <w:color w:val="1F4E79"/>
          <w:sz w:val="28"/>
        </w:rPr>
        <w:t xml:space="preserve">[NOM Prénom] — [N° étudiant]</w:t>
      </w:r>
    </w:p>
    <w:p>
      <w:pPr>
        <w:pBdr>
          <w:top w:val="single" w:sz="4" w:space="2" w:color="1F4E79"/>
          <w:left w:val="single" w:sz="18" w:space="6" w:color="1F4E79"/>
          <w:bottom w:val="single" w:sz="4" w:space="2" w:color="1F4E79"/>
          <w:right w:val="single" w:sz="4" w:space="4" w:color="1F4E79"/>
        </w:pBdr>
        <w:shd w:val="clear" w:color="auto" w:fill="F2F7FB"/>
        <w:spacing w:before="80" w:after="140" w:line="240" w:lineRule="auto"/>
        <w:rPr>
          <w:color w:val="1F4E79"/>
          <w:sz w:val="21"/>
        </w:rPr>
      </w:pPr>
      <w:r>
        <w:rPr>
          <w:b/>
          <w:color w:val="1F4E79"/>
          <w:sz w:val="21"/>
        </w:rPr>
        <w:t xml:space="preserve">RESULTATS OBTENUS — classeur NOM_Prenom_TD_Excel.xlsx</w:t>
      </w:r>
      <w:r>
        <w:rPr>
          <w:b/>
          <w:color w:val="1F4E79"/>
          <w:sz w:val="21"/>
        </w:rPr>
        <w:br/>
      </w:r>
      <w:r>
        <w:rPr>
          <w:b/>
          <w:color w:val="1F4E79"/>
          <w:sz w:val="21"/>
        </w:rPr>
        <w:t xml:space="preserve">Exercice 1 : total des depenses 746,79 € HT / 896,15 € TTC (TVA 20 %).</w:t>
      </w:r>
      <w:r>
        <w:rPr>
          <w:b/>
          <w:color w:val="1F4E79"/>
          <w:sz w:val="21"/>
        </w:rPr>
        <w:br/>
      </w:r>
      <w:r>
        <w:rPr>
          <w:b/>
          <w:color w:val="1F4E79"/>
          <w:sz w:val="21"/>
        </w:rPr>
        <w:t xml:space="preserve">Exercice 2 : total general 358 unites ; montants TTC 1 980 € / 5 100 € / 3 312 € ; grille de remises 10/20/30 % complete par une seule recopie croisee.</w:t>
      </w:r>
      <w:r>
        <w:rPr>
          <w:b/>
          <w:color w:val="1F4E79"/>
          <w:sz w:val="21"/>
        </w:rPr>
        <w:br/>
      </w:r>
      <w:r>
        <w:rPr>
          <w:b/>
          <w:color w:val="1F4E79"/>
          <w:sz w:val="21"/>
        </w:rPr>
        <w:t xml:space="preserve">Exercice 3 : 8 inscrits, 6 presents a l'oral ; 4 admis et 4 ajournes.</w:t>
      </w:r>
      <w:r>
        <w:rPr>
          <w:b/>
          <w:color w:val="1F4E79"/>
          <w:sz w:val="21"/>
        </w:rPr>
        <w:br/>
      </w:r>
      <w:r>
        <w:rPr>
          <w:b/>
          <w:color w:val="1F4E79"/>
          <w:sz w:val="21"/>
        </w:rPr>
        <w:t xml:space="preserve">Exercice 4 : total facture 145,50 €, identique par SOMME (E20) et par SOMMEPROD (E21) — la verification croisee est bonne.</w:t>
      </w:r>
      <w:r>
        <w:rPr>
          <w:b/>
          <w:color w:val="1F4E79"/>
          <w:sz w:val="21"/>
        </w:rPr>
        <w:br/>
      </w:r>
      <w:r>
        <w:rPr>
          <w:b/>
          <w:color w:val="1F4E79"/>
          <w:sz w:val="21"/>
        </w:rPr>
        <w:t xml:space="preserve">Exercice 5 : valeur totale du stock 530,20 € ; 1 reference en rupture (Casque audio), 3 en alerte, 2 correctes.</w:t>
      </w:r>
      <w:r>
        <w:rPr>
          <w:b/>
          <w:color w:val="1F4E79"/>
          <w:sz w:val="21"/>
        </w:rPr>
        <w:br/>
      </w:r>
      <w:r>
        <w:rPr>
          <w:b/>
          <w:color w:val="1F4E79"/>
          <w:sz w:val="21"/>
        </w:rPr>
        <w:t xml:space="preserve">Exercice 6 : moyenne ponderee 11,20 -&gt; mention Passable, decision Admis ; 4 notes renseignees sur 5 matieres.</w:t>
      </w:r>
      <w:r>
        <w:rPr>
          <w:b/>
          <w:color w:val="1F4E79"/>
          <w:sz w:val="21"/>
        </w:rPr>
        <w:br/>
      </w:r>
      <w:r>
        <w:rPr>
          <w:b/>
          <w:color w:val="1F4E79"/>
          <w:sz w:val="21"/>
        </w:rPr>
        <w:t xml:space="preserve">Aucune cellule en erreur (#N/A, #VALEUR!, #DIV/0!) dans l'ensemble du classeur.</w:t>
      </w:r>
    </w:p>
    <w:p w14:paraId="7379AE12" w14:textId="4AA390F7" w:rsidR="00E542D0" w:rsidRDefault="00000000">
      <w:pPr>
        <w:spacing w:after="200"/>
      </w:pPr>
      <w:r>
        <w:rPr>
          <w:color w:val="595959"/>
          <w:sz w:val="22"/>
          <w:szCs w:val="22"/>
        </w:rPr>
        <w:t>Feuille d'exercices Excel</w:t>
      </w:r>
      <w:r w:rsidR="002020C3">
        <w:rPr>
          <w:color w:val="595959"/>
          <w:sz w:val="22"/>
          <w:szCs w:val="22"/>
        </w:rPr>
        <w:t xml:space="preserve"> – Machines et logiciels</w:t>
      </w:r>
    </w:p>
    <w:p w14:paraId="1E17E42C" w14:textId="77777777" w:rsidR="00E542D0" w:rsidRDefault="00000000">
      <w:pPr>
        <w:spacing w:after="100"/>
      </w:pPr>
      <w:r>
        <w:rPr>
          <w:b/>
          <w:bCs/>
          <w:color w:val="1F4E78"/>
          <w:sz w:val="34"/>
          <w:szCs w:val="34"/>
        </w:rPr>
        <w:t>Prise en main d'un tableur : valeurs, formules et fonctions</w:t>
      </w:r>
    </w:p>
    <w:p w14:paraId="15993ABD" w14:textId="77777777" w:rsidR="00E542D0" w:rsidRDefault="00000000">
      <w:pPr>
        <w:spacing w:after="260"/>
      </w:pPr>
      <w:r>
        <w:rPr>
          <w:i/>
          <w:iCs/>
          <w:color w:val="2E75B6"/>
          <w:sz w:val="24"/>
          <w:szCs w:val="24"/>
        </w:rPr>
        <w:t>Traitement de données avec Excel</w:t>
      </w:r>
    </w:p>
    <w:tbl>
      <w:tblPr>
        <w:tblW w:w="10060" w:type="dxa"/>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0"/>
      </w:tblGrid>
      <w:tr w:rsidR="00E542D0" w14:paraId="5660C278" w14:textId="77777777" w:rsidTr="000761F4">
        <w:tc>
          <w:tcPr>
            <w:tcW w:w="10060" w:type="dxa"/>
            <w:shd w:val="clear" w:color="auto" w:fill="DCE6F1"/>
            <w:tcMar>
              <w:top w:w="140" w:type="dxa"/>
              <w:left w:w="180" w:type="dxa"/>
              <w:bottom w:w="140" w:type="dxa"/>
              <w:right w:w="180" w:type="dxa"/>
            </w:tcMar>
          </w:tcPr>
          <w:p w14:paraId="326F1477" w14:textId="77777777" w:rsidR="00E542D0" w:rsidRDefault="00000000">
            <w:pPr>
              <w:spacing w:after="100"/>
            </w:pPr>
            <w:r>
              <w:rPr>
                <w:b/>
                <w:bCs/>
                <w:color w:val="2E75B6"/>
                <w:sz w:val="22"/>
                <w:szCs w:val="22"/>
              </w:rPr>
              <w:t>Objectifs pédagogiques</w:t>
            </w:r>
          </w:p>
          <w:p w14:paraId="6A70EEB9" w14:textId="77777777" w:rsidR="00E542D0" w:rsidRDefault="00000000">
            <w:pPr>
              <w:spacing w:after="120"/>
            </w:pPr>
            <w:r>
              <w:t>À l'issue de cette feuille d'exercices, vous saurez :</w:t>
            </w:r>
          </w:p>
          <w:p w14:paraId="098312B7" w14:textId="77777777" w:rsidR="00E542D0" w:rsidRDefault="00000000">
            <w:pPr>
              <w:pStyle w:val="Paragraphedeliste"/>
              <w:numPr>
                <w:ilvl w:val="0"/>
                <w:numId w:val="1"/>
              </w:numPr>
              <w:spacing w:after="60"/>
            </w:pPr>
            <w:r>
              <w:t>prendre en main l'interface d'un logiciel tableur (classeur, feuilles, cellules, ruban) ;</w:t>
            </w:r>
          </w:p>
          <w:p w14:paraId="0471B25A" w14:textId="77777777" w:rsidR="00E542D0" w:rsidRDefault="00000000">
            <w:pPr>
              <w:pStyle w:val="Paragraphedeliste"/>
              <w:numPr>
                <w:ilvl w:val="0"/>
                <w:numId w:val="1"/>
              </w:numPr>
              <w:spacing w:after="60"/>
            </w:pPr>
            <w:r>
              <w:t>choisir et appliquer un format de nombre et de date adapté aux données ;</w:t>
            </w:r>
          </w:p>
          <w:p w14:paraId="18D3DF32" w14:textId="77777777" w:rsidR="00E542D0" w:rsidRDefault="00000000">
            <w:pPr>
              <w:pStyle w:val="Paragraphedeliste"/>
              <w:numPr>
                <w:ilvl w:val="0"/>
                <w:numId w:val="1"/>
              </w:numPr>
              <w:spacing w:after="60"/>
            </w:pPr>
            <w:r>
              <w:t>écrire une formule de calcul simple et utiliser la recopie incrémentale ;</w:t>
            </w:r>
          </w:p>
          <w:p w14:paraId="132632FF" w14:textId="77777777" w:rsidR="00E542D0" w:rsidRDefault="00000000">
            <w:pPr>
              <w:pStyle w:val="Paragraphedeliste"/>
              <w:numPr>
                <w:ilvl w:val="0"/>
                <w:numId w:val="1"/>
              </w:numPr>
              <w:spacing w:after="60"/>
            </w:pPr>
            <w:r>
              <w:t>distinguer et utiliser les références relatives, absolues et mixtes ($) ;</w:t>
            </w:r>
          </w:p>
          <w:p w14:paraId="3B7F0C19" w14:textId="77777777" w:rsidR="00E542D0" w:rsidRDefault="00000000">
            <w:pPr>
              <w:pStyle w:val="Paragraphedeliste"/>
              <w:numPr>
                <w:ilvl w:val="0"/>
                <w:numId w:val="1"/>
              </w:numPr>
              <w:spacing w:after="60"/>
            </w:pPr>
            <w:r>
              <w:t>mobiliser les fonctions SOMME, MOYENNE, MIN, MAX, SOMMEPROD, SI, RECHERCHEV, NBVAL, ET, OU ;</w:t>
            </w:r>
          </w:p>
          <w:p w14:paraId="13FFDC0C" w14:textId="77777777" w:rsidR="00E542D0" w:rsidRDefault="00000000">
            <w:pPr>
              <w:pStyle w:val="Paragraphedeliste"/>
              <w:numPr>
                <w:ilvl w:val="0"/>
                <w:numId w:val="1"/>
              </w:numPr>
              <w:spacing w:after="60"/>
            </w:pPr>
            <w:r>
              <w:t>mettre en forme une feuille de calcul de façon lisible et professionnelle ;</w:t>
            </w:r>
          </w:p>
          <w:p w14:paraId="59A97E57" w14:textId="77777777" w:rsidR="00E542D0" w:rsidRDefault="00000000">
            <w:pPr>
              <w:pStyle w:val="Paragraphedeliste"/>
              <w:numPr>
                <w:ilvl w:val="0"/>
                <w:numId w:val="1"/>
              </w:numPr>
              <w:spacing w:after="60"/>
            </w:pPr>
            <w:r>
              <w:t>préparer et paramétrer l'impression d'une feuille de calcul.</w:t>
            </w:r>
          </w:p>
        </w:tc>
      </w:tr>
    </w:tbl>
    <w:p w14:paraId="591160E4" w14:textId="77777777" w:rsidR="00E542D0" w:rsidRDefault="00E542D0">
      <w:pPr>
        <w:spacing w:after="150"/>
      </w:pPr>
    </w:p>
    <w:tbl>
      <w:tblPr>
        <w:tblW w:w="9906" w:type="dxa"/>
        <w:tblBorders>
          <w:top w:val="single" w:sz="4" w:space="0" w:color="C0621B"/>
          <w:left w:val="single" w:sz="4" w:space="0" w:color="C0621B"/>
          <w:bottom w:val="single" w:sz="4" w:space="0" w:color="C0621B"/>
          <w:right w:val="single" w:sz="4" w:space="0" w:color="C0621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642FD64B" w14:textId="77777777">
        <w:tc>
          <w:tcPr>
            <w:tcW w:w="9906" w:type="dxa"/>
            <w:shd w:val="clear" w:color="auto" w:fill="FDEBD3"/>
            <w:tcMar>
              <w:top w:w="140" w:type="dxa"/>
              <w:left w:w="180" w:type="dxa"/>
              <w:bottom w:w="140" w:type="dxa"/>
              <w:right w:w="180" w:type="dxa"/>
            </w:tcMar>
          </w:tcPr>
          <w:p w14:paraId="0ABEE8DE" w14:textId="77777777" w:rsidR="00E542D0" w:rsidRDefault="00000000">
            <w:pPr>
              <w:spacing w:after="100"/>
            </w:pPr>
            <w:r>
              <w:rPr>
                <w:b/>
                <w:bCs/>
                <w:color w:val="C0621B"/>
                <w:sz w:val="22"/>
                <w:szCs w:val="22"/>
              </w:rPr>
              <w:t>Organisation de la feuille d'exercices</w:t>
            </w:r>
          </w:p>
          <w:p w14:paraId="58F83E8D" w14:textId="77777777" w:rsidR="00E542D0" w:rsidRDefault="00000000">
            <w:pPr>
              <w:spacing w:after="120"/>
            </w:pPr>
            <w:r>
              <w:rPr>
                <w:b/>
                <w:bCs/>
              </w:rPr>
              <w:t xml:space="preserve">Partie 1 — Travaux dirigés (2 heures, en présentiel) : </w:t>
            </w:r>
            <w:r>
              <w:t>4 exercices obligatoires (exercices 1 à 4), à réaliser en séance. Ils couvrent l'intégralité des notions du programme.</w:t>
            </w:r>
          </w:p>
          <w:p w14:paraId="46848003" w14:textId="77777777" w:rsidR="00E542D0" w:rsidRDefault="00000000">
            <w:pPr>
              <w:spacing w:after="120"/>
            </w:pPr>
            <w:r>
              <w:rPr>
                <w:b/>
                <w:bCs/>
              </w:rPr>
              <w:t xml:space="preserve">Partie 2 — Travail en autonomie (1 heure, hors de la classe) : </w:t>
            </w:r>
            <w:r>
              <w:t>2 exercices complémentaires de révision (exercices 5 et 6), à réaliser seul·e avant la prochaine séance, en réinvestissant l'ensemble des notions vues en TD.</w:t>
            </w:r>
          </w:p>
        </w:tc>
      </w:tr>
    </w:tbl>
    <w:p w14:paraId="1A3CE7F8" w14:textId="77777777" w:rsidR="00E542D0" w:rsidRDefault="00E542D0">
      <w:pPr>
        <w:spacing w:after="150"/>
      </w:pPr>
    </w:p>
    <w:tbl>
      <w:tblPr>
        <w:tblW w:w="9906" w:type="dxa"/>
        <w:tblBorders>
          <w:top w:val="single" w:sz="4" w:space="0" w:color="595959"/>
          <w:left w:val="single" w:sz="4" w:space="0" w:color="595959"/>
          <w:bottom w:val="single" w:sz="4" w:space="0" w:color="595959"/>
          <w:right w:val="single" w:sz="4" w:space="0" w:color="5959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3B1DAAD5" w14:textId="77777777">
        <w:tc>
          <w:tcPr>
            <w:tcW w:w="9906" w:type="dxa"/>
            <w:shd w:val="clear" w:color="auto" w:fill="F2F2F2"/>
            <w:tcMar>
              <w:top w:w="140" w:type="dxa"/>
              <w:left w:w="180" w:type="dxa"/>
              <w:bottom w:w="140" w:type="dxa"/>
              <w:right w:w="180" w:type="dxa"/>
            </w:tcMar>
          </w:tcPr>
          <w:p w14:paraId="2D9BDE13" w14:textId="77777777" w:rsidR="00E542D0" w:rsidRDefault="00000000">
            <w:pPr>
              <w:spacing w:after="100"/>
            </w:pPr>
            <w:r>
              <w:rPr>
                <w:b/>
                <w:bCs/>
                <w:color w:val="595959"/>
                <w:sz w:val="22"/>
                <w:szCs w:val="22"/>
              </w:rPr>
              <w:t>Consignes générales</w:t>
            </w:r>
          </w:p>
          <w:p w14:paraId="4FA35598" w14:textId="1429F9B3" w:rsidR="00E542D0" w:rsidRDefault="00000000">
            <w:pPr>
              <w:pStyle w:val="Paragraphedeliste"/>
              <w:numPr>
                <w:ilvl w:val="0"/>
                <w:numId w:val="1"/>
              </w:numPr>
              <w:spacing w:after="60"/>
            </w:pPr>
            <w:r>
              <w:t xml:space="preserve">Le fichier support </w:t>
            </w:r>
            <w:r>
              <w:rPr>
                <w:b/>
                <w:bCs/>
              </w:rPr>
              <w:t>Support_Exercices_Excel_</w:t>
            </w:r>
            <w:r w:rsidR="000761F4">
              <w:rPr>
                <w:b/>
                <w:bCs/>
              </w:rPr>
              <w:t>ML</w:t>
            </w:r>
            <w:r>
              <w:rPr>
                <w:b/>
                <w:bCs/>
              </w:rPr>
              <w:t>_Nanterre.xlsx</w:t>
            </w:r>
            <w:r>
              <w:t xml:space="preserve"> contient une feuille par exercice (onglets « Exercice 1 » à « Exercice 6 »). Ouvrez-le avant de commencer.</w:t>
            </w:r>
          </w:p>
          <w:p w14:paraId="48178820" w14:textId="77777777" w:rsidR="00E542D0" w:rsidRDefault="00000000">
            <w:pPr>
              <w:pStyle w:val="Paragraphedeliste"/>
              <w:numPr>
                <w:ilvl w:val="0"/>
                <w:numId w:val="1"/>
              </w:numPr>
              <w:spacing w:after="60"/>
            </w:pPr>
            <w:r>
              <w:t xml:space="preserve">Dans chaque feuille, les cellules à fond </w:t>
            </w:r>
            <w:r>
              <w:rPr>
                <w:b/>
                <w:bCs/>
              </w:rPr>
              <w:t>grisé</w:t>
            </w:r>
            <w:r>
              <w:t xml:space="preserve"> contiennent des données déjà fournies : ne les modifiez pas.</w:t>
            </w:r>
          </w:p>
          <w:p w14:paraId="49CE20A5" w14:textId="77777777" w:rsidR="00E542D0" w:rsidRDefault="00000000">
            <w:pPr>
              <w:pStyle w:val="Paragraphedeliste"/>
              <w:numPr>
                <w:ilvl w:val="0"/>
                <w:numId w:val="1"/>
              </w:numPr>
              <w:spacing w:after="60"/>
            </w:pPr>
            <w:r>
              <w:t xml:space="preserve">Les cellules à fond </w:t>
            </w:r>
            <w:r>
              <w:rPr>
                <w:b/>
                <w:bCs/>
              </w:rPr>
              <w:t>jaune</w:t>
            </w:r>
            <w:r>
              <w:t xml:space="preserve"> sont celles que vous devez compléter avec une formule ou une fonction.</w:t>
            </w:r>
          </w:p>
          <w:p w14:paraId="03C73ECD" w14:textId="77777777" w:rsidR="00E542D0" w:rsidRDefault="00000000">
            <w:pPr>
              <w:pStyle w:val="Paragraphedeliste"/>
              <w:numPr>
                <w:ilvl w:val="0"/>
                <w:numId w:val="1"/>
              </w:numPr>
              <w:spacing w:after="60"/>
            </w:pPr>
            <w:r>
              <w:t xml:space="preserve">Utilisez toujours une </w:t>
            </w:r>
            <w:r>
              <w:rPr>
                <w:b/>
                <w:bCs/>
              </w:rPr>
              <w:t>formule</w:t>
            </w:r>
            <w:r>
              <w:t xml:space="preserve"> plutôt qu'une valeur recopiée à la main : le résultat doit se recalculer automatiquement si les données changent.</w:t>
            </w:r>
          </w:p>
          <w:p w14:paraId="0DC0DE52" w14:textId="37368F08" w:rsidR="00E542D0" w:rsidRDefault="00000000">
            <w:pPr>
              <w:pStyle w:val="Paragraphedeliste"/>
              <w:numPr>
                <w:ilvl w:val="0"/>
                <w:numId w:val="1"/>
              </w:numPr>
              <w:spacing w:after="60"/>
            </w:pPr>
            <w:r>
              <w:t xml:space="preserve">Enregistrez régulièrement votre travail sous le nom </w:t>
            </w:r>
            <w:r>
              <w:rPr>
                <w:rFonts w:ascii="Consolas" w:eastAsia="Consolas" w:hAnsi="Consolas" w:cs="Consolas"/>
                <w:color w:val="9C4500"/>
                <w:sz w:val="20"/>
                <w:szCs w:val="20"/>
              </w:rPr>
              <w:t>NOM_Prenom_TD_Excel.xlsx</w:t>
            </w:r>
            <w:r>
              <w:t>.</w:t>
            </w:r>
            <w:r w:rsidR="000761F4">
              <w:t xml:space="preserve"> et déposer sur coursenligne.</w:t>
            </w:r>
          </w:p>
        </w:tc>
      </w:tr>
    </w:tbl>
    <w:p w14:paraId="7C2F8C4F" w14:textId="77777777" w:rsidR="00E542D0" w:rsidRDefault="00E542D0">
      <w:pPr>
        <w:pageBreakBefore/>
      </w:pPr>
    </w:p>
    <w:p w14:paraId="4726B839" w14:textId="7CDB7766" w:rsidR="00E542D0" w:rsidRDefault="00000000">
      <w:pPr>
        <w:pStyle w:val="Titre1"/>
        <w:pBdr>
          <w:bottom w:val="single" w:sz="12" w:space="4" w:color="1F4E78"/>
        </w:pBdr>
        <w:spacing w:before="360" w:after="160"/>
      </w:pPr>
      <w:r>
        <w:rPr>
          <w:b/>
          <w:bCs/>
          <w:color w:val="1F4E78"/>
          <w:sz w:val="30"/>
          <w:szCs w:val="30"/>
        </w:rPr>
        <w:t xml:space="preserve">Partie 1 — Travaux dirigés (2h) : 4 exercices </w:t>
      </w:r>
      <w:r w:rsidR="000761F4">
        <w:rPr>
          <w:b/>
          <w:bCs/>
          <w:color w:val="1F4E78"/>
          <w:sz w:val="30"/>
          <w:szCs w:val="30"/>
        </w:rPr>
        <w:t>en séance</w:t>
      </w:r>
    </w:p>
    <w:tbl>
      <w:tblPr>
        <w:tblW w:w="9906" w:type="dxa"/>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5B549934" w14:textId="77777777">
        <w:tc>
          <w:tcPr>
            <w:tcW w:w="9906" w:type="dxa"/>
            <w:shd w:val="clear" w:color="auto" w:fill="DCE6F1"/>
            <w:tcMar>
              <w:top w:w="140" w:type="dxa"/>
              <w:left w:w="180" w:type="dxa"/>
              <w:bottom w:w="140" w:type="dxa"/>
              <w:right w:w="180" w:type="dxa"/>
            </w:tcMar>
          </w:tcPr>
          <w:p w14:paraId="3376308F" w14:textId="77777777" w:rsidR="00E542D0" w:rsidRDefault="00000000">
            <w:pPr>
              <w:spacing w:after="100"/>
            </w:pPr>
            <w:r>
              <w:rPr>
                <w:b/>
                <w:bCs/>
                <w:color w:val="2E75B6"/>
                <w:sz w:val="22"/>
                <w:szCs w:val="22"/>
              </w:rPr>
              <w:t>Rappel — Prise en main du tableur</w:t>
            </w:r>
          </w:p>
          <w:p w14:paraId="5831AD39" w14:textId="77777777" w:rsidR="00E542D0" w:rsidRDefault="00000000">
            <w:pPr>
              <w:spacing w:after="120"/>
            </w:pPr>
            <w:r>
              <w:t>Un classeur (fichier .xlsx) est composé de plusieurs feuilles de calcul. Chaque feuille est une grille de cellules repérées par une lettre de colonne et un numéro de ligne (ex. B3).</w:t>
            </w:r>
          </w:p>
          <w:p w14:paraId="04CF444B" w14:textId="77777777" w:rsidR="00E542D0" w:rsidRDefault="00000000">
            <w:pPr>
              <w:pStyle w:val="Paragraphedeliste"/>
              <w:numPr>
                <w:ilvl w:val="0"/>
                <w:numId w:val="1"/>
              </w:numPr>
              <w:spacing w:after="60"/>
            </w:pPr>
            <w:r>
              <w:t xml:space="preserve">La </w:t>
            </w:r>
            <w:r>
              <w:rPr>
                <w:b/>
                <w:bCs/>
              </w:rPr>
              <w:t>barre de formule</w:t>
            </w:r>
            <w:r>
              <w:t xml:space="preserve"> affiche le contenu réel de la cellule sélectionnée (valeur ou formule).</w:t>
            </w:r>
          </w:p>
          <w:p w14:paraId="1E7BA9E5" w14:textId="77777777" w:rsidR="00E542D0" w:rsidRDefault="00000000">
            <w:pPr>
              <w:pStyle w:val="Paragraphedeliste"/>
              <w:numPr>
                <w:ilvl w:val="0"/>
                <w:numId w:val="1"/>
              </w:numPr>
              <w:spacing w:after="60"/>
            </w:pPr>
            <w:r>
              <w:t xml:space="preserve">Toute formule commence par le signe </w:t>
            </w:r>
            <w:r>
              <w:rPr>
                <w:rFonts w:ascii="Consolas" w:eastAsia="Consolas" w:hAnsi="Consolas" w:cs="Consolas"/>
                <w:color w:val="9C4500"/>
                <w:sz w:val="20"/>
                <w:szCs w:val="20"/>
              </w:rPr>
              <w:t>=</w:t>
            </w:r>
            <w:r>
              <w:t>.</w:t>
            </w:r>
          </w:p>
          <w:p w14:paraId="093175F6" w14:textId="77777777" w:rsidR="00E542D0" w:rsidRDefault="00000000">
            <w:pPr>
              <w:pStyle w:val="Paragraphedeliste"/>
              <w:numPr>
                <w:ilvl w:val="0"/>
                <w:numId w:val="1"/>
              </w:numPr>
              <w:spacing w:after="60"/>
            </w:pPr>
            <w:r>
              <w:t xml:space="preserve">Le </w:t>
            </w:r>
            <w:r>
              <w:rPr>
                <w:b/>
                <w:bCs/>
              </w:rPr>
              <w:t>ruban</w:t>
            </w:r>
            <w:r>
              <w:t xml:space="preserve"> (onglets Accueil, Insertion, Mise en page, Formules, Données…) regroupe les commandes.</w:t>
            </w:r>
          </w:p>
          <w:p w14:paraId="49870195" w14:textId="77777777" w:rsidR="00E542D0" w:rsidRDefault="00000000">
            <w:pPr>
              <w:pStyle w:val="Paragraphedeliste"/>
              <w:numPr>
                <w:ilvl w:val="0"/>
                <w:numId w:val="1"/>
              </w:numPr>
              <w:spacing w:after="60"/>
            </w:pPr>
            <w:r>
              <w:t>On change de feuille en cliquant sur son onglet, en bas de la fenêtre.</w:t>
            </w:r>
          </w:p>
        </w:tc>
      </w:tr>
    </w:tbl>
    <w:p w14:paraId="57864531" w14:textId="77777777" w:rsidR="00E542D0" w:rsidRDefault="00000000">
      <w:pPr>
        <w:pStyle w:val="Titre2"/>
        <w:spacing w:before="280" w:after="120"/>
      </w:pPr>
      <w:r>
        <w:rPr>
          <w:b/>
          <w:bCs/>
          <w:color w:val="2E75B6"/>
          <w:sz w:val="25"/>
          <w:szCs w:val="25"/>
        </w:rPr>
        <w:t>Exercice 1 — Prise en main : relevé de dépenses (30 min)</w:t>
      </w:r>
    </w:p>
    <w:p w14:paraId="551958D1" w14:textId="77777777" w:rsidR="00E542D0" w:rsidRDefault="00000000">
      <w:pPr>
        <w:spacing w:after="120"/>
      </w:pPr>
      <w:r>
        <w:t>Ouvrez la feuille « Exercice 1 ». Elle contient le relevé des dépenses d'un·e étudiant·e sur le mois de septembre : date, catégorie, libellé et montant hors taxes (HT).</w:t>
      </w:r>
    </w:p>
    <w:tbl>
      <w:tblPr>
        <w:tblW w:w="9906" w:type="dxa"/>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20A1F822" w14:textId="77777777">
        <w:tc>
          <w:tcPr>
            <w:tcW w:w="9906" w:type="dxa"/>
            <w:shd w:val="clear" w:color="auto" w:fill="DCE6F1"/>
            <w:tcMar>
              <w:top w:w="140" w:type="dxa"/>
              <w:left w:w="180" w:type="dxa"/>
              <w:bottom w:w="140" w:type="dxa"/>
              <w:right w:w="180" w:type="dxa"/>
            </w:tcMar>
          </w:tcPr>
          <w:p w14:paraId="487138F8" w14:textId="77777777" w:rsidR="00E542D0" w:rsidRDefault="00000000">
            <w:pPr>
              <w:spacing w:after="100"/>
            </w:pPr>
            <w:r>
              <w:rPr>
                <w:b/>
                <w:bCs/>
                <w:color w:val="2E75B6"/>
                <w:sz w:val="22"/>
                <w:szCs w:val="22"/>
              </w:rPr>
              <w:t>Notion — Formats de nombres et de dates</w:t>
            </w:r>
          </w:p>
          <w:p w14:paraId="3AA36347" w14:textId="77777777" w:rsidR="00E542D0" w:rsidRDefault="00000000">
            <w:pPr>
              <w:spacing w:after="120"/>
            </w:pPr>
            <w:r>
              <w:t>Une valeur saisie dans une cellule (12,5 ou 01/09/2026) peut être affichée de différentes façons sans changer sa valeur réelle : c'est le format d'affichage.</w:t>
            </w:r>
          </w:p>
          <w:p w14:paraId="292464D3" w14:textId="77777777" w:rsidR="00E542D0" w:rsidRDefault="00000000">
            <w:pPr>
              <w:pStyle w:val="Paragraphedeliste"/>
              <w:numPr>
                <w:ilvl w:val="0"/>
                <w:numId w:val="1"/>
              </w:numPr>
              <w:spacing w:after="60"/>
            </w:pPr>
            <w:r>
              <w:t xml:space="preserve">Sélectionner la ou les cellules, puis </w:t>
            </w:r>
            <w:r>
              <w:rPr>
                <w:b/>
                <w:bCs/>
              </w:rPr>
              <w:t>clic droit &gt; Format de cellule</w:t>
            </w:r>
            <w:r>
              <w:t xml:space="preserve"> (ou onglet Accueil &gt; groupe Nombre).</w:t>
            </w:r>
          </w:p>
          <w:p w14:paraId="743CB7CF" w14:textId="77777777" w:rsidR="00E542D0" w:rsidRDefault="00000000">
            <w:pPr>
              <w:pStyle w:val="Paragraphedeliste"/>
              <w:numPr>
                <w:ilvl w:val="0"/>
                <w:numId w:val="1"/>
              </w:numPr>
              <w:spacing w:after="60"/>
            </w:pPr>
            <w:r>
              <w:t>Formats courants : Nombre, Monétaire (€), Pourcentage, Date, Texte.</w:t>
            </w:r>
          </w:p>
          <w:p w14:paraId="58647323" w14:textId="77777777" w:rsidR="00E542D0" w:rsidRDefault="00000000">
            <w:pPr>
              <w:pStyle w:val="Paragraphedeliste"/>
              <w:numPr>
                <w:ilvl w:val="0"/>
                <w:numId w:val="1"/>
              </w:numPr>
              <w:spacing w:after="60"/>
            </w:pPr>
            <w:r>
              <w:t>Une date est en réalité un nombre (nombre de jours depuis une origine) : c'est ce qui permet de faire des calculs sur les dates (ex. nombre de jours entre deux dates).</w:t>
            </w:r>
          </w:p>
        </w:tc>
      </w:tr>
    </w:tbl>
    <w:p w14:paraId="00B8F1D8" w14:textId="77777777" w:rsidR="00E542D0" w:rsidRDefault="00000000">
      <w:pPr>
        <w:spacing w:before="200" w:after="80"/>
      </w:pPr>
      <w:r>
        <w:rPr>
          <w:b/>
          <w:bCs/>
          <w:color w:val="1F4E78"/>
        </w:rPr>
        <w:t>Consignes</w:t>
      </w:r>
    </w:p>
    <w:p w14:paraId="52229581" w14:textId="77777777" w:rsidR="00E542D0" w:rsidRDefault="00000000">
      <w:pPr>
        <w:pStyle w:val="Paragraphedeliste"/>
        <w:numPr>
          <w:ilvl w:val="0"/>
          <w:numId w:val="2"/>
        </w:numPr>
        <w:spacing w:after="90"/>
      </w:pPr>
      <w:r>
        <w:t xml:space="preserve">Mettez la colonne </w:t>
      </w:r>
      <w:r>
        <w:rPr>
          <w:b/>
          <w:bCs/>
        </w:rPr>
        <w:t>Date</w:t>
      </w:r>
      <w:r>
        <w:t xml:space="preserve"> (A5:A14) au format Date de votre choix (ex. jj/mm/aaaa).</w:t>
      </w:r>
    </w:p>
    <w:p w14:paraId="13CE4BE3" w14:textId="77777777" w:rsidR="00E542D0" w:rsidRDefault="00000000">
      <w:pPr>
        <w:pStyle w:val="Paragraphedeliste"/>
        <w:numPr>
          <w:ilvl w:val="0"/>
          <w:numId w:val="2"/>
        </w:numPr>
        <w:spacing w:after="90"/>
      </w:pPr>
      <w:r>
        <w:t xml:space="preserve">Mettez les colonnes </w:t>
      </w:r>
      <w:r>
        <w:rPr>
          <w:b/>
          <w:bCs/>
        </w:rPr>
        <w:t>Montant HT</w:t>
      </w:r>
      <w:r>
        <w:t xml:space="preserve"> et </w:t>
      </w:r>
      <w:r>
        <w:rPr>
          <w:b/>
          <w:bCs/>
        </w:rPr>
        <w:t>Montant TTC</w:t>
      </w:r>
      <w:r>
        <w:t xml:space="preserve"> (D et E) au format Monétaire avec le symbole €.</w:t>
      </w:r>
    </w:p>
    <w:p w14:paraId="6C41F01F" w14:textId="77777777" w:rsidR="00E542D0" w:rsidRDefault="00000000">
      <w:pPr>
        <w:pStyle w:val="Paragraphedeliste"/>
        <w:numPr>
          <w:ilvl w:val="0"/>
          <w:numId w:val="2"/>
        </w:numPr>
        <w:spacing w:after="90"/>
      </w:pPr>
      <w:r>
        <w:t xml:space="preserve">Dans la colonne E (Montant TTC), calculez pour chaque dépense le montant TTC en appliquant une TVA de 20 % : </w:t>
      </w:r>
      <w:r>
        <w:rPr>
          <w:rFonts w:ascii="Consolas" w:eastAsia="Consolas" w:hAnsi="Consolas" w:cs="Consolas"/>
          <w:color w:val="9C4500"/>
          <w:sz w:val="20"/>
          <w:szCs w:val="20"/>
        </w:rPr>
        <w:t>=D5*1.2</w:t>
      </w:r>
      <w:r>
        <w:t xml:space="preserve"> en cellule E5.</w:t>
      </w:r>
    </w:p>
    <w:p w14:paraId="38A5B8FE" w14:textId="77777777" w:rsidR="00E542D0" w:rsidRDefault="00000000">
      <w:pPr>
        <w:pStyle w:val="Paragraphedeliste"/>
        <w:numPr>
          <w:ilvl w:val="0"/>
          <w:numId w:val="2"/>
        </w:numPr>
        <w:spacing w:after="90"/>
      </w:pPr>
      <w:r>
        <w:t>Recopiez cette formule jusqu'en E14 (poignée de recopie, coin inférieur droit de la cellule).</w:t>
      </w:r>
    </w:p>
    <w:p w14:paraId="48B6B91F" w14:textId="77777777" w:rsidR="00E542D0" w:rsidRDefault="00000000">
      <w:pPr>
        <w:pStyle w:val="Paragraphedeliste"/>
        <w:numPr>
          <w:ilvl w:val="0"/>
          <w:numId w:val="2"/>
        </w:numPr>
        <w:spacing w:after="90"/>
      </w:pPr>
      <w:r>
        <w:t>En ligne 15 (TOTAL), calculez le total des dépenses HT (D15) et TTC (E15) avec la fonction SOMME.</w:t>
      </w:r>
    </w:p>
    <w:p w14:paraId="24E8B3BA" w14:textId="77777777" w:rsidR="00E542D0" w:rsidRDefault="00000000">
      <w:pPr>
        <w:pStyle w:val="Paragraphedeliste"/>
        <w:numPr>
          <w:ilvl w:val="0"/>
          <w:numId w:val="2"/>
        </w:numPr>
        <w:spacing w:after="90"/>
      </w:pPr>
      <w:r>
        <w:t>Mettez en forme le tableau : ligne d'en-tête en gras avec une couleur de fond, bordures autour des cellules, largeur de colonnes ajustée au contenu, ligne TOTAL en gras.</w:t>
      </w:r>
    </w:p>
    <w:p w14:paraId="2025E5D0" w14:textId="77777777" w:rsidR="002020C3" w:rsidRDefault="002020C3" w:rsidP="002020C3">
      <w:pPr>
        <w:pStyle w:val="Paragraphedeliste"/>
        <w:spacing w:after="90"/>
        <w:ind w:left="420"/>
      </w:pPr>
    </w:p>
    <w:tbl>
      <w:tblPr>
        <w:tblW w:w="9906" w:type="dxa"/>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1AC100D5" w14:textId="77777777">
        <w:tc>
          <w:tcPr>
            <w:tcW w:w="9906" w:type="dxa"/>
            <w:shd w:val="clear" w:color="auto" w:fill="DCE6F1"/>
            <w:tcMar>
              <w:top w:w="140" w:type="dxa"/>
              <w:left w:w="180" w:type="dxa"/>
              <w:bottom w:w="140" w:type="dxa"/>
              <w:right w:w="180" w:type="dxa"/>
            </w:tcMar>
          </w:tcPr>
          <w:p w14:paraId="032D4FBB" w14:textId="77777777" w:rsidR="00E542D0" w:rsidRDefault="00000000">
            <w:pPr>
              <w:spacing w:after="100"/>
            </w:pPr>
            <w:r>
              <w:rPr>
                <w:b/>
                <w:bCs/>
                <w:color w:val="2E75B6"/>
                <w:sz w:val="22"/>
                <w:szCs w:val="22"/>
              </w:rPr>
              <w:t>Notion — Mise en forme d'une feuille</w:t>
            </w:r>
          </w:p>
          <w:p w14:paraId="7C587E17" w14:textId="77777777" w:rsidR="00E542D0" w:rsidRDefault="00000000">
            <w:pPr>
              <w:pStyle w:val="Paragraphedeliste"/>
              <w:numPr>
                <w:ilvl w:val="0"/>
                <w:numId w:val="1"/>
              </w:numPr>
              <w:spacing w:after="60"/>
            </w:pPr>
            <w:r>
              <w:t xml:space="preserve">Police, taille, gras, italique, couleur de police et de fond : onglet </w:t>
            </w:r>
            <w:r>
              <w:rPr>
                <w:b/>
                <w:bCs/>
              </w:rPr>
              <w:t>Accueil</w:t>
            </w:r>
            <w:r>
              <w:t>.</w:t>
            </w:r>
          </w:p>
          <w:p w14:paraId="69EA2B4C" w14:textId="77777777" w:rsidR="00E542D0" w:rsidRDefault="00000000">
            <w:pPr>
              <w:pStyle w:val="Paragraphedeliste"/>
              <w:numPr>
                <w:ilvl w:val="0"/>
                <w:numId w:val="1"/>
              </w:numPr>
              <w:spacing w:after="60"/>
            </w:pPr>
            <w:r>
              <w:t>Bordures : Accueil &gt; icône Bordures, ou clic droit &gt; Format de cellule &gt; onglet Bordure.</w:t>
            </w:r>
          </w:p>
          <w:p w14:paraId="578BE597" w14:textId="77777777" w:rsidR="00E542D0" w:rsidRDefault="00000000">
            <w:pPr>
              <w:pStyle w:val="Paragraphedeliste"/>
              <w:numPr>
                <w:ilvl w:val="0"/>
                <w:numId w:val="1"/>
              </w:numPr>
              <w:spacing w:after="60"/>
            </w:pPr>
            <w:r>
              <w:t>Largeur de colonne automatique : double-cliquer sur la limite droite de l'en-tête de colonne.</w:t>
            </w:r>
          </w:p>
          <w:p w14:paraId="2CF3A9AC" w14:textId="77777777" w:rsidR="00E542D0" w:rsidRDefault="00000000">
            <w:pPr>
              <w:pStyle w:val="Paragraphedeliste"/>
              <w:numPr>
                <w:ilvl w:val="0"/>
                <w:numId w:val="1"/>
              </w:numPr>
              <w:spacing w:after="60"/>
            </w:pPr>
            <w:r>
              <w:t>Une feuille bien mise en forme facilite la lecture et hiérarchise l'information (titres, totaux, alertes).</w:t>
            </w:r>
          </w:p>
        </w:tc>
      </w:tr>
    </w:tbl>
    <w:p w14:paraId="79499A95" w14:textId="77777777" w:rsidR="00E542D0" w:rsidRDefault="00E542D0">
      <w:pPr>
        <w:pageBreakBefore/>
      </w:pPr>
    </w:p>
    <w:p w14:paraId="17BC309B" w14:textId="77777777" w:rsidR="00E542D0" w:rsidRDefault="00000000">
      <w:pPr>
        <w:pStyle w:val="Titre2"/>
        <w:spacing w:before="280" w:after="120"/>
      </w:pPr>
      <w:r>
        <w:rPr>
          <w:b/>
          <w:bCs/>
          <w:color w:val="2E75B6"/>
          <w:sz w:val="25"/>
          <w:szCs w:val="25"/>
        </w:rPr>
        <w:t>Exercice 2 — Références et recopie incrémentale : suivi des ventes (30 min)</w:t>
      </w:r>
    </w:p>
    <w:p w14:paraId="29A16222" w14:textId="77777777" w:rsidR="00E542D0" w:rsidRDefault="00000000">
      <w:pPr>
        <w:spacing w:after="120"/>
      </w:pPr>
      <w:r>
        <w:t>Ouvrez la feuille « Exercice 2 ». Elle est organisée en trois parties (A, B, C) qui portent chacune sur un type de référence différent.</w:t>
      </w:r>
    </w:p>
    <w:tbl>
      <w:tblPr>
        <w:tblW w:w="9906" w:type="dxa"/>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20E909D6" w14:textId="77777777">
        <w:tc>
          <w:tcPr>
            <w:tcW w:w="9906" w:type="dxa"/>
            <w:shd w:val="clear" w:color="auto" w:fill="DCE6F1"/>
            <w:tcMar>
              <w:top w:w="140" w:type="dxa"/>
              <w:left w:w="180" w:type="dxa"/>
              <w:bottom w:w="140" w:type="dxa"/>
              <w:right w:w="180" w:type="dxa"/>
            </w:tcMar>
          </w:tcPr>
          <w:p w14:paraId="2F3E7231" w14:textId="77777777" w:rsidR="00E542D0" w:rsidRDefault="00000000">
            <w:pPr>
              <w:spacing w:after="100"/>
            </w:pPr>
            <w:r>
              <w:rPr>
                <w:b/>
                <w:bCs/>
                <w:color w:val="2E75B6"/>
                <w:sz w:val="22"/>
                <w:szCs w:val="22"/>
              </w:rPr>
              <w:t>Notion — Références relatives, absolues et mixtes</w:t>
            </w:r>
          </w:p>
          <w:p w14:paraId="09AF925A" w14:textId="77777777" w:rsidR="00E542D0" w:rsidRDefault="00000000">
            <w:pPr>
              <w:spacing w:after="120"/>
            </w:pPr>
            <w:r>
              <w:rPr>
                <w:b/>
                <w:bCs/>
              </w:rPr>
              <w:t>Référence relative</w:t>
            </w:r>
            <w:r>
              <w:t xml:space="preserve"> (ex. B6) : s'adapte automatiquement lorsqu'on recopie la formule vers une autre ligne ou colonne. C'est le comportement par défaut.</w:t>
            </w:r>
          </w:p>
          <w:p w14:paraId="2F8E444A" w14:textId="77777777" w:rsidR="00E542D0" w:rsidRDefault="00000000">
            <w:pPr>
              <w:spacing w:after="120"/>
            </w:pPr>
            <w:r>
              <w:rPr>
                <w:b/>
                <w:bCs/>
              </w:rPr>
              <w:t>Référence absolue</w:t>
            </w:r>
            <w:r>
              <w:t xml:space="preserve"> (ex. $B$12) : reste fixe quelle que soit la direction de la recopie. On « bloque » la ligne et la colonne avec le symbole $ (touche F4).</w:t>
            </w:r>
          </w:p>
          <w:p w14:paraId="7FDE8A32" w14:textId="77777777" w:rsidR="00E542D0" w:rsidRDefault="00000000">
            <w:pPr>
              <w:spacing w:after="120"/>
            </w:pPr>
            <w:r>
              <w:rPr>
                <w:b/>
                <w:bCs/>
              </w:rPr>
              <w:t>Référence mixte</w:t>
            </w:r>
            <w:r>
              <w:t xml:space="preserve"> (ex. $B21 ou C$20) : seule la ligne OU la colonne est bloquée. Utile pour construire un tableau à double entrée (ex. grille de prix).</w:t>
            </w:r>
          </w:p>
          <w:p w14:paraId="17688CAA" w14:textId="77777777" w:rsidR="00E542D0" w:rsidRDefault="00000000">
            <w:pPr>
              <w:spacing w:after="120"/>
            </w:pPr>
            <w:r>
              <w:t>Astuce : sélectionnez la référence dans la formule et appuyez plusieurs fois sur F4 pour faire défiler les 4 combinaisons possibles (B12, $B$12, B$12, $B12).</w:t>
            </w:r>
          </w:p>
        </w:tc>
      </w:tr>
      <w:tr w:rsidR="00E542D0" w14:paraId="3DDBA8CE" w14:textId="77777777">
        <w:tc>
          <w:tcPr>
            <w:tcW w:w="9906" w:type="dxa"/>
            <w:shd w:val="clear" w:color="auto" w:fill="DCE6F1"/>
            <w:tcMar>
              <w:top w:w="140" w:type="dxa"/>
              <w:left w:w="180" w:type="dxa"/>
              <w:bottom w:w="140" w:type="dxa"/>
              <w:right w:w="180" w:type="dxa"/>
            </w:tcMar>
          </w:tcPr>
          <w:p w14:paraId="272B1370" w14:textId="77777777" w:rsidR="00E542D0" w:rsidRDefault="00000000">
            <w:pPr>
              <w:spacing w:after="100"/>
            </w:pPr>
            <w:r>
              <w:rPr>
                <w:b/>
                <w:bCs/>
                <w:color w:val="2E75B6"/>
                <w:sz w:val="22"/>
                <w:szCs w:val="22"/>
              </w:rPr>
              <w:t>Notion — Recopie incrémentale</w:t>
            </w:r>
          </w:p>
          <w:p w14:paraId="3A95681C" w14:textId="77777777" w:rsidR="00E542D0" w:rsidRDefault="00000000">
            <w:pPr>
              <w:spacing w:after="120"/>
            </w:pPr>
            <w:r>
              <w:t>Recopier une formule consiste à l'étirer (poignée en bas à droite de la cellule) ou à la copier-coller vers d'autres cellules. Excel adapte automatiquement les références relatives et laisse inchangées les références absolues.</w:t>
            </w:r>
          </w:p>
          <w:p w14:paraId="10C7CB66" w14:textId="77777777" w:rsidR="00E542D0" w:rsidRDefault="00000000">
            <w:pPr>
              <w:pStyle w:val="Paragraphedeliste"/>
              <w:numPr>
                <w:ilvl w:val="0"/>
                <w:numId w:val="1"/>
              </w:numPr>
              <w:spacing w:after="60"/>
            </w:pPr>
            <w:r>
              <w:t>Recopie verticale : étirer vers le bas (ou double-clic sur la poignée pour recopier jusqu'en bas d'un tableau).</w:t>
            </w:r>
          </w:p>
          <w:p w14:paraId="5BD2B7A2" w14:textId="77777777" w:rsidR="00E542D0" w:rsidRDefault="00000000">
            <w:pPr>
              <w:pStyle w:val="Paragraphedeliste"/>
              <w:numPr>
                <w:ilvl w:val="0"/>
                <w:numId w:val="1"/>
              </w:numPr>
              <w:spacing w:after="60"/>
            </w:pPr>
            <w:r>
              <w:t>Recopie horizontale : étirer vers la droite.</w:t>
            </w:r>
          </w:p>
        </w:tc>
      </w:tr>
    </w:tbl>
    <w:p w14:paraId="2EE7B058" w14:textId="77777777" w:rsidR="00E542D0" w:rsidRDefault="00000000">
      <w:pPr>
        <w:spacing w:before="200" w:after="80"/>
      </w:pPr>
      <w:r>
        <w:rPr>
          <w:b/>
          <w:bCs/>
          <w:color w:val="1F4E78"/>
        </w:rPr>
        <w:t>Fonctions statistiques de base</w:t>
      </w:r>
    </w:p>
    <w:tbl>
      <w:tblPr>
        <w:tblW w:w="9906" w:type="dxa"/>
        <w:tblBorders>
          <w:top w:val="single" w:sz="4" w:space="0" w:color="548235"/>
          <w:left w:val="single" w:sz="4" w:space="0" w:color="548235"/>
          <w:bottom w:val="single" w:sz="4" w:space="0" w:color="548235"/>
          <w:right w:val="single" w:sz="4" w:space="0" w:color="54823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6AD5DAC6" w14:textId="77777777">
        <w:tc>
          <w:tcPr>
            <w:tcW w:w="9906" w:type="dxa"/>
            <w:shd w:val="clear" w:color="auto" w:fill="E2EFDA"/>
            <w:tcMar>
              <w:top w:w="140" w:type="dxa"/>
              <w:left w:w="180" w:type="dxa"/>
              <w:bottom w:w="140" w:type="dxa"/>
              <w:right w:w="180" w:type="dxa"/>
            </w:tcMar>
          </w:tcPr>
          <w:p w14:paraId="0964DAB7" w14:textId="77777777" w:rsidR="00E542D0" w:rsidRDefault="00000000">
            <w:pPr>
              <w:spacing w:after="100"/>
            </w:pPr>
            <w:r>
              <w:rPr>
                <w:b/>
                <w:bCs/>
                <w:color w:val="548235"/>
                <w:sz w:val="22"/>
                <w:szCs w:val="22"/>
              </w:rPr>
              <w:t>Fonction SOMME</w:t>
            </w:r>
          </w:p>
          <w:p w14:paraId="7D27618A" w14:textId="77777777" w:rsidR="00E542D0" w:rsidRDefault="00000000">
            <w:pPr>
              <w:spacing w:after="90"/>
            </w:pPr>
            <w:r>
              <w:rPr>
                <w:b/>
                <w:bCs/>
              </w:rPr>
              <w:t xml:space="preserve">SOMME : </w:t>
            </w:r>
            <w:r>
              <w:rPr>
                <w:rFonts w:ascii="Consolas" w:eastAsia="Consolas" w:hAnsi="Consolas" w:cs="Consolas"/>
                <w:color w:val="9C4500"/>
                <w:sz w:val="20"/>
                <w:szCs w:val="20"/>
              </w:rPr>
              <w:t>=SOMME(plage)</w:t>
            </w:r>
            <w:r>
              <w:t xml:space="preserve">  —  additionne toutes les valeurs numériques d'une plage de cellules.</w:t>
            </w:r>
          </w:p>
        </w:tc>
      </w:tr>
    </w:tbl>
    <w:p w14:paraId="2936D0A6" w14:textId="77777777" w:rsidR="00E542D0" w:rsidRDefault="00E542D0">
      <w:pPr>
        <w:spacing w:after="100"/>
      </w:pPr>
    </w:p>
    <w:tbl>
      <w:tblPr>
        <w:tblW w:w="9906" w:type="dxa"/>
        <w:tblBorders>
          <w:top w:val="single" w:sz="4" w:space="0" w:color="548235"/>
          <w:left w:val="single" w:sz="4" w:space="0" w:color="548235"/>
          <w:bottom w:val="single" w:sz="4" w:space="0" w:color="548235"/>
          <w:right w:val="single" w:sz="4" w:space="0" w:color="54823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4C6E27A8" w14:textId="77777777">
        <w:tc>
          <w:tcPr>
            <w:tcW w:w="9906" w:type="dxa"/>
            <w:shd w:val="clear" w:color="auto" w:fill="E2EFDA"/>
            <w:tcMar>
              <w:top w:w="140" w:type="dxa"/>
              <w:left w:w="180" w:type="dxa"/>
              <w:bottom w:w="140" w:type="dxa"/>
              <w:right w:w="180" w:type="dxa"/>
            </w:tcMar>
          </w:tcPr>
          <w:p w14:paraId="36EF2761" w14:textId="77777777" w:rsidR="00E542D0" w:rsidRDefault="00000000">
            <w:pPr>
              <w:spacing w:after="100"/>
            </w:pPr>
            <w:r>
              <w:rPr>
                <w:b/>
                <w:bCs/>
                <w:color w:val="548235"/>
                <w:sz w:val="22"/>
                <w:szCs w:val="22"/>
              </w:rPr>
              <w:t>Fonction MOYENNE</w:t>
            </w:r>
          </w:p>
          <w:p w14:paraId="0FC67B20" w14:textId="77777777" w:rsidR="00E542D0" w:rsidRDefault="00000000">
            <w:pPr>
              <w:spacing w:after="90"/>
            </w:pPr>
            <w:r>
              <w:rPr>
                <w:b/>
                <w:bCs/>
              </w:rPr>
              <w:t xml:space="preserve">MOYENNE : </w:t>
            </w:r>
            <w:r>
              <w:rPr>
                <w:rFonts w:ascii="Consolas" w:eastAsia="Consolas" w:hAnsi="Consolas" w:cs="Consolas"/>
                <w:color w:val="9C4500"/>
                <w:sz w:val="20"/>
                <w:szCs w:val="20"/>
              </w:rPr>
              <w:t>=MOYENNE(plage)</w:t>
            </w:r>
            <w:r>
              <w:t xml:space="preserve">  —  calcule la moyenne arithmétique des valeurs numériques d'une plage (les cellules vides sont ignorées).</w:t>
            </w:r>
          </w:p>
        </w:tc>
      </w:tr>
    </w:tbl>
    <w:p w14:paraId="38F4383D" w14:textId="77777777" w:rsidR="00E542D0" w:rsidRDefault="00E542D0">
      <w:pPr>
        <w:spacing w:after="100"/>
      </w:pPr>
    </w:p>
    <w:tbl>
      <w:tblPr>
        <w:tblW w:w="9906" w:type="dxa"/>
        <w:tblBorders>
          <w:top w:val="single" w:sz="4" w:space="0" w:color="548235"/>
          <w:left w:val="single" w:sz="4" w:space="0" w:color="548235"/>
          <w:bottom w:val="single" w:sz="4" w:space="0" w:color="548235"/>
          <w:right w:val="single" w:sz="4" w:space="0" w:color="54823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610C0E30" w14:textId="77777777">
        <w:tc>
          <w:tcPr>
            <w:tcW w:w="9906" w:type="dxa"/>
            <w:shd w:val="clear" w:color="auto" w:fill="E2EFDA"/>
            <w:tcMar>
              <w:top w:w="140" w:type="dxa"/>
              <w:left w:w="180" w:type="dxa"/>
              <w:bottom w:w="140" w:type="dxa"/>
              <w:right w:w="180" w:type="dxa"/>
            </w:tcMar>
          </w:tcPr>
          <w:p w14:paraId="0C1E5EB2" w14:textId="77777777" w:rsidR="00E542D0" w:rsidRDefault="00000000">
            <w:pPr>
              <w:spacing w:after="100"/>
            </w:pPr>
            <w:r>
              <w:rPr>
                <w:b/>
                <w:bCs/>
                <w:color w:val="548235"/>
                <w:sz w:val="22"/>
                <w:szCs w:val="22"/>
              </w:rPr>
              <w:t>Fonctions MIN et MAX</w:t>
            </w:r>
          </w:p>
          <w:p w14:paraId="042380AD" w14:textId="77777777" w:rsidR="00E542D0" w:rsidRDefault="00000000">
            <w:pPr>
              <w:spacing w:after="90"/>
            </w:pPr>
            <w:r>
              <w:rPr>
                <w:b/>
                <w:bCs/>
              </w:rPr>
              <w:t xml:space="preserve">MIN / MAX : </w:t>
            </w:r>
            <w:r>
              <w:rPr>
                <w:rFonts w:ascii="Consolas" w:eastAsia="Consolas" w:hAnsi="Consolas" w:cs="Consolas"/>
                <w:color w:val="9C4500"/>
                <w:sz w:val="20"/>
                <w:szCs w:val="20"/>
              </w:rPr>
              <w:t>=MIN(plage)   /   =MAX(plage)</w:t>
            </w:r>
            <w:r>
              <w:t xml:space="preserve">  —  renvoient respectivement la plus petite et la plus grande valeur d'une plage.</w:t>
            </w:r>
          </w:p>
        </w:tc>
      </w:tr>
    </w:tbl>
    <w:p w14:paraId="2689411F" w14:textId="77777777" w:rsidR="00E542D0" w:rsidRDefault="00000000">
      <w:pPr>
        <w:spacing w:before="200" w:after="80"/>
      </w:pPr>
      <w:r>
        <w:rPr>
          <w:b/>
          <w:bCs/>
          <w:color w:val="1F4E78"/>
        </w:rPr>
        <w:t>Consignes</w:t>
      </w:r>
    </w:p>
    <w:p w14:paraId="7A941B80" w14:textId="77777777" w:rsidR="00E542D0" w:rsidRDefault="00000000">
      <w:pPr>
        <w:spacing w:after="120"/>
      </w:pPr>
      <w:r>
        <w:t>Partie A — Référence relative et recopie incrémentale (lignes 5 à 9) :</w:t>
      </w:r>
    </w:p>
    <w:p w14:paraId="1EEFE427" w14:textId="77777777" w:rsidR="00E542D0" w:rsidRDefault="00000000">
      <w:pPr>
        <w:pStyle w:val="Paragraphedeliste"/>
        <w:numPr>
          <w:ilvl w:val="0"/>
          <w:numId w:val="3"/>
        </w:numPr>
        <w:spacing w:after="90"/>
      </w:pPr>
      <w:r>
        <w:t xml:space="preserve">En H6, calculez le total des ventes du Produit A sur les 6 mois : </w:t>
      </w:r>
      <w:r>
        <w:rPr>
          <w:rFonts w:ascii="Consolas" w:eastAsia="Consolas" w:hAnsi="Consolas" w:cs="Consolas"/>
          <w:color w:val="9C4500"/>
          <w:sz w:val="20"/>
          <w:szCs w:val="20"/>
        </w:rPr>
        <w:t>=SOMME(B6:G6)</w:t>
      </w:r>
      <w:r>
        <w:t>.</w:t>
      </w:r>
    </w:p>
    <w:p w14:paraId="7410804F" w14:textId="77777777" w:rsidR="00E542D0" w:rsidRDefault="00000000">
      <w:pPr>
        <w:pStyle w:val="Paragraphedeliste"/>
        <w:numPr>
          <w:ilvl w:val="0"/>
          <w:numId w:val="3"/>
        </w:numPr>
        <w:spacing w:after="90"/>
      </w:pPr>
      <w:r>
        <w:t>Recopiez la formule vers le bas jusqu'en H8 (référence relative).</w:t>
      </w:r>
    </w:p>
    <w:p w14:paraId="3817563A" w14:textId="77777777" w:rsidR="00E542D0" w:rsidRDefault="00000000">
      <w:pPr>
        <w:pStyle w:val="Paragraphedeliste"/>
        <w:numPr>
          <w:ilvl w:val="0"/>
          <w:numId w:val="3"/>
        </w:numPr>
        <w:spacing w:after="90"/>
      </w:pPr>
      <w:r>
        <w:t xml:space="preserve">En B9, calculez le total du mois de janvier pour les 3 produits : </w:t>
      </w:r>
      <w:r>
        <w:rPr>
          <w:rFonts w:ascii="Consolas" w:eastAsia="Consolas" w:hAnsi="Consolas" w:cs="Consolas"/>
          <w:color w:val="9C4500"/>
          <w:sz w:val="20"/>
          <w:szCs w:val="20"/>
        </w:rPr>
        <w:t>=SOMME(B6:B8)</w:t>
      </w:r>
      <w:r>
        <w:t>, puis recopiez vers la droite jusqu'en G9.</w:t>
      </w:r>
    </w:p>
    <w:p w14:paraId="7253CEE7" w14:textId="77777777" w:rsidR="00E542D0" w:rsidRDefault="00000000">
      <w:pPr>
        <w:pStyle w:val="Paragraphedeliste"/>
        <w:numPr>
          <w:ilvl w:val="0"/>
          <w:numId w:val="3"/>
        </w:numPr>
        <w:spacing w:after="90"/>
      </w:pPr>
      <w:r>
        <w:t>En H9, calculez le total général (somme de la colonne H ou de la ligne 9).</w:t>
      </w:r>
    </w:p>
    <w:p w14:paraId="143559F9" w14:textId="77777777" w:rsidR="00E542D0" w:rsidRDefault="00E542D0">
      <w:pPr>
        <w:spacing w:after="80"/>
      </w:pPr>
    </w:p>
    <w:p w14:paraId="5DC96837" w14:textId="77777777" w:rsidR="00E542D0" w:rsidRDefault="00000000">
      <w:pPr>
        <w:spacing w:after="120"/>
      </w:pPr>
      <w:r>
        <w:lastRenderedPageBreak/>
        <w:t>Partie B — Référence absolue (lignes 11 à 17) :</w:t>
      </w:r>
    </w:p>
    <w:p w14:paraId="12B0001E" w14:textId="77777777" w:rsidR="00E542D0" w:rsidRDefault="00000000">
      <w:pPr>
        <w:pStyle w:val="Paragraphedeliste"/>
        <w:numPr>
          <w:ilvl w:val="0"/>
          <w:numId w:val="4"/>
        </w:numPr>
        <w:spacing w:after="90"/>
      </w:pPr>
      <w:r>
        <w:t xml:space="preserve">En D15, calculez le montant HT : </w:t>
      </w:r>
      <w:r>
        <w:rPr>
          <w:rFonts w:ascii="Consolas" w:eastAsia="Consolas" w:hAnsi="Consolas" w:cs="Consolas"/>
          <w:color w:val="9C4500"/>
          <w:sz w:val="20"/>
          <w:szCs w:val="20"/>
        </w:rPr>
        <w:t>=B15*C15</w:t>
      </w:r>
      <w:r>
        <w:t xml:space="preserve"> (Prix unitaire × Quantité totale), puis recopiez jusqu'en D17.</w:t>
      </w:r>
    </w:p>
    <w:p w14:paraId="0501353A" w14:textId="77777777" w:rsidR="00E542D0" w:rsidRDefault="00000000">
      <w:pPr>
        <w:pStyle w:val="Paragraphedeliste"/>
        <w:numPr>
          <w:ilvl w:val="0"/>
          <w:numId w:val="4"/>
        </w:numPr>
        <w:spacing w:after="90"/>
      </w:pPr>
      <w:r>
        <w:t xml:space="preserve">En E15, calculez le montant TTC en appliquant le taux de TVA saisi en B12 : </w:t>
      </w:r>
      <w:r>
        <w:rPr>
          <w:rFonts w:ascii="Consolas" w:eastAsia="Consolas" w:hAnsi="Consolas" w:cs="Consolas"/>
          <w:color w:val="9C4500"/>
          <w:sz w:val="20"/>
          <w:szCs w:val="20"/>
        </w:rPr>
        <w:t>=D15*(1+$B$12)</w:t>
      </w:r>
      <w:r>
        <w:t>.</w:t>
      </w:r>
    </w:p>
    <w:p w14:paraId="1A6399A3" w14:textId="77777777" w:rsidR="00E542D0" w:rsidRDefault="00000000">
      <w:pPr>
        <w:pStyle w:val="Paragraphedeliste"/>
        <w:numPr>
          <w:ilvl w:val="0"/>
          <w:numId w:val="4"/>
        </w:numPr>
        <w:spacing w:after="90"/>
      </w:pPr>
      <w:r>
        <w:t>Recopiez la formule de E15 jusqu'en E17. Vérifiez que la référence à B12 reste bien fixe (grâce au $) alors que D15 s'adapte.</w:t>
      </w:r>
    </w:p>
    <w:p w14:paraId="7A09B217" w14:textId="77777777" w:rsidR="00E542D0" w:rsidRDefault="00E542D0">
      <w:pPr>
        <w:spacing w:after="80"/>
      </w:pPr>
    </w:p>
    <w:p w14:paraId="61021F2E" w14:textId="77777777" w:rsidR="00E542D0" w:rsidRDefault="00000000">
      <w:pPr>
        <w:spacing w:after="120"/>
      </w:pPr>
      <w:r>
        <w:t>Partie C — Référence mixte (lignes 19 à 23) :</w:t>
      </w:r>
    </w:p>
    <w:p w14:paraId="2973073F" w14:textId="77777777" w:rsidR="00E542D0" w:rsidRDefault="00000000">
      <w:pPr>
        <w:pStyle w:val="Paragraphedeliste"/>
        <w:numPr>
          <w:ilvl w:val="0"/>
          <w:numId w:val="5"/>
        </w:numPr>
        <w:spacing w:after="90"/>
      </w:pPr>
      <w:r>
        <w:t xml:space="preserve">En C21, calculez le prix remisé du Produit A pour une remise de 10 % : </w:t>
      </w:r>
      <w:r>
        <w:rPr>
          <w:rFonts w:ascii="Consolas" w:eastAsia="Consolas" w:hAnsi="Consolas" w:cs="Consolas"/>
          <w:color w:val="9C4500"/>
          <w:sz w:val="20"/>
          <w:szCs w:val="20"/>
        </w:rPr>
        <w:t>=$B21*(1-C$20)</w:t>
      </w:r>
      <w:r>
        <w:t>.</w:t>
      </w:r>
    </w:p>
    <w:p w14:paraId="3CE9C611" w14:textId="77777777" w:rsidR="00E542D0" w:rsidRDefault="00000000">
      <w:pPr>
        <w:pStyle w:val="Paragraphedeliste"/>
        <w:numPr>
          <w:ilvl w:val="0"/>
          <w:numId w:val="5"/>
        </w:numPr>
        <w:spacing w:after="90"/>
      </w:pPr>
      <w:r>
        <w:t>Recopiez cette formule vers la droite (jusqu'en E21) puis vers le bas (jusqu'à la ligne 23), en une seule recopie si possible.</w:t>
      </w:r>
    </w:p>
    <w:p w14:paraId="6F604D45" w14:textId="77777777" w:rsidR="00E542D0" w:rsidRDefault="00000000">
      <w:pPr>
        <w:pStyle w:val="Paragraphedeliste"/>
        <w:numPr>
          <w:ilvl w:val="0"/>
          <w:numId w:val="5"/>
        </w:numPr>
        <w:spacing w:after="90"/>
      </w:pPr>
      <w:r>
        <w:t>Observez : la colonne du prix ($B) ne change jamais, la ligne du taux de remise (ligne 20) ne change jamais non plus quand on recopie vers le bas — seule la partie non bloquée s'adapte.</w:t>
      </w:r>
    </w:p>
    <w:p w14:paraId="5F5D32AB" w14:textId="77777777" w:rsidR="00E542D0" w:rsidRDefault="00E542D0">
      <w:pPr>
        <w:pageBreakBefore/>
      </w:pPr>
    </w:p>
    <w:p w14:paraId="156DBDAA" w14:textId="77777777" w:rsidR="00E542D0" w:rsidRDefault="00000000">
      <w:pPr>
        <w:pStyle w:val="Titre2"/>
        <w:spacing w:before="280" w:after="120"/>
      </w:pPr>
      <w:r>
        <w:rPr>
          <w:b/>
          <w:bCs/>
          <w:color w:val="2E75B6"/>
          <w:sz w:val="25"/>
          <w:szCs w:val="25"/>
        </w:rPr>
        <w:t>Exercice 3 — Fonctions logiques : résultats d'examen (30 min)</w:t>
      </w:r>
    </w:p>
    <w:p w14:paraId="2E11D9AF" w14:textId="77777777" w:rsidR="00E542D0" w:rsidRDefault="00000000">
      <w:pPr>
        <w:spacing w:after="120"/>
      </w:pPr>
      <w:r>
        <w:t>Ouvrez la feuille « Exercice 3 ». Elle contient les notes d'écrit et d'oral de 8 étudiant·e·s. Certain·e·s étudiant·e·s ne se sont pas présenté·e·s à l'oral : la cellule correspondante est vide.</w:t>
      </w:r>
    </w:p>
    <w:tbl>
      <w:tblPr>
        <w:tblW w:w="9906" w:type="dxa"/>
        <w:tblBorders>
          <w:top w:val="single" w:sz="4" w:space="0" w:color="C0621B"/>
          <w:left w:val="single" w:sz="4" w:space="0" w:color="C0621B"/>
          <w:bottom w:val="single" w:sz="4" w:space="0" w:color="C0621B"/>
          <w:right w:val="single" w:sz="4" w:space="0" w:color="C0621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207FEC88" w14:textId="77777777">
        <w:tc>
          <w:tcPr>
            <w:tcW w:w="9906" w:type="dxa"/>
            <w:shd w:val="clear" w:color="auto" w:fill="FCE4D6"/>
            <w:tcMar>
              <w:top w:w="140" w:type="dxa"/>
              <w:left w:w="180" w:type="dxa"/>
              <w:bottom w:w="140" w:type="dxa"/>
              <w:right w:w="180" w:type="dxa"/>
            </w:tcMar>
          </w:tcPr>
          <w:p w14:paraId="7DD8C784" w14:textId="77777777" w:rsidR="00E542D0" w:rsidRDefault="00000000">
            <w:pPr>
              <w:spacing w:after="100"/>
            </w:pPr>
            <w:r>
              <w:rPr>
                <w:b/>
                <w:bCs/>
                <w:color w:val="C0621B"/>
                <w:sz w:val="22"/>
                <w:szCs w:val="22"/>
              </w:rPr>
              <w:t>Fonction SI</w:t>
            </w:r>
          </w:p>
          <w:p w14:paraId="006B14F5" w14:textId="77777777" w:rsidR="00E542D0" w:rsidRDefault="00000000">
            <w:pPr>
              <w:spacing w:after="90"/>
            </w:pPr>
            <w:r>
              <w:rPr>
                <w:b/>
                <w:bCs/>
              </w:rPr>
              <w:t xml:space="preserve">SI : </w:t>
            </w:r>
            <w:r>
              <w:rPr>
                <w:rFonts w:ascii="Consolas" w:eastAsia="Consolas" w:hAnsi="Consolas" w:cs="Consolas"/>
                <w:color w:val="9C4500"/>
                <w:sz w:val="20"/>
                <w:szCs w:val="20"/>
              </w:rPr>
              <w:t>=SI(condition; valeur_si_vrai; valeur_si_faux)</w:t>
            </w:r>
            <w:r>
              <w:t xml:space="preserve">  —  teste une condition et renvoie une valeur si elle est vraie, une autre si elle est fausse.</w:t>
            </w:r>
          </w:p>
          <w:p w14:paraId="270FB42D" w14:textId="77777777" w:rsidR="00E542D0" w:rsidRDefault="00000000">
            <w:pPr>
              <w:spacing w:after="120"/>
            </w:pPr>
            <w:r>
              <w:t>On peut imbriquer plusieurs SI pour tester plus de deux cas : =SI(condition1; résultat1; SI(condition2; résultat2; résultat3)).</w:t>
            </w:r>
          </w:p>
        </w:tc>
      </w:tr>
    </w:tbl>
    <w:p w14:paraId="66A1D5A3" w14:textId="77777777" w:rsidR="00E542D0" w:rsidRDefault="00E542D0">
      <w:pPr>
        <w:spacing w:after="100"/>
      </w:pPr>
    </w:p>
    <w:tbl>
      <w:tblPr>
        <w:tblW w:w="9906" w:type="dxa"/>
        <w:tblBorders>
          <w:top w:val="single" w:sz="4" w:space="0" w:color="C0621B"/>
          <w:left w:val="single" w:sz="4" w:space="0" w:color="C0621B"/>
          <w:bottom w:val="single" w:sz="4" w:space="0" w:color="C0621B"/>
          <w:right w:val="single" w:sz="4" w:space="0" w:color="C0621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45E69E8F" w14:textId="77777777">
        <w:tc>
          <w:tcPr>
            <w:tcW w:w="9906" w:type="dxa"/>
            <w:shd w:val="clear" w:color="auto" w:fill="FCE4D6"/>
            <w:tcMar>
              <w:top w:w="140" w:type="dxa"/>
              <w:left w:w="180" w:type="dxa"/>
              <w:bottom w:w="140" w:type="dxa"/>
              <w:right w:w="180" w:type="dxa"/>
            </w:tcMar>
          </w:tcPr>
          <w:p w14:paraId="698DC78F" w14:textId="77777777" w:rsidR="00E542D0" w:rsidRDefault="00000000">
            <w:pPr>
              <w:spacing w:after="100"/>
            </w:pPr>
            <w:r>
              <w:rPr>
                <w:b/>
                <w:bCs/>
                <w:color w:val="C0621B"/>
                <w:sz w:val="22"/>
                <w:szCs w:val="22"/>
              </w:rPr>
              <w:t>Fonctions ET / OU</w:t>
            </w:r>
          </w:p>
          <w:p w14:paraId="7F2DAC56" w14:textId="77777777" w:rsidR="00E542D0" w:rsidRDefault="00000000">
            <w:pPr>
              <w:spacing w:after="90"/>
            </w:pPr>
            <w:r>
              <w:rPr>
                <w:b/>
                <w:bCs/>
              </w:rPr>
              <w:t xml:space="preserve">ET : </w:t>
            </w:r>
            <w:r>
              <w:rPr>
                <w:rFonts w:ascii="Consolas" w:eastAsia="Consolas" w:hAnsi="Consolas" w:cs="Consolas"/>
                <w:color w:val="9C4500"/>
                <w:sz w:val="20"/>
                <w:szCs w:val="20"/>
              </w:rPr>
              <w:t>=ET(condition1; condition2; …)</w:t>
            </w:r>
            <w:r>
              <w:t xml:space="preserve">  —  renvoie VRAI seulement si toutes les conditions sont vraies.</w:t>
            </w:r>
          </w:p>
          <w:p w14:paraId="163954F5" w14:textId="77777777" w:rsidR="00E542D0" w:rsidRDefault="00000000">
            <w:pPr>
              <w:spacing w:after="90"/>
            </w:pPr>
            <w:r>
              <w:rPr>
                <w:b/>
                <w:bCs/>
              </w:rPr>
              <w:t xml:space="preserve">OU : </w:t>
            </w:r>
            <w:r>
              <w:rPr>
                <w:rFonts w:ascii="Consolas" w:eastAsia="Consolas" w:hAnsi="Consolas" w:cs="Consolas"/>
                <w:color w:val="9C4500"/>
                <w:sz w:val="20"/>
                <w:szCs w:val="20"/>
              </w:rPr>
              <w:t>=OU(condition1; condition2; …)</w:t>
            </w:r>
            <w:r>
              <w:t xml:space="preserve">  —  renvoie VRAI si au moins une des conditions est vraie.</w:t>
            </w:r>
          </w:p>
          <w:p w14:paraId="307CFC45" w14:textId="77777777" w:rsidR="00E542D0" w:rsidRDefault="00000000">
            <w:pPr>
              <w:spacing w:after="120"/>
            </w:pPr>
            <w:r>
              <w:t>ET et OU s'utilisent presque toujours combinées à SI, pour tester plusieurs critères à la fois : =SI(ET(A1&gt;=10;B1&gt;=10);"Admis";"Ajourné").</w:t>
            </w:r>
          </w:p>
        </w:tc>
      </w:tr>
    </w:tbl>
    <w:p w14:paraId="3B5DB655" w14:textId="77777777" w:rsidR="00E542D0" w:rsidRDefault="00E542D0">
      <w:pPr>
        <w:spacing w:after="100"/>
      </w:pPr>
    </w:p>
    <w:tbl>
      <w:tblPr>
        <w:tblW w:w="9906" w:type="dxa"/>
        <w:tblBorders>
          <w:top w:val="single" w:sz="4" w:space="0" w:color="C0621B"/>
          <w:left w:val="single" w:sz="4" w:space="0" w:color="C0621B"/>
          <w:bottom w:val="single" w:sz="4" w:space="0" w:color="C0621B"/>
          <w:right w:val="single" w:sz="4" w:space="0" w:color="C0621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5C4127A9" w14:textId="77777777">
        <w:tc>
          <w:tcPr>
            <w:tcW w:w="9906" w:type="dxa"/>
            <w:shd w:val="clear" w:color="auto" w:fill="FCE4D6"/>
            <w:tcMar>
              <w:top w:w="140" w:type="dxa"/>
              <w:left w:w="180" w:type="dxa"/>
              <w:bottom w:w="140" w:type="dxa"/>
              <w:right w:w="180" w:type="dxa"/>
            </w:tcMar>
          </w:tcPr>
          <w:p w14:paraId="1528A150" w14:textId="77777777" w:rsidR="00E542D0" w:rsidRDefault="00000000">
            <w:pPr>
              <w:spacing w:after="100"/>
            </w:pPr>
            <w:r>
              <w:rPr>
                <w:b/>
                <w:bCs/>
                <w:color w:val="C0621B"/>
                <w:sz w:val="22"/>
                <w:szCs w:val="22"/>
              </w:rPr>
              <w:t>Fonction NBVAL</w:t>
            </w:r>
          </w:p>
          <w:p w14:paraId="52C14A03" w14:textId="77777777" w:rsidR="00E542D0" w:rsidRDefault="00000000">
            <w:pPr>
              <w:spacing w:after="90"/>
            </w:pPr>
            <w:r>
              <w:rPr>
                <w:b/>
                <w:bCs/>
              </w:rPr>
              <w:t xml:space="preserve">NBVAL : </w:t>
            </w:r>
            <w:r>
              <w:rPr>
                <w:rFonts w:ascii="Consolas" w:eastAsia="Consolas" w:hAnsi="Consolas" w:cs="Consolas"/>
                <w:color w:val="9C4500"/>
                <w:sz w:val="20"/>
                <w:szCs w:val="20"/>
              </w:rPr>
              <w:t>=NBVAL(plage)</w:t>
            </w:r>
            <w:r>
              <w:t xml:space="preserve">  —  compte le nombre de cellules non vides dans une plage (nombres, texte, dates…). Elle permet ici de compter les étudiant·e·s réellement présent·e·s.</w:t>
            </w:r>
          </w:p>
        </w:tc>
      </w:tr>
    </w:tbl>
    <w:p w14:paraId="4A9B5EAD" w14:textId="77777777" w:rsidR="00E542D0" w:rsidRDefault="00000000">
      <w:pPr>
        <w:spacing w:before="200" w:after="80"/>
      </w:pPr>
      <w:r>
        <w:rPr>
          <w:b/>
          <w:bCs/>
          <w:color w:val="1F4E78"/>
        </w:rPr>
        <w:t>Consignes</w:t>
      </w:r>
    </w:p>
    <w:p w14:paraId="458BFC59" w14:textId="77777777" w:rsidR="00E542D0" w:rsidRDefault="00000000">
      <w:pPr>
        <w:pStyle w:val="Paragraphedeliste"/>
        <w:numPr>
          <w:ilvl w:val="0"/>
          <w:numId w:val="6"/>
        </w:numPr>
        <w:spacing w:after="90"/>
      </w:pPr>
      <w:r>
        <w:t xml:space="preserve">En D5, calculez la moyenne écrit/oral de l'étudiant·e : </w:t>
      </w:r>
      <w:r>
        <w:rPr>
          <w:rFonts w:ascii="Consolas" w:eastAsia="Consolas" w:hAnsi="Consolas" w:cs="Consolas"/>
          <w:color w:val="9C4500"/>
          <w:sz w:val="20"/>
          <w:szCs w:val="20"/>
        </w:rPr>
        <w:t>=MOYENNE(B5:C5)</w:t>
      </w:r>
      <w:r>
        <w:t>, puis recopiez jusqu'en D12. Observez ce qu'il se passe pour les étudiant·e·s absent·e·s à l'oral.</w:t>
      </w:r>
    </w:p>
    <w:p>
      <w:pPr>
        <w:pBdr>
          <w:top w:val="single" w:sz="4" w:space="2" w:color="1F4E79"/>
          <w:left w:val="single" w:sz="18" w:space="6" w:color="1F4E79"/>
          <w:bottom w:val="single" w:sz="4" w:space="2" w:color="1F4E79"/>
          <w:right w:val="single" w:sz="4" w:space="4" w:color="1F4E79"/>
        </w:pBdr>
        <w:shd w:val="clear" w:color="auto" w:fill="F2F7FB"/>
        <w:spacing w:before="80" w:after="140" w:line="240" w:lineRule="auto"/>
        <w:rPr>
          <w:color w:val="1F4E79"/>
          <w:sz w:val="21"/>
        </w:rPr>
      </w:pPr>
      <w:r>
        <w:rPr>
          <w:b/>
          <w:color w:val="1F4E79"/>
          <w:sz w:val="21"/>
        </w:rPr>
        <w:t xml:space="preserve">Pour Martin et Richard, qui n'ont pas de note d'oral, la fonction MOYENNE ne renvoie pas d'erreur : elle ignore purement et simplement les cellules vides. Martin obtient donc 8,00 et Richard 17,00, c'est-a-dire leur seule note d'ecrit recopiee.</w:t>
      </w:r>
      <w:r>
        <w:rPr>
          <w:b/>
          <w:color w:val="1F4E79"/>
          <w:sz w:val="21"/>
        </w:rPr>
        <w:br/>
      </w:r>
      <w:r>
        <w:rPr>
          <w:b/>
          <w:color w:val="1F4E79"/>
          <w:sz w:val="21"/>
        </w:rPr>
        <w:t xml:space="preserve">C'est un piege : la valeur affichee n'est plus une moyenne ecrit/oral, elle n'est pas comparable a celle des autres etudiants. Consequence concrete ici, Richard est declare « Admis » avec 17,00 alors qu'il ne s'est pas presente a l'oral.</w:t>
      </w:r>
      <w:r>
        <w:rPr>
          <w:b/>
          <w:color w:val="1F4E79"/>
          <w:sz w:val="21"/>
        </w:rPr>
        <w:br/>
      </w:r>
      <w:r>
        <w:rPr>
          <w:b/>
          <w:color w:val="1F4E79"/>
          <w:sz w:val="21"/>
        </w:rPr>
        <w:t xml:space="preserve">A retenir : une cellule vide n'est pas un zero pour MOYENNE. Si l'absence devait compter 0, il faudrait ecrire =SOMME(B5:C5)/2 et non =MOYENNE(B5:C5). C'est un choix de regle de jury, pas un detail technique — et c'est exactement pour reperer ce cas que NBVAL est utilise en D15 : 6 presents pour 8 inscrits.</w:t>
      </w:r>
    </w:p>
    <w:p w14:paraId="265CB295" w14:textId="77777777" w:rsidR="00E542D0" w:rsidRDefault="00000000">
      <w:pPr>
        <w:pStyle w:val="Paragraphedeliste"/>
        <w:numPr>
          <w:ilvl w:val="0"/>
          <w:numId w:val="6"/>
        </w:numPr>
        <w:spacing w:after="90"/>
      </w:pPr>
      <w:r>
        <w:t>En E5, indiquez si l'étudiant·e est « Admis » (moyenne ≥ 10) ou « Ajourné » avec la fonction SI, puis recopiez jusqu'en E12.</w:t>
      </w:r>
    </w:p>
    <w:p w14:paraId="4D3BC636" w14:textId="77777777" w:rsidR="00E542D0" w:rsidRDefault="00000000">
      <w:pPr>
        <w:pStyle w:val="Paragraphedeliste"/>
        <w:numPr>
          <w:ilvl w:val="0"/>
          <w:numId w:val="6"/>
        </w:numPr>
        <w:spacing w:after="90"/>
      </w:pPr>
      <w:r>
        <w:t>En F5, indiquez « Oui »/« Non » si les DEUX notes (écrit ET oral) sont supérieures ou égales à 10, puis recopiez jusqu'en F12.</w:t>
      </w:r>
    </w:p>
    <w:p w14:paraId="092FD56B" w14:textId="77777777" w:rsidR="00E542D0" w:rsidRDefault="00000000">
      <w:pPr>
        <w:pStyle w:val="Paragraphedeliste"/>
        <w:numPr>
          <w:ilvl w:val="0"/>
          <w:numId w:val="6"/>
        </w:numPr>
        <w:spacing w:after="90"/>
      </w:pPr>
      <w:r>
        <w:t>En G5, indiquez « Oui »/« Non » si AU MOINS UNE des deux notes est supérieure ou égale à 10, puis recopiez jusqu'en G12.</w:t>
      </w:r>
    </w:p>
    <w:p w14:paraId="0B1B2E82" w14:textId="77777777" w:rsidR="00E542D0" w:rsidRDefault="00000000">
      <w:pPr>
        <w:pStyle w:val="Paragraphedeliste"/>
        <w:numPr>
          <w:ilvl w:val="0"/>
          <w:numId w:val="6"/>
        </w:numPr>
        <w:spacing w:after="90"/>
      </w:pPr>
      <w:r>
        <w:t>En D14, comptez le nombre d'étudiant·e·s inscrit·e·s avec NBVAL sur la colonne des noms.</w:t>
      </w:r>
    </w:p>
    <w:p w14:paraId="2CD3F364" w14:textId="77777777" w:rsidR="00E542D0" w:rsidRDefault="00000000">
      <w:pPr>
        <w:pStyle w:val="Paragraphedeliste"/>
        <w:numPr>
          <w:ilvl w:val="0"/>
          <w:numId w:val="6"/>
        </w:numPr>
        <w:spacing w:after="90"/>
      </w:pPr>
      <w:r>
        <w:t>En D15, comptez le nombre d'étudiant·e·s présent·e·s à l'oral avec NBVAL sur la colonne des notes d'oral.</w:t>
      </w:r>
    </w:p>
    <w:p w14:paraId="76A66B66" w14:textId="77777777" w:rsidR="00E542D0" w:rsidRDefault="00E542D0">
      <w:pPr>
        <w:pageBreakBefore/>
      </w:pPr>
    </w:p>
    <w:p w14:paraId="69732389" w14:textId="77777777" w:rsidR="00E542D0" w:rsidRDefault="00000000">
      <w:pPr>
        <w:pStyle w:val="Titre2"/>
        <w:spacing w:before="280" w:after="120"/>
      </w:pPr>
      <w:r>
        <w:rPr>
          <w:b/>
          <w:bCs/>
          <w:color w:val="2E75B6"/>
          <w:sz w:val="25"/>
          <w:szCs w:val="25"/>
        </w:rPr>
        <w:t>Exercice 4 — RECHERCHEV, SOMMEPROD et impression : facturation (30 min)</w:t>
      </w:r>
    </w:p>
    <w:p w14:paraId="012725CD" w14:textId="77777777" w:rsidR="00E542D0" w:rsidRDefault="00000000">
      <w:pPr>
        <w:spacing w:after="120"/>
      </w:pPr>
      <w:r>
        <w:t>Ouvrez la feuille « Exercice 4 ». Elle contient un catalogue de produits (lignes 6 à 11) et un bon de commande à compléter (lignes 15 à 19).</w:t>
      </w:r>
    </w:p>
    <w:tbl>
      <w:tblPr>
        <w:tblW w:w="9906" w:type="dxa"/>
        <w:tblBorders>
          <w:top w:val="single" w:sz="4" w:space="0" w:color="6B3FA0"/>
          <w:left w:val="single" w:sz="4" w:space="0" w:color="6B3FA0"/>
          <w:bottom w:val="single" w:sz="4" w:space="0" w:color="6B3FA0"/>
          <w:right w:val="single" w:sz="4" w:space="0" w:color="6B3F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290B963C" w14:textId="77777777">
        <w:tc>
          <w:tcPr>
            <w:tcW w:w="9906" w:type="dxa"/>
            <w:shd w:val="clear" w:color="auto" w:fill="E8E0F5"/>
            <w:tcMar>
              <w:top w:w="140" w:type="dxa"/>
              <w:left w:w="180" w:type="dxa"/>
              <w:bottom w:w="140" w:type="dxa"/>
              <w:right w:w="180" w:type="dxa"/>
            </w:tcMar>
          </w:tcPr>
          <w:p w14:paraId="55E1D395" w14:textId="77777777" w:rsidR="00E542D0" w:rsidRDefault="00000000">
            <w:pPr>
              <w:spacing w:after="100"/>
            </w:pPr>
            <w:r>
              <w:rPr>
                <w:b/>
                <w:bCs/>
                <w:color w:val="6B3FA0"/>
                <w:sz w:val="22"/>
                <w:szCs w:val="22"/>
              </w:rPr>
              <w:t>Fonction RECHERCHEV</w:t>
            </w:r>
          </w:p>
          <w:p w14:paraId="537ED81D" w14:textId="77777777" w:rsidR="00E542D0" w:rsidRDefault="00000000">
            <w:pPr>
              <w:spacing w:after="90"/>
            </w:pPr>
            <w:r>
              <w:rPr>
                <w:b/>
                <w:bCs/>
              </w:rPr>
              <w:t xml:space="preserve">RECHERCHEV : </w:t>
            </w:r>
            <w:r>
              <w:rPr>
                <w:rFonts w:ascii="Consolas" w:eastAsia="Consolas" w:hAnsi="Consolas" w:cs="Consolas"/>
                <w:color w:val="9C4500"/>
                <w:sz w:val="20"/>
                <w:szCs w:val="20"/>
              </w:rPr>
              <w:t>=RECHERCHEV(valeur_cherchée; table_matrice; n° colonne; FAUX)</w:t>
            </w:r>
            <w:r>
              <w:t xml:space="preserve">  —  recherche une valeur dans la première colonne d'une table et renvoie la valeur correspondante dans la colonne indiquée.</w:t>
            </w:r>
          </w:p>
          <w:p w14:paraId="4435C5CC" w14:textId="77777777" w:rsidR="00E542D0" w:rsidRDefault="00000000">
            <w:pPr>
              <w:spacing w:after="120"/>
            </w:pPr>
            <w:r>
              <w:t>Le 4ᵉ argument FAUX impose une correspondance exacte (indispensable pour une référence produit). VRAI (ou omis) autorise une correspondance approchée, utile pour rechercher dans des tranches de valeurs (ex. barème).</w:t>
            </w:r>
          </w:p>
          <w:p w14:paraId="5DF20736" w14:textId="77777777" w:rsidR="00E542D0" w:rsidRDefault="00000000">
            <w:pPr>
              <w:spacing w:after="120"/>
            </w:pPr>
            <w:r>
              <w:t>La table_matrice doit toujours être en référence absolue ($A$6:$C$11) pour ne pas se décaler lors de la recopie.</w:t>
            </w:r>
          </w:p>
        </w:tc>
      </w:tr>
    </w:tbl>
    <w:p w14:paraId="3C8F39B0" w14:textId="77777777" w:rsidR="00E542D0" w:rsidRDefault="00E542D0">
      <w:pPr>
        <w:spacing w:after="100"/>
      </w:pPr>
    </w:p>
    <w:tbl>
      <w:tblPr>
        <w:tblW w:w="9906" w:type="dxa"/>
        <w:tblBorders>
          <w:top w:val="single" w:sz="4" w:space="0" w:color="6B3FA0"/>
          <w:left w:val="single" w:sz="4" w:space="0" w:color="6B3FA0"/>
          <w:bottom w:val="single" w:sz="4" w:space="0" w:color="6B3FA0"/>
          <w:right w:val="single" w:sz="4" w:space="0" w:color="6B3F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6B096426" w14:textId="77777777">
        <w:tc>
          <w:tcPr>
            <w:tcW w:w="9906" w:type="dxa"/>
            <w:shd w:val="clear" w:color="auto" w:fill="E8E0F5"/>
            <w:tcMar>
              <w:top w:w="140" w:type="dxa"/>
              <w:left w:w="180" w:type="dxa"/>
              <w:bottom w:w="140" w:type="dxa"/>
              <w:right w:w="180" w:type="dxa"/>
            </w:tcMar>
          </w:tcPr>
          <w:p w14:paraId="5DA4F020" w14:textId="77777777" w:rsidR="00E542D0" w:rsidRDefault="00000000">
            <w:pPr>
              <w:spacing w:after="100"/>
            </w:pPr>
            <w:r>
              <w:rPr>
                <w:b/>
                <w:bCs/>
                <w:color w:val="6B3FA0"/>
                <w:sz w:val="22"/>
                <w:szCs w:val="22"/>
              </w:rPr>
              <w:t>Fonction SOMMEPROD</w:t>
            </w:r>
          </w:p>
          <w:p w14:paraId="1B9CD7A4" w14:textId="77777777" w:rsidR="00E542D0" w:rsidRDefault="00000000">
            <w:pPr>
              <w:spacing w:after="90"/>
            </w:pPr>
            <w:r>
              <w:rPr>
                <w:b/>
                <w:bCs/>
              </w:rPr>
              <w:t xml:space="preserve">SOMMEPROD : </w:t>
            </w:r>
            <w:r>
              <w:rPr>
                <w:rFonts w:ascii="Consolas" w:eastAsia="Consolas" w:hAnsi="Consolas" w:cs="Consolas"/>
                <w:color w:val="9C4500"/>
                <w:sz w:val="20"/>
                <w:szCs w:val="20"/>
              </w:rPr>
              <w:t>=SOMMEPROD(plage1; plage2)</w:t>
            </w:r>
            <w:r>
              <w:t xml:space="preserve">  —  multiplie terme à terme les valeurs de deux (ou plusieurs) plages de même taille, puis additionne les résultats. Pratique pour calculer un total quantité × prix sans colonne intermédiaire.</w:t>
            </w:r>
          </w:p>
        </w:tc>
      </w:tr>
    </w:tbl>
    <w:p w14:paraId="62540123" w14:textId="77777777" w:rsidR="00E542D0" w:rsidRDefault="00E542D0">
      <w:pPr>
        <w:spacing w:after="100"/>
      </w:pPr>
    </w:p>
    <w:tbl>
      <w:tblPr>
        <w:tblW w:w="9906" w:type="dxa"/>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127AFA4B" w14:textId="77777777">
        <w:tc>
          <w:tcPr>
            <w:tcW w:w="9906" w:type="dxa"/>
            <w:shd w:val="clear" w:color="auto" w:fill="DCE6F1"/>
            <w:tcMar>
              <w:top w:w="140" w:type="dxa"/>
              <w:left w:w="180" w:type="dxa"/>
              <w:bottom w:w="140" w:type="dxa"/>
              <w:right w:w="180" w:type="dxa"/>
            </w:tcMar>
          </w:tcPr>
          <w:p w14:paraId="4BBC74F4" w14:textId="77777777" w:rsidR="00E542D0" w:rsidRDefault="00000000">
            <w:pPr>
              <w:spacing w:after="100"/>
            </w:pPr>
            <w:r>
              <w:rPr>
                <w:b/>
                <w:bCs/>
                <w:color w:val="2E75B6"/>
                <w:sz w:val="22"/>
                <w:szCs w:val="22"/>
              </w:rPr>
              <w:t>Notion — Mise en page et impression d'une feuille</w:t>
            </w:r>
          </w:p>
          <w:p w14:paraId="17DF9B4C" w14:textId="77777777" w:rsidR="00E542D0" w:rsidRDefault="00000000">
            <w:pPr>
              <w:pStyle w:val="Paragraphedeliste"/>
              <w:numPr>
                <w:ilvl w:val="0"/>
                <w:numId w:val="1"/>
              </w:numPr>
              <w:spacing w:after="60"/>
            </w:pPr>
            <w:r>
              <w:t xml:space="preserve">Onglet </w:t>
            </w:r>
            <w:r>
              <w:rPr>
                <w:b/>
                <w:bCs/>
              </w:rPr>
              <w:t>Mise en page &gt; Zone d'impression &gt; Définir</w:t>
            </w:r>
            <w:r>
              <w:t xml:space="preserve"> : sélectionnez d'abord les cellules à imprimer.</w:t>
            </w:r>
          </w:p>
          <w:p w14:paraId="7855603D" w14:textId="77777777" w:rsidR="00E542D0" w:rsidRDefault="00000000">
            <w:pPr>
              <w:pStyle w:val="Paragraphedeliste"/>
              <w:numPr>
                <w:ilvl w:val="0"/>
                <w:numId w:val="1"/>
              </w:numPr>
              <w:spacing w:after="60"/>
            </w:pPr>
            <w:r>
              <w:t xml:space="preserve">Onglet </w:t>
            </w:r>
            <w:r>
              <w:rPr>
                <w:b/>
                <w:bCs/>
              </w:rPr>
              <w:t>Mise en page &gt; Orientation</w:t>
            </w:r>
            <w:r>
              <w:t xml:space="preserve"> : portrait ou paysage selon la largeur du tableau.</w:t>
            </w:r>
          </w:p>
          <w:p w14:paraId="7E59F5BF" w14:textId="77777777" w:rsidR="00E542D0" w:rsidRDefault="00000000">
            <w:pPr>
              <w:pStyle w:val="Paragraphedeliste"/>
              <w:numPr>
                <w:ilvl w:val="0"/>
                <w:numId w:val="1"/>
              </w:numPr>
              <w:spacing w:after="60"/>
            </w:pPr>
            <w:r>
              <w:t xml:space="preserve">Onglet </w:t>
            </w:r>
            <w:r>
              <w:rPr>
                <w:b/>
                <w:bCs/>
              </w:rPr>
              <w:t>Mise en page &gt; En-têtes et pieds de page</w:t>
            </w:r>
            <w:r>
              <w:t xml:space="preserve"> pour ajouter un titre, la date ou le numéro de page.</w:t>
            </w:r>
          </w:p>
          <w:p w14:paraId="5C35AEAD" w14:textId="77777777" w:rsidR="00E542D0" w:rsidRDefault="00000000">
            <w:pPr>
              <w:pStyle w:val="Paragraphedeliste"/>
              <w:numPr>
                <w:ilvl w:val="0"/>
                <w:numId w:val="1"/>
              </w:numPr>
              <w:spacing w:after="60"/>
            </w:pPr>
            <w:r>
              <w:t xml:space="preserve">Fichier &gt; </w:t>
            </w:r>
            <w:r>
              <w:rPr>
                <w:b/>
                <w:bCs/>
              </w:rPr>
              <w:t>Aperçu avant impression</w:t>
            </w:r>
            <w:r>
              <w:t xml:space="preserve"> pour vérifier le résultat avant d'imprimer, et ajuster l'échelle si le tableau est coupé.</w:t>
            </w:r>
          </w:p>
        </w:tc>
      </w:tr>
    </w:tbl>
    <w:p w14:paraId="12E0C1C0" w14:textId="77777777" w:rsidR="00E542D0" w:rsidRDefault="00000000">
      <w:pPr>
        <w:spacing w:before="200" w:after="80"/>
      </w:pPr>
      <w:r>
        <w:rPr>
          <w:b/>
          <w:bCs/>
          <w:color w:val="1F4E78"/>
        </w:rPr>
        <w:t>Consignes</w:t>
      </w:r>
    </w:p>
    <w:p w14:paraId="5375A68F" w14:textId="77777777" w:rsidR="00E542D0" w:rsidRDefault="00000000">
      <w:pPr>
        <w:pStyle w:val="Paragraphedeliste"/>
        <w:numPr>
          <w:ilvl w:val="0"/>
          <w:numId w:val="7"/>
        </w:numPr>
        <w:spacing w:after="90"/>
      </w:pPr>
      <w:r>
        <w:t xml:space="preserve">En B15, retrouvez la désignation du produit à partir de sa référence : </w:t>
      </w:r>
      <w:r>
        <w:rPr>
          <w:rFonts w:ascii="Consolas" w:eastAsia="Consolas" w:hAnsi="Consolas" w:cs="Consolas"/>
          <w:color w:val="9C4500"/>
          <w:sz w:val="20"/>
          <w:szCs w:val="20"/>
        </w:rPr>
        <w:t>=RECHERCHEV(A15;$A$6:$C$11;2;FAUX)</w:t>
      </w:r>
      <w:r>
        <w:t>, puis recopiez jusqu'en B19.</w:t>
      </w:r>
    </w:p>
    <w:p w14:paraId="6383A48C" w14:textId="77777777" w:rsidR="00E542D0" w:rsidRDefault="00000000">
      <w:pPr>
        <w:pStyle w:val="Paragraphedeliste"/>
        <w:numPr>
          <w:ilvl w:val="0"/>
          <w:numId w:val="7"/>
        </w:numPr>
        <w:spacing w:after="90"/>
      </w:pPr>
      <w:r>
        <w:t xml:space="preserve">En C15, retrouvez le prix unitaire du produit : </w:t>
      </w:r>
      <w:r>
        <w:rPr>
          <w:rFonts w:ascii="Consolas" w:eastAsia="Consolas" w:hAnsi="Consolas" w:cs="Consolas"/>
          <w:color w:val="9C4500"/>
          <w:sz w:val="20"/>
          <w:szCs w:val="20"/>
        </w:rPr>
        <w:t>=RECHERCHEV(A15;$A$6:$C$11;3;FAUX)</w:t>
      </w:r>
      <w:r>
        <w:t>, puis recopiez jusqu'en C19.</w:t>
      </w:r>
    </w:p>
    <w:p w14:paraId="4C4C7E94" w14:textId="77777777" w:rsidR="00E542D0" w:rsidRDefault="00000000">
      <w:pPr>
        <w:pStyle w:val="Paragraphedeliste"/>
        <w:numPr>
          <w:ilvl w:val="0"/>
          <w:numId w:val="7"/>
        </w:numPr>
        <w:spacing w:after="90"/>
      </w:pPr>
      <w:r>
        <w:t xml:space="preserve">En E15, calculez le montant de la ligne : </w:t>
      </w:r>
      <w:r>
        <w:rPr>
          <w:rFonts w:ascii="Consolas" w:eastAsia="Consolas" w:hAnsi="Consolas" w:cs="Consolas"/>
          <w:color w:val="9C4500"/>
          <w:sz w:val="20"/>
          <w:szCs w:val="20"/>
        </w:rPr>
        <w:t>=C15*D15</w:t>
      </w:r>
      <w:r>
        <w:t>, puis recopiez jusqu'en E19.</w:t>
      </w:r>
    </w:p>
    <w:p w14:paraId="2DA0C6F0" w14:textId="77777777" w:rsidR="00E542D0" w:rsidRDefault="00000000">
      <w:pPr>
        <w:pStyle w:val="Paragraphedeliste"/>
        <w:numPr>
          <w:ilvl w:val="0"/>
          <w:numId w:val="7"/>
        </w:numPr>
        <w:spacing w:after="90"/>
      </w:pPr>
      <w:r>
        <w:t>En E20, calculez le total de la facture avec la fonction SOMME.</w:t>
      </w:r>
    </w:p>
    <w:p w14:paraId="0BFCB07E" w14:textId="77777777" w:rsidR="00E542D0" w:rsidRDefault="00000000">
      <w:pPr>
        <w:pStyle w:val="Paragraphedeliste"/>
        <w:numPr>
          <w:ilvl w:val="0"/>
          <w:numId w:val="7"/>
        </w:numPr>
        <w:spacing w:after="90"/>
      </w:pPr>
      <w:r>
        <w:t>En E21, retrouvez le même total en une seule formule avec SOMMEPROD sur les quantités et les prix unitaires, et vérifiez que les deux totaux (E20 et E21) sont identiques.</w:t>
      </w:r>
    </w:p>
    <w:p w14:paraId="780B9A4D" w14:textId="77777777" w:rsidR="00E542D0" w:rsidRDefault="00000000">
      <w:pPr>
        <w:pStyle w:val="Paragraphedeliste"/>
        <w:numPr>
          <w:ilvl w:val="0"/>
          <w:numId w:val="7"/>
        </w:numPr>
        <w:spacing w:after="90"/>
      </w:pPr>
      <w:r>
        <w:t>Définissez la zone d'impression sur l'ensemble du tableau, choisissez l'orientation adaptée, ajoutez un en-tête avec votre nom, puis vérifiez le rendu en aperçu avant impression.</w:t>
      </w:r>
    </w:p>
    <w:p w14:paraId="455FC4AC" w14:textId="77777777" w:rsidR="00E542D0" w:rsidRDefault="00E542D0">
      <w:pPr>
        <w:pageBreakBefore/>
      </w:pPr>
    </w:p>
    <w:p w14:paraId="0608D6F3" w14:textId="4BD71213" w:rsidR="00E542D0" w:rsidRDefault="00000000">
      <w:pPr>
        <w:pStyle w:val="Titre1"/>
        <w:pBdr>
          <w:bottom w:val="single" w:sz="12" w:space="4" w:color="1F4E78"/>
        </w:pBdr>
        <w:spacing w:before="360" w:after="160"/>
      </w:pPr>
      <w:r>
        <w:rPr>
          <w:b/>
          <w:bCs/>
          <w:color w:val="1F4E78"/>
          <w:sz w:val="30"/>
          <w:szCs w:val="30"/>
        </w:rPr>
        <w:t xml:space="preserve">Partie 2 — Travail en autonomie (1h) : 2 exercices </w:t>
      </w:r>
      <w:r w:rsidR="000761F4">
        <w:rPr>
          <w:b/>
          <w:bCs/>
          <w:color w:val="1F4E78"/>
          <w:sz w:val="30"/>
          <w:szCs w:val="30"/>
        </w:rPr>
        <w:t>hors-séance</w:t>
      </w:r>
    </w:p>
    <w:p w14:paraId="1C2AE14D" w14:textId="02A7388F" w:rsidR="00E542D0" w:rsidRDefault="00000000">
      <w:pPr>
        <w:spacing w:after="120"/>
      </w:pPr>
      <w:r>
        <w:t>Ces deux exercices de révision réinvestissent l'ensemble des notions vues en TD (formats, formules, références, recopie, fonctions, mise en forme, impression). Ils sont à réaliser seul·e, hors de la classe, avant la prochaine séance</w:t>
      </w:r>
      <w:r w:rsidR="000761F4">
        <w:t xml:space="preserve"> de Td</w:t>
      </w:r>
      <w:r>
        <w:t>.</w:t>
      </w:r>
    </w:p>
    <w:p w14:paraId="34120337" w14:textId="77777777" w:rsidR="00E542D0" w:rsidRDefault="00000000">
      <w:pPr>
        <w:pStyle w:val="Titre2"/>
        <w:spacing w:before="280" w:after="120"/>
      </w:pPr>
      <w:r>
        <w:rPr>
          <w:b/>
          <w:bCs/>
          <w:color w:val="2E75B6"/>
          <w:sz w:val="25"/>
          <w:szCs w:val="25"/>
        </w:rPr>
        <w:t>Exercice 5 (révision) — Gestion de stock (30 min)</w:t>
      </w:r>
    </w:p>
    <w:p w14:paraId="32123052" w14:textId="77777777" w:rsidR="00E542D0" w:rsidRDefault="00000000">
      <w:pPr>
        <w:spacing w:after="120"/>
      </w:pPr>
      <w:r>
        <w:t>Ouvrez la feuille « Exercice 5 ». Une table de tarifs fournisseur (lignes 6 à 11) et un tableau de suivi de stock (lignes 15 à 20) sont fournis.</w:t>
      </w:r>
    </w:p>
    <w:tbl>
      <w:tblPr>
        <w:tblW w:w="9906" w:type="dxa"/>
        <w:tblBorders>
          <w:top w:val="single" w:sz="4" w:space="0" w:color="595959"/>
          <w:left w:val="single" w:sz="4" w:space="0" w:color="595959"/>
          <w:bottom w:val="single" w:sz="4" w:space="0" w:color="595959"/>
          <w:right w:val="single" w:sz="4" w:space="0" w:color="5959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4D932970" w14:textId="77777777">
        <w:tc>
          <w:tcPr>
            <w:tcW w:w="9906" w:type="dxa"/>
            <w:shd w:val="clear" w:color="auto" w:fill="F2F2F2"/>
            <w:tcMar>
              <w:top w:w="140" w:type="dxa"/>
              <w:left w:w="180" w:type="dxa"/>
              <w:bottom w:w="140" w:type="dxa"/>
              <w:right w:w="180" w:type="dxa"/>
            </w:tcMar>
          </w:tcPr>
          <w:p w14:paraId="7ED47D5F" w14:textId="77777777" w:rsidR="00E542D0" w:rsidRDefault="00000000">
            <w:pPr>
              <w:spacing w:after="100"/>
            </w:pPr>
            <w:r>
              <w:rPr>
                <w:b/>
                <w:bCs/>
                <w:color w:val="595959"/>
                <w:sz w:val="22"/>
                <w:szCs w:val="22"/>
              </w:rPr>
              <w:t>Rappel express</w:t>
            </w:r>
          </w:p>
          <w:p w14:paraId="38DA9F92" w14:textId="77777777" w:rsidR="00E542D0" w:rsidRDefault="00000000">
            <w:pPr>
              <w:pStyle w:val="Paragraphedeliste"/>
              <w:numPr>
                <w:ilvl w:val="0"/>
                <w:numId w:val="1"/>
              </w:numPr>
              <w:spacing w:after="60"/>
            </w:pPr>
            <w:r>
              <w:t>RECHERCHEV : rechercher une valeur exacte dans une table (4ᵉ argument FAUX).</w:t>
            </w:r>
          </w:p>
          <w:p w14:paraId="362879D5" w14:textId="77777777" w:rsidR="00E542D0" w:rsidRDefault="00000000">
            <w:pPr>
              <w:pStyle w:val="Paragraphedeliste"/>
              <w:numPr>
                <w:ilvl w:val="0"/>
                <w:numId w:val="1"/>
              </w:numPr>
              <w:spacing w:after="60"/>
            </w:pPr>
            <w:r>
              <w:t>SI imbriqué : SI(condition1; résultat1; SI(condition2; résultat2; résultat3)) pour tester plus de deux cas.</w:t>
            </w:r>
          </w:p>
          <w:p w14:paraId="49D6B965" w14:textId="77777777" w:rsidR="00E542D0" w:rsidRDefault="00000000">
            <w:pPr>
              <w:pStyle w:val="Paragraphedeliste"/>
              <w:numPr>
                <w:ilvl w:val="0"/>
                <w:numId w:val="1"/>
              </w:numPr>
              <w:spacing w:after="60"/>
            </w:pPr>
            <w:r>
              <w:t>SOMME, MOYENNE, MIN, MAX : synthèses statistiques sur une plage de cellules.</w:t>
            </w:r>
          </w:p>
        </w:tc>
      </w:tr>
    </w:tbl>
    <w:p w14:paraId="21A98E0C" w14:textId="77777777" w:rsidR="00E542D0" w:rsidRDefault="00000000">
      <w:pPr>
        <w:spacing w:before="200" w:after="80"/>
      </w:pPr>
      <w:r>
        <w:rPr>
          <w:b/>
          <w:bCs/>
          <w:color w:val="1F4E78"/>
        </w:rPr>
        <w:t>Consignes</w:t>
      </w:r>
    </w:p>
    <w:p w14:paraId="00BB2C78" w14:textId="77777777" w:rsidR="00E542D0" w:rsidRDefault="00000000">
      <w:pPr>
        <w:pStyle w:val="Paragraphedeliste"/>
        <w:numPr>
          <w:ilvl w:val="0"/>
          <w:numId w:val="8"/>
        </w:numPr>
        <w:spacing w:after="90"/>
      </w:pPr>
      <w:r>
        <w:t>En E15, retrouvez le prix unitaire de chaque référence dans la table de tarifs (RECHERCHEV exacte), puis recopiez jusqu'en E20.</w:t>
      </w:r>
    </w:p>
    <w:p w14:paraId="27A59D5C" w14:textId="77777777" w:rsidR="00E542D0" w:rsidRDefault="00000000">
      <w:pPr>
        <w:pStyle w:val="Paragraphedeliste"/>
        <w:numPr>
          <w:ilvl w:val="0"/>
          <w:numId w:val="8"/>
        </w:numPr>
        <w:spacing w:after="90"/>
      </w:pPr>
      <w:r>
        <w:t>En F15, calculez la valeur du stock (Quantité × Prix unitaire), puis recopiez jusqu'en F20.</w:t>
      </w:r>
    </w:p>
    <w:p w14:paraId="17929AE2" w14:textId="77777777" w:rsidR="00E542D0" w:rsidRDefault="00000000">
      <w:pPr>
        <w:pStyle w:val="Paragraphedeliste"/>
        <w:numPr>
          <w:ilvl w:val="0"/>
          <w:numId w:val="8"/>
        </w:numPr>
        <w:spacing w:after="90"/>
      </w:pPr>
      <w:r>
        <w:t>En G15, indiquez l'état du stock avec un SI imbriqué : « Rupture » si la quantité est nulle, « Alerte » si la quantité est inférieure ou égale au seuil d'alerte, « OK » sinon. Recopiez jusqu'en G20.</w:t>
      </w:r>
    </w:p>
    <w:p w14:paraId="6E4C8184" w14:textId="77777777" w:rsidR="00E542D0" w:rsidRDefault="00000000">
      <w:pPr>
        <w:pStyle w:val="Paragraphedeliste"/>
        <w:numPr>
          <w:ilvl w:val="0"/>
          <w:numId w:val="8"/>
        </w:numPr>
        <w:spacing w:after="90"/>
      </w:pPr>
      <w:r>
        <w:t>Calculez la valeur totale du stock (SOMME), la valeur moyenne d'une référence (MOYENNE), ainsi que les quantités minimale et maximale en stock (MIN, MAX) en F22:F25.</w:t>
      </w:r>
    </w:p>
    <w:p w14:paraId="081189FF" w14:textId="77777777" w:rsidR="00E542D0" w:rsidRDefault="00000000">
      <w:pPr>
        <w:pStyle w:val="Paragraphedeliste"/>
        <w:numPr>
          <w:ilvl w:val="0"/>
          <w:numId w:val="8"/>
        </w:numPr>
        <w:spacing w:after="90"/>
      </w:pPr>
      <w:r>
        <w:t>Mettez le tableau en forme (en-têtes, bordures, formats monétaires) et préparez-le pour l'impression sur une seule page en orientation paysage.</w:t>
      </w:r>
    </w:p>
    <w:p w14:paraId="4023B38C" w14:textId="77777777" w:rsidR="00E542D0" w:rsidRDefault="00E542D0">
      <w:pPr>
        <w:pageBreakBefore/>
      </w:pPr>
    </w:p>
    <w:p w14:paraId="34ABD0AF" w14:textId="77777777" w:rsidR="00E542D0" w:rsidRDefault="00000000">
      <w:pPr>
        <w:pStyle w:val="Titre2"/>
        <w:spacing w:before="280" w:after="120"/>
      </w:pPr>
      <w:r>
        <w:rPr>
          <w:b/>
          <w:bCs/>
          <w:color w:val="2E75B6"/>
          <w:sz w:val="25"/>
          <w:szCs w:val="25"/>
        </w:rPr>
        <w:t>Exercice 6 (révision) — Bulletin de notes (30 min)</w:t>
      </w:r>
    </w:p>
    <w:p w14:paraId="3E71A6B6" w14:textId="77777777" w:rsidR="00E542D0" w:rsidRDefault="00000000">
      <w:pPr>
        <w:spacing w:after="120"/>
      </w:pPr>
      <w:r>
        <w:t>Ouvrez la feuille « Exercice 6 ». Un tableau de notes par matière avec coefficients (lignes 5 à 9) et un barème de mentions (colonnes F et G, lignes 3 à 7) sont fournis. La matière « Communication » est optionnelle : sa note n'a volontairement pas été saisie.</w:t>
      </w:r>
    </w:p>
    <w:tbl>
      <w:tblPr>
        <w:tblW w:w="9906" w:type="dxa"/>
        <w:tblBorders>
          <w:top w:val="single" w:sz="4" w:space="0" w:color="595959"/>
          <w:left w:val="single" w:sz="4" w:space="0" w:color="595959"/>
          <w:bottom w:val="single" w:sz="4" w:space="0" w:color="595959"/>
          <w:right w:val="single" w:sz="4" w:space="0" w:color="5959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0E319606" w14:textId="77777777">
        <w:tc>
          <w:tcPr>
            <w:tcW w:w="9906" w:type="dxa"/>
            <w:shd w:val="clear" w:color="auto" w:fill="F2F2F2"/>
            <w:tcMar>
              <w:top w:w="140" w:type="dxa"/>
              <w:left w:w="180" w:type="dxa"/>
              <w:bottom w:w="140" w:type="dxa"/>
              <w:right w:w="180" w:type="dxa"/>
            </w:tcMar>
          </w:tcPr>
          <w:p w14:paraId="2915657E" w14:textId="77777777" w:rsidR="00E542D0" w:rsidRDefault="00000000">
            <w:pPr>
              <w:spacing w:after="100"/>
            </w:pPr>
            <w:r>
              <w:rPr>
                <w:b/>
                <w:bCs/>
                <w:color w:val="595959"/>
                <w:sz w:val="22"/>
                <w:szCs w:val="22"/>
              </w:rPr>
              <w:t>Rappel express</w:t>
            </w:r>
          </w:p>
          <w:p w14:paraId="34E3504A" w14:textId="77777777" w:rsidR="00E542D0" w:rsidRDefault="00000000">
            <w:pPr>
              <w:pStyle w:val="Paragraphedeliste"/>
              <w:numPr>
                <w:ilvl w:val="0"/>
                <w:numId w:val="1"/>
              </w:numPr>
              <w:spacing w:after="60"/>
            </w:pPr>
            <w:r>
              <w:t>RECHERCHEV approchée (4ᵉ argument VRAI ou omis) : renvoie la valeur associée à la tranche dans laquelle se situe la moyenne (le barème doit être trié par ordre croissant).</w:t>
            </w:r>
          </w:p>
          <w:p w14:paraId="0F8C0598" w14:textId="77777777" w:rsidR="00E542D0" w:rsidRDefault="00000000">
            <w:pPr>
              <w:pStyle w:val="Paragraphedeliste"/>
              <w:numPr>
                <w:ilvl w:val="0"/>
                <w:numId w:val="1"/>
              </w:numPr>
              <w:spacing w:after="60"/>
            </w:pPr>
            <w:r>
              <w:t>SI + ET : combiner un test logique et plusieurs conditions.</w:t>
            </w:r>
          </w:p>
          <w:p w14:paraId="09BF627A" w14:textId="77777777" w:rsidR="00E542D0" w:rsidRDefault="00000000">
            <w:pPr>
              <w:pStyle w:val="Paragraphedeliste"/>
              <w:numPr>
                <w:ilvl w:val="0"/>
                <w:numId w:val="1"/>
              </w:numPr>
              <w:spacing w:after="60"/>
            </w:pPr>
            <w:r>
              <w:t>NBVAL : compter les cellules non vides pour repérer les notes manquantes.</w:t>
            </w:r>
          </w:p>
        </w:tc>
      </w:tr>
    </w:tbl>
    <w:p w14:paraId="1F552465" w14:textId="77777777" w:rsidR="00E542D0" w:rsidRDefault="00000000">
      <w:pPr>
        <w:spacing w:before="200" w:after="80"/>
      </w:pPr>
      <w:r>
        <w:rPr>
          <w:b/>
          <w:bCs/>
          <w:color w:val="1F4E78"/>
        </w:rPr>
        <w:t>Consignes</w:t>
      </w:r>
    </w:p>
    <w:p w14:paraId="206203B8" w14:textId="77777777" w:rsidR="00E542D0" w:rsidRDefault="00000000">
      <w:pPr>
        <w:pStyle w:val="Paragraphedeliste"/>
        <w:numPr>
          <w:ilvl w:val="0"/>
          <w:numId w:val="9"/>
        </w:numPr>
        <w:spacing w:after="90"/>
      </w:pPr>
      <w:r>
        <w:t xml:space="preserve">En D5, calculez la note pondérée (Coefficient × Note) : </w:t>
      </w:r>
      <w:r>
        <w:rPr>
          <w:rFonts w:ascii="Consolas" w:eastAsia="Consolas" w:hAnsi="Consolas" w:cs="Consolas"/>
          <w:color w:val="9C4500"/>
          <w:sz w:val="20"/>
          <w:szCs w:val="20"/>
        </w:rPr>
        <w:t>=B5*C5</w:t>
      </w:r>
      <w:r>
        <w:t>, puis recopiez jusqu'en D9.</w:t>
      </w:r>
    </w:p>
    <w:p w14:paraId="6B357931" w14:textId="77777777" w:rsidR="00E542D0" w:rsidRDefault="00000000">
      <w:pPr>
        <w:pStyle w:val="Paragraphedeliste"/>
        <w:numPr>
          <w:ilvl w:val="0"/>
          <w:numId w:val="9"/>
        </w:numPr>
        <w:spacing w:after="90"/>
      </w:pPr>
      <w:r>
        <w:t>En ligne 10 (TOTAL), calculez la somme des coefficients (B10) et la somme des notes pondérées (D10) avec SOMME.</w:t>
      </w:r>
    </w:p>
    <w:p w14:paraId="7D773459" w14:textId="77777777" w:rsidR="00E542D0" w:rsidRDefault="00000000">
      <w:pPr>
        <w:pStyle w:val="Paragraphedeliste"/>
        <w:numPr>
          <w:ilvl w:val="0"/>
          <w:numId w:val="9"/>
        </w:numPr>
        <w:spacing w:after="90"/>
      </w:pPr>
      <w:r>
        <w:t xml:space="preserve">En D11, calculez la moyenne générale pondérée : </w:t>
      </w:r>
      <w:r>
        <w:rPr>
          <w:rFonts w:ascii="Consolas" w:eastAsia="Consolas" w:hAnsi="Consolas" w:cs="Consolas"/>
          <w:color w:val="9C4500"/>
          <w:sz w:val="20"/>
          <w:szCs w:val="20"/>
        </w:rPr>
        <w:t>=D10/B10</w:t>
      </w:r>
      <w:r>
        <w:t>.</w:t>
      </w:r>
    </w:p>
    <w:p w14:paraId="61203BBB" w14:textId="77777777" w:rsidR="00E542D0" w:rsidRDefault="00000000">
      <w:pPr>
        <w:pStyle w:val="Paragraphedeliste"/>
        <w:numPr>
          <w:ilvl w:val="0"/>
          <w:numId w:val="9"/>
        </w:numPr>
        <w:spacing w:after="90"/>
      </w:pPr>
      <w:r>
        <w:t>En D12, retrouvez la mention correspondante dans le barème (colonnes F:G) avec une RECHERCHEV approchée.</w:t>
      </w:r>
    </w:p>
    <w:p w14:paraId="2CA06973" w14:textId="77777777" w:rsidR="00E542D0" w:rsidRDefault="00000000">
      <w:pPr>
        <w:pStyle w:val="Paragraphedeliste"/>
        <w:numPr>
          <w:ilvl w:val="0"/>
          <w:numId w:val="9"/>
        </w:numPr>
        <w:spacing w:after="90"/>
      </w:pPr>
      <w:r>
        <w:t>En D13, indiquez la décision du jury avec un SI combiné à un ET : « Passage devant jury » si la moyenne est comprise entre 8 (inclus) et 10 (exclu), « Admis » si elle est ≥ 10, « Ajourné » sinon.</w:t>
      </w:r>
    </w:p>
    <w:p w14:paraId="20FA2590" w14:textId="77777777" w:rsidR="00E542D0" w:rsidRDefault="00000000">
      <w:pPr>
        <w:pStyle w:val="Paragraphedeliste"/>
        <w:numPr>
          <w:ilvl w:val="0"/>
          <w:numId w:val="9"/>
        </w:numPr>
        <w:spacing w:after="90"/>
      </w:pPr>
      <w:r>
        <w:t>En D14, comptez le nombre de notes réellement renseignées avec NBVAL, et comparez ce nombre au nombre total de matières du tableau : qu'en déduisez-vous sur la fiabilité de la moyenne calculée ?</w:t>
      </w:r>
    </w:p>
    <w:p>
      <w:pPr>
        <w:pBdr>
          <w:top w:val="single" w:sz="4" w:space="2" w:color="1F4E79"/>
          <w:left w:val="single" w:sz="18" w:space="6" w:color="1F4E79"/>
          <w:bottom w:val="single" w:sz="4" w:space="2" w:color="1F4E79"/>
          <w:right w:val="single" w:sz="4" w:space="4" w:color="1F4E79"/>
        </w:pBdr>
        <w:shd w:val="clear" w:color="auto" w:fill="F2F7FB"/>
        <w:spacing w:before="80" w:after="140" w:line="240" w:lineRule="auto"/>
        <w:rPr>
          <w:color w:val="1F4E79"/>
          <w:sz w:val="21"/>
        </w:rPr>
      </w:pPr>
      <w:r>
        <w:rPr>
          <w:b/>
          <w:color w:val="1F4E79"/>
          <w:sz w:val="21"/>
        </w:rPr>
        <w:t xml:space="preserve">NBVAL renvoie 4 alors que le tableau compte 5 matieres : la note de Communication manque. La moyenne calculee n'est donc pas fiable.</w:t>
      </w:r>
      <w:r>
        <w:rPr>
          <w:b/>
          <w:color w:val="1F4E79"/>
          <w:sz w:val="21"/>
        </w:rPr>
        <w:br/>
      </w:r>
      <w:r>
        <w:rPr>
          <w:b/>
          <w:color w:val="1F4E79"/>
          <w:sz w:val="21"/>
        </w:rPr>
        <w:t xml:space="preserve">Le probleme vient du denominateur : le coefficient 1 de Communication est malgre tout compte dans le total des coefficients (B10 = 10), alors que sa note ponderee vaut 0. Tout se passe comme si l'etudiant avait eu 0 dans cette matiere.</w:t>
      </w:r>
      <w:r>
        <w:rPr>
          <w:b/>
          <w:color w:val="1F4E79"/>
          <w:sz w:val="21"/>
        </w:rPr>
        <w:br/>
      </w:r>
      <w:r>
        <w:rPr>
          <w:b/>
          <w:color w:val="1F4E79"/>
          <w:sz w:val="21"/>
        </w:rPr>
        <w:t xml:space="preserve">L'effet est loin d'etre negligeable : la moyenne tombe a 11,20 au lieu de 12,44, et la mention passe de « Assez Bien » a « Passable ».</w:t>
      </w:r>
      <w:r>
        <w:rPr>
          <w:b/>
          <w:color w:val="1F4E79"/>
          <w:sz w:val="21"/>
        </w:rPr>
        <w:br/>
      </w:r>
      <w:r>
        <w:rPr>
          <w:b/>
          <w:color w:val="1F4E79"/>
          <w:sz w:val="21"/>
        </w:rPr>
        <w:t xml:space="preserve">L'ecart entre NBVAL (4) et le nombre de lignes du tableau (5) est precisement le signal d'alerte qui permet de reperer la donnee manquante AVANT de tirer une conclusion d'un chiffre faux.</w:t>
      </w:r>
    </w:p>
    <w:p w14:paraId="377FD569" w14:textId="77777777" w:rsidR="00E542D0" w:rsidRDefault="00000000">
      <w:pPr>
        <w:pStyle w:val="Paragraphedeliste"/>
        <w:numPr>
          <w:ilvl w:val="0"/>
          <w:numId w:val="9"/>
        </w:numPr>
        <w:spacing w:after="90"/>
      </w:pPr>
      <w:r>
        <w:t>Mettez en forme le bulletin (couleurs, bordures, gras) et préparez son impression sur une seule page avec un en-tête indiquant votre nom et la date.</w:t>
      </w:r>
    </w:p>
    <w:tbl>
      <w:tblPr>
        <w:tblW w:w="9906" w:type="dxa"/>
        <w:tblBorders>
          <w:top w:val="single" w:sz="4" w:space="0" w:color="C0621B"/>
          <w:left w:val="single" w:sz="4" w:space="0" w:color="C0621B"/>
          <w:bottom w:val="single" w:sz="4" w:space="0" w:color="C0621B"/>
          <w:right w:val="single" w:sz="4" w:space="0" w:color="C0621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542D0" w14:paraId="58159AE9" w14:textId="77777777">
        <w:tc>
          <w:tcPr>
            <w:tcW w:w="9906" w:type="dxa"/>
            <w:shd w:val="clear" w:color="auto" w:fill="FDEBD3"/>
            <w:tcMar>
              <w:top w:w="140" w:type="dxa"/>
              <w:left w:w="180" w:type="dxa"/>
              <w:bottom w:w="140" w:type="dxa"/>
              <w:right w:w="180" w:type="dxa"/>
            </w:tcMar>
          </w:tcPr>
          <w:p w14:paraId="6CD18ADA" w14:textId="77777777" w:rsidR="00E542D0" w:rsidRDefault="00000000">
            <w:pPr>
              <w:spacing w:after="100"/>
            </w:pPr>
            <w:r>
              <w:rPr>
                <w:b/>
                <w:bCs/>
                <w:color w:val="C0621B"/>
                <w:sz w:val="22"/>
                <w:szCs w:val="22"/>
              </w:rPr>
              <w:t>Point de réflexion</w:t>
            </w:r>
          </w:p>
          <w:p w14:paraId="3DC8B6B2" w14:textId="77777777" w:rsidR="00E542D0" w:rsidRDefault="00000000">
            <w:pPr>
              <w:spacing w:after="120"/>
            </w:pPr>
            <w:r>
              <w:t>La matière « Communication » n'a pas de note, mais son coefficient est bien compté dans le total des coefficients (B10). Comparez le résultat de NBVAL (D14) au nombre de lignes du tableau : cela permet de repérer qu'une donnée manque et d'interroger la pertinence du calcul de moyenne obtenu. Comment pourriez-vous corriger la formule de la moyenne pour qu'elle ne tienne compte que des matières réellement notées ?</w:t>
            </w:r>
          </w:p>
          <w:p>
            <w:pPr>
              <w:pBdr>
                <w:top w:val="single" w:sz="4" w:space="2" w:color="1F4E79"/>
                <w:left w:val="single" w:sz="18" w:space="6" w:color="1F4E79"/>
                <w:bottom w:val="single" w:sz="4" w:space="2" w:color="1F4E79"/>
                <w:right w:val="single" w:sz="4" w:space="4" w:color="1F4E79"/>
              </w:pBdr>
              <w:shd w:val="clear" w:color="auto" w:fill="F2F7FB"/>
              <w:spacing w:before="80" w:after="140" w:line="240" w:lineRule="auto"/>
              <w:rPr>
                <w:color w:val="1F4E79"/>
                <w:sz w:val="21"/>
              </w:rPr>
            </w:pPr>
            <w:r>
              <w:rPr>
                <w:b/>
                <w:color w:val="1F4E79"/>
                <w:sz w:val="21"/>
              </w:rPr>
              <w:t xml:space="preserve">Il faut diviser par la somme des seuls coefficients des matieres effectivement notees, et non par le total de tous les coefficients :</w:t>
            </w:r>
            <w:r>
              <w:rPr>
                <w:b/>
                <w:color w:val="1F4E79"/>
                <w:sz w:val="21"/>
              </w:rPr>
              <w:br/>
            </w:r>
            <w:r>
              <w:rPr>
                <w:rFonts w:ascii="Consolas" w:hAnsi="Consolas"/>
                <w:b/>
                <w:color w:val="C00000"/>
                <w:sz w:val="20"/>
              </w:rPr>
              <w:t xml:space="preserve">=SOMMEPROD(B5:B9;C5:C9)/SOMMEPROD((C5:C9&lt;&gt;"")*B5:B9)</w:t>
            </w:r>
            <w:r>
              <w:rPr>
                <w:b/>
                <w:color w:val="1F4E79"/>
                <w:sz w:val="21"/>
              </w:rPr>
              <w:br/>
            </w:r>
            <w:r>
              <w:rPr>
                <w:b/>
                <w:color w:val="1F4E79"/>
                <w:sz w:val="21"/>
              </w:rPr>
              <w:t xml:space="preserve">Le numerateur additionne les produits coefficient x note ; les cellules vides y valent 0 et ne faussent rien. Le denominateur, lui, ne retient que les coefficients dont la note est renseignee : le test (C5:C9&lt;&gt;"") produit une suite de VRAI/FAUX convertie en 1/0, qui annule le coefficient des matieres non notees.</w:t>
            </w:r>
            <w:r>
              <w:rPr>
                <w:b/>
                <w:color w:val="1F4E79"/>
                <w:sz w:val="21"/>
              </w:rPr>
              <w:br/>
            </w:r>
            <w:r>
              <w:rPr>
                <w:b/>
                <w:color w:val="1F4E79"/>
                <w:sz w:val="21"/>
              </w:rPr>
              <w:t xml:space="preserve">Resultat : 12,44 au lieu de 11,20, soit la mention « Assez Bien ». Cette formule est placee en D15 de la feuille « Exercice 6 », sous l'intitule « Moyenne corrigee », a cote de la moyenne brute pour que la comparaison soit visible.</w:t>
            </w:r>
            <w:r>
              <w:rPr>
                <w:b/>
                <w:color w:val="1F4E79"/>
                <w:sz w:val="21"/>
              </w:rPr>
              <w:br/>
            </w:r>
            <w:r>
              <w:rPr>
                <w:b/>
                <w:color w:val="1F4E79"/>
                <w:sz w:val="21"/>
              </w:rPr>
              <w:t xml:space="preserve">Remarque : si la regle du jury voulait au contraire qu'une matiere non notee compte pour 0 (absence injustifiee), c'est la formule actuelle de D11 qu'il faut conserver. Les deux formules sont justes, elles repondent simplement a deux regles differentes — d'ou l'interet de les afficher toutes les deux.</w:t>
            </w:r>
          </w:p>
        </w:tc>
      </w:tr>
    </w:tbl>
    <w:p w14:paraId="4FE4CB17" w14:textId="77777777" w:rsidR="00E542D0" w:rsidRDefault="00E542D0">
      <w:pPr>
        <w:pageBreakBefore/>
      </w:pPr>
    </w:p>
    <w:p w14:paraId="17500128" w14:textId="77777777" w:rsidR="00E542D0" w:rsidRDefault="00000000">
      <w:pPr>
        <w:pStyle w:val="Titre1"/>
        <w:pBdr>
          <w:bottom w:val="single" w:sz="12" w:space="4" w:color="1F4E78"/>
        </w:pBdr>
        <w:spacing w:before="360" w:after="160"/>
      </w:pPr>
      <w:r>
        <w:rPr>
          <w:b/>
          <w:bCs/>
          <w:color w:val="1F4E78"/>
          <w:sz w:val="30"/>
          <w:szCs w:val="30"/>
        </w:rPr>
        <w:t>Récapitulatif des notions abordées</w:t>
      </w:r>
    </w:p>
    <w:tbl>
      <w:tblPr>
        <w:tblW w:w="990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960"/>
        <w:gridCol w:w="991"/>
        <w:gridCol w:w="991"/>
        <w:gridCol w:w="991"/>
        <w:gridCol w:w="991"/>
        <w:gridCol w:w="991"/>
        <w:gridCol w:w="991"/>
      </w:tblGrid>
      <w:tr w:rsidR="00E542D0" w14:paraId="1AFBF8DF" w14:textId="77777777">
        <w:trPr>
          <w:tblHeader/>
        </w:trPr>
        <w:tc>
          <w:tcPr>
            <w:tcW w:w="3962" w:type="dxa"/>
            <w:shd w:val="clear" w:color="auto" w:fill="2E75B6"/>
            <w:tcMar>
              <w:top w:w="70" w:type="dxa"/>
              <w:left w:w="100" w:type="dxa"/>
              <w:bottom w:w="70" w:type="dxa"/>
              <w:right w:w="100" w:type="dxa"/>
            </w:tcMar>
            <w:vAlign w:val="center"/>
          </w:tcPr>
          <w:p w14:paraId="7349202A" w14:textId="77777777" w:rsidR="00E542D0" w:rsidRDefault="00000000">
            <w:pPr>
              <w:jc w:val="center"/>
            </w:pPr>
            <w:r>
              <w:rPr>
                <w:b/>
                <w:bCs/>
                <w:color w:val="FFFFFF"/>
                <w:sz w:val="19"/>
                <w:szCs w:val="19"/>
              </w:rPr>
              <w:t>Notion</w:t>
            </w:r>
          </w:p>
        </w:tc>
        <w:tc>
          <w:tcPr>
            <w:tcW w:w="991" w:type="dxa"/>
            <w:shd w:val="clear" w:color="auto" w:fill="2E75B6"/>
            <w:tcMar>
              <w:top w:w="70" w:type="dxa"/>
              <w:left w:w="100" w:type="dxa"/>
              <w:bottom w:w="70" w:type="dxa"/>
              <w:right w:w="100" w:type="dxa"/>
            </w:tcMar>
            <w:vAlign w:val="center"/>
          </w:tcPr>
          <w:p w14:paraId="5763D3C8" w14:textId="77777777" w:rsidR="00E542D0" w:rsidRDefault="00000000">
            <w:pPr>
              <w:jc w:val="center"/>
            </w:pPr>
            <w:r>
              <w:rPr>
                <w:b/>
                <w:bCs/>
                <w:color w:val="FFFFFF"/>
                <w:sz w:val="19"/>
                <w:szCs w:val="19"/>
              </w:rPr>
              <w:t>Ex.1</w:t>
            </w:r>
          </w:p>
        </w:tc>
        <w:tc>
          <w:tcPr>
            <w:tcW w:w="991" w:type="dxa"/>
            <w:shd w:val="clear" w:color="auto" w:fill="2E75B6"/>
            <w:tcMar>
              <w:top w:w="70" w:type="dxa"/>
              <w:left w:w="100" w:type="dxa"/>
              <w:bottom w:w="70" w:type="dxa"/>
              <w:right w:w="100" w:type="dxa"/>
            </w:tcMar>
            <w:vAlign w:val="center"/>
          </w:tcPr>
          <w:p w14:paraId="2BC0887C" w14:textId="77777777" w:rsidR="00E542D0" w:rsidRDefault="00000000">
            <w:pPr>
              <w:jc w:val="center"/>
            </w:pPr>
            <w:r>
              <w:rPr>
                <w:b/>
                <w:bCs/>
                <w:color w:val="FFFFFF"/>
                <w:sz w:val="19"/>
                <w:szCs w:val="19"/>
              </w:rPr>
              <w:t>Ex.2</w:t>
            </w:r>
          </w:p>
        </w:tc>
        <w:tc>
          <w:tcPr>
            <w:tcW w:w="991" w:type="dxa"/>
            <w:shd w:val="clear" w:color="auto" w:fill="2E75B6"/>
            <w:tcMar>
              <w:top w:w="70" w:type="dxa"/>
              <w:left w:w="100" w:type="dxa"/>
              <w:bottom w:w="70" w:type="dxa"/>
              <w:right w:w="100" w:type="dxa"/>
            </w:tcMar>
            <w:vAlign w:val="center"/>
          </w:tcPr>
          <w:p w14:paraId="1440B4F2" w14:textId="77777777" w:rsidR="00E542D0" w:rsidRDefault="00000000">
            <w:pPr>
              <w:jc w:val="center"/>
            </w:pPr>
            <w:r>
              <w:rPr>
                <w:b/>
                <w:bCs/>
                <w:color w:val="FFFFFF"/>
                <w:sz w:val="19"/>
                <w:szCs w:val="19"/>
              </w:rPr>
              <w:t>Ex.3</w:t>
            </w:r>
          </w:p>
        </w:tc>
        <w:tc>
          <w:tcPr>
            <w:tcW w:w="991" w:type="dxa"/>
            <w:shd w:val="clear" w:color="auto" w:fill="2E75B6"/>
            <w:tcMar>
              <w:top w:w="70" w:type="dxa"/>
              <w:left w:w="100" w:type="dxa"/>
              <w:bottom w:w="70" w:type="dxa"/>
              <w:right w:w="100" w:type="dxa"/>
            </w:tcMar>
            <w:vAlign w:val="center"/>
          </w:tcPr>
          <w:p w14:paraId="116A6EB9" w14:textId="77777777" w:rsidR="00E542D0" w:rsidRDefault="00000000">
            <w:pPr>
              <w:jc w:val="center"/>
            </w:pPr>
            <w:r>
              <w:rPr>
                <w:b/>
                <w:bCs/>
                <w:color w:val="FFFFFF"/>
                <w:sz w:val="19"/>
                <w:szCs w:val="19"/>
              </w:rPr>
              <w:t>Ex.4</w:t>
            </w:r>
          </w:p>
        </w:tc>
        <w:tc>
          <w:tcPr>
            <w:tcW w:w="991" w:type="dxa"/>
            <w:shd w:val="clear" w:color="auto" w:fill="2E75B6"/>
            <w:tcMar>
              <w:top w:w="70" w:type="dxa"/>
              <w:left w:w="100" w:type="dxa"/>
              <w:bottom w:w="70" w:type="dxa"/>
              <w:right w:w="100" w:type="dxa"/>
            </w:tcMar>
            <w:vAlign w:val="center"/>
          </w:tcPr>
          <w:p w14:paraId="3B267BA2" w14:textId="77777777" w:rsidR="00E542D0" w:rsidRDefault="00000000">
            <w:pPr>
              <w:jc w:val="center"/>
            </w:pPr>
            <w:r>
              <w:rPr>
                <w:b/>
                <w:bCs/>
                <w:color w:val="FFFFFF"/>
                <w:sz w:val="19"/>
                <w:szCs w:val="19"/>
              </w:rPr>
              <w:t>Ex.5</w:t>
            </w:r>
          </w:p>
        </w:tc>
        <w:tc>
          <w:tcPr>
            <w:tcW w:w="991" w:type="dxa"/>
            <w:shd w:val="clear" w:color="auto" w:fill="2E75B6"/>
            <w:tcMar>
              <w:top w:w="70" w:type="dxa"/>
              <w:left w:w="100" w:type="dxa"/>
              <w:bottom w:w="70" w:type="dxa"/>
              <w:right w:w="100" w:type="dxa"/>
            </w:tcMar>
            <w:vAlign w:val="center"/>
          </w:tcPr>
          <w:p w14:paraId="4E61DA2E" w14:textId="77777777" w:rsidR="00E542D0" w:rsidRDefault="00000000">
            <w:pPr>
              <w:jc w:val="center"/>
            </w:pPr>
            <w:r>
              <w:rPr>
                <w:b/>
                <w:bCs/>
                <w:color w:val="FFFFFF"/>
                <w:sz w:val="19"/>
                <w:szCs w:val="19"/>
              </w:rPr>
              <w:t>Ex.6</w:t>
            </w:r>
          </w:p>
        </w:tc>
      </w:tr>
      <w:tr w:rsidR="00E542D0" w14:paraId="329FB2F5" w14:textId="77777777">
        <w:tc>
          <w:tcPr>
            <w:tcW w:w="3962" w:type="dxa"/>
            <w:shd w:val="clear" w:color="auto" w:fill="FFFFFF"/>
            <w:tcMar>
              <w:top w:w="70" w:type="dxa"/>
              <w:left w:w="100" w:type="dxa"/>
              <w:bottom w:w="70" w:type="dxa"/>
              <w:right w:w="100" w:type="dxa"/>
            </w:tcMar>
            <w:vAlign w:val="center"/>
          </w:tcPr>
          <w:p w14:paraId="4F87348A" w14:textId="77777777" w:rsidR="00E542D0" w:rsidRDefault="00000000">
            <w:r>
              <w:rPr>
                <w:color w:val="000000"/>
                <w:sz w:val="19"/>
                <w:szCs w:val="19"/>
              </w:rPr>
              <w:t>Prise en main du tableur</w:t>
            </w:r>
          </w:p>
        </w:tc>
        <w:tc>
          <w:tcPr>
            <w:tcW w:w="991" w:type="dxa"/>
            <w:shd w:val="clear" w:color="auto" w:fill="D9EAD3"/>
            <w:tcMar>
              <w:top w:w="70" w:type="dxa"/>
              <w:left w:w="100" w:type="dxa"/>
              <w:bottom w:w="70" w:type="dxa"/>
              <w:right w:w="100" w:type="dxa"/>
            </w:tcMar>
            <w:vAlign w:val="center"/>
          </w:tcPr>
          <w:p w14:paraId="10F76E73"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7F54DCDC"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75A9CEC4"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0E6E364F"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352626FA"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13B21A17" w14:textId="77777777" w:rsidR="00E542D0" w:rsidRDefault="00000000">
            <w:pPr>
              <w:jc w:val="center"/>
            </w:pPr>
            <w:r>
              <w:rPr>
                <w:color w:val="000000"/>
                <w:sz w:val="19"/>
                <w:szCs w:val="19"/>
              </w:rPr>
              <w:t>✓</w:t>
            </w:r>
          </w:p>
        </w:tc>
      </w:tr>
      <w:tr w:rsidR="00E542D0" w14:paraId="73EEEC58" w14:textId="77777777">
        <w:tc>
          <w:tcPr>
            <w:tcW w:w="3962" w:type="dxa"/>
            <w:shd w:val="clear" w:color="auto" w:fill="FFFFFF"/>
            <w:tcMar>
              <w:top w:w="70" w:type="dxa"/>
              <w:left w:w="100" w:type="dxa"/>
              <w:bottom w:w="70" w:type="dxa"/>
              <w:right w:w="100" w:type="dxa"/>
            </w:tcMar>
            <w:vAlign w:val="center"/>
          </w:tcPr>
          <w:p w14:paraId="33A1293C" w14:textId="77777777" w:rsidR="00E542D0" w:rsidRDefault="00000000">
            <w:r>
              <w:rPr>
                <w:color w:val="000000"/>
                <w:sz w:val="19"/>
                <w:szCs w:val="19"/>
              </w:rPr>
              <w:t>Formats de nombres et de dates</w:t>
            </w:r>
          </w:p>
        </w:tc>
        <w:tc>
          <w:tcPr>
            <w:tcW w:w="991" w:type="dxa"/>
            <w:shd w:val="clear" w:color="auto" w:fill="D9EAD3"/>
            <w:tcMar>
              <w:top w:w="70" w:type="dxa"/>
              <w:left w:w="100" w:type="dxa"/>
              <w:bottom w:w="70" w:type="dxa"/>
              <w:right w:w="100" w:type="dxa"/>
            </w:tcMar>
            <w:vAlign w:val="center"/>
          </w:tcPr>
          <w:p w14:paraId="48B7C088" w14:textId="77777777" w:rsidR="00E542D0" w:rsidRDefault="00000000">
            <w:pPr>
              <w:jc w:val="center"/>
            </w:pPr>
            <w:r>
              <w:rPr>
                <w:color w:val="000000"/>
                <w:sz w:val="19"/>
                <w:szCs w:val="19"/>
              </w:rPr>
              <w:t>✓</w:t>
            </w:r>
          </w:p>
        </w:tc>
        <w:tc>
          <w:tcPr>
            <w:tcW w:w="991" w:type="dxa"/>
            <w:shd w:val="clear" w:color="auto" w:fill="FFFFFF"/>
            <w:tcMar>
              <w:top w:w="70" w:type="dxa"/>
              <w:left w:w="100" w:type="dxa"/>
              <w:bottom w:w="70" w:type="dxa"/>
              <w:right w:w="100" w:type="dxa"/>
            </w:tcMar>
            <w:vAlign w:val="center"/>
          </w:tcPr>
          <w:p w14:paraId="4C620429"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6746822B"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16FC8D55" w14:textId="77777777" w:rsidR="00E542D0" w:rsidRDefault="00E542D0">
            <w:pPr>
              <w:jc w:val="center"/>
            </w:pPr>
          </w:p>
        </w:tc>
        <w:tc>
          <w:tcPr>
            <w:tcW w:w="991" w:type="dxa"/>
            <w:shd w:val="clear" w:color="auto" w:fill="D9EAD3"/>
            <w:tcMar>
              <w:top w:w="70" w:type="dxa"/>
              <w:left w:w="100" w:type="dxa"/>
              <w:bottom w:w="70" w:type="dxa"/>
              <w:right w:w="100" w:type="dxa"/>
            </w:tcMar>
            <w:vAlign w:val="center"/>
          </w:tcPr>
          <w:p w14:paraId="71C6A3F5" w14:textId="77777777" w:rsidR="00E542D0" w:rsidRDefault="00000000">
            <w:pPr>
              <w:jc w:val="center"/>
            </w:pPr>
            <w:r>
              <w:rPr>
                <w:color w:val="000000"/>
                <w:sz w:val="19"/>
                <w:szCs w:val="19"/>
              </w:rPr>
              <w:t>✓</w:t>
            </w:r>
          </w:p>
        </w:tc>
        <w:tc>
          <w:tcPr>
            <w:tcW w:w="991" w:type="dxa"/>
            <w:shd w:val="clear" w:color="auto" w:fill="FFFFFF"/>
            <w:tcMar>
              <w:top w:w="70" w:type="dxa"/>
              <w:left w:w="100" w:type="dxa"/>
              <w:bottom w:w="70" w:type="dxa"/>
              <w:right w:w="100" w:type="dxa"/>
            </w:tcMar>
            <w:vAlign w:val="center"/>
          </w:tcPr>
          <w:p w14:paraId="6C8CE30A" w14:textId="77777777" w:rsidR="00E542D0" w:rsidRDefault="00E542D0">
            <w:pPr>
              <w:jc w:val="center"/>
            </w:pPr>
          </w:p>
        </w:tc>
      </w:tr>
      <w:tr w:rsidR="00E542D0" w14:paraId="2555528B" w14:textId="77777777">
        <w:tc>
          <w:tcPr>
            <w:tcW w:w="3962" w:type="dxa"/>
            <w:shd w:val="clear" w:color="auto" w:fill="FFFFFF"/>
            <w:tcMar>
              <w:top w:w="70" w:type="dxa"/>
              <w:left w:w="100" w:type="dxa"/>
              <w:bottom w:w="70" w:type="dxa"/>
              <w:right w:w="100" w:type="dxa"/>
            </w:tcMar>
            <w:vAlign w:val="center"/>
          </w:tcPr>
          <w:p w14:paraId="2FEDD399" w14:textId="77777777" w:rsidR="00E542D0" w:rsidRDefault="00000000">
            <w:r>
              <w:rPr>
                <w:color w:val="000000"/>
                <w:sz w:val="19"/>
                <w:szCs w:val="19"/>
              </w:rPr>
              <w:t>Calcul simple / formule</w:t>
            </w:r>
          </w:p>
        </w:tc>
        <w:tc>
          <w:tcPr>
            <w:tcW w:w="991" w:type="dxa"/>
            <w:shd w:val="clear" w:color="auto" w:fill="D9EAD3"/>
            <w:tcMar>
              <w:top w:w="70" w:type="dxa"/>
              <w:left w:w="100" w:type="dxa"/>
              <w:bottom w:w="70" w:type="dxa"/>
              <w:right w:w="100" w:type="dxa"/>
            </w:tcMar>
            <w:vAlign w:val="center"/>
          </w:tcPr>
          <w:p w14:paraId="51DB5026"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659EAB27"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1318DFD9"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3C5031CB"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6B9307CB"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029EE8CB" w14:textId="77777777" w:rsidR="00E542D0" w:rsidRDefault="00000000">
            <w:pPr>
              <w:jc w:val="center"/>
            </w:pPr>
            <w:r>
              <w:rPr>
                <w:color w:val="000000"/>
                <w:sz w:val="19"/>
                <w:szCs w:val="19"/>
              </w:rPr>
              <w:t>✓</w:t>
            </w:r>
          </w:p>
        </w:tc>
      </w:tr>
      <w:tr w:rsidR="00E542D0" w14:paraId="0F98081B" w14:textId="77777777">
        <w:tc>
          <w:tcPr>
            <w:tcW w:w="3962" w:type="dxa"/>
            <w:shd w:val="clear" w:color="auto" w:fill="FFFFFF"/>
            <w:tcMar>
              <w:top w:w="70" w:type="dxa"/>
              <w:left w:w="100" w:type="dxa"/>
              <w:bottom w:w="70" w:type="dxa"/>
              <w:right w:w="100" w:type="dxa"/>
            </w:tcMar>
            <w:vAlign w:val="center"/>
          </w:tcPr>
          <w:p w14:paraId="554C6B13" w14:textId="77777777" w:rsidR="00E542D0" w:rsidRDefault="00000000">
            <w:r>
              <w:rPr>
                <w:color w:val="000000"/>
                <w:sz w:val="19"/>
                <w:szCs w:val="19"/>
              </w:rPr>
              <w:t>Références relative, absolue, mixte</w:t>
            </w:r>
          </w:p>
        </w:tc>
        <w:tc>
          <w:tcPr>
            <w:tcW w:w="991" w:type="dxa"/>
            <w:shd w:val="clear" w:color="auto" w:fill="FFFFFF"/>
            <w:tcMar>
              <w:top w:w="70" w:type="dxa"/>
              <w:left w:w="100" w:type="dxa"/>
              <w:bottom w:w="70" w:type="dxa"/>
              <w:right w:w="100" w:type="dxa"/>
            </w:tcMar>
            <w:vAlign w:val="center"/>
          </w:tcPr>
          <w:p w14:paraId="6FB49ACE" w14:textId="77777777" w:rsidR="00E542D0" w:rsidRDefault="00E542D0">
            <w:pPr>
              <w:jc w:val="center"/>
            </w:pPr>
          </w:p>
        </w:tc>
        <w:tc>
          <w:tcPr>
            <w:tcW w:w="991" w:type="dxa"/>
            <w:shd w:val="clear" w:color="auto" w:fill="D9EAD3"/>
            <w:tcMar>
              <w:top w:w="70" w:type="dxa"/>
              <w:left w:w="100" w:type="dxa"/>
              <w:bottom w:w="70" w:type="dxa"/>
              <w:right w:w="100" w:type="dxa"/>
            </w:tcMar>
            <w:vAlign w:val="center"/>
          </w:tcPr>
          <w:p w14:paraId="7EA3C80B" w14:textId="77777777" w:rsidR="00E542D0" w:rsidRDefault="00000000">
            <w:pPr>
              <w:jc w:val="center"/>
            </w:pPr>
            <w:r>
              <w:rPr>
                <w:color w:val="000000"/>
                <w:sz w:val="19"/>
                <w:szCs w:val="19"/>
              </w:rPr>
              <w:t>✓</w:t>
            </w:r>
          </w:p>
        </w:tc>
        <w:tc>
          <w:tcPr>
            <w:tcW w:w="991" w:type="dxa"/>
            <w:shd w:val="clear" w:color="auto" w:fill="FFFFFF"/>
            <w:tcMar>
              <w:top w:w="70" w:type="dxa"/>
              <w:left w:w="100" w:type="dxa"/>
              <w:bottom w:w="70" w:type="dxa"/>
              <w:right w:w="100" w:type="dxa"/>
            </w:tcMar>
            <w:vAlign w:val="center"/>
          </w:tcPr>
          <w:p w14:paraId="6C3E4DE5" w14:textId="77777777" w:rsidR="00E542D0" w:rsidRDefault="00E542D0">
            <w:pPr>
              <w:jc w:val="center"/>
            </w:pPr>
          </w:p>
        </w:tc>
        <w:tc>
          <w:tcPr>
            <w:tcW w:w="991" w:type="dxa"/>
            <w:shd w:val="clear" w:color="auto" w:fill="D9EAD3"/>
            <w:tcMar>
              <w:top w:w="70" w:type="dxa"/>
              <w:left w:w="100" w:type="dxa"/>
              <w:bottom w:w="70" w:type="dxa"/>
              <w:right w:w="100" w:type="dxa"/>
            </w:tcMar>
            <w:vAlign w:val="center"/>
          </w:tcPr>
          <w:p w14:paraId="2D3F4CCB"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7071D24C" w14:textId="77777777" w:rsidR="00E542D0" w:rsidRDefault="00000000">
            <w:pPr>
              <w:jc w:val="center"/>
            </w:pPr>
            <w:r>
              <w:rPr>
                <w:color w:val="000000"/>
                <w:sz w:val="19"/>
                <w:szCs w:val="19"/>
              </w:rPr>
              <w:t>✓</w:t>
            </w:r>
          </w:p>
        </w:tc>
        <w:tc>
          <w:tcPr>
            <w:tcW w:w="991" w:type="dxa"/>
            <w:shd w:val="clear" w:color="auto" w:fill="FFFFFF"/>
            <w:tcMar>
              <w:top w:w="70" w:type="dxa"/>
              <w:left w:w="100" w:type="dxa"/>
              <w:bottom w:w="70" w:type="dxa"/>
              <w:right w:w="100" w:type="dxa"/>
            </w:tcMar>
            <w:vAlign w:val="center"/>
          </w:tcPr>
          <w:p w14:paraId="599DA38C" w14:textId="77777777" w:rsidR="00E542D0" w:rsidRDefault="00E542D0">
            <w:pPr>
              <w:jc w:val="center"/>
            </w:pPr>
          </w:p>
        </w:tc>
      </w:tr>
      <w:tr w:rsidR="00E542D0" w14:paraId="335911B4" w14:textId="77777777">
        <w:tc>
          <w:tcPr>
            <w:tcW w:w="3962" w:type="dxa"/>
            <w:shd w:val="clear" w:color="auto" w:fill="FFFFFF"/>
            <w:tcMar>
              <w:top w:w="70" w:type="dxa"/>
              <w:left w:w="100" w:type="dxa"/>
              <w:bottom w:w="70" w:type="dxa"/>
              <w:right w:w="100" w:type="dxa"/>
            </w:tcMar>
            <w:vAlign w:val="center"/>
          </w:tcPr>
          <w:p w14:paraId="567BA9E8" w14:textId="77777777" w:rsidR="00E542D0" w:rsidRDefault="00000000">
            <w:r>
              <w:rPr>
                <w:color w:val="000000"/>
                <w:sz w:val="19"/>
                <w:szCs w:val="19"/>
              </w:rPr>
              <w:t>Recopie incrémentale</w:t>
            </w:r>
          </w:p>
        </w:tc>
        <w:tc>
          <w:tcPr>
            <w:tcW w:w="991" w:type="dxa"/>
            <w:shd w:val="clear" w:color="auto" w:fill="D9EAD3"/>
            <w:tcMar>
              <w:top w:w="70" w:type="dxa"/>
              <w:left w:w="100" w:type="dxa"/>
              <w:bottom w:w="70" w:type="dxa"/>
              <w:right w:w="100" w:type="dxa"/>
            </w:tcMar>
            <w:vAlign w:val="center"/>
          </w:tcPr>
          <w:p w14:paraId="613208AA"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5783445D"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61E27F1F"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4933B236"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5F48954F"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7E94F3C7" w14:textId="77777777" w:rsidR="00E542D0" w:rsidRDefault="00000000">
            <w:pPr>
              <w:jc w:val="center"/>
            </w:pPr>
            <w:r>
              <w:rPr>
                <w:color w:val="000000"/>
                <w:sz w:val="19"/>
                <w:szCs w:val="19"/>
              </w:rPr>
              <w:t>✓</w:t>
            </w:r>
          </w:p>
        </w:tc>
      </w:tr>
      <w:tr w:rsidR="00E542D0" w14:paraId="594DC97D" w14:textId="77777777">
        <w:tc>
          <w:tcPr>
            <w:tcW w:w="3962" w:type="dxa"/>
            <w:shd w:val="clear" w:color="auto" w:fill="FFFFFF"/>
            <w:tcMar>
              <w:top w:w="70" w:type="dxa"/>
              <w:left w:w="100" w:type="dxa"/>
              <w:bottom w:w="70" w:type="dxa"/>
              <w:right w:w="100" w:type="dxa"/>
            </w:tcMar>
            <w:vAlign w:val="center"/>
          </w:tcPr>
          <w:p w14:paraId="7B08FC55" w14:textId="77777777" w:rsidR="00E542D0" w:rsidRDefault="00000000">
            <w:r>
              <w:rPr>
                <w:color w:val="000000"/>
                <w:sz w:val="19"/>
                <w:szCs w:val="19"/>
              </w:rPr>
              <w:t>SOMME / MOYENNE / MIN / MAX</w:t>
            </w:r>
          </w:p>
        </w:tc>
        <w:tc>
          <w:tcPr>
            <w:tcW w:w="991" w:type="dxa"/>
            <w:shd w:val="clear" w:color="auto" w:fill="D9EAD3"/>
            <w:tcMar>
              <w:top w:w="70" w:type="dxa"/>
              <w:left w:w="100" w:type="dxa"/>
              <w:bottom w:w="70" w:type="dxa"/>
              <w:right w:w="100" w:type="dxa"/>
            </w:tcMar>
            <w:vAlign w:val="center"/>
          </w:tcPr>
          <w:p w14:paraId="22C52FD5"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01C8C80A"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0EAEC9F4"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62865076"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55C99FE6"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33081D03" w14:textId="77777777" w:rsidR="00E542D0" w:rsidRDefault="00000000">
            <w:pPr>
              <w:jc w:val="center"/>
            </w:pPr>
            <w:r>
              <w:rPr>
                <w:color w:val="000000"/>
                <w:sz w:val="19"/>
                <w:szCs w:val="19"/>
              </w:rPr>
              <w:t>✓</w:t>
            </w:r>
          </w:p>
        </w:tc>
      </w:tr>
      <w:tr w:rsidR="00E542D0" w14:paraId="2A001CAB" w14:textId="77777777">
        <w:tc>
          <w:tcPr>
            <w:tcW w:w="3962" w:type="dxa"/>
            <w:shd w:val="clear" w:color="auto" w:fill="FFFFFF"/>
            <w:tcMar>
              <w:top w:w="70" w:type="dxa"/>
              <w:left w:w="100" w:type="dxa"/>
              <w:bottom w:w="70" w:type="dxa"/>
              <w:right w:w="100" w:type="dxa"/>
            </w:tcMar>
            <w:vAlign w:val="center"/>
          </w:tcPr>
          <w:p w14:paraId="1837B29B" w14:textId="77777777" w:rsidR="00E542D0" w:rsidRDefault="00000000">
            <w:r>
              <w:rPr>
                <w:color w:val="000000"/>
                <w:sz w:val="19"/>
                <w:szCs w:val="19"/>
              </w:rPr>
              <w:t>SI / ET / OU</w:t>
            </w:r>
          </w:p>
        </w:tc>
        <w:tc>
          <w:tcPr>
            <w:tcW w:w="991" w:type="dxa"/>
            <w:shd w:val="clear" w:color="auto" w:fill="FFFFFF"/>
            <w:tcMar>
              <w:top w:w="70" w:type="dxa"/>
              <w:left w:w="100" w:type="dxa"/>
              <w:bottom w:w="70" w:type="dxa"/>
              <w:right w:w="100" w:type="dxa"/>
            </w:tcMar>
            <w:vAlign w:val="center"/>
          </w:tcPr>
          <w:p w14:paraId="2BCB90E4"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3B825797" w14:textId="77777777" w:rsidR="00E542D0" w:rsidRDefault="00E542D0">
            <w:pPr>
              <w:jc w:val="center"/>
            </w:pPr>
          </w:p>
        </w:tc>
        <w:tc>
          <w:tcPr>
            <w:tcW w:w="991" w:type="dxa"/>
            <w:shd w:val="clear" w:color="auto" w:fill="D9EAD3"/>
            <w:tcMar>
              <w:top w:w="70" w:type="dxa"/>
              <w:left w:w="100" w:type="dxa"/>
              <w:bottom w:w="70" w:type="dxa"/>
              <w:right w:w="100" w:type="dxa"/>
            </w:tcMar>
            <w:vAlign w:val="center"/>
          </w:tcPr>
          <w:p w14:paraId="126710C1" w14:textId="77777777" w:rsidR="00E542D0" w:rsidRDefault="00000000">
            <w:pPr>
              <w:jc w:val="center"/>
            </w:pPr>
            <w:r>
              <w:rPr>
                <w:color w:val="000000"/>
                <w:sz w:val="19"/>
                <w:szCs w:val="19"/>
              </w:rPr>
              <w:t>✓</w:t>
            </w:r>
          </w:p>
        </w:tc>
        <w:tc>
          <w:tcPr>
            <w:tcW w:w="991" w:type="dxa"/>
            <w:shd w:val="clear" w:color="auto" w:fill="FFFFFF"/>
            <w:tcMar>
              <w:top w:w="70" w:type="dxa"/>
              <w:left w:w="100" w:type="dxa"/>
              <w:bottom w:w="70" w:type="dxa"/>
              <w:right w:w="100" w:type="dxa"/>
            </w:tcMar>
            <w:vAlign w:val="center"/>
          </w:tcPr>
          <w:p w14:paraId="16FA67E0" w14:textId="77777777" w:rsidR="00E542D0" w:rsidRDefault="00E542D0">
            <w:pPr>
              <w:jc w:val="center"/>
            </w:pPr>
          </w:p>
        </w:tc>
        <w:tc>
          <w:tcPr>
            <w:tcW w:w="991" w:type="dxa"/>
            <w:shd w:val="clear" w:color="auto" w:fill="D9EAD3"/>
            <w:tcMar>
              <w:top w:w="70" w:type="dxa"/>
              <w:left w:w="100" w:type="dxa"/>
              <w:bottom w:w="70" w:type="dxa"/>
              <w:right w:w="100" w:type="dxa"/>
            </w:tcMar>
            <w:vAlign w:val="center"/>
          </w:tcPr>
          <w:p w14:paraId="1F6FB2DA"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1B2D0AB2" w14:textId="77777777" w:rsidR="00E542D0" w:rsidRDefault="00000000">
            <w:pPr>
              <w:jc w:val="center"/>
            </w:pPr>
            <w:r>
              <w:rPr>
                <w:color w:val="000000"/>
                <w:sz w:val="19"/>
                <w:szCs w:val="19"/>
              </w:rPr>
              <w:t>✓</w:t>
            </w:r>
          </w:p>
        </w:tc>
      </w:tr>
      <w:tr w:rsidR="00E542D0" w14:paraId="24D7215E" w14:textId="77777777">
        <w:tc>
          <w:tcPr>
            <w:tcW w:w="3962" w:type="dxa"/>
            <w:shd w:val="clear" w:color="auto" w:fill="FFFFFF"/>
            <w:tcMar>
              <w:top w:w="70" w:type="dxa"/>
              <w:left w:w="100" w:type="dxa"/>
              <w:bottom w:w="70" w:type="dxa"/>
              <w:right w:w="100" w:type="dxa"/>
            </w:tcMar>
            <w:vAlign w:val="center"/>
          </w:tcPr>
          <w:p w14:paraId="615882F8" w14:textId="77777777" w:rsidR="00E542D0" w:rsidRDefault="00000000">
            <w:r>
              <w:rPr>
                <w:color w:val="000000"/>
                <w:sz w:val="19"/>
                <w:szCs w:val="19"/>
              </w:rPr>
              <w:t>NBVAL</w:t>
            </w:r>
          </w:p>
        </w:tc>
        <w:tc>
          <w:tcPr>
            <w:tcW w:w="991" w:type="dxa"/>
            <w:shd w:val="clear" w:color="auto" w:fill="FFFFFF"/>
            <w:tcMar>
              <w:top w:w="70" w:type="dxa"/>
              <w:left w:w="100" w:type="dxa"/>
              <w:bottom w:w="70" w:type="dxa"/>
              <w:right w:w="100" w:type="dxa"/>
            </w:tcMar>
            <w:vAlign w:val="center"/>
          </w:tcPr>
          <w:p w14:paraId="1BA53C70"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2D0C4E16" w14:textId="77777777" w:rsidR="00E542D0" w:rsidRDefault="00E542D0">
            <w:pPr>
              <w:jc w:val="center"/>
            </w:pPr>
          </w:p>
        </w:tc>
        <w:tc>
          <w:tcPr>
            <w:tcW w:w="991" w:type="dxa"/>
            <w:shd w:val="clear" w:color="auto" w:fill="D9EAD3"/>
            <w:tcMar>
              <w:top w:w="70" w:type="dxa"/>
              <w:left w:w="100" w:type="dxa"/>
              <w:bottom w:w="70" w:type="dxa"/>
              <w:right w:w="100" w:type="dxa"/>
            </w:tcMar>
            <w:vAlign w:val="center"/>
          </w:tcPr>
          <w:p w14:paraId="4C1C5AB6" w14:textId="77777777" w:rsidR="00E542D0" w:rsidRDefault="00000000">
            <w:pPr>
              <w:jc w:val="center"/>
            </w:pPr>
            <w:r>
              <w:rPr>
                <w:color w:val="000000"/>
                <w:sz w:val="19"/>
                <w:szCs w:val="19"/>
              </w:rPr>
              <w:t>✓</w:t>
            </w:r>
          </w:p>
        </w:tc>
        <w:tc>
          <w:tcPr>
            <w:tcW w:w="991" w:type="dxa"/>
            <w:shd w:val="clear" w:color="auto" w:fill="FFFFFF"/>
            <w:tcMar>
              <w:top w:w="70" w:type="dxa"/>
              <w:left w:w="100" w:type="dxa"/>
              <w:bottom w:w="70" w:type="dxa"/>
              <w:right w:w="100" w:type="dxa"/>
            </w:tcMar>
            <w:vAlign w:val="center"/>
          </w:tcPr>
          <w:p w14:paraId="76D0E536"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46F63470" w14:textId="77777777" w:rsidR="00E542D0" w:rsidRDefault="00E542D0">
            <w:pPr>
              <w:jc w:val="center"/>
            </w:pPr>
          </w:p>
        </w:tc>
        <w:tc>
          <w:tcPr>
            <w:tcW w:w="991" w:type="dxa"/>
            <w:shd w:val="clear" w:color="auto" w:fill="D9EAD3"/>
            <w:tcMar>
              <w:top w:w="70" w:type="dxa"/>
              <w:left w:w="100" w:type="dxa"/>
              <w:bottom w:w="70" w:type="dxa"/>
              <w:right w:w="100" w:type="dxa"/>
            </w:tcMar>
            <w:vAlign w:val="center"/>
          </w:tcPr>
          <w:p w14:paraId="6E469536" w14:textId="77777777" w:rsidR="00E542D0" w:rsidRDefault="00000000">
            <w:pPr>
              <w:jc w:val="center"/>
            </w:pPr>
            <w:r>
              <w:rPr>
                <w:color w:val="000000"/>
                <w:sz w:val="19"/>
                <w:szCs w:val="19"/>
              </w:rPr>
              <w:t>✓</w:t>
            </w:r>
          </w:p>
        </w:tc>
      </w:tr>
      <w:tr w:rsidR="00E542D0" w14:paraId="2BF60353" w14:textId="77777777">
        <w:tc>
          <w:tcPr>
            <w:tcW w:w="3962" w:type="dxa"/>
            <w:shd w:val="clear" w:color="auto" w:fill="FFFFFF"/>
            <w:tcMar>
              <w:top w:w="70" w:type="dxa"/>
              <w:left w:w="100" w:type="dxa"/>
              <w:bottom w:w="70" w:type="dxa"/>
              <w:right w:w="100" w:type="dxa"/>
            </w:tcMar>
            <w:vAlign w:val="center"/>
          </w:tcPr>
          <w:p w14:paraId="6C27EA96" w14:textId="77777777" w:rsidR="00E542D0" w:rsidRDefault="00000000">
            <w:r>
              <w:rPr>
                <w:color w:val="000000"/>
                <w:sz w:val="19"/>
                <w:szCs w:val="19"/>
              </w:rPr>
              <w:t>RECHERCHEV</w:t>
            </w:r>
          </w:p>
        </w:tc>
        <w:tc>
          <w:tcPr>
            <w:tcW w:w="991" w:type="dxa"/>
            <w:shd w:val="clear" w:color="auto" w:fill="FFFFFF"/>
            <w:tcMar>
              <w:top w:w="70" w:type="dxa"/>
              <w:left w:w="100" w:type="dxa"/>
              <w:bottom w:w="70" w:type="dxa"/>
              <w:right w:w="100" w:type="dxa"/>
            </w:tcMar>
            <w:vAlign w:val="center"/>
          </w:tcPr>
          <w:p w14:paraId="525F7BB8"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341A2C2B"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6B1D3DCB" w14:textId="77777777" w:rsidR="00E542D0" w:rsidRDefault="00E542D0">
            <w:pPr>
              <w:jc w:val="center"/>
            </w:pPr>
          </w:p>
        </w:tc>
        <w:tc>
          <w:tcPr>
            <w:tcW w:w="991" w:type="dxa"/>
            <w:shd w:val="clear" w:color="auto" w:fill="D9EAD3"/>
            <w:tcMar>
              <w:top w:w="70" w:type="dxa"/>
              <w:left w:w="100" w:type="dxa"/>
              <w:bottom w:w="70" w:type="dxa"/>
              <w:right w:w="100" w:type="dxa"/>
            </w:tcMar>
            <w:vAlign w:val="center"/>
          </w:tcPr>
          <w:p w14:paraId="5BD87C38"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1B226AB4"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1264469F" w14:textId="77777777" w:rsidR="00E542D0" w:rsidRDefault="00000000">
            <w:pPr>
              <w:jc w:val="center"/>
            </w:pPr>
            <w:r>
              <w:rPr>
                <w:color w:val="000000"/>
                <w:sz w:val="19"/>
                <w:szCs w:val="19"/>
              </w:rPr>
              <w:t>✓</w:t>
            </w:r>
          </w:p>
        </w:tc>
      </w:tr>
      <w:tr w:rsidR="00E542D0" w14:paraId="241339C8" w14:textId="77777777">
        <w:tc>
          <w:tcPr>
            <w:tcW w:w="3962" w:type="dxa"/>
            <w:shd w:val="clear" w:color="auto" w:fill="FFFFFF"/>
            <w:tcMar>
              <w:top w:w="70" w:type="dxa"/>
              <w:left w:w="100" w:type="dxa"/>
              <w:bottom w:w="70" w:type="dxa"/>
              <w:right w:w="100" w:type="dxa"/>
            </w:tcMar>
            <w:vAlign w:val="center"/>
          </w:tcPr>
          <w:p w14:paraId="17EA5E86" w14:textId="77777777" w:rsidR="00E542D0" w:rsidRDefault="00000000">
            <w:r>
              <w:rPr>
                <w:color w:val="000000"/>
                <w:sz w:val="19"/>
                <w:szCs w:val="19"/>
              </w:rPr>
              <w:t>SOMMEPROD</w:t>
            </w:r>
          </w:p>
        </w:tc>
        <w:tc>
          <w:tcPr>
            <w:tcW w:w="991" w:type="dxa"/>
            <w:shd w:val="clear" w:color="auto" w:fill="FFFFFF"/>
            <w:tcMar>
              <w:top w:w="70" w:type="dxa"/>
              <w:left w:w="100" w:type="dxa"/>
              <w:bottom w:w="70" w:type="dxa"/>
              <w:right w:w="100" w:type="dxa"/>
            </w:tcMar>
            <w:vAlign w:val="center"/>
          </w:tcPr>
          <w:p w14:paraId="1538E637"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42E493E9"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560B39DE" w14:textId="77777777" w:rsidR="00E542D0" w:rsidRDefault="00E542D0">
            <w:pPr>
              <w:jc w:val="center"/>
            </w:pPr>
          </w:p>
        </w:tc>
        <w:tc>
          <w:tcPr>
            <w:tcW w:w="991" w:type="dxa"/>
            <w:shd w:val="clear" w:color="auto" w:fill="D9EAD3"/>
            <w:tcMar>
              <w:top w:w="70" w:type="dxa"/>
              <w:left w:w="100" w:type="dxa"/>
              <w:bottom w:w="70" w:type="dxa"/>
              <w:right w:w="100" w:type="dxa"/>
            </w:tcMar>
            <w:vAlign w:val="center"/>
          </w:tcPr>
          <w:p w14:paraId="07B7ECE4" w14:textId="77777777" w:rsidR="00E542D0" w:rsidRDefault="00000000">
            <w:pPr>
              <w:jc w:val="center"/>
            </w:pPr>
            <w:r>
              <w:rPr>
                <w:color w:val="000000"/>
                <w:sz w:val="19"/>
                <w:szCs w:val="19"/>
              </w:rPr>
              <w:t>✓</w:t>
            </w:r>
          </w:p>
        </w:tc>
        <w:tc>
          <w:tcPr>
            <w:tcW w:w="991" w:type="dxa"/>
            <w:shd w:val="clear" w:color="auto" w:fill="FFFFFF"/>
            <w:tcMar>
              <w:top w:w="70" w:type="dxa"/>
              <w:left w:w="100" w:type="dxa"/>
              <w:bottom w:w="70" w:type="dxa"/>
              <w:right w:w="100" w:type="dxa"/>
            </w:tcMar>
            <w:vAlign w:val="center"/>
          </w:tcPr>
          <w:p w14:paraId="3607A83E"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5ECE1BF4" w14:textId="77777777" w:rsidR="00E542D0" w:rsidRDefault="00E542D0">
            <w:pPr>
              <w:jc w:val="center"/>
            </w:pPr>
          </w:p>
        </w:tc>
      </w:tr>
      <w:tr w:rsidR="00E542D0" w14:paraId="18D849F9" w14:textId="77777777">
        <w:tc>
          <w:tcPr>
            <w:tcW w:w="3962" w:type="dxa"/>
            <w:shd w:val="clear" w:color="auto" w:fill="FFFFFF"/>
            <w:tcMar>
              <w:top w:w="70" w:type="dxa"/>
              <w:left w:w="100" w:type="dxa"/>
              <w:bottom w:w="70" w:type="dxa"/>
              <w:right w:w="100" w:type="dxa"/>
            </w:tcMar>
            <w:vAlign w:val="center"/>
          </w:tcPr>
          <w:p w14:paraId="109C74D7" w14:textId="77777777" w:rsidR="00E542D0" w:rsidRDefault="00000000">
            <w:r>
              <w:rPr>
                <w:color w:val="000000"/>
                <w:sz w:val="19"/>
                <w:szCs w:val="19"/>
              </w:rPr>
              <w:t>Mise en forme de la feuille</w:t>
            </w:r>
          </w:p>
        </w:tc>
        <w:tc>
          <w:tcPr>
            <w:tcW w:w="991" w:type="dxa"/>
            <w:shd w:val="clear" w:color="auto" w:fill="D9EAD3"/>
            <w:tcMar>
              <w:top w:w="70" w:type="dxa"/>
              <w:left w:w="100" w:type="dxa"/>
              <w:bottom w:w="70" w:type="dxa"/>
              <w:right w:w="100" w:type="dxa"/>
            </w:tcMar>
            <w:vAlign w:val="center"/>
          </w:tcPr>
          <w:p w14:paraId="5D3B2502"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4107B3D0"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5F8A1697"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4F918B80"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1DA195E1"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5AFF8D30" w14:textId="77777777" w:rsidR="00E542D0" w:rsidRDefault="00000000">
            <w:pPr>
              <w:jc w:val="center"/>
            </w:pPr>
            <w:r>
              <w:rPr>
                <w:color w:val="000000"/>
                <w:sz w:val="19"/>
                <w:szCs w:val="19"/>
              </w:rPr>
              <w:t>✓</w:t>
            </w:r>
          </w:p>
        </w:tc>
      </w:tr>
      <w:tr w:rsidR="00E542D0" w14:paraId="18ECD5B7" w14:textId="77777777">
        <w:tc>
          <w:tcPr>
            <w:tcW w:w="3962" w:type="dxa"/>
            <w:shd w:val="clear" w:color="auto" w:fill="FFFFFF"/>
            <w:tcMar>
              <w:top w:w="70" w:type="dxa"/>
              <w:left w:w="100" w:type="dxa"/>
              <w:bottom w:w="70" w:type="dxa"/>
              <w:right w:w="100" w:type="dxa"/>
            </w:tcMar>
            <w:vAlign w:val="center"/>
          </w:tcPr>
          <w:p w14:paraId="3C9A9FA3" w14:textId="77777777" w:rsidR="00E542D0" w:rsidRDefault="00000000">
            <w:r>
              <w:rPr>
                <w:color w:val="000000"/>
                <w:sz w:val="19"/>
                <w:szCs w:val="19"/>
              </w:rPr>
              <w:t>Impression d'une feuille</w:t>
            </w:r>
          </w:p>
        </w:tc>
        <w:tc>
          <w:tcPr>
            <w:tcW w:w="991" w:type="dxa"/>
            <w:shd w:val="clear" w:color="auto" w:fill="FFFFFF"/>
            <w:tcMar>
              <w:top w:w="70" w:type="dxa"/>
              <w:left w:w="100" w:type="dxa"/>
              <w:bottom w:w="70" w:type="dxa"/>
              <w:right w:w="100" w:type="dxa"/>
            </w:tcMar>
            <w:vAlign w:val="center"/>
          </w:tcPr>
          <w:p w14:paraId="12EB0350"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5CEAD865" w14:textId="77777777" w:rsidR="00E542D0" w:rsidRDefault="00E542D0">
            <w:pPr>
              <w:jc w:val="center"/>
            </w:pPr>
          </w:p>
        </w:tc>
        <w:tc>
          <w:tcPr>
            <w:tcW w:w="991" w:type="dxa"/>
            <w:shd w:val="clear" w:color="auto" w:fill="FFFFFF"/>
            <w:tcMar>
              <w:top w:w="70" w:type="dxa"/>
              <w:left w:w="100" w:type="dxa"/>
              <w:bottom w:w="70" w:type="dxa"/>
              <w:right w:w="100" w:type="dxa"/>
            </w:tcMar>
            <w:vAlign w:val="center"/>
          </w:tcPr>
          <w:p w14:paraId="387C8DB5" w14:textId="77777777" w:rsidR="00E542D0" w:rsidRDefault="00E542D0">
            <w:pPr>
              <w:jc w:val="center"/>
            </w:pPr>
          </w:p>
        </w:tc>
        <w:tc>
          <w:tcPr>
            <w:tcW w:w="991" w:type="dxa"/>
            <w:shd w:val="clear" w:color="auto" w:fill="D9EAD3"/>
            <w:tcMar>
              <w:top w:w="70" w:type="dxa"/>
              <w:left w:w="100" w:type="dxa"/>
              <w:bottom w:w="70" w:type="dxa"/>
              <w:right w:w="100" w:type="dxa"/>
            </w:tcMar>
            <w:vAlign w:val="center"/>
          </w:tcPr>
          <w:p w14:paraId="1D552BA1"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67776EEA" w14:textId="77777777" w:rsidR="00E542D0" w:rsidRDefault="00000000">
            <w:pPr>
              <w:jc w:val="center"/>
            </w:pPr>
            <w:r>
              <w:rPr>
                <w:color w:val="000000"/>
                <w:sz w:val="19"/>
                <w:szCs w:val="19"/>
              </w:rPr>
              <w:t>✓</w:t>
            </w:r>
          </w:p>
        </w:tc>
        <w:tc>
          <w:tcPr>
            <w:tcW w:w="991" w:type="dxa"/>
            <w:shd w:val="clear" w:color="auto" w:fill="D9EAD3"/>
            <w:tcMar>
              <w:top w:w="70" w:type="dxa"/>
              <w:left w:w="100" w:type="dxa"/>
              <w:bottom w:w="70" w:type="dxa"/>
              <w:right w:w="100" w:type="dxa"/>
            </w:tcMar>
            <w:vAlign w:val="center"/>
          </w:tcPr>
          <w:p w14:paraId="6BE70662" w14:textId="77777777" w:rsidR="00E542D0" w:rsidRDefault="00000000">
            <w:pPr>
              <w:jc w:val="center"/>
            </w:pPr>
            <w:r>
              <w:rPr>
                <w:color w:val="000000"/>
                <w:sz w:val="19"/>
                <w:szCs w:val="19"/>
              </w:rPr>
              <w:t>✓</w:t>
            </w:r>
          </w:p>
        </w:tc>
      </w:tr>
    </w:tbl>
    <w:p w14:paraId="50CF878D" w14:textId="77777777" w:rsidR="006B6F1F" w:rsidRDefault="006B6F1F"/>
    <w:sectPr w:rsidR="006B6F1F">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6505"/>
    <w:multiLevelType w:val="hybridMultilevel"/>
    <w:tmpl w:val="94060F24"/>
    <w:lvl w:ilvl="0" w:tplc="270E8FEC">
      <w:start w:val="1"/>
      <w:numFmt w:val="decimal"/>
      <w:lvlText w:val="%1."/>
      <w:lvlJc w:val="left"/>
      <w:pPr>
        <w:ind w:left="420" w:hanging="260"/>
      </w:pPr>
    </w:lvl>
    <w:lvl w:ilvl="1" w:tplc="CE2893E8">
      <w:numFmt w:val="decimal"/>
      <w:lvlText w:val=""/>
      <w:lvlJc w:val="left"/>
    </w:lvl>
    <w:lvl w:ilvl="2" w:tplc="B10CCABC">
      <w:numFmt w:val="decimal"/>
      <w:lvlText w:val=""/>
      <w:lvlJc w:val="left"/>
    </w:lvl>
    <w:lvl w:ilvl="3" w:tplc="49EA22BC">
      <w:numFmt w:val="decimal"/>
      <w:lvlText w:val=""/>
      <w:lvlJc w:val="left"/>
    </w:lvl>
    <w:lvl w:ilvl="4" w:tplc="0B5AEB60">
      <w:numFmt w:val="decimal"/>
      <w:lvlText w:val=""/>
      <w:lvlJc w:val="left"/>
    </w:lvl>
    <w:lvl w:ilvl="5" w:tplc="80D29D8C">
      <w:numFmt w:val="decimal"/>
      <w:lvlText w:val=""/>
      <w:lvlJc w:val="left"/>
    </w:lvl>
    <w:lvl w:ilvl="6" w:tplc="6FF6AE52">
      <w:numFmt w:val="decimal"/>
      <w:lvlText w:val=""/>
      <w:lvlJc w:val="left"/>
    </w:lvl>
    <w:lvl w:ilvl="7" w:tplc="2C2C0190">
      <w:numFmt w:val="decimal"/>
      <w:lvlText w:val=""/>
      <w:lvlJc w:val="left"/>
    </w:lvl>
    <w:lvl w:ilvl="8" w:tplc="34840A5C">
      <w:numFmt w:val="decimal"/>
      <w:lvlText w:val=""/>
      <w:lvlJc w:val="left"/>
    </w:lvl>
  </w:abstractNum>
  <w:abstractNum w:abstractNumId="1" w15:restartNumberingAfterBreak="0">
    <w:nsid w:val="2B715082"/>
    <w:multiLevelType w:val="hybridMultilevel"/>
    <w:tmpl w:val="59C2EC60"/>
    <w:lvl w:ilvl="0" w:tplc="B40A8030">
      <w:start w:val="1"/>
      <w:numFmt w:val="bullet"/>
      <w:lvlText w:val="●"/>
      <w:lvlJc w:val="left"/>
      <w:pPr>
        <w:ind w:left="720" w:hanging="360"/>
      </w:pPr>
    </w:lvl>
    <w:lvl w:ilvl="1" w:tplc="4920BD92">
      <w:start w:val="1"/>
      <w:numFmt w:val="bullet"/>
      <w:lvlText w:val="○"/>
      <w:lvlJc w:val="left"/>
      <w:pPr>
        <w:ind w:left="1440" w:hanging="360"/>
      </w:pPr>
    </w:lvl>
    <w:lvl w:ilvl="2" w:tplc="3A9E4B76">
      <w:start w:val="1"/>
      <w:numFmt w:val="bullet"/>
      <w:lvlText w:val="■"/>
      <w:lvlJc w:val="left"/>
      <w:pPr>
        <w:ind w:left="2160" w:hanging="360"/>
      </w:pPr>
    </w:lvl>
    <w:lvl w:ilvl="3" w:tplc="53F43350">
      <w:start w:val="1"/>
      <w:numFmt w:val="bullet"/>
      <w:lvlText w:val="●"/>
      <w:lvlJc w:val="left"/>
      <w:pPr>
        <w:ind w:left="2880" w:hanging="360"/>
      </w:pPr>
    </w:lvl>
    <w:lvl w:ilvl="4" w:tplc="0F48BCE2">
      <w:start w:val="1"/>
      <w:numFmt w:val="bullet"/>
      <w:lvlText w:val="○"/>
      <w:lvlJc w:val="left"/>
      <w:pPr>
        <w:ind w:left="3600" w:hanging="360"/>
      </w:pPr>
    </w:lvl>
    <w:lvl w:ilvl="5" w:tplc="B58E84B8">
      <w:start w:val="1"/>
      <w:numFmt w:val="bullet"/>
      <w:lvlText w:val="■"/>
      <w:lvlJc w:val="left"/>
      <w:pPr>
        <w:ind w:left="4320" w:hanging="360"/>
      </w:pPr>
    </w:lvl>
    <w:lvl w:ilvl="6" w:tplc="16367496">
      <w:start w:val="1"/>
      <w:numFmt w:val="bullet"/>
      <w:lvlText w:val="●"/>
      <w:lvlJc w:val="left"/>
      <w:pPr>
        <w:ind w:left="5040" w:hanging="360"/>
      </w:pPr>
    </w:lvl>
    <w:lvl w:ilvl="7" w:tplc="157E0366">
      <w:start w:val="1"/>
      <w:numFmt w:val="bullet"/>
      <w:lvlText w:val="●"/>
      <w:lvlJc w:val="left"/>
      <w:pPr>
        <w:ind w:left="5760" w:hanging="360"/>
      </w:pPr>
    </w:lvl>
    <w:lvl w:ilvl="8" w:tplc="A6E65902">
      <w:start w:val="1"/>
      <w:numFmt w:val="bullet"/>
      <w:lvlText w:val="●"/>
      <w:lvlJc w:val="left"/>
      <w:pPr>
        <w:ind w:left="6480" w:hanging="360"/>
      </w:pPr>
    </w:lvl>
  </w:abstractNum>
  <w:abstractNum w:abstractNumId="2" w15:restartNumberingAfterBreak="0">
    <w:nsid w:val="42D94902"/>
    <w:multiLevelType w:val="hybridMultilevel"/>
    <w:tmpl w:val="51ACACF4"/>
    <w:lvl w:ilvl="0" w:tplc="AFA0124E">
      <w:start w:val="1"/>
      <w:numFmt w:val="decimal"/>
      <w:lvlText w:val="%1."/>
      <w:lvlJc w:val="left"/>
      <w:pPr>
        <w:ind w:left="420" w:hanging="260"/>
      </w:pPr>
    </w:lvl>
    <w:lvl w:ilvl="1" w:tplc="B47EE9C0">
      <w:numFmt w:val="decimal"/>
      <w:lvlText w:val=""/>
      <w:lvlJc w:val="left"/>
    </w:lvl>
    <w:lvl w:ilvl="2" w:tplc="ED403C5A">
      <w:numFmt w:val="decimal"/>
      <w:lvlText w:val=""/>
      <w:lvlJc w:val="left"/>
    </w:lvl>
    <w:lvl w:ilvl="3" w:tplc="C56437EE">
      <w:numFmt w:val="decimal"/>
      <w:lvlText w:val=""/>
      <w:lvlJc w:val="left"/>
    </w:lvl>
    <w:lvl w:ilvl="4" w:tplc="0D4EDEDA">
      <w:numFmt w:val="decimal"/>
      <w:lvlText w:val=""/>
      <w:lvlJc w:val="left"/>
    </w:lvl>
    <w:lvl w:ilvl="5" w:tplc="E9088B74">
      <w:numFmt w:val="decimal"/>
      <w:lvlText w:val=""/>
      <w:lvlJc w:val="left"/>
    </w:lvl>
    <w:lvl w:ilvl="6" w:tplc="57AA796E">
      <w:numFmt w:val="decimal"/>
      <w:lvlText w:val=""/>
      <w:lvlJc w:val="left"/>
    </w:lvl>
    <w:lvl w:ilvl="7" w:tplc="078E3B40">
      <w:numFmt w:val="decimal"/>
      <w:lvlText w:val=""/>
      <w:lvlJc w:val="left"/>
    </w:lvl>
    <w:lvl w:ilvl="8" w:tplc="729A1D96">
      <w:numFmt w:val="decimal"/>
      <w:lvlText w:val=""/>
      <w:lvlJc w:val="left"/>
    </w:lvl>
  </w:abstractNum>
  <w:abstractNum w:abstractNumId="3" w15:restartNumberingAfterBreak="0">
    <w:nsid w:val="494926D7"/>
    <w:multiLevelType w:val="hybridMultilevel"/>
    <w:tmpl w:val="9EE07114"/>
    <w:lvl w:ilvl="0" w:tplc="ABD0DCF8">
      <w:start w:val="1"/>
      <w:numFmt w:val="decimal"/>
      <w:lvlText w:val="%1."/>
      <w:lvlJc w:val="left"/>
      <w:pPr>
        <w:ind w:left="420" w:hanging="260"/>
      </w:pPr>
    </w:lvl>
    <w:lvl w:ilvl="1" w:tplc="B7CA5ACE">
      <w:numFmt w:val="decimal"/>
      <w:lvlText w:val=""/>
      <w:lvlJc w:val="left"/>
    </w:lvl>
    <w:lvl w:ilvl="2" w:tplc="2C7A932E">
      <w:numFmt w:val="decimal"/>
      <w:lvlText w:val=""/>
      <w:lvlJc w:val="left"/>
    </w:lvl>
    <w:lvl w:ilvl="3" w:tplc="EEB8C3F2">
      <w:numFmt w:val="decimal"/>
      <w:lvlText w:val=""/>
      <w:lvlJc w:val="left"/>
    </w:lvl>
    <w:lvl w:ilvl="4" w:tplc="A7062DA0">
      <w:numFmt w:val="decimal"/>
      <w:lvlText w:val=""/>
      <w:lvlJc w:val="left"/>
    </w:lvl>
    <w:lvl w:ilvl="5" w:tplc="A26489B6">
      <w:numFmt w:val="decimal"/>
      <w:lvlText w:val=""/>
      <w:lvlJc w:val="left"/>
    </w:lvl>
    <w:lvl w:ilvl="6" w:tplc="704A65EE">
      <w:numFmt w:val="decimal"/>
      <w:lvlText w:val=""/>
      <w:lvlJc w:val="left"/>
    </w:lvl>
    <w:lvl w:ilvl="7" w:tplc="E844FAEC">
      <w:numFmt w:val="decimal"/>
      <w:lvlText w:val=""/>
      <w:lvlJc w:val="left"/>
    </w:lvl>
    <w:lvl w:ilvl="8" w:tplc="DD1612A8">
      <w:numFmt w:val="decimal"/>
      <w:lvlText w:val=""/>
      <w:lvlJc w:val="left"/>
    </w:lvl>
  </w:abstractNum>
  <w:abstractNum w:abstractNumId="4" w15:restartNumberingAfterBreak="0">
    <w:nsid w:val="4DAC00D8"/>
    <w:multiLevelType w:val="hybridMultilevel"/>
    <w:tmpl w:val="106EC476"/>
    <w:lvl w:ilvl="0" w:tplc="7CAE8984">
      <w:start w:val="1"/>
      <w:numFmt w:val="decimal"/>
      <w:lvlText w:val="%1."/>
      <w:lvlJc w:val="left"/>
      <w:pPr>
        <w:ind w:left="420" w:hanging="260"/>
      </w:pPr>
    </w:lvl>
    <w:lvl w:ilvl="1" w:tplc="0F9656A6">
      <w:numFmt w:val="decimal"/>
      <w:lvlText w:val=""/>
      <w:lvlJc w:val="left"/>
    </w:lvl>
    <w:lvl w:ilvl="2" w:tplc="83861F0A">
      <w:numFmt w:val="decimal"/>
      <w:lvlText w:val=""/>
      <w:lvlJc w:val="left"/>
    </w:lvl>
    <w:lvl w:ilvl="3" w:tplc="1FA2ECB6">
      <w:numFmt w:val="decimal"/>
      <w:lvlText w:val=""/>
      <w:lvlJc w:val="left"/>
    </w:lvl>
    <w:lvl w:ilvl="4" w:tplc="A1B89D32">
      <w:numFmt w:val="decimal"/>
      <w:lvlText w:val=""/>
      <w:lvlJc w:val="left"/>
    </w:lvl>
    <w:lvl w:ilvl="5" w:tplc="0E8EC322">
      <w:numFmt w:val="decimal"/>
      <w:lvlText w:val=""/>
      <w:lvlJc w:val="left"/>
    </w:lvl>
    <w:lvl w:ilvl="6" w:tplc="6D827266">
      <w:numFmt w:val="decimal"/>
      <w:lvlText w:val=""/>
      <w:lvlJc w:val="left"/>
    </w:lvl>
    <w:lvl w:ilvl="7" w:tplc="3476F24C">
      <w:numFmt w:val="decimal"/>
      <w:lvlText w:val=""/>
      <w:lvlJc w:val="left"/>
    </w:lvl>
    <w:lvl w:ilvl="8" w:tplc="054EC56C">
      <w:numFmt w:val="decimal"/>
      <w:lvlText w:val=""/>
      <w:lvlJc w:val="left"/>
    </w:lvl>
  </w:abstractNum>
  <w:abstractNum w:abstractNumId="5" w15:restartNumberingAfterBreak="0">
    <w:nsid w:val="5A5E1EDC"/>
    <w:multiLevelType w:val="hybridMultilevel"/>
    <w:tmpl w:val="4CDCF574"/>
    <w:lvl w:ilvl="0" w:tplc="0AA80F00">
      <w:start w:val="1"/>
      <w:numFmt w:val="decimal"/>
      <w:lvlText w:val="%1."/>
      <w:lvlJc w:val="left"/>
      <w:pPr>
        <w:ind w:left="420" w:hanging="260"/>
      </w:pPr>
    </w:lvl>
    <w:lvl w:ilvl="1" w:tplc="B216772A">
      <w:numFmt w:val="decimal"/>
      <w:lvlText w:val=""/>
      <w:lvlJc w:val="left"/>
    </w:lvl>
    <w:lvl w:ilvl="2" w:tplc="14EC13CC">
      <w:numFmt w:val="decimal"/>
      <w:lvlText w:val=""/>
      <w:lvlJc w:val="left"/>
    </w:lvl>
    <w:lvl w:ilvl="3" w:tplc="C2DAB40C">
      <w:numFmt w:val="decimal"/>
      <w:lvlText w:val=""/>
      <w:lvlJc w:val="left"/>
    </w:lvl>
    <w:lvl w:ilvl="4" w:tplc="BA026F16">
      <w:numFmt w:val="decimal"/>
      <w:lvlText w:val=""/>
      <w:lvlJc w:val="left"/>
    </w:lvl>
    <w:lvl w:ilvl="5" w:tplc="2E5A9D0A">
      <w:numFmt w:val="decimal"/>
      <w:lvlText w:val=""/>
      <w:lvlJc w:val="left"/>
    </w:lvl>
    <w:lvl w:ilvl="6" w:tplc="10863134">
      <w:numFmt w:val="decimal"/>
      <w:lvlText w:val=""/>
      <w:lvlJc w:val="left"/>
    </w:lvl>
    <w:lvl w:ilvl="7" w:tplc="F74CA756">
      <w:numFmt w:val="decimal"/>
      <w:lvlText w:val=""/>
      <w:lvlJc w:val="left"/>
    </w:lvl>
    <w:lvl w:ilvl="8" w:tplc="1446192E">
      <w:numFmt w:val="decimal"/>
      <w:lvlText w:val=""/>
      <w:lvlJc w:val="left"/>
    </w:lvl>
  </w:abstractNum>
  <w:abstractNum w:abstractNumId="6" w15:restartNumberingAfterBreak="0">
    <w:nsid w:val="658D1670"/>
    <w:multiLevelType w:val="hybridMultilevel"/>
    <w:tmpl w:val="04604F46"/>
    <w:lvl w:ilvl="0" w:tplc="BF022536">
      <w:start w:val="1"/>
      <w:numFmt w:val="decimal"/>
      <w:lvlText w:val="%1."/>
      <w:lvlJc w:val="left"/>
      <w:pPr>
        <w:ind w:left="420" w:hanging="260"/>
      </w:pPr>
    </w:lvl>
    <w:lvl w:ilvl="1" w:tplc="0BD0741E">
      <w:numFmt w:val="decimal"/>
      <w:lvlText w:val=""/>
      <w:lvlJc w:val="left"/>
    </w:lvl>
    <w:lvl w:ilvl="2" w:tplc="03760022">
      <w:numFmt w:val="decimal"/>
      <w:lvlText w:val=""/>
      <w:lvlJc w:val="left"/>
    </w:lvl>
    <w:lvl w:ilvl="3" w:tplc="99FCCE90">
      <w:numFmt w:val="decimal"/>
      <w:lvlText w:val=""/>
      <w:lvlJc w:val="left"/>
    </w:lvl>
    <w:lvl w:ilvl="4" w:tplc="07606DD8">
      <w:numFmt w:val="decimal"/>
      <w:lvlText w:val=""/>
      <w:lvlJc w:val="left"/>
    </w:lvl>
    <w:lvl w:ilvl="5" w:tplc="8864C366">
      <w:numFmt w:val="decimal"/>
      <w:lvlText w:val=""/>
      <w:lvlJc w:val="left"/>
    </w:lvl>
    <w:lvl w:ilvl="6" w:tplc="98F2FE08">
      <w:numFmt w:val="decimal"/>
      <w:lvlText w:val=""/>
      <w:lvlJc w:val="left"/>
    </w:lvl>
    <w:lvl w:ilvl="7" w:tplc="FB3E3312">
      <w:numFmt w:val="decimal"/>
      <w:lvlText w:val=""/>
      <w:lvlJc w:val="left"/>
    </w:lvl>
    <w:lvl w:ilvl="8" w:tplc="AA9A5248">
      <w:numFmt w:val="decimal"/>
      <w:lvlText w:val=""/>
      <w:lvlJc w:val="left"/>
    </w:lvl>
  </w:abstractNum>
  <w:abstractNum w:abstractNumId="7" w15:restartNumberingAfterBreak="0">
    <w:nsid w:val="674D4E00"/>
    <w:multiLevelType w:val="hybridMultilevel"/>
    <w:tmpl w:val="3C3AFB90"/>
    <w:lvl w:ilvl="0" w:tplc="6E96D8CA">
      <w:start w:val="1"/>
      <w:numFmt w:val="decimal"/>
      <w:lvlText w:val="%1."/>
      <w:lvlJc w:val="left"/>
      <w:pPr>
        <w:ind w:left="420" w:hanging="260"/>
      </w:pPr>
    </w:lvl>
    <w:lvl w:ilvl="1" w:tplc="5D6A3E6E">
      <w:numFmt w:val="decimal"/>
      <w:lvlText w:val=""/>
      <w:lvlJc w:val="left"/>
    </w:lvl>
    <w:lvl w:ilvl="2" w:tplc="7B90A326">
      <w:numFmt w:val="decimal"/>
      <w:lvlText w:val=""/>
      <w:lvlJc w:val="left"/>
    </w:lvl>
    <w:lvl w:ilvl="3" w:tplc="54909298">
      <w:numFmt w:val="decimal"/>
      <w:lvlText w:val=""/>
      <w:lvlJc w:val="left"/>
    </w:lvl>
    <w:lvl w:ilvl="4" w:tplc="6C72DA1E">
      <w:numFmt w:val="decimal"/>
      <w:lvlText w:val=""/>
      <w:lvlJc w:val="left"/>
    </w:lvl>
    <w:lvl w:ilvl="5" w:tplc="61742E36">
      <w:numFmt w:val="decimal"/>
      <w:lvlText w:val=""/>
      <w:lvlJc w:val="left"/>
    </w:lvl>
    <w:lvl w:ilvl="6" w:tplc="15D02E7A">
      <w:numFmt w:val="decimal"/>
      <w:lvlText w:val=""/>
      <w:lvlJc w:val="left"/>
    </w:lvl>
    <w:lvl w:ilvl="7" w:tplc="756874B6">
      <w:numFmt w:val="decimal"/>
      <w:lvlText w:val=""/>
      <w:lvlJc w:val="left"/>
    </w:lvl>
    <w:lvl w:ilvl="8" w:tplc="011869EA">
      <w:numFmt w:val="decimal"/>
      <w:lvlText w:val=""/>
      <w:lvlJc w:val="left"/>
    </w:lvl>
  </w:abstractNum>
  <w:abstractNum w:abstractNumId="8" w15:restartNumberingAfterBreak="0">
    <w:nsid w:val="6F973873"/>
    <w:multiLevelType w:val="hybridMultilevel"/>
    <w:tmpl w:val="BDB2E182"/>
    <w:lvl w:ilvl="0" w:tplc="E334DC7C">
      <w:start w:val="1"/>
      <w:numFmt w:val="decimal"/>
      <w:lvlText w:val="%1."/>
      <w:lvlJc w:val="left"/>
      <w:pPr>
        <w:ind w:left="420" w:hanging="260"/>
      </w:pPr>
    </w:lvl>
    <w:lvl w:ilvl="1" w:tplc="3A86A420">
      <w:numFmt w:val="decimal"/>
      <w:lvlText w:val=""/>
      <w:lvlJc w:val="left"/>
    </w:lvl>
    <w:lvl w:ilvl="2" w:tplc="DC60D07C">
      <w:numFmt w:val="decimal"/>
      <w:lvlText w:val=""/>
      <w:lvlJc w:val="left"/>
    </w:lvl>
    <w:lvl w:ilvl="3" w:tplc="B0927620">
      <w:numFmt w:val="decimal"/>
      <w:lvlText w:val=""/>
      <w:lvlJc w:val="left"/>
    </w:lvl>
    <w:lvl w:ilvl="4" w:tplc="32D6B542">
      <w:numFmt w:val="decimal"/>
      <w:lvlText w:val=""/>
      <w:lvlJc w:val="left"/>
    </w:lvl>
    <w:lvl w:ilvl="5" w:tplc="1168048E">
      <w:numFmt w:val="decimal"/>
      <w:lvlText w:val=""/>
      <w:lvlJc w:val="left"/>
    </w:lvl>
    <w:lvl w:ilvl="6" w:tplc="0714EFE6">
      <w:numFmt w:val="decimal"/>
      <w:lvlText w:val=""/>
      <w:lvlJc w:val="left"/>
    </w:lvl>
    <w:lvl w:ilvl="7" w:tplc="CEC84718">
      <w:numFmt w:val="decimal"/>
      <w:lvlText w:val=""/>
      <w:lvlJc w:val="left"/>
    </w:lvl>
    <w:lvl w:ilvl="8" w:tplc="BB124600">
      <w:numFmt w:val="decimal"/>
      <w:lvlText w:val=""/>
      <w:lvlJc w:val="left"/>
    </w:lvl>
  </w:abstractNum>
  <w:num w:numId="1" w16cid:durableId="16279510">
    <w:abstractNumId w:val="1"/>
    <w:lvlOverride w:ilvl="0">
      <w:startOverride w:val="1"/>
    </w:lvlOverride>
  </w:num>
  <w:num w:numId="2" w16cid:durableId="1764644472">
    <w:abstractNumId w:val="3"/>
    <w:lvlOverride w:ilvl="0">
      <w:startOverride w:val="1"/>
    </w:lvlOverride>
  </w:num>
  <w:num w:numId="3" w16cid:durableId="2138447747">
    <w:abstractNumId w:val="0"/>
    <w:lvlOverride w:ilvl="0">
      <w:startOverride w:val="1"/>
    </w:lvlOverride>
  </w:num>
  <w:num w:numId="4" w16cid:durableId="1649482372">
    <w:abstractNumId w:val="7"/>
    <w:lvlOverride w:ilvl="0">
      <w:startOverride w:val="1"/>
    </w:lvlOverride>
  </w:num>
  <w:num w:numId="5" w16cid:durableId="1859076942">
    <w:abstractNumId w:val="6"/>
    <w:lvlOverride w:ilvl="0">
      <w:startOverride w:val="1"/>
    </w:lvlOverride>
  </w:num>
  <w:num w:numId="6" w16cid:durableId="1952394404">
    <w:abstractNumId w:val="5"/>
    <w:lvlOverride w:ilvl="0">
      <w:startOverride w:val="1"/>
    </w:lvlOverride>
  </w:num>
  <w:num w:numId="7" w16cid:durableId="1463494891">
    <w:abstractNumId w:val="2"/>
    <w:lvlOverride w:ilvl="0">
      <w:startOverride w:val="1"/>
    </w:lvlOverride>
  </w:num>
  <w:num w:numId="8" w16cid:durableId="1072772667">
    <w:abstractNumId w:val="4"/>
    <w:lvlOverride w:ilvl="0">
      <w:startOverride w:val="1"/>
    </w:lvlOverride>
  </w:num>
  <w:num w:numId="9" w16cid:durableId="60268726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2D0"/>
    <w:rsid w:val="000403EF"/>
    <w:rsid w:val="000761F4"/>
    <w:rsid w:val="002020C3"/>
    <w:rsid w:val="006B6F1F"/>
    <w:rsid w:val="007967A5"/>
    <w:rsid w:val="00E542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B9DB6"/>
  <w15:docId w15:val="{019BC093-5AF8-4C76-AA66-6509B151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2354</Words>
  <Characters>12950</Characters>
  <Application>Microsoft Office Word</Application>
  <DocSecurity>0</DocSecurity>
  <Lines>107</Lines>
  <Paragraphs>30</Paragraphs>
  <ScaleCrop>false</ScaleCrop>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 Prénom]</dc:creator>
  <cp:lastModifiedBy>[NOM Prénom]</cp:lastModifiedBy>
  <cp:revision>5</cp:revision>
  <dcterms:created xsi:type="dcterms:W3CDTF">2026-09-06T10:10:00Z</dcterms:created>
  <dcterms:modified xsi:type="dcterms:W3CDTF">2026-09-08T08:52:00Z</dcterms:modified>
</cp:coreProperties>
</file>