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C07F" w14:textId="77777777" w:rsidR="000C1768" w:rsidRDefault="00000000">
      <w:pPr>
        <w:spacing w:after="60"/>
      </w:pPr>
      <w:r>
        <w:rPr>
          <w:b/>
          <w:bCs/>
          <w:color w:val="595959"/>
          <w:sz w:val="22"/>
          <w:szCs w:val="22"/>
        </w:rPr>
        <w:t>Université Paris Nanterre</w:t>
      </w:r>
    </w:p>
    <w:p>
      <w:pPr>
        <w:spacing w:before="0" w:after="160"/>
        <w:jc w:val="center"/>
        <w:rPr>
          <w:b/>
          <w:color w:val="1F4E79"/>
          <w:sz w:val="28"/>
        </w:rPr>
      </w:pPr>
      <w:r>
        <w:rPr>
          <w:b/>
          <w:color w:val="1F4E79"/>
          <w:sz w:val="28"/>
        </w:rPr>
        <w:t xml:space="preserve">[NOM Prénom] — [N° étudiant]</w:t>
      </w:r>
    </w:p>
    <w:p>
      <w:pPr>
        <w:pBdr>
          <w:top w:val="single" w:sz="4" w:space="2" w:color="1F4E79"/>
          <w:left w:val="single" w:sz="18" w:space="6" w:color="1F4E79"/>
          <w:bottom w:val="single" w:sz="4" w:space="2" w:color="1F4E79"/>
          <w:right w:val="single" w:sz="4" w:space="4" w:color="1F4E79"/>
        </w:pBdr>
        <w:shd w:val="clear" w:color="auto" w:fill="F2F7FB"/>
        <w:spacing w:before="80" w:after="140" w:line="240" w:lineRule="auto"/>
        <w:rPr>
          <w:color w:val="1F4E79"/>
          <w:sz w:val="21"/>
        </w:rPr>
      </w:pPr>
      <w:r>
        <w:rPr>
          <w:b/>
          <w:color w:val="1F4E79"/>
          <w:sz w:val="21"/>
        </w:rPr>
        <w:t xml:space="preserve">TRAVAIL REALISE — classeur NOM_Prenom_TD_Excel_Approfondissement.xlsx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Le classeur contient les 6 feuilles d'exercices d'origine plus 3 feuilles de tableaux croises dynamiques creees pour l'exercice 3 et l'exercice 5.</w:t>
      </w:r>
    </w:p>
    <w:p w14:paraId="28299F21" w14:textId="2E044C04" w:rsidR="000C1768" w:rsidRDefault="00E04B2D">
      <w:pPr>
        <w:spacing w:after="200"/>
      </w:pPr>
      <w:r>
        <w:rPr>
          <w:color w:val="595959"/>
          <w:sz w:val="22"/>
          <w:szCs w:val="22"/>
        </w:rPr>
        <w:t>Machines et logiciels - Feuille d'exercices d'approfondissement Excel</w:t>
      </w:r>
    </w:p>
    <w:p w14:paraId="5FCA8A68" w14:textId="77777777" w:rsidR="000C1768" w:rsidRDefault="00000000">
      <w:pPr>
        <w:spacing w:after="100"/>
      </w:pPr>
      <w:r>
        <w:rPr>
          <w:b/>
          <w:bCs/>
          <w:color w:val="1F4E78"/>
          <w:sz w:val="32"/>
          <w:szCs w:val="32"/>
        </w:rPr>
        <w:t>Excel avancé : graphiques, validation, mise en forme conditionnelle, TCD et fonctions avancées</w:t>
      </w:r>
    </w:p>
    <w:p w14:paraId="782C9451" w14:textId="7D44C8C6" w:rsidR="000C1768" w:rsidRDefault="000C1768">
      <w:pPr>
        <w:spacing w:after="260"/>
      </w:pPr>
    </w:p>
    <w:tbl>
      <w:tblPr>
        <w:tblW w:w="990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10E584C7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42CDC7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Objectifs pédagogiques</w:t>
            </w:r>
          </w:p>
          <w:p w14:paraId="5ADD29ED" w14:textId="77777777" w:rsidR="000C1768" w:rsidRDefault="00000000">
            <w:pPr>
              <w:spacing w:after="120"/>
            </w:pPr>
            <w:r>
              <w:t>À l'issue de cette feuille d'exercices, vous saurez :</w:t>
            </w:r>
          </w:p>
          <w:p w14:paraId="719E52BE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proofErr w:type="gramStart"/>
            <w:r>
              <w:t>créer</w:t>
            </w:r>
            <w:proofErr w:type="gramEnd"/>
            <w:r>
              <w:t xml:space="preserve"> des graphiques adaptés (secteurs, histogramme) à partir d'un tableau de synthèse ;</w:t>
            </w:r>
          </w:p>
          <w:p w14:paraId="61D94792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proofErr w:type="gramStart"/>
            <w:r>
              <w:t>mettre</w:t>
            </w:r>
            <w:proofErr w:type="gramEnd"/>
            <w:r>
              <w:t xml:space="preserve"> en place des zones de liste déroulante et des règles de validation des données (seuil numérique) ;</w:t>
            </w:r>
          </w:p>
          <w:p w14:paraId="679B9250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proofErr w:type="gramStart"/>
            <w:r>
              <w:t>appliquer</w:t>
            </w:r>
            <w:proofErr w:type="gramEnd"/>
            <w:r>
              <w:t xml:space="preserve"> des mises en forme conditionnelles avancées : barres de données, règles de seuil, jeux d'icônes, mise en forme d'une ligne entière par formule ;</w:t>
            </w:r>
          </w:p>
          <w:p w14:paraId="564904F1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proofErr w:type="gramStart"/>
            <w:r>
              <w:t>trier</w:t>
            </w:r>
            <w:proofErr w:type="gramEnd"/>
            <w:r>
              <w:t xml:space="preserve"> et filtrer de grands volumes de données (filtre simple et filtre avancé) ;</w:t>
            </w:r>
          </w:p>
          <w:p w14:paraId="4A4F7162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proofErr w:type="gramStart"/>
            <w:r>
              <w:t>construire</w:t>
            </w:r>
            <w:proofErr w:type="gramEnd"/>
            <w:r>
              <w:t xml:space="preserve"> des tableaux croisés dynamiques (somme, compte, totaux, filtres) ;</w:t>
            </w:r>
          </w:p>
          <w:p w14:paraId="64BDA2A7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proofErr w:type="gramStart"/>
            <w:r>
              <w:t>mobiliser</w:t>
            </w:r>
            <w:proofErr w:type="gramEnd"/>
            <w:r>
              <w:t xml:space="preserve"> des fonctions avancées : NB.SI.ENS, BDSOMME, BDMOYENNE, SIERREUR ;</w:t>
            </w:r>
          </w:p>
          <w:p w14:paraId="5A15C9A4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proofErr w:type="gramStart"/>
            <w:r>
              <w:t>protéger</w:t>
            </w:r>
            <w:proofErr w:type="gramEnd"/>
            <w:r>
              <w:t xml:space="preserve"> une feuille de calcul à l'aide d'un mot de passe.</w:t>
            </w:r>
          </w:p>
        </w:tc>
      </w:tr>
    </w:tbl>
    <w:p w14:paraId="502384DC" w14:textId="77777777" w:rsidR="000C1768" w:rsidRDefault="000C1768">
      <w:pPr>
        <w:spacing w:after="150"/>
      </w:pPr>
    </w:p>
    <w:tbl>
      <w:tblPr>
        <w:tblW w:w="9906" w:type="dxa"/>
        <w:tblBorders>
          <w:top w:val="single" w:sz="4" w:space="0" w:color="C0621B"/>
          <w:left w:val="single" w:sz="4" w:space="0" w:color="C0621B"/>
          <w:bottom w:val="single" w:sz="4" w:space="0" w:color="C0621B"/>
          <w:right w:val="single" w:sz="4" w:space="0" w:color="C0621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3B685E03" w14:textId="77777777">
        <w:tc>
          <w:tcPr>
            <w:tcW w:w="9906" w:type="dxa"/>
            <w:shd w:val="clear" w:color="auto" w:fill="FDEBD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ACB918" w14:textId="77777777" w:rsidR="000C1768" w:rsidRDefault="00000000">
            <w:pPr>
              <w:spacing w:after="100"/>
            </w:pPr>
            <w:r>
              <w:rPr>
                <w:b/>
                <w:bCs/>
                <w:color w:val="C0621B"/>
                <w:sz w:val="22"/>
                <w:szCs w:val="22"/>
              </w:rPr>
              <w:t>Organisation de la feuille d'exercices</w:t>
            </w:r>
          </w:p>
          <w:p w14:paraId="6645D15E" w14:textId="77777777" w:rsidR="000C1768" w:rsidRDefault="00000000">
            <w:pPr>
              <w:spacing w:after="120"/>
            </w:pPr>
            <w:r>
              <w:rPr>
                <w:b/>
                <w:bCs/>
              </w:rPr>
              <w:t xml:space="preserve">Partie 1 — Travaux dirigés (2 heures, en présentiel) : </w:t>
            </w:r>
            <w:r>
              <w:t>4 exercices obligatoires (exercices 1 à 4), à réaliser en séance sur des jeux de données de 200 à 400 lignes. Ils couvrent l'intégralité des notions du programme.</w:t>
            </w:r>
          </w:p>
          <w:p w14:paraId="1F7DE289" w14:textId="4A25DD84" w:rsidR="000C1768" w:rsidRDefault="00000000">
            <w:pPr>
              <w:spacing w:after="120"/>
            </w:pPr>
            <w:r>
              <w:rPr>
                <w:b/>
                <w:bCs/>
              </w:rPr>
              <w:t xml:space="preserve">Partie 2 — Travail en autonomie (1 heure, hors de la classe) : </w:t>
            </w:r>
            <w:r>
              <w:t xml:space="preserve">2 exercices complémentaires de révision (exercices 5 et 6), à réaliser </w:t>
            </w:r>
            <w:proofErr w:type="spellStart"/>
            <w:r>
              <w:t>seul·e</w:t>
            </w:r>
            <w:proofErr w:type="spellEnd"/>
            <w:r>
              <w:t xml:space="preserve"> avant la prochaine séance, en </w:t>
            </w:r>
            <w:r w:rsidR="00E04B2D">
              <w:t>mobilisant</w:t>
            </w:r>
            <w:r>
              <w:t xml:space="preserve"> l'ensemble des notions vues en TD sur de nouveaux jeux de données larges.</w:t>
            </w:r>
          </w:p>
        </w:tc>
      </w:tr>
    </w:tbl>
    <w:p w14:paraId="2DEB746E" w14:textId="77777777" w:rsidR="000C1768" w:rsidRDefault="000C1768">
      <w:pPr>
        <w:spacing w:after="150"/>
      </w:pPr>
    </w:p>
    <w:tbl>
      <w:tblPr>
        <w:tblW w:w="990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38F1A665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DE638C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Consignes générales</w:t>
            </w:r>
          </w:p>
          <w:p w14:paraId="3A9DC58E" w14:textId="3CA46249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Le fichier support </w:t>
            </w:r>
            <w:r>
              <w:rPr>
                <w:b/>
                <w:bCs/>
              </w:rPr>
              <w:t>Support_Exercices_Excel_Approfondissement_Nanterre.xlsx</w:t>
            </w:r>
            <w:r>
              <w:t xml:space="preserve"> contient une feuille par exercice (onglets « Exercice 1 » à « Exercice 6 »), avec des jeux de données de 200 à 400 lignes.</w:t>
            </w:r>
          </w:p>
          <w:p w14:paraId="51B0AE4E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Dans chaque feuille, les cellules à fond </w:t>
            </w:r>
            <w:r>
              <w:rPr>
                <w:b/>
                <w:bCs/>
              </w:rPr>
              <w:t>grisé</w:t>
            </w:r>
            <w:r>
              <w:t xml:space="preserve"> contiennent des données ou des formules déjà fournies : ne les modifiez pas, sauf indication contraire.</w:t>
            </w:r>
          </w:p>
          <w:p w14:paraId="021BB863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Les cellules à fond </w:t>
            </w:r>
            <w:r>
              <w:rPr>
                <w:b/>
                <w:bCs/>
              </w:rPr>
              <w:t>jaune</w:t>
            </w:r>
            <w:r>
              <w:t xml:space="preserve"> sont celles que vous devez compléter avec une formule.</w:t>
            </w:r>
          </w:p>
          <w:p w14:paraId="7C7D5D77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Certaines actions (tri, filtre, mise en forme conditionnelle, graphique, TCD, validation, protection) se réalisent depuis le ruban et non dans une cellule : suivez pas à pas les consignes numérotées.</w:t>
            </w:r>
          </w:p>
          <w:p w14:paraId="7077A494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Enregistrez régulièrement votre travail sous le nom </w:t>
            </w:r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NOM_Prenom_TD_Excel_Approfondissement.xlsx</w:t>
            </w:r>
            <w:r>
              <w:t>.</w:t>
            </w:r>
          </w:p>
        </w:tc>
      </w:tr>
    </w:tbl>
    <w:p w14:paraId="2989486F" w14:textId="77777777" w:rsidR="000C1768" w:rsidRDefault="000C1768">
      <w:pPr>
        <w:pageBreakBefore/>
      </w:pPr>
    </w:p>
    <w:p w14:paraId="12AC98B4" w14:textId="77777777" w:rsidR="000C1768" w:rsidRDefault="00000000">
      <w:pPr>
        <w:pStyle w:val="Titre1"/>
        <w:pBdr>
          <w:bottom w:val="single" w:sz="12" w:space="4" w:color="1F4E78"/>
        </w:pBdr>
        <w:spacing w:before="360" w:after="160"/>
      </w:pPr>
      <w:r>
        <w:rPr>
          <w:b/>
          <w:bCs/>
          <w:color w:val="1F4E78"/>
          <w:sz w:val="30"/>
          <w:szCs w:val="30"/>
        </w:rPr>
        <w:t>Partie 1 — Travaux dirigés (2h) : 4 exercices obligatoires</w:t>
      </w:r>
    </w:p>
    <w:p w14:paraId="026AE4B8" w14:textId="77777777" w:rsidR="000C1768" w:rsidRDefault="00000000">
      <w:pPr>
        <w:pStyle w:val="Titre2"/>
        <w:spacing w:before="280" w:after="120"/>
      </w:pPr>
      <w:r>
        <w:rPr>
          <w:b/>
          <w:bCs/>
          <w:color w:val="2E75B6"/>
          <w:sz w:val="25"/>
          <w:szCs w:val="25"/>
        </w:rPr>
        <w:t>Exercice 1 — Tri, filtres et mise en forme conditionnelle : suivi des ventes (30 min)</w:t>
      </w:r>
    </w:p>
    <w:p w14:paraId="59D52A94" w14:textId="77777777" w:rsidR="000C1768" w:rsidRDefault="00000000">
      <w:pPr>
        <w:spacing w:after="120"/>
      </w:pPr>
      <w:r>
        <w:t>Ouvrez la feuille « Exercice 1 ». Elle contient 300 lignes de ventes (lignes 5 à 304) : identifiant, date, vendeur, région, produit, catégorie, quantité, prix unitaire, montant et marge. Aucune formule n'est à écrire dans cette feuille : le travail porte uniquement sur le tri, les filtres et la mise en forme conditionnelle.</w:t>
      </w:r>
    </w:p>
    <w:tbl>
      <w:tblPr>
        <w:tblW w:w="990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0FE86FF2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CF5166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Notion — Trier les données</w:t>
            </w:r>
          </w:p>
          <w:p w14:paraId="69729A88" w14:textId="77777777" w:rsidR="000C1768" w:rsidRDefault="00000000">
            <w:pPr>
              <w:spacing w:after="120"/>
            </w:pPr>
            <w:r>
              <w:t>Le tri réorganise les lignes d'un tableau selon une ou plusieurs colonnes, sans modifier les données.</w:t>
            </w:r>
          </w:p>
          <w:p w14:paraId="6C9F437F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Onglet </w:t>
            </w:r>
            <w:r>
              <w:rPr>
                <w:b/>
                <w:bCs/>
              </w:rPr>
              <w:t>Données &gt; Trier</w:t>
            </w:r>
            <w:r>
              <w:t xml:space="preserve"> (ou Trier de A à Z / Z à A pour un tri simple sur une seule colonne).</w:t>
            </w:r>
          </w:p>
          <w:p w14:paraId="34ED5526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proofErr w:type="gramStart"/>
            <w:r>
              <w:t xml:space="preserve">Un </w:t>
            </w:r>
            <w:r>
              <w:rPr>
                <w:b/>
                <w:bCs/>
              </w:rPr>
              <w:t>tri multi-niveaux</w:t>
            </w:r>
            <w:proofErr w:type="gramEnd"/>
            <w:r>
              <w:t xml:space="preserve"> s'obtient avec le bouton « Ajouter un niveau » : le 1er niveau trie en priorité, le 2ᵉ départage les égalités du 1er.</w:t>
            </w:r>
          </w:p>
        </w:tc>
      </w:tr>
      <w:tr w:rsidR="000C1768" w14:paraId="2715BB28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1B41EC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Notion — Filtrer les données (filtre simple)</w:t>
            </w:r>
          </w:p>
          <w:p w14:paraId="27BCDE9E" w14:textId="77777777" w:rsidR="000C1768" w:rsidRDefault="00000000">
            <w:pPr>
              <w:spacing w:after="120"/>
            </w:pPr>
            <w:r>
              <w:t>Le filtre masque temporairement les lignes qui ne correspondent pas à un critère, sans supprimer aucune donnée.</w:t>
            </w:r>
          </w:p>
          <w:p w14:paraId="13B50BBF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Onglet </w:t>
            </w:r>
            <w:r>
              <w:rPr>
                <w:b/>
                <w:bCs/>
              </w:rPr>
              <w:t>Données &gt; Filtrer</w:t>
            </w:r>
            <w:r>
              <w:t xml:space="preserve"> (ou </w:t>
            </w:r>
            <w:proofErr w:type="spellStart"/>
            <w:r>
              <w:t>Ctrl+Maj+L</w:t>
            </w:r>
            <w:proofErr w:type="spellEnd"/>
            <w:r>
              <w:t>) fait apparaître des flèches sur chaque en-tête de colonne.</w:t>
            </w:r>
          </w:p>
          <w:p w14:paraId="239068A5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On peut filtrer sur une liste de valeurs (cases à cocher), ou sur un critère numérique (« Filtres numériques &gt; Supérieur à… »).</w:t>
            </w:r>
          </w:p>
          <w:p w14:paraId="760B35A4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Plusieurs filtres (sur des colonnes différentes) se cumulent automatiquement.</w:t>
            </w:r>
          </w:p>
        </w:tc>
      </w:tr>
    </w:tbl>
    <w:p w14:paraId="07B9BAA3" w14:textId="77777777" w:rsidR="000C1768" w:rsidRDefault="00000000">
      <w:pPr>
        <w:spacing w:before="200" w:after="80"/>
      </w:pPr>
      <w:r>
        <w:rPr>
          <w:b/>
          <w:bCs/>
          <w:color w:val="1F4E78"/>
        </w:rPr>
        <w:t>Consignes — tri et filtre</w:t>
      </w:r>
    </w:p>
    <w:p w14:paraId="7B39AF2A" w14:textId="77777777" w:rsidR="000C1768" w:rsidRDefault="00000000">
      <w:pPr>
        <w:pStyle w:val="Paragraphedeliste"/>
        <w:numPr>
          <w:ilvl w:val="0"/>
          <w:numId w:val="2"/>
        </w:numPr>
        <w:spacing w:after="90"/>
      </w:pPr>
      <w:r>
        <w:t xml:space="preserve">Triez le tableau sur deux niveaux : d'abord par </w:t>
      </w:r>
      <w:r>
        <w:rPr>
          <w:b/>
          <w:bCs/>
        </w:rPr>
        <w:t>Région</w:t>
      </w:r>
      <w:r>
        <w:t xml:space="preserve"> (de A à Z), puis par </w:t>
      </w:r>
      <w:r>
        <w:rPr>
          <w:b/>
          <w:bCs/>
        </w:rPr>
        <w:t>Montant</w:t>
      </w:r>
      <w:r>
        <w:t xml:space="preserve"> (du plus grand au plus petit).</w:t>
      </w:r>
    </w:p>
    <w:p w14:paraId="6F01E80C" w14:textId="77777777" w:rsidR="000C1768" w:rsidRDefault="00000000">
      <w:pPr>
        <w:pStyle w:val="Paragraphedeliste"/>
        <w:numPr>
          <w:ilvl w:val="0"/>
          <w:numId w:val="2"/>
        </w:numPr>
        <w:spacing w:after="90"/>
      </w:pPr>
      <w:r>
        <w:t>Activez les filtres automatiques sur l'ensemble du tableau (A</w:t>
      </w:r>
      <w:proofErr w:type="gramStart"/>
      <w:r>
        <w:t>4:J</w:t>
      </w:r>
      <w:proofErr w:type="gramEnd"/>
      <w:r>
        <w:t>304).</w:t>
      </w:r>
    </w:p>
    <w:p w14:paraId="37301610" w14:textId="77777777" w:rsidR="000C1768" w:rsidRDefault="00000000">
      <w:pPr>
        <w:pStyle w:val="Paragraphedeliste"/>
        <w:numPr>
          <w:ilvl w:val="0"/>
          <w:numId w:val="2"/>
        </w:numPr>
        <w:spacing w:after="90"/>
      </w:pPr>
      <w:r>
        <w:t xml:space="preserve">Filtrez le tableau pour n'afficher que les lignes où </w:t>
      </w:r>
      <w:r>
        <w:rPr>
          <w:b/>
          <w:bCs/>
        </w:rPr>
        <w:t>Catégorie = Informatique</w:t>
      </w:r>
      <w:r>
        <w:t xml:space="preserve"> ET </w:t>
      </w:r>
      <w:r>
        <w:rPr>
          <w:b/>
          <w:bCs/>
        </w:rPr>
        <w:t>Montant &gt; 500 €</w:t>
      </w:r>
      <w:r>
        <w:t xml:space="preserve"> (filtre numérique « Supérieur à » sur la colonne Montant).</w:t>
      </w:r>
    </w:p>
    <w:tbl>
      <w:tblPr>
        <w:tblW w:w="990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5D1AD05B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CB2779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Notion — Mise en forme conditionnelle : principe général</w:t>
            </w:r>
          </w:p>
          <w:p w14:paraId="6EB6279E" w14:textId="77777777" w:rsidR="000C1768" w:rsidRDefault="00000000">
            <w:pPr>
              <w:spacing w:after="120"/>
            </w:pPr>
            <w:r>
              <w:t>La mise en forme conditionnelle applique automatiquement un style (couleur, icône, barre…) à une cellule en fonction de sa valeur ou d'une formule. Elle se pilote depuis Accueil &gt; Mise en forme conditionnelle.</w:t>
            </w:r>
          </w:p>
        </w:tc>
      </w:tr>
      <w:tr w:rsidR="000C1768" w14:paraId="6355BA31" w14:textId="77777777">
        <w:tblPrEx>
          <w:tblBorders>
            <w:top w:val="single" w:sz="4" w:space="0" w:color="548235"/>
            <w:left w:val="single" w:sz="4" w:space="0" w:color="548235"/>
            <w:bottom w:val="single" w:sz="4" w:space="0" w:color="548235"/>
            <w:right w:val="single" w:sz="4" w:space="0" w:color="548235"/>
          </w:tblBorders>
        </w:tblPrEx>
        <w:tc>
          <w:tcPr>
            <w:tcW w:w="9906" w:type="dxa"/>
            <w:shd w:val="clear" w:color="auto" w:fill="E2EF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B82BEA" w14:textId="77777777" w:rsidR="000C1768" w:rsidRDefault="00000000">
            <w:pPr>
              <w:spacing w:after="100"/>
            </w:pPr>
            <w:r>
              <w:rPr>
                <w:b/>
                <w:bCs/>
                <w:color w:val="548235"/>
                <w:sz w:val="22"/>
                <w:szCs w:val="22"/>
              </w:rPr>
              <w:t>Notion — Barres de données</w:t>
            </w:r>
          </w:p>
          <w:p w14:paraId="7C79AFAF" w14:textId="77777777" w:rsidR="000C1768" w:rsidRDefault="00000000">
            <w:pPr>
              <w:spacing w:after="120"/>
            </w:pPr>
            <w:r>
              <w:t>Une barre colorée proportionnelle à la valeur est superposée à chaque cellule d'une plage : Accueil &gt; Mise en forme conditionnelle &gt; Barres de données. Elle permet de comparer visuellement des montants en un coup d'œil.</w:t>
            </w:r>
          </w:p>
        </w:tc>
      </w:tr>
      <w:tr w:rsidR="000C1768" w14:paraId="27336B3E" w14:textId="77777777">
        <w:tblPrEx>
          <w:tblBorders>
            <w:top w:val="single" w:sz="4" w:space="0" w:color="548235"/>
            <w:left w:val="single" w:sz="4" w:space="0" w:color="548235"/>
            <w:bottom w:val="single" w:sz="4" w:space="0" w:color="548235"/>
            <w:right w:val="single" w:sz="4" w:space="0" w:color="548235"/>
          </w:tblBorders>
        </w:tblPrEx>
        <w:tc>
          <w:tcPr>
            <w:tcW w:w="9906" w:type="dxa"/>
            <w:shd w:val="clear" w:color="auto" w:fill="E2EF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D4E01C" w14:textId="77777777" w:rsidR="000C1768" w:rsidRDefault="00000000">
            <w:pPr>
              <w:spacing w:after="100"/>
            </w:pPr>
            <w:r>
              <w:rPr>
                <w:b/>
                <w:bCs/>
                <w:color w:val="548235"/>
                <w:sz w:val="22"/>
                <w:szCs w:val="22"/>
              </w:rPr>
              <w:t>Notion — Mise en forme liée à un seuil</w:t>
            </w:r>
          </w:p>
          <w:p w14:paraId="03A68B1C" w14:textId="77777777" w:rsidR="000C1768" w:rsidRDefault="00000000">
            <w:pPr>
              <w:spacing w:after="120"/>
            </w:pPr>
            <w:r>
              <w:t>Une règle de seuil met en évidence les cellules qui dépassent (ou sont inférieures à) une valeur fixe : Accueil &gt; Mise en forme conditionnelle &gt; Règles de mise en surbrillance des cellules &gt; Supérieur à… (ou Inférieur à…).</w:t>
            </w:r>
          </w:p>
        </w:tc>
      </w:tr>
      <w:tr w:rsidR="000C1768" w14:paraId="1FDD74C3" w14:textId="77777777">
        <w:tblPrEx>
          <w:tblBorders>
            <w:top w:val="single" w:sz="4" w:space="0" w:color="548235"/>
            <w:left w:val="single" w:sz="4" w:space="0" w:color="548235"/>
            <w:bottom w:val="single" w:sz="4" w:space="0" w:color="548235"/>
            <w:right w:val="single" w:sz="4" w:space="0" w:color="548235"/>
          </w:tblBorders>
        </w:tblPrEx>
        <w:tc>
          <w:tcPr>
            <w:tcW w:w="9906" w:type="dxa"/>
            <w:shd w:val="clear" w:color="auto" w:fill="E2EF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A5FA98" w14:textId="77777777" w:rsidR="000C1768" w:rsidRDefault="00000000">
            <w:pPr>
              <w:spacing w:after="100"/>
            </w:pPr>
            <w:r>
              <w:rPr>
                <w:b/>
                <w:bCs/>
                <w:color w:val="548235"/>
                <w:sz w:val="22"/>
                <w:szCs w:val="22"/>
              </w:rPr>
              <w:t>Notion — Jeux d'icônes</w:t>
            </w:r>
          </w:p>
          <w:p w14:paraId="4C8B8796" w14:textId="77777777" w:rsidR="000C1768" w:rsidRDefault="00000000">
            <w:pPr>
              <w:spacing w:after="120"/>
            </w:pPr>
            <w:r>
              <w:t>Un jeu d'icônes (feux tricolores, flèches, drapeaux…) classe chaque valeur d'une plage en 3 à 5 catégories symbolisées par une icône : Accueil &gt; Mise en forme conditionnelle &gt; Jeux d'icônes.</w:t>
            </w:r>
          </w:p>
        </w:tc>
      </w:tr>
      <w:tr w:rsidR="000C1768" w14:paraId="2A3AF1A0" w14:textId="77777777">
        <w:tblPrEx>
          <w:tblBorders>
            <w:top w:val="single" w:sz="4" w:space="0" w:color="548235"/>
            <w:left w:val="single" w:sz="4" w:space="0" w:color="548235"/>
            <w:bottom w:val="single" w:sz="4" w:space="0" w:color="548235"/>
            <w:right w:val="single" w:sz="4" w:space="0" w:color="548235"/>
          </w:tblBorders>
        </w:tblPrEx>
        <w:tc>
          <w:tcPr>
            <w:tcW w:w="9906" w:type="dxa"/>
            <w:shd w:val="clear" w:color="auto" w:fill="E2EF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D52C91" w14:textId="77777777" w:rsidR="000C1768" w:rsidRDefault="00000000">
            <w:pPr>
              <w:spacing w:after="100"/>
            </w:pPr>
            <w:r>
              <w:rPr>
                <w:b/>
                <w:bCs/>
                <w:color w:val="548235"/>
                <w:sz w:val="22"/>
                <w:szCs w:val="22"/>
              </w:rPr>
              <w:lastRenderedPageBreak/>
              <w:t>Notion — Mise en forme d'une ligne entière à partir d'un indicateur</w:t>
            </w:r>
          </w:p>
          <w:p w14:paraId="461B7457" w14:textId="77777777" w:rsidR="000C1768" w:rsidRDefault="00000000">
            <w:pPr>
              <w:spacing w:after="120"/>
            </w:pPr>
            <w:r>
              <w:t>Pour colorer une ligne entière selon la valeur d'une seule colonne (l'indicateur), on utilise une règle « Utiliser une formule » avec une référence mixte (colonne bloquée, ligne relative), appliquée à toute la plage du tableau.</w:t>
            </w:r>
          </w:p>
          <w:p w14:paraId="264B1A41" w14:textId="77777777" w:rsidR="000C1768" w:rsidRDefault="00000000">
            <w:pPr>
              <w:spacing w:after="120"/>
            </w:pPr>
            <w:r>
              <w:t>Exemple : pour surligner la ligne entière lorsque la marge (colonne J) est inférieure à 15 %, on sélectionne A</w:t>
            </w:r>
            <w:proofErr w:type="gramStart"/>
            <w:r>
              <w:t>5:J</w:t>
            </w:r>
            <w:proofErr w:type="gramEnd"/>
            <w:r>
              <w:t>304 puis on saisit la formule =$J5&lt;0.15 (le $ bloque la colonne J, la ligne s'adapte à chaque ligne du tableau).</w:t>
            </w:r>
          </w:p>
          <w:p>
            <w:pPr>
              <w:pBdr>
                <w:top w:val="single" w:sz="4" w:space="2" w:color="1F4E79"/>
                <w:left w:val="single" w:sz="18" w:space="6" w:color="1F4E79"/>
                <w:bottom w:val="single" w:sz="4" w:space="2" w:color="1F4E79"/>
                <w:right w:val="single" w:sz="4" w:space="4" w:color="1F4E79"/>
              </w:pBdr>
              <w:shd w:val="clear" w:color="auto" w:fill="F2F7FB"/>
              <w:spacing w:before="80" w:after="140" w:line="240" w:lineRule="auto"/>
              <w:rPr>
                <w:color w:val="1F4E79"/>
                <w:sz w:val="21"/>
              </w:rPr>
            </w:pPr>
            <w:r>
              <w:rPr>
                <w:b/>
                <w:color w:val="1F4E79"/>
                <w:sz w:val="21"/>
              </w:rPr>
              <w:t xml:space="preserve">Fait sur les 300 lignes (A4:J304) :</w:t>
            </w:r>
            <w:r>
              <w:rPr>
                <w:b/>
                <w:color w:val="1F4E79"/>
                <w:sz w:val="21"/>
              </w:rPr>
              <w:br/>
            </w:r>
            <w:r>
              <w:rPr>
                <w:b/>
                <w:color w:val="1F4E79"/>
                <w:sz w:val="21"/>
              </w:rPr>
              <w:t xml:space="preserve">• tri a deux niveaux : Region de A a Z, puis Montant du plus grand au plus petit ;</w:t>
            </w:r>
            <w:r>
              <w:rPr>
                <w:b/>
                <w:color w:val="1F4E79"/>
                <w:sz w:val="21"/>
              </w:rPr>
              <w:br/>
            </w:r>
            <w:r>
              <w:rPr>
                <w:b/>
                <w:color w:val="1F4E79"/>
                <w:sz w:val="21"/>
              </w:rPr>
              <w:t xml:space="preserve">• filtres automatiques actives sur tout le tableau, puis filtre cumule Categorie = Informatique ET Montant &gt; 500 € (filtre numerique « Superieur a ») ;</w:t>
            </w:r>
            <w:r>
              <w:rPr>
                <w:b/>
                <w:color w:val="1F4E79"/>
                <w:sz w:val="21"/>
              </w:rPr>
              <w:br/>
            </w:r>
            <w:r>
              <w:rPr>
                <w:b/>
                <w:color w:val="1F4E79"/>
                <w:sz w:val="21"/>
              </w:rPr>
              <w:t xml:space="preserve">• barres de donnees bleues sur la colonne Montant (I5:I304) ;</w:t>
            </w:r>
            <w:r>
              <w:rPr>
                <w:b/>
                <w:color w:val="1F4E79"/>
                <w:sz w:val="21"/>
              </w:rPr>
              <w:br/>
            </w:r>
            <w:r>
              <w:rPr>
                <w:b/>
                <w:color w:val="1F4E79"/>
                <w:sz w:val="21"/>
              </w:rPr>
              <w:t xml:space="preserve">• regle de seuil : les montants superieurs a 2 000 € ressortent en rouge ;</w:t>
            </w:r>
            <w:r>
              <w:rPr>
                <w:b/>
                <w:color w:val="1F4E79"/>
                <w:sz w:val="21"/>
              </w:rPr>
              <w:br/>
            </w:r>
            <w:r>
              <w:rPr>
                <w:b/>
                <w:color w:val="1F4E79"/>
                <w:sz w:val="21"/>
              </w:rPr>
              <w:t xml:space="preserve">• jeu de 3 icones (feux tricolores) sur la colonne Marge (J5:J304) ;</w:t>
            </w:r>
            <w:r>
              <w:rPr>
                <w:b/>
                <w:color w:val="1F4E79"/>
                <w:sz w:val="21"/>
              </w:rPr>
              <w:br/>
            </w:r>
            <w:r>
              <w:rPr>
                <w:b/>
                <w:color w:val="1F4E79"/>
                <w:sz w:val="21"/>
              </w:rPr>
              <w:t xml:space="preserve">• regle par formule =$J5&lt;0,15 appliquee a A5:J304, qui surligne la LIGNE ENTIERE quand la marge est critique. Le $ bloque la colonne J tandis que le numero de ligne reste relatif : c'est ce qui permet a une seule regle de traiter les 300 lignes.</w:t>
            </w:r>
          </w:p>
        </w:tc>
      </w:tr>
    </w:tbl>
    <w:p w14:paraId="325461F0" w14:textId="77777777" w:rsidR="000C1768" w:rsidRDefault="00000000">
      <w:pPr>
        <w:spacing w:before="200" w:after="80"/>
      </w:pPr>
      <w:r>
        <w:rPr>
          <w:b/>
          <w:bCs/>
          <w:color w:val="1F4E78"/>
        </w:rPr>
        <w:t>Consignes — mise en forme conditionnelle</w:t>
      </w:r>
    </w:p>
    <w:p w14:paraId="6A3E13B8" w14:textId="77777777" w:rsidR="000C1768" w:rsidRDefault="00000000">
      <w:pPr>
        <w:pStyle w:val="Paragraphedeliste"/>
        <w:numPr>
          <w:ilvl w:val="0"/>
          <w:numId w:val="3"/>
        </w:numPr>
        <w:spacing w:after="90"/>
      </w:pPr>
      <w:r>
        <w:t xml:space="preserve">Appliquez des barres de données sur la colonne </w:t>
      </w:r>
      <w:r>
        <w:rPr>
          <w:b/>
          <w:bCs/>
        </w:rPr>
        <w:t>Montant</w:t>
      </w:r>
      <w:r>
        <w:t xml:space="preserve"> (I</w:t>
      </w:r>
      <w:proofErr w:type="gramStart"/>
      <w:r>
        <w:t>5:I</w:t>
      </w:r>
      <w:proofErr w:type="gramEnd"/>
      <w:r>
        <w:t>304).</w:t>
      </w:r>
    </w:p>
    <w:p w14:paraId="6A876A62" w14:textId="77777777" w:rsidR="000C1768" w:rsidRDefault="00000000">
      <w:pPr>
        <w:pStyle w:val="Paragraphedeliste"/>
        <w:numPr>
          <w:ilvl w:val="0"/>
          <w:numId w:val="3"/>
        </w:numPr>
        <w:spacing w:after="90"/>
      </w:pPr>
      <w:r>
        <w:t xml:space="preserve">Appliquez une règle de seuil sur la colonne </w:t>
      </w:r>
      <w:r>
        <w:rPr>
          <w:b/>
          <w:bCs/>
        </w:rPr>
        <w:t>Montant</w:t>
      </w:r>
      <w:r>
        <w:t xml:space="preserve"> : mettez en surbrillance (par exemple en rouge) les cellules dont le montant dépasse 2000 €.</w:t>
      </w:r>
    </w:p>
    <w:p w14:paraId="68092B0F" w14:textId="77777777" w:rsidR="000C1768" w:rsidRDefault="00000000">
      <w:pPr>
        <w:pStyle w:val="Paragraphedeliste"/>
        <w:numPr>
          <w:ilvl w:val="0"/>
          <w:numId w:val="3"/>
        </w:numPr>
        <w:spacing w:after="90"/>
      </w:pPr>
      <w:r>
        <w:t xml:space="preserve">Appliquez un jeu de 3 icônes (feux tricolores) sur la colonne </w:t>
      </w:r>
      <w:r>
        <w:rPr>
          <w:b/>
          <w:bCs/>
        </w:rPr>
        <w:t>Marge (%)</w:t>
      </w:r>
      <w:r>
        <w:t xml:space="preserve"> (J</w:t>
      </w:r>
      <w:proofErr w:type="gramStart"/>
      <w:r>
        <w:t>5:J</w:t>
      </w:r>
      <w:proofErr w:type="gramEnd"/>
      <w:r>
        <w:t>304).</w:t>
      </w:r>
    </w:p>
    <w:p w14:paraId="42C5C926" w14:textId="77777777" w:rsidR="000C1768" w:rsidRDefault="00000000">
      <w:pPr>
        <w:pStyle w:val="Paragraphedeliste"/>
        <w:numPr>
          <w:ilvl w:val="0"/>
          <w:numId w:val="3"/>
        </w:numPr>
        <w:spacing w:after="90"/>
      </w:pPr>
      <w:r>
        <w:t>Sélectionnez A</w:t>
      </w:r>
      <w:proofErr w:type="gramStart"/>
      <w:r>
        <w:t>5:J</w:t>
      </w:r>
      <w:proofErr w:type="gramEnd"/>
      <w:r>
        <w:t>304 et créez une règle basée sur une formule pour surligner la ligne entière lorsque la marge est critique (inférieure à 15 %).</w:t>
      </w:r>
    </w:p>
    <w:p w14:paraId="4FCE1D2C" w14:textId="77777777" w:rsidR="000C1768" w:rsidRDefault="000C1768">
      <w:pPr>
        <w:pageBreakBefore/>
      </w:pPr>
    </w:p>
    <w:p w14:paraId="3142137A" w14:textId="77777777" w:rsidR="000C1768" w:rsidRDefault="00000000">
      <w:pPr>
        <w:pStyle w:val="Titre2"/>
        <w:spacing w:before="280" w:after="120"/>
      </w:pPr>
      <w:r>
        <w:rPr>
          <w:b/>
          <w:bCs/>
          <w:color w:val="2E75B6"/>
          <w:sz w:val="25"/>
          <w:szCs w:val="25"/>
        </w:rPr>
        <w:t>Exercice 2 — Listes déroulantes, validation et graphiques : commandes en ligne (30 min)</w:t>
      </w:r>
    </w:p>
    <w:p w14:paraId="4EF1F7C6" w14:textId="77777777" w:rsidR="000C1768" w:rsidRDefault="00000000">
      <w:pPr>
        <w:spacing w:after="120"/>
      </w:pPr>
      <w:r>
        <w:t>Ouvrez la feuille « Exercice 2 ». Elle contient 200 commandes (lignes 5 à 204). Trois panneaux latéraux sont fournis : la liste des statuts (colonnes L), la synthèse par catégorie (colonnes N:O) et la synthèse mensuelle (colonnes Q:S).</w:t>
      </w:r>
    </w:p>
    <w:tbl>
      <w:tblPr>
        <w:tblW w:w="990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3859E9BE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BB5992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Notion — Liste déroulante (validation de données de type Liste)</w:t>
            </w:r>
          </w:p>
          <w:p w14:paraId="35680C6F" w14:textId="77777777" w:rsidR="000C1768" w:rsidRDefault="00000000">
            <w:pPr>
              <w:spacing w:after="120"/>
            </w:pPr>
            <w:r>
              <w:t>Une liste déroulante restreint la saisie d'une cellule à un ensemble de valeurs autorisées, ce qui évite les fautes de frappe et homogénéise les données.</w:t>
            </w:r>
          </w:p>
          <w:p w14:paraId="73B1C25B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Sélectionner la plage, puis </w:t>
            </w:r>
            <w:r>
              <w:rPr>
                <w:b/>
                <w:bCs/>
              </w:rPr>
              <w:t>Données &gt; Validation des données &gt; Autoriser : Liste</w:t>
            </w:r>
            <w:r>
              <w:t>.</w:t>
            </w:r>
          </w:p>
          <w:p w14:paraId="057A1A91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Dans « Source », indiquer la plage contenant les valeurs autorisées (ex. =$L$</w:t>
            </w:r>
            <w:proofErr w:type="gramStart"/>
            <w:r>
              <w:t>5:$</w:t>
            </w:r>
            <w:proofErr w:type="gramEnd"/>
            <w:r>
              <w:t>L$8), ou saisir directement les valeurs séparées par des virgules.</w:t>
            </w:r>
          </w:p>
        </w:tc>
      </w:tr>
      <w:tr w:rsidR="000C1768" w14:paraId="5BB28EA3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68F949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Notion — Validation des données avec seuil numérique</w:t>
            </w:r>
          </w:p>
          <w:p w14:paraId="12304881" w14:textId="77777777" w:rsidR="000C1768" w:rsidRDefault="00000000">
            <w:pPr>
              <w:spacing w:after="120"/>
            </w:pPr>
            <w:r>
              <w:t>On peut restreindre la saisie à un intervalle numérique (entier ou décimal) : Données &gt; Validation des données &gt; Autoriser : Nombre entier (ou Décimal), puis choisir « compris entre » et indiquer le minimum et le maximum.</w:t>
            </w:r>
          </w:p>
          <w:p w14:paraId="615A2E64" w14:textId="77777777" w:rsidR="000C1768" w:rsidRDefault="00000000">
            <w:pPr>
              <w:spacing w:after="120"/>
            </w:pPr>
            <w:r>
              <w:t>Les onglets « Message de saisie » et « Alerte d'erreur » permettent d'afficher une info-bulle et un message si une valeur non conforme est saisie.</w:t>
            </w:r>
          </w:p>
        </w:tc>
      </w:tr>
    </w:tbl>
    <w:p w14:paraId="6C16FB06" w14:textId="77777777" w:rsidR="000C1768" w:rsidRDefault="00000000">
      <w:pPr>
        <w:spacing w:before="200" w:after="80"/>
      </w:pPr>
      <w:r>
        <w:rPr>
          <w:b/>
          <w:bCs/>
          <w:color w:val="1F4E78"/>
        </w:rPr>
        <w:t>Consignes — liste déroulante et validation</w:t>
      </w:r>
    </w:p>
    <w:p w14:paraId="48A90007" w14:textId="77777777" w:rsidR="000C1768" w:rsidRDefault="00000000">
      <w:pPr>
        <w:pStyle w:val="Paragraphedeliste"/>
        <w:numPr>
          <w:ilvl w:val="0"/>
          <w:numId w:val="4"/>
        </w:numPr>
        <w:spacing w:after="90"/>
      </w:pPr>
      <w:r>
        <w:t>Sélectionnez I</w:t>
      </w:r>
      <w:proofErr w:type="gramStart"/>
      <w:r>
        <w:t>5:I</w:t>
      </w:r>
      <w:proofErr w:type="gramEnd"/>
      <w:r>
        <w:t>204 (Statut) et créez une validation de type Liste, avec pour source la plage $L$</w:t>
      </w:r>
      <w:proofErr w:type="gramStart"/>
      <w:r>
        <w:t>5:$</w:t>
      </w:r>
      <w:proofErr w:type="gramEnd"/>
      <w:r>
        <w:t>L$8. Testez en changeant le statut de 2 ou 3 commandes.</w:t>
      </w:r>
    </w:p>
    <w:p w14:paraId="1672E749" w14:textId="77777777" w:rsidR="000C1768" w:rsidRDefault="00000000">
      <w:pPr>
        <w:pStyle w:val="Paragraphedeliste"/>
        <w:numPr>
          <w:ilvl w:val="0"/>
          <w:numId w:val="4"/>
        </w:numPr>
        <w:spacing w:after="90"/>
      </w:pPr>
      <w:r>
        <w:t>Sélectionnez J</w:t>
      </w:r>
      <w:proofErr w:type="gramStart"/>
      <w:r>
        <w:t>5:J</w:t>
      </w:r>
      <w:proofErr w:type="gramEnd"/>
      <w:r>
        <w:t>204 (Note satisfaction) et créez une validation Nombre entier compris entre 1 et 5, avec un message de saisie (« Note entre 1 et 5 ») et une alerte d'erreur. Testez en essayant de saisir 7.</w:t>
      </w:r>
    </w:p>
    <w:tbl>
      <w:tblPr>
        <w:tblW w:w="9906" w:type="dxa"/>
        <w:tblBorders>
          <w:top w:val="single" w:sz="4" w:space="0" w:color="6B3FA0"/>
          <w:left w:val="single" w:sz="4" w:space="0" w:color="6B3FA0"/>
          <w:bottom w:val="single" w:sz="4" w:space="0" w:color="6B3FA0"/>
          <w:right w:val="single" w:sz="4" w:space="0" w:color="6B3FA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6452589B" w14:textId="77777777">
        <w:tc>
          <w:tcPr>
            <w:tcW w:w="9906" w:type="dxa"/>
            <w:shd w:val="clear" w:color="auto" w:fill="E8E0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1F8DB9" w14:textId="77777777" w:rsidR="000C1768" w:rsidRDefault="00000000">
            <w:pPr>
              <w:spacing w:after="100"/>
            </w:pPr>
            <w:r>
              <w:rPr>
                <w:b/>
                <w:bCs/>
                <w:color w:val="6B3FA0"/>
                <w:sz w:val="22"/>
                <w:szCs w:val="22"/>
              </w:rPr>
              <w:t>Notion — Graphique en secteurs (camembert)</w:t>
            </w:r>
          </w:p>
          <w:p w14:paraId="428CC082" w14:textId="77777777" w:rsidR="000C1768" w:rsidRDefault="00000000">
            <w:pPr>
              <w:spacing w:after="120"/>
            </w:pPr>
            <w:r>
              <w:t>Un graphique en secteurs représente la répartition d'un total en parts proportionnelles : il convient pour comparer des catégories entre elles (ex. part de chaque catégorie de produit dans le chiffre d'affaires).</w:t>
            </w:r>
          </w:p>
          <w:p w14:paraId="2CC20DF3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Sélectionner le tableau de synthèse, puis </w:t>
            </w:r>
            <w:r>
              <w:rPr>
                <w:b/>
                <w:bCs/>
              </w:rPr>
              <w:t>Insertion &gt; Graphiques recommandés</w:t>
            </w:r>
            <w:r>
              <w:t xml:space="preserve"> ou l'icône Secteurs.</w:t>
            </w:r>
          </w:p>
          <w:p w14:paraId="2B9DEB23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Ajouter un titre et afficher les pourcentages dans les étiquettes de données (clic droit sur le graphique &gt; Ajouter des étiquettes de données).</w:t>
            </w:r>
          </w:p>
        </w:tc>
      </w:tr>
      <w:tr w:rsidR="000C1768" w14:paraId="191D1DA2" w14:textId="77777777">
        <w:tc>
          <w:tcPr>
            <w:tcW w:w="9906" w:type="dxa"/>
            <w:shd w:val="clear" w:color="auto" w:fill="E8E0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1E29AB" w14:textId="77777777" w:rsidR="000C1768" w:rsidRDefault="00000000">
            <w:pPr>
              <w:spacing w:after="100"/>
            </w:pPr>
            <w:r>
              <w:rPr>
                <w:b/>
                <w:bCs/>
                <w:color w:val="6B3FA0"/>
                <w:sz w:val="22"/>
                <w:szCs w:val="22"/>
              </w:rPr>
              <w:t>Notion — Graphique en histogramme</w:t>
            </w:r>
          </w:p>
          <w:p w14:paraId="0E316C87" w14:textId="77777777" w:rsidR="000C1768" w:rsidRDefault="00000000">
            <w:pPr>
              <w:spacing w:after="120"/>
            </w:pPr>
            <w:r>
              <w:t>Un histogramme (graphique à barres verticales) compare des valeurs dans le temps ou entre catégories. Il est adapté pour visualiser une évolution (ex. montant des commandes mois par mois).</w:t>
            </w:r>
          </w:p>
        </w:tc>
      </w:tr>
    </w:tbl>
    <w:p w14:paraId="0D06983C" w14:textId="77777777" w:rsidR="000C1768" w:rsidRDefault="00000000">
      <w:pPr>
        <w:spacing w:before="200" w:after="80"/>
      </w:pPr>
      <w:r>
        <w:rPr>
          <w:b/>
          <w:bCs/>
          <w:color w:val="1F4E78"/>
        </w:rPr>
        <w:t>Consignes — graphiques</w:t>
      </w:r>
    </w:p>
    <w:p w14:paraId="510AFB1B" w14:textId="77777777" w:rsidR="000C1768" w:rsidRDefault="00000000">
      <w:pPr>
        <w:pStyle w:val="Paragraphedeliste"/>
        <w:numPr>
          <w:ilvl w:val="0"/>
          <w:numId w:val="5"/>
        </w:numPr>
        <w:spacing w:after="90"/>
      </w:pPr>
      <w:r>
        <w:t>À partir du tableau « Synthèse par catégorie » (N</w:t>
      </w:r>
      <w:proofErr w:type="gramStart"/>
      <w:r>
        <w:t>5:O</w:t>
      </w:r>
      <w:proofErr w:type="gramEnd"/>
      <w:r>
        <w:t>10), insérez un graphique en secteurs représentant la répartition du montant total par catégorie. Ajoutez un titre et affichez les pourcentages.</w:t>
      </w:r>
    </w:p>
    <w:p w14:paraId="2D501553" w14:textId="77777777" w:rsidR="000C1768" w:rsidRDefault="00000000">
      <w:pPr>
        <w:pStyle w:val="Paragraphedeliste"/>
        <w:numPr>
          <w:ilvl w:val="0"/>
          <w:numId w:val="5"/>
        </w:numPr>
        <w:spacing w:after="90"/>
      </w:pPr>
      <w:r>
        <w:t>À partir du tableau « Synthèse mensuelle » (Q</w:t>
      </w:r>
      <w:proofErr w:type="gramStart"/>
      <w:r>
        <w:t>5:S</w:t>
      </w:r>
      <w:proofErr w:type="gramEnd"/>
      <w:r>
        <w:t>13, colonnes Mois et Montant total), insérez un graphique en histogramme représentant l'évolution du montant total par mois.</w:t>
      </w:r>
    </w:p>
    <w:p w14:paraId="744ED4CF" w14:textId="77777777" w:rsidR="000C1768" w:rsidRDefault="00000000">
      <w:pPr>
        <w:pStyle w:val="Paragraphedeliste"/>
        <w:numPr>
          <w:ilvl w:val="0"/>
          <w:numId w:val="5"/>
        </w:numPr>
        <w:spacing w:after="90"/>
      </w:pPr>
      <w:r>
        <w:t>Mettez en forme les deux graphiques : titre explicite, légende, couleurs cohérentes.</w:t>
      </w:r>
    </w:p>
    <w:p>
      <w:pPr>
        <w:pBdr>
          <w:top w:val="single" w:sz="4" w:space="2" w:color="1F4E79"/>
          <w:left w:val="single" w:sz="18" w:space="6" w:color="1F4E79"/>
          <w:bottom w:val="single" w:sz="4" w:space="2" w:color="1F4E79"/>
          <w:right w:val="single" w:sz="4" w:space="4" w:color="1F4E79"/>
        </w:pBdr>
        <w:shd w:val="clear" w:color="auto" w:fill="F2F7FB"/>
        <w:spacing w:before="80" w:after="140" w:line="240" w:lineRule="auto"/>
        <w:rPr>
          <w:color w:val="1F4E79"/>
          <w:sz w:val="21"/>
        </w:rPr>
      </w:pPr>
      <w:r>
        <w:rPr>
          <w:b/>
          <w:color w:val="1F4E79"/>
          <w:sz w:val="21"/>
        </w:rPr>
        <w:t xml:space="preserve">Fait sur les 200 commandes :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liste deroulante sur la colonne Statut (I5:I204), source $L$5:$L$8, avec alerte d'erreur bloquante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validation Nombre entier compris entre 1 et 5 sur la Note satisfaction (J5:J204), avec message de saisie « Note entre 1 et 5 » et message d'erreur explicite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graphique en SECTEURS sur la synthese par categorie (N5:O10), avec titre et etiquettes en pourcentage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graphique en HISTOGRAMME sur la synthese mensuelle, montrant l'evolution du montant total mois par mois.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Remarque technique : la synthese mensuelle occupe Q:S, avec une colonne intermediaire « Debut du mois » qui ne doit pas etre tracee. Elle a donc ete retiree des series du graphique.</w:t>
      </w:r>
    </w:p>
    <w:p w14:paraId="0F470A3B" w14:textId="77777777" w:rsidR="000C1768" w:rsidRDefault="000C1768">
      <w:pPr>
        <w:pageBreakBefore/>
      </w:pPr>
    </w:p>
    <w:p w14:paraId="336024D1" w14:textId="77777777" w:rsidR="000C1768" w:rsidRDefault="00000000">
      <w:pPr>
        <w:pStyle w:val="Titre2"/>
        <w:spacing w:before="280" w:after="120"/>
      </w:pPr>
      <w:r>
        <w:rPr>
          <w:b/>
          <w:bCs/>
          <w:color w:val="2E75B6"/>
          <w:sz w:val="25"/>
          <w:szCs w:val="25"/>
        </w:rPr>
        <w:t>Exercice 3 — Tableaux croisés dynamiques : analyse des commandes (30 min)</w:t>
      </w:r>
    </w:p>
    <w:p w14:paraId="0A71464A" w14:textId="77777777" w:rsidR="000C1768" w:rsidRDefault="00000000">
      <w:pPr>
        <w:spacing w:after="120"/>
      </w:pPr>
      <w:r>
        <w:t>Ouvrez la feuille « Exercice 3 ». Elle contient 400 commandes (lignes 5 à 404) : client, région, vendeur, produit, catégorie, quantité et montant. Cette feuille sert uniquement de source : vos tableaux croisés dynamiques (TCD) seront construits sur de nouvelles feuilles.</w:t>
      </w:r>
    </w:p>
    <w:tbl>
      <w:tblPr>
        <w:tblW w:w="990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703BA8CB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A228A0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Notion — Tableau croisé dynamique (TCD)</w:t>
            </w:r>
          </w:p>
          <w:p w14:paraId="05FD4E42" w14:textId="77777777" w:rsidR="000C1768" w:rsidRDefault="00000000">
            <w:pPr>
              <w:spacing w:after="120"/>
            </w:pPr>
            <w:r>
              <w:t>Un TCD résume et croise de grandes quantités de données sans écrire de formule : on fait glisser les champs dans quatre zones.</w:t>
            </w:r>
          </w:p>
          <w:p w14:paraId="61AFDC11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Lignes et </w:t>
            </w:r>
            <w:r>
              <w:rPr>
                <w:b/>
                <w:bCs/>
              </w:rPr>
              <w:t>Colonnes</w:t>
            </w:r>
            <w:r>
              <w:t xml:space="preserve"> : les champs qui servent à regrouper les données (ex. Région, Catégorie).</w:t>
            </w:r>
          </w:p>
          <w:p w14:paraId="329A6AD1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Valeurs : le champ à calculer (par défaut Somme pour un champ numérique, Nombre pour un champ texte). On peut changer le calcul via « Paramètres des champs de valeurs ».</w:t>
            </w:r>
          </w:p>
          <w:p w14:paraId="6900AA51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Filtres : un champ placé ici permet de filtrer l'ensemble du tableau de façon interactive.</w:t>
            </w:r>
          </w:p>
          <w:p w14:paraId="5992CFD3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Les </w:t>
            </w:r>
            <w:r>
              <w:rPr>
                <w:b/>
                <w:bCs/>
              </w:rPr>
              <w:t>totaux généraux</w:t>
            </w:r>
            <w:r>
              <w:t xml:space="preserve"> (lignes et colonnes) s'affichent ou se masquent depuis Création &gt; Totaux généraux.</w:t>
            </w:r>
          </w:p>
        </w:tc>
      </w:tr>
    </w:tbl>
    <w:p w14:paraId="3BC7571A" w14:textId="77777777" w:rsidR="000C1768" w:rsidRDefault="00000000">
      <w:pPr>
        <w:spacing w:before="200" w:after="80"/>
      </w:pPr>
      <w:r>
        <w:rPr>
          <w:b/>
          <w:bCs/>
          <w:color w:val="1F4E78"/>
        </w:rPr>
        <w:t>Consignes</w:t>
      </w:r>
    </w:p>
    <w:p w14:paraId="696554E3" w14:textId="77777777" w:rsidR="000C1768" w:rsidRDefault="00000000">
      <w:pPr>
        <w:pStyle w:val="Paragraphedeliste"/>
        <w:numPr>
          <w:ilvl w:val="0"/>
          <w:numId w:val="6"/>
        </w:numPr>
        <w:spacing w:after="90"/>
      </w:pPr>
      <w:r>
        <w:t>Sélectionnez A</w:t>
      </w:r>
      <w:proofErr w:type="gramStart"/>
      <w:r>
        <w:t>4:I</w:t>
      </w:r>
      <w:proofErr w:type="gramEnd"/>
      <w:r>
        <w:t xml:space="preserve">404 puis </w:t>
      </w:r>
      <w:r>
        <w:rPr>
          <w:b/>
          <w:bCs/>
        </w:rPr>
        <w:t>Insertion &gt; Tableau croisé dynamique</w:t>
      </w:r>
      <w:r>
        <w:t>, à placer sur une nouvelle feuille.</w:t>
      </w:r>
    </w:p>
    <w:p w14:paraId="6F767D80" w14:textId="77777777" w:rsidR="000C1768" w:rsidRDefault="00000000">
      <w:pPr>
        <w:pStyle w:val="Paragraphedeliste"/>
        <w:numPr>
          <w:ilvl w:val="0"/>
          <w:numId w:val="6"/>
        </w:numPr>
        <w:spacing w:after="90"/>
      </w:pPr>
      <w:r>
        <w:t xml:space="preserve">Construisez un premier TCD : </w:t>
      </w:r>
      <w:r>
        <w:rPr>
          <w:b/>
          <w:bCs/>
        </w:rPr>
        <w:t>Lignes = Région</w:t>
      </w:r>
      <w:r>
        <w:t xml:space="preserve">, </w:t>
      </w:r>
      <w:r>
        <w:rPr>
          <w:b/>
          <w:bCs/>
        </w:rPr>
        <w:t>Valeurs = Somme de Montant</w:t>
      </w:r>
      <w:r>
        <w:t>. Vérifiez qu'un total général apparaît en bas du tableau.</w:t>
      </w:r>
    </w:p>
    <w:p w14:paraId="2FB98D10" w14:textId="77777777" w:rsidR="000C1768" w:rsidRDefault="00000000">
      <w:pPr>
        <w:pStyle w:val="Paragraphedeliste"/>
        <w:numPr>
          <w:ilvl w:val="0"/>
          <w:numId w:val="6"/>
        </w:numPr>
        <w:spacing w:after="90"/>
      </w:pPr>
      <w:r>
        <w:t xml:space="preserve">Ajoutez </w:t>
      </w:r>
      <w:r>
        <w:rPr>
          <w:b/>
          <w:bCs/>
        </w:rPr>
        <w:t>Colonnes = Catégorie</w:t>
      </w:r>
      <w:r>
        <w:t xml:space="preserve"> pour croiser Région × Catégorie (toujours Somme de Montant), avec les totaux de lignes et de colonnes visibles.</w:t>
      </w:r>
    </w:p>
    <w:p w14:paraId="7C657880" w14:textId="37D9082E" w:rsidR="000C1768" w:rsidRDefault="00000000">
      <w:pPr>
        <w:pStyle w:val="Paragraphedeliste"/>
        <w:numPr>
          <w:ilvl w:val="0"/>
          <w:numId w:val="6"/>
        </w:numPr>
        <w:spacing w:after="90"/>
      </w:pPr>
      <w:r>
        <w:t xml:space="preserve">Ajoutez le champ </w:t>
      </w:r>
      <w:r w:rsidR="000913D1">
        <w:rPr>
          <w:b/>
          <w:bCs/>
        </w:rPr>
        <w:t>Vendeurs</w:t>
      </w:r>
      <w:r>
        <w:t xml:space="preserve"> (ou une autre dimension) dans la zone </w:t>
      </w:r>
      <w:r>
        <w:rPr>
          <w:b/>
          <w:bCs/>
        </w:rPr>
        <w:t>Filtres</w:t>
      </w:r>
      <w:r>
        <w:t xml:space="preserve"> du premier TCD, et testez le filtrage interactif.</w:t>
      </w:r>
    </w:p>
    <w:p w14:paraId="5BCCB099" w14:textId="77777777" w:rsidR="000C1768" w:rsidRDefault="00000000">
      <w:pPr>
        <w:pStyle w:val="Paragraphedeliste"/>
        <w:numPr>
          <w:ilvl w:val="0"/>
          <w:numId w:val="6"/>
        </w:numPr>
        <w:spacing w:after="90"/>
      </w:pPr>
      <w:r>
        <w:t xml:space="preserve">Sur une nouvelle feuille, construisez un second TCD : </w:t>
      </w:r>
      <w:r>
        <w:rPr>
          <w:b/>
          <w:bCs/>
        </w:rPr>
        <w:t>Lignes = Vendeur</w:t>
      </w:r>
      <w:r>
        <w:t xml:space="preserve">, </w:t>
      </w:r>
      <w:r>
        <w:rPr>
          <w:b/>
          <w:bCs/>
        </w:rPr>
        <w:t>Valeurs = Nombre de ID Commande</w:t>
      </w:r>
      <w:r>
        <w:t xml:space="preserve"> (faites glisser ID Commande dans Valeurs, puis choisissez « Nombre » dans les paramètres du champ, à la place de « Somme »).</w:t>
      </w:r>
    </w:p>
    <w:p w14:paraId="569FBF36" w14:textId="0DCAAC11" w:rsidR="000C1768" w:rsidRDefault="00000000">
      <w:pPr>
        <w:pStyle w:val="Paragraphedeliste"/>
        <w:numPr>
          <w:ilvl w:val="0"/>
          <w:numId w:val="6"/>
        </w:numPr>
        <w:spacing w:after="90"/>
      </w:pPr>
      <w:r>
        <w:t xml:space="preserve">Triez ce second TCD par </w:t>
      </w:r>
      <w:r w:rsidR="005E5A83">
        <w:t xml:space="preserve">ordre inverse alphabétique des noms de vendeurs. </w:t>
      </w:r>
    </w:p>
    <w:p>
      <w:pPr>
        <w:pBdr>
          <w:top w:val="single" w:sz="4" w:space="2" w:color="1F4E79"/>
          <w:left w:val="single" w:sz="18" w:space="6" w:color="1F4E79"/>
          <w:bottom w:val="single" w:sz="4" w:space="2" w:color="1F4E79"/>
          <w:right w:val="single" w:sz="4" w:space="4" w:color="1F4E79"/>
        </w:pBdr>
        <w:shd w:val="clear" w:color="auto" w:fill="F2F7FB"/>
        <w:spacing w:before="80" w:after="140" w:line="240" w:lineRule="auto"/>
        <w:rPr>
          <w:color w:val="1F4E79"/>
          <w:sz w:val="21"/>
        </w:rPr>
      </w:pPr>
      <w:r>
        <w:rPr>
          <w:b/>
          <w:color w:val="1F4E79"/>
          <w:sz w:val="21"/>
        </w:rPr>
        <w:t xml:space="preserve">Trois tableaux croises dynamiques ont ete construits sur de nouvelles feuilles, a partir des 400 commandes (A4:I404) :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feuille « TCD Region x Categorie » : Lignes = Region, Colonnes = Categorie, Valeurs = Somme du Montant, avec totaux generaux en ligne et en colonne, et le champ Vendeur place en zone de FILTRE pour permettre le filtrage interactif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feuille « TCD Vendeur » : Lignes = Vendeur, Valeurs = NOMBRE de ID Commande (et non Somme : le calcul a ete change dans les parametres du champ de valeurs), trie par ordre alphabetique INVERSE des noms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feuille « TCD Stock » (exercice 5) : Lignes = Entrepot, Colonnes = Categorie, Valeurs = Somme de la Valeur stock.</w:t>
      </w:r>
    </w:p>
    <w:p w14:paraId="49776E75" w14:textId="77777777" w:rsidR="000C1768" w:rsidRDefault="000C1768">
      <w:pPr>
        <w:pageBreakBefore/>
      </w:pPr>
    </w:p>
    <w:p w14:paraId="05D5514E" w14:textId="77777777" w:rsidR="000C1768" w:rsidRDefault="00000000">
      <w:pPr>
        <w:pStyle w:val="Titre2"/>
        <w:spacing w:before="280" w:after="120"/>
      </w:pPr>
      <w:r>
        <w:rPr>
          <w:b/>
          <w:bCs/>
          <w:color w:val="2E75B6"/>
          <w:sz w:val="25"/>
          <w:szCs w:val="25"/>
        </w:rPr>
        <w:t>Exercice 4 — Fonctions avancées, filtre avancé et protection : ressources humaines (30 min)</w:t>
      </w:r>
    </w:p>
    <w:p w14:paraId="639CC5CC" w14:textId="77777777" w:rsidR="000C1768" w:rsidRDefault="00000000">
      <w:pPr>
        <w:spacing w:after="120"/>
      </w:pPr>
      <w:r>
        <w:t>Ouvrez la feuille « Exercice 4 ». Elle contient 250 employés (lignes 5 à 254) : matricule, nom, service, ville, statut, ancienneté, salaire mensuel brut et prime annuelle. Une « Zone de résultats » et des « zones de critères » sont fournies à partir de la ligne 256.</w:t>
      </w:r>
    </w:p>
    <w:tbl>
      <w:tblPr>
        <w:tblW w:w="9906" w:type="dxa"/>
        <w:tblBorders>
          <w:top w:val="single" w:sz="4" w:space="0" w:color="C0621B"/>
          <w:left w:val="single" w:sz="4" w:space="0" w:color="C0621B"/>
          <w:bottom w:val="single" w:sz="4" w:space="0" w:color="C0621B"/>
          <w:right w:val="single" w:sz="4" w:space="0" w:color="C0621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41FDC1DB" w14:textId="77777777">
        <w:tc>
          <w:tcPr>
            <w:tcW w:w="9906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5D0040" w14:textId="77777777" w:rsidR="000C1768" w:rsidRDefault="00000000">
            <w:pPr>
              <w:spacing w:after="100"/>
            </w:pPr>
            <w:r>
              <w:rPr>
                <w:b/>
                <w:bCs/>
                <w:color w:val="C0621B"/>
                <w:sz w:val="22"/>
                <w:szCs w:val="22"/>
              </w:rPr>
              <w:t>Fonction NB.SI.ENS</w:t>
            </w:r>
          </w:p>
          <w:p w14:paraId="5ADF4242" w14:textId="77777777" w:rsidR="000C1768" w:rsidRDefault="00000000">
            <w:pPr>
              <w:spacing w:after="90"/>
            </w:pPr>
            <w:r>
              <w:rPr>
                <w:b/>
                <w:bCs/>
              </w:rPr>
              <w:t xml:space="preserve">NB.SI.ENS : </w:t>
            </w:r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NB.SI.ENS(</w:t>
            </w:r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plage_critère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1;</w:t>
            </w:r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 xml:space="preserve"> critère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1;</w:t>
            </w:r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 xml:space="preserve"> plage_critère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2;</w:t>
            </w:r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 xml:space="preserve"> critère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2;</w:t>
            </w:r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 xml:space="preserve"> …)</w:t>
            </w:r>
            <w:r>
              <w:t xml:space="preserve">  —  compte le nombre de lignes qui respectent simultanément plusieurs critères, chacun appliqué à sa propre plage.</w:t>
            </w:r>
          </w:p>
        </w:tc>
      </w:tr>
      <w:tr w:rsidR="000C1768" w14:paraId="2ED1A2F5" w14:textId="77777777">
        <w:tc>
          <w:tcPr>
            <w:tcW w:w="9906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02CD45" w14:textId="77777777" w:rsidR="000C1768" w:rsidRDefault="00000000">
            <w:pPr>
              <w:spacing w:after="100"/>
            </w:pPr>
            <w:r>
              <w:rPr>
                <w:b/>
                <w:bCs/>
                <w:color w:val="C0621B"/>
                <w:sz w:val="22"/>
                <w:szCs w:val="22"/>
              </w:rPr>
              <w:t>Fonctions BDSOMME et BDMOYENNE</w:t>
            </w:r>
          </w:p>
          <w:p w14:paraId="69899A51" w14:textId="77777777" w:rsidR="000C1768" w:rsidRDefault="00000000">
            <w:pPr>
              <w:spacing w:after="90"/>
            </w:pPr>
            <w:r>
              <w:rPr>
                <w:b/>
                <w:bCs/>
              </w:rPr>
              <w:t xml:space="preserve">BDSOMME : </w:t>
            </w:r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BDSOMME(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base_de_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données</w:t>
            </w:r>
            <w:proofErr w:type="spell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;</w:t>
            </w:r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champ;</w:t>
            </w:r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zone_de_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critères</w:t>
            </w:r>
            <w:proofErr w:type="spell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)</w:t>
            </w:r>
            <w:r>
              <w:t xml:space="preserve">  —</w:t>
            </w:r>
            <w:proofErr w:type="gramEnd"/>
            <w:r>
              <w:t xml:space="preserve">  additionne les valeurs d'un champ (colonne) d'une base de données pour les lignes qui respectent une zone de critères.</w:t>
            </w:r>
          </w:p>
          <w:p w14:paraId="5EF215DA" w14:textId="77777777" w:rsidR="000C1768" w:rsidRDefault="00000000">
            <w:pPr>
              <w:spacing w:after="90"/>
            </w:pPr>
            <w:r>
              <w:rPr>
                <w:b/>
                <w:bCs/>
              </w:rPr>
              <w:t xml:space="preserve">BDMOYENNE : </w:t>
            </w:r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BDMOYENNE(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base_de_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données</w:t>
            </w:r>
            <w:proofErr w:type="spell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;</w:t>
            </w:r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champ;</w:t>
            </w:r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zone_de_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critères</w:t>
            </w:r>
            <w:proofErr w:type="spell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)</w:t>
            </w:r>
            <w:r>
              <w:t xml:space="preserve">  —</w:t>
            </w:r>
            <w:proofErr w:type="gramEnd"/>
            <w:r>
              <w:t xml:space="preserve">  calcule la moyenne d'un champ pour les lignes qui respectent une zone de critères.</w:t>
            </w:r>
          </w:p>
          <w:p w14:paraId="083D32C7" w14:textId="77777777" w:rsidR="000C1768" w:rsidRDefault="00000000">
            <w:pPr>
              <w:spacing w:after="120"/>
            </w:pPr>
            <w:r>
              <w:t xml:space="preserve">La « zone de critères » est un petit tableau séparé : la 1ʳᵉ ligne reprend exactement l'intitulé d'une colonne de la base, la 2ᵉ ligne indique la condition (valeur exacte, ou opérateur comme &gt;5). Deux critères sur la même ligne se combinent avec ET ; sur deux lignes, ils se combinent avec </w:t>
            </w:r>
            <w:proofErr w:type="gramStart"/>
            <w:r>
              <w:t>OU</w:t>
            </w:r>
            <w:proofErr w:type="gramEnd"/>
            <w:r>
              <w:t>.</w:t>
            </w:r>
          </w:p>
        </w:tc>
      </w:tr>
      <w:tr w:rsidR="000C1768" w14:paraId="78FCFFC6" w14:textId="77777777">
        <w:tc>
          <w:tcPr>
            <w:tcW w:w="9906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65605B" w14:textId="77777777" w:rsidR="000C1768" w:rsidRDefault="00000000">
            <w:pPr>
              <w:spacing w:after="100"/>
            </w:pPr>
            <w:r>
              <w:rPr>
                <w:b/>
                <w:bCs/>
                <w:color w:val="C0621B"/>
                <w:sz w:val="22"/>
                <w:szCs w:val="22"/>
              </w:rPr>
              <w:t>Fonction SIERREUR</w:t>
            </w:r>
          </w:p>
          <w:p w14:paraId="3B2E443F" w14:textId="77777777" w:rsidR="000C1768" w:rsidRDefault="00000000">
            <w:pPr>
              <w:spacing w:after="90"/>
            </w:pPr>
            <w:r>
              <w:rPr>
                <w:b/>
                <w:bCs/>
              </w:rPr>
              <w:t xml:space="preserve">SIERREUR : </w:t>
            </w:r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SIERREUR(formule;</w:t>
            </w:r>
            <w:proofErr w:type="gram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valeur_si_</w:t>
            </w:r>
            <w:proofErr w:type="gramStart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erreur</w:t>
            </w:r>
            <w:proofErr w:type="spellEnd"/>
            <w:r>
              <w:rPr>
                <w:rFonts w:ascii="Consolas" w:eastAsia="Consolas" w:hAnsi="Consolas" w:cs="Consolas"/>
                <w:color w:val="9C4500"/>
                <w:sz w:val="20"/>
                <w:szCs w:val="20"/>
              </w:rPr>
              <w:t>)</w:t>
            </w:r>
            <w:r>
              <w:t xml:space="preserve">  —</w:t>
            </w:r>
            <w:proofErr w:type="gramEnd"/>
            <w:r>
              <w:t xml:space="preserve">  renvoie le résultat de la formule si elle ne provoque pas d'erreur, et une valeur de remplacement sinon (par exemple à la place de #DIV/</w:t>
            </w:r>
            <w:proofErr w:type="gramStart"/>
            <w:r>
              <w:t>0!</w:t>
            </w:r>
            <w:proofErr w:type="gramEnd"/>
            <w:r>
              <w:t xml:space="preserve"> ou #N/A).</w:t>
            </w:r>
          </w:p>
        </w:tc>
      </w:tr>
    </w:tbl>
    <w:p w14:paraId="1CED356F" w14:textId="77777777" w:rsidR="000C1768" w:rsidRDefault="00000000">
      <w:pPr>
        <w:spacing w:before="200" w:after="80"/>
      </w:pPr>
      <w:r>
        <w:rPr>
          <w:b/>
          <w:bCs/>
          <w:color w:val="1F4E78"/>
        </w:rPr>
        <w:t>Consignes — fonctions avancées</w:t>
      </w:r>
    </w:p>
    <w:p w14:paraId="5327A962" w14:textId="77777777" w:rsidR="000C1768" w:rsidRDefault="00000000">
      <w:pPr>
        <w:pStyle w:val="Paragraphedeliste"/>
        <w:numPr>
          <w:ilvl w:val="0"/>
          <w:numId w:val="7"/>
        </w:numPr>
        <w:spacing w:after="90"/>
      </w:pPr>
      <w:r>
        <w:t xml:space="preserve">En </w:t>
      </w:r>
      <w:r>
        <w:rPr>
          <w:b/>
          <w:bCs/>
        </w:rPr>
        <w:t>G257</w:t>
      </w:r>
      <w:r>
        <w:t>, utilisez NB.SI.ENS pour compter le nombre de Cadres du service Commercial à Paris.</w:t>
      </w:r>
    </w:p>
    <w:p w14:paraId="3399E813" w14:textId="77777777" w:rsidR="000C1768" w:rsidRDefault="00000000">
      <w:pPr>
        <w:pStyle w:val="Paragraphedeliste"/>
        <w:numPr>
          <w:ilvl w:val="0"/>
          <w:numId w:val="7"/>
        </w:numPr>
        <w:spacing w:after="90"/>
      </w:pPr>
      <w:r>
        <w:t xml:space="preserve">En </w:t>
      </w:r>
      <w:r>
        <w:rPr>
          <w:b/>
          <w:bCs/>
        </w:rPr>
        <w:t>G258</w:t>
      </w:r>
      <w:r>
        <w:t xml:space="preserve">, utilisez BDSOMME avec la zone de critères </w:t>
      </w:r>
      <w:r>
        <w:rPr>
          <w:b/>
          <w:bCs/>
        </w:rPr>
        <w:t>K</w:t>
      </w:r>
      <w:proofErr w:type="gramStart"/>
      <w:r>
        <w:rPr>
          <w:b/>
          <w:bCs/>
        </w:rPr>
        <w:t>262:L</w:t>
      </w:r>
      <w:proofErr w:type="gramEnd"/>
      <w:r>
        <w:rPr>
          <w:b/>
          <w:bCs/>
        </w:rPr>
        <w:t>263</w:t>
      </w:r>
      <w:r>
        <w:t xml:space="preserve"> pour calculer la masse salariale mensuelle du service Informatique parmi les employés ayant plus de 5 ans d'ancienneté.</w:t>
      </w:r>
    </w:p>
    <w:p w14:paraId="3268E1B7" w14:textId="77777777" w:rsidR="000C1768" w:rsidRDefault="00000000">
      <w:pPr>
        <w:pStyle w:val="Paragraphedeliste"/>
        <w:numPr>
          <w:ilvl w:val="0"/>
          <w:numId w:val="7"/>
        </w:numPr>
        <w:spacing w:after="90"/>
      </w:pPr>
      <w:r>
        <w:t xml:space="preserve">En </w:t>
      </w:r>
      <w:r>
        <w:rPr>
          <w:b/>
          <w:bCs/>
        </w:rPr>
        <w:t>G259</w:t>
      </w:r>
      <w:r>
        <w:t xml:space="preserve">, utilisez BDMOYENNE avec la zone de critères </w:t>
      </w:r>
      <w:r>
        <w:rPr>
          <w:b/>
          <w:bCs/>
        </w:rPr>
        <w:t>K</w:t>
      </w:r>
      <w:proofErr w:type="gramStart"/>
      <w:r>
        <w:rPr>
          <w:b/>
          <w:bCs/>
        </w:rPr>
        <w:t>266:K</w:t>
      </w:r>
      <w:proofErr w:type="gramEnd"/>
      <w:r>
        <w:rPr>
          <w:b/>
          <w:bCs/>
        </w:rPr>
        <w:t>267</w:t>
      </w:r>
      <w:r>
        <w:t xml:space="preserve"> pour calculer le salaire mensuel moyen des Cadres.</w:t>
      </w:r>
    </w:p>
    <w:p w14:paraId="7CA807E3" w14:textId="77777777" w:rsidR="000C1768" w:rsidRDefault="00000000">
      <w:pPr>
        <w:pStyle w:val="Paragraphedeliste"/>
        <w:numPr>
          <w:ilvl w:val="0"/>
          <w:numId w:val="7"/>
        </w:numPr>
        <w:spacing w:after="90"/>
      </w:pPr>
      <w:r>
        <w:t xml:space="preserve">En </w:t>
      </w:r>
      <w:r>
        <w:rPr>
          <w:b/>
          <w:bCs/>
        </w:rPr>
        <w:t>I5</w:t>
      </w:r>
      <w:r>
        <w:t>, calculez la prime en pourcentage du salaire annuel (Prime ÷ (Salaire × 12)) en utilisant SIERREUR pour afficher « N/A » lorsque le salaire est manquant. Recopiez jusqu'en I254.</w:t>
      </w:r>
    </w:p>
    <w:tbl>
      <w:tblPr>
        <w:tblW w:w="9906" w:type="dxa"/>
        <w:tblInd w:w="-2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53CBD794" w14:textId="77777777" w:rsidTr="00624FD8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072D59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Notion — Filtre avancé</w:t>
            </w:r>
          </w:p>
          <w:p w14:paraId="1B638401" w14:textId="77777777" w:rsidR="000C1768" w:rsidRDefault="00000000">
            <w:pPr>
              <w:spacing w:after="120"/>
            </w:pPr>
            <w:r>
              <w:t>Le filtre avancé (Données &gt; Avancé) permet d'extraire les lignes respectant des critères complexes vers un autre emplacement de la feuille, à partir d'une zone de critères construite comme pour les fonctions de base de données (en-têtes identiques à la base, valeurs de condition en dessous).</w:t>
            </w:r>
          </w:p>
        </w:tc>
      </w:tr>
    </w:tbl>
    <w:p w14:paraId="4E1A31F7" w14:textId="77777777" w:rsidR="000C1768" w:rsidRDefault="00000000">
      <w:pPr>
        <w:spacing w:before="200" w:after="80"/>
      </w:pPr>
      <w:r>
        <w:rPr>
          <w:b/>
          <w:bCs/>
          <w:color w:val="1F4E78"/>
        </w:rPr>
        <w:t>Consignes — filtre avancé et protection</w:t>
      </w:r>
    </w:p>
    <w:p w14:paraId="5DFBAB78" w14:textId="77777777" w:rsidR="000C1768" w:rsidRDefault="00000000">
      <w:pPr>
        <w:pStyle w:val="Paragraphedeliste"/>
        <w:numPr>
          <w:ilvl w:val="0"/>
          <w:numId w:val="8"/>
        </w:numPr>
        <w:spacing w:after="90"/>
      </w:pPr>
      <w:r>
        <w:t xml:space="preserve">Une zone de critères est fournie en </w:t>
      </w:r>
      <w:r>
        <w:rPr>
          <w:b/>
          <w:bCs/>
        </w:rPr>
        <w:t>C</w:t>
      </w:r>
      <w:proofErr w:type="gramStart"/>
      <w:r>
        <w:rPr>
          <w:b/>
          <w:bCs/>
        </w:rPr>
        <w:t>270:G</w:t>
      </w:r>
      <w:proofErr w:type="gramEnd"/>
      <w:r>
        <w:rPr>
          <w:b/>
          <w:bCs/>
        </w:rPr>
        <w:t>271</w:t>
      </w:r>
      <w:r>
        <w:t xml:space="preserve"> (Service = Informatique, Statut = Cadre, Salaire &gt; 4000 €). Utilisez Données &gt; Avancé, choisissez « Copier vers un autre emplacement », plage de critères </w:t>
      </w:r>
      <w:r>
        <w:rPr>
          <w:b/>
          <w:bCs/>
        </w:rPr>
        <w:t>C</w:t>
      </w:r>
      <w:proofErr w:type="gramStart"/>
      <w:r>
        <w:rPr>
          <w:b/>
          <w:bCs/>
        </w:rPr>
        <w:t>270:G</w:t>
      </w:r>
      <w:proofErr w:type="gramEnd"/>
      <w:r>
        <w:rPr>
          <w:b/>
          <w:bCs/>
        </w:rPr>
        <w:t>271</w:t>
      </w:r>
      <w:r>
        <w:t xml:space="preserve">, et copiez le résultat à partir de </w:t>
      </w:r>
      <w:r>
        <w:rPr>
          <w:b/>
          <w:bCs/>
        </w:rPr>
        <w:t>A274</w:t>
      </w:r>
      <w:r>
        <w:t xml:space="preserve"> (une ligne d'en-têtes identiques à la base y est déjà préparée).</w:t>
      </w:r>
    </w:p>
    <w:p w14:paraId="1AEDF329" w14:textId="77777777" w:rsidR="000C1768" w:rsidRDefault="00000000">
      <w:pPr>
        <w:pStyle w:val="Paragraphedeliste"/>
        <w:numPr>
          <w:ilvl w:val="0"/>
          <w:numId w:val="8"/>
        </w:numPr>
        <w:spacing w:after="90"/>
      </w:pPr>
      <w:r>
        <w:t xml:space="preserve">Une fois vos calculs terminés, protégez la feuille (Révision &gt; Protéger la feuille) avec le mot de passe </w:t>
      </w:r>
      <w:r>
        <w:rPr>
          <w:b/>
          <w:bCs/>
        </w:rPr>
        <w:t>TD2026Excel</w:t>
      </w:r>
      <w:r>
        <w:t>, afin d'empêcher toute modification accidentelle des données sources.</w:t>
      </w:r>
    </w:p>
    <w:p>
      <w:pPr>
        <w:pBdr>
          <w:top w:val="single" w:sz="4" w:space="2" w:color="1F4E79"/>
          <w:left w:val="single" w:sz="18" w:space="6" w:color="1F4E79"/>
          <w:bottom w:val="single" w:sz="4" w:space="2" w:color="1F4E79"/>
          <w:right w:val="single" w:sz="4" w:space="4" w:color="1F4E79"/>
        </w:pBdr>
        <w:shd w:val="clear" w:color="auto" w:fill="F2F7FB"/>
        <w:spacing w:before="80" w:after="140" w:line="240" w:lineRule="auto"/>
        <w:rPr>
          <w:color w:val="1F4E79"/>
          <w:sz w:val="21"/>
        </w:rPr>
      </w:pPr>
      <w:r>
        <w:rPr>
          <w:b/>
          <w:color w:val="1F4E79"/>
          <w:sz w:val="21"/>
        </w:rPr>
        <w:t xml:space="preserve">Resultats obtenus sur les 250 employes :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G257 — NB.SI.ENS : 3 cadres du service Commercial travaillent a Paris.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G258 — BDSOMME (zone de criteres K262:L263, Service = Informatique ET Anciennete &gt; 5) : masse salariale mensuelle de 93 110,00 €.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G259 — BDMOYENNE (zone de criteres K266:K267, Statut = Cadre) : salaire mensuel moyen de 5 297,17 €.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I5:I254 — SIERREUR : prime exprimee en pourcentage du salaire annuel, =SIERREUR(H5/(G5*12);"N/A"). Pour le premier employe : 11,1 %.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Filtre avance (Donnees &gt; Avance, criteres C270:G271 : Informatique + Cadre + salaire &gt; 4 000 €), extraction copiee a partir de A274 : 12 lignes extraites.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Feuille protegee par mot de passe : TD2026Excel.</w:t>
      </w:r>
    </w:p>
    <w:tbl>
      <w:tblPr>
        <w:tblW w:w="990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0ED0525C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963A32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Notion — Protection d'une feuille avec mot de passe</w:t>
            </w:r>
          </w:p>
          <w:p w14:paraId="5F4362E2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 xml:space="preserve">Onglet </w:t>
            </w:r>
            <w:r>
              <w:rPr>
                <w:b/>
                <w:bCs/>
              </w:rPr>
              <w:t>Révision &gt; Protéger la feuille</w:t>
            </w:r>
            <w:r>
              <w:t>, puis saisir un mot de passe et valider (à confirmer une seconde fois).</w:t>
            </w:r>
          </w:p>
          <w:p w14:paraId="37356652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lastRenderedPageBreak/>
              <w:t>Une fois la feuille protégée, il n'est plus possible de modifier son contenu tant qu'elle n'a pas été déprotégée avec le même mot de passe (Révision &gt; Ôter la protection de la feuille).</w:t>
            </w:r>
          </w:p>
          <w:p w14:paraId="16A3390D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Pour autoriser la saisie dans certaines cellules seulement, il faut au préalable les déverrouiller (Format de cellule &gt; Protection &gt; décocher « Verrouillée ») avant d'activer la protection.</w:t>
            </w:r>
          </w:p>
        </w:tc>
      </w:tr>
    </w:tbl>
    <w:p w14:paraId="68F45475" w14:textId="77777777" w:rsidR="000C1768" w:rsidRDefault="000C1768">
      <w:pPr>
        <w:pageBreakBefore/>
      </w:pPr>
    </w:p>
    <w:p w14:paraId="0058FFD3" w14:textId="1AC81CBE" w:rsidR="000C1768" w:rsidRDefault="00000000">
      <w:pPr>
        <w:pStyle w:val="Titre1"/>
        <w:pBdr>
          <w:bottom w:val="single" w:sz="12" w:space="4" w:color="1F4E78"/>
        </w:pBdr>
        <w:spacing w:before="360" w:after="160"/>
      </w:pPr>
      <w:r>
        <w:rPr>
          <w:b/>
          <w:bCs/>
          <w:color w:val="1F4E78"/>
          <w:sz w:val="30"/>
          <w:szCs w:val="30"/>
        </w:rPr>
        <w:t xml:space="preserve">Partie 2 — Travail en autonomie (1h) : 2 exercices </w:t>
      </w:r>
      <w:r w:rsidR="00E04B2D">
        <w:rPr>
          <w:b/>
          <w:bCs/>
          <w:color w:val="1F4E78"/>
          <w:sz w:val="30"/>
          <w:szCs w:val="30"/>
        </w:rPr>
        <w:t>hors-séance</w:t>
      </w:r>
    </w:p>
    <w:p w14:paraId="715AE3AB" w14:textId="77777777" w:rsidR="000C1768" w:rsidRDefault="00000000">
      <w:pPr>
        <w:spacing w:after="120"/>
      </w:pPr>
      <w:r>
        <w:t xml:space="preserve">Ces deux exercices de révision réinvestissent l'ensemble des notions vues en TD, sur de nouveaux jeux de données larges. Ils sont à réaliser </w:t>
      </w:r>
      <w:proofErr w:type="spellStart"/>
      <w:r>
        <w:t>seul·e</w:t>
      </w:r>
      <w:proofErr w:type="spellEnd"/>
      <w:r>
        <w:t>, hors de la classe, avant la prochaine séance.</w:t>
      </w:r>
    </w:p>
    <w:p w14:paraId="46DD02CB" w14:textId="77777777" w:rsidR="000C1768" w:rsidRDefault="00000000">
      <w:pPr>
        <w:pStyle w:val="Titre2"/>
        <w:spacing w:before="280" w:after="120"/>
      </w:pPr>
      <w:r>
        <w:rPr>
          <w:b/>
          <w:bCs/>
          <w:color w:val="2E75B6"/>
          <w:sz w:val="25"/>
          <w:szCs w:val="25"/>
        </w:rPr>
        <w:t>Exercice 5 (révision) — Gestion de stock multi-entrepôts (30 min)</w:t>
      </w:r>
    </w:p>
    <w:p w14:paraId="27C10EB9" w14:textId="77777777" w:rsidR="000C1768" w:rsidRDefault="00000000">
      <w:pPr>
        <w:spacing w:after="120"/>
      </w:pPr>
      <w:r>
        <w:t>Ouvrez la feuille « Exercice 5 ». Elle contient 350 références de stock (lignes 5 à 354) réparties sur 4 entrepôts.</w:t>
      </w:r>
    </w:p>
    <w:tbl>
      <w:tblPr>
        <w:tblW w:w="990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555F85F9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5E950B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Rappel express</w:t>
            </w:r>
          </w:p>
          <w:p w14:paraId="2B888590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Tri multi-niveaux, filtre simple : Données &gt; Trier / Filtrer.</w:t>
            </w:r>
          </w:p>
          <w:p w14:paraId="2F78B27D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Mise en forme conditionnelle : barres de données, règle de seuil, jeux d'icônes, ligne entière par formule (référence mixte $colonne + ligne relative).</w:t>
            </w:r>
          </w:p>
          <w:p w14:paraId="446442B2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TCD : Lignes/Colonnes/Valeurs/Filtres, Somme ou Nombre, totaux généraux.</w:t>
            </w:r>
          </w:p>
        </w:tc>
      </w:tr>
    </w:tbl>
    <w:p w14:paraId="4CA37D18" w14:textId="77777777" w:rsidR="000C1768" w:rsidRDefault="00000000">
      <w:pPr>
        <w:spacing w:before="200" w:after="80"/>
      </w:pPr>
      <w:r>
        <w:rPr>
          <w:b/>
          <w:bCs/>
          <w:color w:val="1F4E78"/>
        </w:rPr>
        <w:t>Consignes</w:t>
      </w:r>
    </w:p>
    <w:p w14:paraId="3702E12E" w14:textId="77777777" w:rsidR="000C1768" w:rsidRDefault="00000000">
      <w:pPr>
        <w:pStyle w:val="Paragraphedeliste"/>
        <w:numPr>
          <w:ilvl w:val="0"/>
          <w:numId w:val="9"/>
        </w:numPr>
        <w:spacing w:after="90"/>
      </w:pPr>
      <w:r>
        <w:t xml:space="preserve">Triez le tableau par </w:t>
      </w:r>
      <w:r>
        <w:rPr>
          <w:b/>
          <w:bCs/>
        </w:rPr>
        <w:t>Entrepôt</w:t>
      </w:r>
      <w:r>
        <w:t xml:space="preserve"> puis par </w:t>
      </w:r>
      <w:r>
        <w:rPr>
          <w:b/>
          <w:bCs/>
        </w:rPr>
        <w:t>Valeur stock</w:t>
      </w:r>
      <w:r>
        <w:t xml:space="preserve"> décroissante.</w:t>
      </w:r>
    </w:p>
    <w:p w14:paraId="048564ED" w14:textId="77777777" w:rsidR="000C1768" w:rsidRDefault="00000000">
      <w:pPr>
        <w:pStyle w:val="Paragraphedeliste"/>
        <w:numPr>
          <w:ilvl w:val="0"/>
          <w:numId w:val="9"/>
        </w:numPr>
        <w:spacing w:after="90"/>
      </w:pPr>
      <w:r>
        <w:t xml:space="preserve">Activez les filtres automatiques et filtrez pour n'afficher qu'une seule </w:t>
      </w:r>
      <w:r>
        <w:rPr>
          <w:b/>
          <w:bCs/>
        </w:rPr>
        <w:t>Catégorie</w:t>
      </w:r>
      <w:r>
        <w:t xml:space="preserve"> de produits.</w:t>
      </w:r>
    </w:p>
    <w:p w14:paraId="0C7D88F4" w14:textId="77777777" w:rsidR="000C1768" w:rsidRDefault="00000000">
      <w:pPr>
        <w:pStyle w:val="Paragraphedeliste"/>
        <w:numPr>
          <w:ilvl w:val="0"/>
          <w:numId w:val="9"/>
        </w:numPr>
        <w:spacing w:after="90"/>
      </w:pPr>
      <w:r>
        <w:t xml:space="preserve">Appliquez des barres de données sur la colonne </w:t>
      </w:r>
      <w:r>
        <w:rPr>
          <w:b/>
          <w:bCs/>
        </w:rPr>
        <w:t>Valeur stock</w:t>
      </w:r>
      <w:r>
        <w:t xml:space="preserve"> (H</w:t>
      </w:r>
      <w:proofErr w:type="gramStart"/>
      <w:r>
        <w:t>5:</w:t>
      </w:r>
      <w:proofErr w:type="gramEnd"/>
      <w:r>
        <w:t>H354).</w:t>
      </w:r>
    </w:p>
    <w:p w14:paraId="46FBBC9A" w14:textId="77777777" w:rsidR="000C1768" w:rsidRDefault="00000000">
      <w:pPr>
        <w:pStyle w:val="Paragraphedeliste"/>
        <w:numPr>
          <w:ilvl w:val="0"/>
          <w:numId w:val="9"/>
        </w:numPr>
        <w:spacing w:after="90"/>
      </w:pPr>
      <w:r>
        <w:t>Sélectionnez A</w:t>
      </w:r>
      <w:proofErr w:type="gramStart"/>
      <w:r>
        <w:t>5:I</w:t>
      </w:r>
      <w:proofErr w:type="gramEnd"/>
      <w:r>
        <w:t xml:space="preserve">354 et créez une règle de mise en forme conditionnelle par formule pour surligner la ligne entière lorsque la </w:t>
      </w:r>
      <w:r>
        <w:rPr>
          <w:b/>
          <w:bCs/>
        </w:rPr>
        <w:t>Quantité en stock est inférieure au Seuil mini</w:t>
      </w:r>
      <w:r>
        <w:t>.</w:t>
      </w:r>
    </w:p>
    <w:p w14:paraId="427F301E" w14:textId="77777777" w:rsidR="000C1768" w:rsidRDefault="00000000">
      <w:pPr>
        <w:pStyle w:val="Paragraphedeliste"/>
        <w:numPr>
          <w:ilvl w:val="0"/>
          <w:numId w:val="9"/>
        </w:numPr>
        <w:spacing w:after="90"/>
      </w:pPr>
      <w:r>
        <w:t xml:space="preserve">En </w:t>
      </w:r>
      <w:r>
        <w:rPr>
          <w:b/>
          <w:bCs/>
        </w:rPr>
        <w:t>I5</w:t>
      </w:r>
      <w:r>
        <w:t xml:space="preserve">, calculez le ratio Quantité en stock ÷ Seuil mini avec SIERREUR (afficher « Seuil non </w:t>
      </w:r>
      <w:proofErr w:type="spellStart"/>
      <w:r>
        <w:t>defini</w:t>
      </w:r>
      <w:proofErr w:type="spellEnd"/>
      <w:r>
        <w:t xml:space="preserve"> » si le seuil est à 0). Recopiez jusqu'en I354, puis appliquez un jeu de 3 icônes sur cette colonne.</w:t>
      </w:r>
    </w:p>
    <w:p w14:paraId="2465D660" w14:textId="77777777" w:rsidR="000C1768" w:rsidRDefault="00000000">
      <w:pPr>
        <w:pStyle w:val="Paragraphedeliste"/>
        <w:numPr>
          <w:ilvl w:val="0"/>
          <w:numId w:val="9"/>
        </w:numPr>
        <w:spacing w:after="90"/>
      </w:pPr>
      <w:r>
        <w:t xml:space="preserve">En </w:t>
      </w:r>
      <w:r>
        <w:rPr>
          <w:b/>
          <w:bCs/>
        </w:rPr>
        <w:t>G357</w:t>
      </w:r>
      <w:r>
        <w:t>, utilisez NB.SI.ENS pour compter le nombre de références en rupture (quantité = 0) dans l'entrepôt de Paris.</w:t>
      </w:r>
    </w:p>
    <w:p w14:paraId="71DDF4CB" w14:textId="77777777" w:rsidR="000C1768" w:rsidRDefault="00000000">
      <w:pPr>
        <w:pStyle w:val="Paragraphedeliste"/>
        <w:numPr>
          <w:ilvl w:val="0"/>
          <w:numId w:val="9"/>
        </w:numPr>
        <w:spacing w:after="90"/>
      </w:pPr>
      <w:r>
        <w:t xml:space="preserve">Construisez un TCD (nouvelle feuille) : </w:t>
      </w:r>
      <w:r>
        <w:rPr>
          <w:b/>
          <w:bCs/>
        </w:rPr>
        <w:t>Lignes = Entrepôt</w:t>
      </w:r>
      <w:r>
        <w:t xml:space="preserve">, </w:t>
      </w:r>
      <w:r>
        <w:rPr>
          <w:b/>
          <w:bCs/>
        </w:rPr>
        <w:t>Colonnes = Catégorie</w:t>
      </w:r>
      <w:r>
        <w:t xml:space="preserve">, </w:t>
      </w:r>
      <w:r>
        <w:rPr>
          <w:b/>
          <w:bCs/>
        </w:rPr>
        <w:t>Valeurs = Somme de Valeur stock</w:t>
      </w:r>
      <w:r>
        <w:t>, avec totaux généraux.</w:t>
      </w:r>
    </w:p>
    <w:p>
      <w:pPr>
        <w:pBdr>
          <w:top w:val="single" w:sz="4" w:space="2" w:color="1F4E79"/>
          <w:left w:val="single" w:sz="18" w:space="6" w:color="1F4E79"/>
          <w:bottom w:val="single" w:sz="4" w:space="2" w:color="1F4E79"/>
          <w:right w:val="single" w:sz="4" w:space="4" w:color="1F4E79"/>
        </w:pBdr>
        <w:shd w:val="clear" w:color="auto" w:fill="F2F7FB"/>
        <w:spacing w:before="80" w:after="140" w:line="240" w:lineRule="auto"/>
        <w:rPr>
          <w:color w:val="1F4E79"/>
          <w:sz w:val="21"/>
        </w:rPr>
      </w:pPr>
      <w:r>
        <w:rPr>
          <w:b/>
          <w:color w:val="1F4E79"/>
          <w:sz w:val="21"/>
        </w:rPr>
        <w:t xml:space="preserve">Fait sur les 350 references reparties dans 4 entrepots :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tri Entrepot croissant puis Valeur stock decroissante ; filtres automatiques actives et filtre pose sur une seule categorie (Informatique)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barres de donnees sur la Valeur stock (H5:H354)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regle par formule =$E5&lt;$F5 sur A5:I354 : la ligne entiere se surligne des que la quantite passe sous le seuil mini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I5:I354 — ratio quantite / seuil avec =SIERREUR(E5/F5;"Seuil non defini"), puis jeu de 3 icones sur cette colonne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G357 — NB.SI.ENS, references en rupture (quantite = 0) dans l'entrepot de Paris : 0.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Verification faite : le jeu de donnees ne contient AUCUNE quantite egale a zero, sur les 350 references et tous entrepots confondus. Le resultat 0 n'est donc pas une erreur de formule mais bien la realite du fichier — c'est le genre de resultat qu'il faut confirmer avant de conclure.</w:t>
      </w:r>
    </w:p>
    <w:p w14:paraId="217D9D5D" w14:textId="77777777" w:rsidR="000C1768" w:rsidRDefault="000C1768">
      <w:pPr>
        <w:pageBreakBefore/>
      </w:pPr>
    </w:p>
    <w:p w14:paraId="6B0AB21A" w14:textId="77777777" w:rsidR="000C1768" w:rsidRDefault="00000000">
      <w:pPr>
        <w:pStyle w:val="Titre2"/>
        <w:spacing w:before="280" w:after="120"/>
      </w:pPr>
      <w:r>
        <w:rPr>
          <w:b/>
          <w:bCs/>
          <w:color w:val="2E75B6"/>
          <w:sz w:val="25"/>
          <w:szCs w:val="25"/>
        </w:rPr>
        <w:t>Exercice 6 (révision) — Résultats d'examens (30 min)</w:t>
      </w:r>
    </w:p>
    <w:p w14:paraId="145F8DED" w14:textId="77777777" w:rsidR="000C1768" w:rsidRDefault="00000000">
      <w:pPr>
        <w:spacing w:after="120"/>
      </w:pPr>
      <w:r>
        <w:t xml:space="preserve">Ouvrez la feuille « Exercice 6 ». Elle contient 300 </w:t>
      </w:r>
      <w:proofErr w:type="spellStart"/>
      <w:proofErr w:type="gramStart"/>
      <w:r>
        <w:t>étudiant</w:t>
      </w:r>
      <w:proofErr w:type="gramEnd"/>
      <w:r>
        <w:t>·e·s</w:t>
      </w:r>
      <w:proofErr w:type="spellEnd"/>
      <w:r>
        <w:t xml:space="preserve"> (lignes 5 à 304). Certaines notes sont manquantes (absence à une épreuve). Un tableau de synthèse par filière (A</w:t>
      </w:r>
      <w:proofErr w:type="gramStart"/>
      <w:r>
        <w:t>315:</w:t>
      </w:r>
      <w:proofErr w:type="gramEnd"/>
      <w:r>
        <w:t>C319) est fourni pour les graphiques.</w:t>
      </w:r>
    </w:p>
    <w:tbl>
      <w:tblPr>
        <w:tblW w:w="990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0C1768" w14:paraId="2DB586AA" w14:textId="77777777">
        <w:tc>
          <w:tcPr>
            <w:tcW w:w="9906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D487F4" w14:textId="77777777" w:rsidR="000C1768" w:rsidRDefault="00000000">
            <w:pPr>
              <w:spacing w:after="100"/>
            </w:pPr>
            <w:r>
              <w:rPr>
                <w:b/>
                <w:bCs/>
                <w:color w:val="2E75B6"/>
                <w:sz w:val="22"/>
                <w:szCs w:val="22"/>
              </w:rPr>
              <w:t>Rappel express</w:t>
            </w:r>
          </w:p>
          <w:p w14:paraId="647060B9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Liste déroulante : Données &gt; Validation des données &gt; Liste.</w:t>
            </w:r>
          </w:p>
          <w:p w14:paraId="463B852E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Validation avec seuil numérique : Données &gt; Validation des données &gt; Nombre entier/Décimal, compris entre min et max.</w:t>
            </w:r>
          </w:p>
          <w:p w14:paraId="747105BB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SIERREUR : =</w:t>
            </w:r>
            <w:proofErr w:type="gramStart"/>
            <w:r>
              <w:t>SIERREUR(formule;</w:t>
            </w:r>
            <w:proofErr w:type="gramEnd"/>
            <w:r>
              <w:t xml:space="preserve"> </w:t>
            </w:r>
            <w:proofErr w:type="spellStart"/>
            <w:r>
              <w:t>valeur_si_erreur</w:t>
            </w:r>
            <w:proofErr w:type="spellEnd"/>
            <w:r>
              <w:t>).</w:t>
            </w:r>
          </w:p>
          <w:p w14:paraId="2EF5D6D6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BDMOYENNE : moyenne d'un champ selon une zone de critères (en-têtes identiques à la base + condition en dessous).</w:t>
            </w:r>
          </w:p>
          <w:p w14:paraId="283FABFB" w14:textId="77777777" w:rsidR="000C1768" w:rsidRDefault="00000000">
            <w:pPr>
              <w:pStyle w:val="Paragraphedeliste"/>
              <w:numPr>
                <w:ilvl w:val="0"/>
                <w:numId w:val="1"/>
              </w:numPr>
              <w:spacing w:after="60"/>
            </w:pPr>
            <w:r>
              <w:t>Graphique secteur pour une répartition, histogramme pour une comparaison/évolution.</w:t>
            </w:r>
          </w:p>
        </w:tc>
      </w:tr>
    </w:tbl>
    <w:p w14:paraId="27FBF05D" w14:textId="77777777" w:rsidR="000C1768" w:rsidRDefault="00000000">
      <w:pPr>
        <w:spacing w:before="200" w:after="80"/>
      </w:pPr>
      <w:r>
        <w:rPr>
          <w:b/>
          <w:bCs/>
          <w:color w:val="1F4E78"/>
        </w:rPr>
        <w:t>Consignes</w:t>
      </w:r>
    </w:p>
    <w:p w14:paraId="0740FA01" w14:textId="77777777" w:rsidR="000C1768" w:rsidRDefault="00000000">
      <w:pPr>
        <w:pStyle w:val="Paragraphedeliste"/>
        <w:numPr>
          <w:ilvl w:val="0"/>
          <w:numId w:val="10"/>
        </w:numPr>
        <w:spacing w:after="90"/>
      </w:pPr>
      <w:r>
        <w:t xml:space="preserve">Sur la colonne </w:t>
      </w:r>
      <w:r>
        <w:rPr>
          <w:b/>
          <w:bCs/>
        </w:rPr>
        <w:t>Session</w:t>
      </w:r>
      <w:r>
        <w:t xml:space="preserve"> (H</w:t>
      </w:r>
      <w:proofErr w:type="gramStart"/>
      <w:r>
        <w:t>5:</w:t>
      </w:r>
      <w:proofErr w:type="gramEnd"/>
      <w:r>
        <w:t xml:space="preserve">H304), créez une validation de type Liste restreinte aux valeurs 1 et 2 (source : </w:t>
      </w:r>
      <w:r>
        <w:rPr>
          <w:rFonts w:ascii="Consolas" w:eastAsia="Consolas" w:hAnsi="Consolas" w:cs="Consolas"/>
          <w:color w:val="9C4500"/>
          <w:sz w:val="20"/>
          <w:szCs w:val="20"/>
        </w:rPr>
        <w:t>="1,2"</w:t>
      </w:r>
      <w:r>
        <w:t>). Testez la liste déroulante.</w:t>
      </w:r>
    </w:p>
    <w:p w14:paraId="62C3A026" w14:textId="77777777" w:rsidR="000C1768" w:rsidRDefault="00000000">
      <w:pPr>
        <w:pStyle w:val="Paragraphedeliste"/>
        <w:numPr>
          <w:ilvl w:val="0"/>
          <w:numId w:val="10"/>
        </w:numPr>
        <w:spacing w:after="90"/>
      </w:pPr>
      <w:r>
        <w:t xml:space="preserve">Sur les colonnes </w:t>
      </w:r>
      <w:r>
        <w:rPr>
          <w:b/>
          <w:bCs/>
        </w:rPr>
        <w:t>Note 1</w:t>
      </w:r>
      <w:r>
        <w:t xml:space="preserve"> et </w:t>
      </w:r>
      <w:r>
        <w:rPr>
          <w:b/>
          <w:bCs/>
        </w:rPr>
        <w:t>Note 2</w:t>
      </w:r>
      <w:r>
        <w:t xml:space="preserve"> (E</w:t>
      </w:r>
      <w:proofErr w:type="gramStart"/>
      <w:r>
        <w:t>5:F</w:t>
      </w:r>
      <w:proofErr w:type="gramEnd"/>
      <w:r>
        <w:t>304), appliquez une validation avec seuil numérique décimal compris entre 0 et 20.</w:t>
      </w:r>
    </w:p>
    <w:p w14:paraId="05E3BCF5" w14:textId="77777777" w:rsidR="000C1768" w:rsidRDefault="00000000">
      <w:pPr>
        <w:pStyle w:val="Paragraphedeliste"/>
        <w:numPr>
          <w:ilvl w:val="0"/>
          <w:numId w:val="10"/>
        </w:numPr>
        <w:spacing w:after="90"/>
      </w:pPr>
      <w:r>
        <w:t xml:space="preserve">En </w:t>
      </w:r>
      <w:r>
        <w:rPr>
          <w:b/>
          <w:bCs/>
        </w:rPr>
        <w:t>G5</w:t>
      </w:r>
      <w:r>
        <w:t>, calculez la moyenne des deux notes avec SIERREUR pour afficher « Absent » lorsque les deux notes sont vides. Recopiez jusqu'en G304.</w:t>
      </w:r>
    </w:p>
    <w:p w14:paraId="0CD4ACBE" w14:textId="77777777" w:rsidR="000C1768" w:rsidRDefault="00000000">
      <w:pPr>
        <w:pStyle w:val="Paragraphedeliste"/>
        <w:numPr>
          <w:ilvl w:val="0"/>
          <w:numId w:val="10"/>
        </w:numPr>
        <w:spacing w:after="90"/>
      </w:pPr>
      <w:r>
        <w:t xml:space="preserve">En </w:t>
      </w:r>
      <w:r>
        <w:rPr>
          <w:b/>
          <w:bCs/>
        </w:rPr>
        <w:t>G311</w:t>
      </w:r>
      <w:r>
        <w:t xml:space="preserve">, utilisez BDMOYENNE avec la zone de critères </w:t>
      </w:r>
      <w:r>
        <w:rPr>
          <w:b/>
          <w:bCs/>
        </w:rPr>
        <w:t>A</w:t>
      </w:r>
      <w:proofErr w:type="gramStart"/>
      <w:r>
        <w:rPr>
          <w:b/>
          <w:bCs/>
        </w:rPr>
        <w:t>307:A</w:t>
      </w:r>
      <w:proofErr w:type="gramEnd"/>
      <w:r>
        <w:rPr>
          <w:b/>
          <w:bCs/>
        </w:rPr>
        <w:t>308</w:t>
      </w:r>
      <w:r>
        <w:t xml:space="preserve"> pour calculer la moyenne générale de la filière Informatique.</w:t>
      </w:r>
    </w:p>
    <w:p w14:paraId="55F3AF2B" w14:textId="77777777" w:rsidR="000C1768" w:rsidRDefault="00000000">
      <w:pPr>
        <w:pStyle w:val="Paragraphedeliste"/>
        <w:numPr>
          <w:ilvl w:val="0"/>
          <w:numId w:val="10"/>
        </w:numPr>
        <w:spacing w:after="90"/>
      </w:pPr>
      <w:r>
        <w:t>À partir du tableau de synthèse par filière (A</w:t>
      </w:r>
      <w:proofErr w:type="gramStart"/>
      <w:r>
        <w:t>315:</w:t>
      </w:r>
      <w:proofErr w:type="gramEnd"/>
      <w:r>
        <w:t>C319), insérez un graphique en secteurs (effectif par filière) et un graphique en histogramme (moyenne par filière).</w:t>
      </w:r>
    </w:p>
    <w:p w14:paraId="0093DCAB" w14:textId="77777777" w:rsidR="000C1768" w:rsidRDefault="00000000">
      <w:pPr>
        <w:pStyle w:val="Paragraphedeliste"/>
        <w:numPr>
          <w:ilvl w:val="0"/>
          <w:numId w:val="10"/>
        </w:numPr>
        <w:spacing w:after="90"/>
      </w:pPr>
      <w:r>
        <w:t>Protégez la feuille avec un mot de passe de votre choix pour empêcher toute modification des notes saisies.</w:t>
      </w:r>
    </w:p>
    <w:p>
      <w:pPr>
        <w:pBdr>
          <w:top w:val="single" w:sz="4" w:space="2" w:color="1F4E79"/>
          <w:left w:val="single" w:sz="18" w:space="6" w:color="1F4E79"/>
          <w:bottom w:val="single" w:sz="4" w:space="2" w:color="1F4E79"/>
          <w:right w:val="single" w:sz="4" w:space="4" w:color="1F4E79"/>
        </w:pBdr>
        <w:shd w:val="clear" w:color="auto" w:fill="F2F7FB"/>
        <w:spacing w:before="80" w:after="140" w:line="240" w:lineRule="auto"/>
        <w:rPr>
          <w:color w:val="1F4E79"/>
          <w:sz w:val="21"/>
        </w:rPr>
      </w:pPr>
      <w:r>
        <w:rPr>
          <w:b/>
          <w:color w:val="1F4E79"/>
          <w:sz w:val="21"/>
        </w:rPr>
        <w:t xml:space="preserve">Fait sur les 300 etudiants :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validation de type Liste sur la colonne Session (H5:H304), restreinte aux valeurs 1 et 2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validation decimale comprise entre 0 et 20 sur les colonnes Note 1 et Note 2 (E5:F304)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G5:G304 — moyenne des deux notes avec =SIERREUR(MOYENNE(E5:F5);"Absent"). Pour le premier etudiant (6 et 11,9) : 8,95. Les etudiants absents aux deux epreuves affichent « Absent » au lieu d'une erreur #DIV/0!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G311 — BDMOYENNE avec la zone de criteres A307:A308 : la moyenne generale de la filiere Informatique est de 11,19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graphique en secteurs (effectif par filiere) et histogramme (moyenne par filiere) a partir de la synthese A314:C319 ;</w:t>
      </w:r>
      <w:r>
        <w:rPr>
          <w:b/>
          <w:color w:val="1F4E79"/>
          <w:sz w:val="21"/>
        </w:rPr>
        <w:br/>
      </w:r>
      <w:r>
        <w:rPr>
          <w:b/>
          <w:color w:val="1F4E79"/>
          <w:sz w:val="21"/>
        </w:rPr>
        <w:t xml:space="preserve">• feuille protegee par mot de passe : TD2026Excel.</w:t>
      </w:r>
    </w:p>
    <w:p w14:paraId="15118C53" w14:textId="77777777" w:rsidR="000C1768" w:rsidRDefault="000C1768">
      <w:pPr>
        <w:pageBreakBefore/>
      </w:pPr>
    </w:p>
    <w:p w14:paraId="5D4113DB" w14:textId="77777777" w:rsidR="000C1768" w:rsidRDefault="00000000">
      <w:pPr>
        <w:pStyle w:val="Titre1"/>
        <w:pBdr>
          <w:bottom w:val="single" w:sz="12" w:space="4" w:color="1F4E78"/>
        </w:pBdr>
        <w:spacing w:before="360" w:after="160"/>
      </w:pPr>
      <w:r>
        <w:rPr>
          <w:b/>
          <w:bCs/>
          <w:color w:val="1F4E78"/>
          <w:sz w:val="30"/>
          <w:szCs w:val="30"/>
        </w:rPr>
        <w:t>Récapitulatif des notions abordées</w:t>
      </w:r>
    </w:p>
    <w:tbl>
      <w:tblPr>
        <w:tblW w:w="9906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8"/>
        <w:gridCol w:w="958"/>
        <w:gridCol w:w="958"/>
        <w:gridCol w:w="958"/>
        <w:gridCol w:w="958"/>
        <w:gridCol w:w="958"/>
        <w:gridCol w:w="958"/>
      </w:tblGrid>
      <w:tr w:rsidR="000C1768" w14:paraId="7B8EBE17" w14:textId="77777777">
        <w:trPr>
          <w:tblHeader/>
        </w:trPr>
        <w:tc>
          <w:tcPr>
            <w:tcW w:w="4161" w:type="dxa"/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3B23E" w14:textId="77777777" w:rsidR="000C17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Notion</w:t>
            </w:r>
          </w:p>
        </w:tc>
        <w:tc>
          <w:tcPr>
            <w:tcW w:w="958" w:type="dxa"/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9CDC4" w14:textId="77777777" w:rsidR="000C17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Ex.1</w:t>
            </w:r>
          </w:p>
        </w:tc>
        <w:tc>
          <w:tcPr>
            <w:tcW w:w="958" w:type="dxa"/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7987E" w14:textId="77777777" w:rsidR="000C17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Ex.2</w:t>
            </w:r>
          </w:p>
        </w:tc>
        <w:tc>
          <w:tcPr>
            <w:tcW w:w="958" w:type="dxa"/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1EDC5" w14:textId="77777777" w:rsidR="000C17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Ex.3</w:t>
            </w:r>
          </w:p>
        </w:tc>
        <w:tc>
          <w:tcPr>
            <w:tcW w:w="958" w:type="dxa"/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B69CB" w14:textId="77777777" w:rsidR="000C17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Ex.4</w:t>
            </w:r>
          </w:p>
        </w:tc>
        <w:tc>
          <w:tcPr>
            <w:tcW w:w="958" w:type="dxa"/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678AD" w14:textId="77777777" w:rsidR="000C17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Ex.5</w:t>
            </w:r>
          </w:p>
        </w:tc>
        <w:tc>
          <w:tcPr>
            <w:tcW w:w="958" w:type="dxa"/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035DA" w14:textId="77777777" w:rsidR="000C17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Ex.6</w:t>
            </w:r>
          </w:p>
        </w:tc>
      </w:tr>
      <w:tr w:rsidR="000C1768" w14:paraId="4E5BEAD9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F721E" w14:textId="77777777" w:rsidR="000C1768" w:rsidRDefault="00000000">
            <w:r>
              <w:rPr>
                <w:color w:val="000000"/>
                <w:sz w:val="18"/>
                <w:szCs w:val="18"/>
              </w:rPr>
              <w:t>Trier les données</w:t>
            </w: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9A2D2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8156C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AC6D9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B3AFC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2D2AE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91DE0" w14:textId="77777777" w:rsidR="000C1768" w:rsidRDefault="000C1768">
            <w:pPr>
              <w:jc w:val="center"/>
            </w:pPr>
          </w:p>
        </w:tc>
      </w:tr>
      <w:tr w:rsidR="000C1768" w14:paraId="7D492EB0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D63D2" w14:textId="77777777" w:rsidR="000C1768" w:rsidRDefault="00000000">
            <w:r>
              <w:rPr>
                <w:color w:val="000000"/>
                <w:sz w:val="18"/>
                <w:szCs w:val="18"/>
              </w:rPr>
              <w:t>Filtrer (filtre simple)</w:t>
            </w: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B32BA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5CF53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FA77A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C4C5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17E0E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D9350" w14:textId="77777777" w:rsidR="000C1768" w:rsidRDefault="000C1768">
            <w:pPr>
              <w:jc w:val="center"/>
            </w:pPr>
          </w:p>
        </w:tc>
      </w:tr>
      <w:tr w:rsidR="000C1768" w14:paraId="757564CD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112D7" w14:textId="77777777" w:rsidR="000C1768" w:rsidRDefault="00000000">
            <w:r>
              <w:rPr>
                <w:color w:val="000000"/>
                <w:sz w:val="18"/>
                <w:szCs w:val="18"/>
              </w:rPr>
              <w:t>Filtrer (filtre avancé)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CBA85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C2FE5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64B24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D93F2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18C06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5853D" w14:textId="77777777" w:rsidR="000C1768" w:rsidRDefault="000C1768">
            <w:pPr>
              <w:jc w:val="center"/>
            </w:pPr>
          </w:p>
        </w:tc>
      </w:tr>
      <w:tr w:rsidR="000C1768" w14:paraId="2DC2617C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8FF30" w14:textId="77777777" w:rsidR="000C1768" w:rsidRDefault="00000000">
            <w:r>
              <w:rPr>
                <w:color w:val="000000"/>
                <w:sz w:val="18"/>
                <w:szCs w:val="18"/>
              </w:rPr>
              <w:t>Barres de données</w:t>
            </w: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2B1DF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EA543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6A886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BE476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868A8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3D8D6" w14:textId="77777777" w:rsidR="000C1768" w:rsidRDefault="000C1768">
            <w:pPr>
              <w:jc w:val="center"/>
            </w:pPr>
          </w:p>
        </w:tc>
      </w:tr>
      <w:tr w:rsidR="000C1768" w14:paraId="38F4FACB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2A06D" w14:textId="77777777" w:rsidR="000C1768" w:rsidRDefault="00000000">
            <w:r>
              <w:rPr>
                <w:color w:val="000000"/>
                <w:sz w:val="18"/>
                <w:szCs w:val="18"/>
              </w:rPr>
              <w:t>Mise en forme liée à un seuil</w:t>
            </w: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128EC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BCFD5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10003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A4092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BCD79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669C9" w14:textId="77777777" w:rsidR="000C1768" w:rsidRDefault="000C1768">
            <w:pPr>
              <w:jc w:val="center"/>
            </w:pPr>
          </w:p>
        </w:tc>
      </w:tr>
      <w:tr w:rsidR="000C1768" w14:paraId="6998E62E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60F1F" w14:textId="77777777" w:rsidR="000C1768" w:rsidRDefault="00000000">
            <w:r>
              <w:rPr>
                <w:color w:val="000000"/>
                <w:sz w:val="18"/>
                <w:szCs w:val="18"/>
              </w:rPr>
              <w:t>Jeux d'icônes</w:t>
            </w: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ED5C6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C1200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B7A9D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BD976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26A98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0242F" w14:textId="77777777" w:rsidR="000C1768" w:rsidRDefault="000C1768">
            <w:pPr>
              <w:jc w:val="center"/>
            </w:pPr>
          </w:p>
        </w:tc>
      </w:tr>
      <w:tr w:rsidR="000C1768" w14:paraId="7DE65621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35B03" w14:textId="77777777" w:rsidR="000C1768" w:rsidRDefault="00000000">
            <w:r>
              <w:rPr>
                <w:color w:val="000000"/>
                <w:sz w:val="18"/>
                <w:szCs w:val="18"/>
              </w:rPr>
              <w:t>Ligne entière par formule</w:t>
            </w: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755EF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8957A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B597C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4E707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FD07B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DEFD3" w14:textId="77777777" w:rsidR="000C1768" w:rsidRDefault="000C1768">
            <w:pPr>
              <w:jc w:val="center"/>
            </w:pPr>
          </w:p>
        </w:tc>
      </w:tr>
      <w:tr w:rsidR="000C1768" w14:paraId="6FE8117F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32016" w14:textId="77777777" w:rsidR="000C1768" w:rsidRDefault="00000000">
            <w:r>
              <w:rPr>
                <w:color w:val="000000"/>
                <w:sz w:val="18"/>
                <w:szCs w:val="18"/>
              </w:rPr>
              <w:t>Liste déroulante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29548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5A1DB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F18F6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D7D5F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F5D7B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22BD3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0C1768" w14:paraId="68C38B26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418CB" w14:textId="77777777" w:rsidR="000C1768" w:rsidRDefault="00000000">
            <w:r>
              <w:rPr>
                <w:color w:val="000000"/>
                <w:sz w:val="18"/>
                <w:szCs w:val="18"/>
              </w:rPr>
              <w:t>Validation seuil numérique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7EDB4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6D096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CB4D4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1F48B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F55EE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078B5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0C1768" w14:paraId="2A846268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E1104" w14:textId="77777777" w:rsidR="000C1768" w:rsidRDefault="00000000">
            <w:r>
              <w:rPr>
                <w:color w:val="000000"/>
                <w:sz w:val="18"/>
                <w:szCs w:val="18"/>
              </w:rPr>
              <w:t>Graphique secteur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F82A0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2E222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9FA0E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AE4C5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732CF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4EF7D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0C1768" w14:paraId="75386772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FFB03" w14:textId="77777777" w:rsidR="000C1768" w:rsidRDefault="00000000">
            <w:r>
              <w:rPr>
                <w:color w:val="000000"/>
                <w:sz w:val="18"/>
                <w:szCs w:val="18"/>
              </w:rPr>
              <w:t>Graphique histogramme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D63A6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4D50A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D8C2B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7158E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2AA73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1CAA8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0C1768" w14:paraId="6EF94167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56725" w14:textId="77777777" w:rsidR="000C1768" w:rsidRDefault="00000000">
            <w:r>
              <w:rPr>
                <w:color w:val="000000"/>
                <w:sz w:val="18"/>
                <w:szCs w:val="18"/>
              </w:rPr>
              <w:t>TCD (somme, compte, totaux, filtre)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2AB1D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B6BF9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A13C9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5E82D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8DE3D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2A679" w14:textId="77777777" w:rsidR="000C1768" w:rsidRDefault="000C1768">
            <w:pPr>
              <w:jc w:val="center"/>
            </w:pPr>
          </w:p>
        </w:tc>
      </w:tr>
      <w:tr w:rsidR="000C1768" w14:paraId="00ED8795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EF743" w14:textId="77777777" w:rsidR="000C1768" w:rsidRDefault="00000000">
            <w:r>
              <w:rPr>
                <w:color w:val="000000"/>
                <w:sz w:val="18"/>
                <w:szCs w:val="18"/>
              </w:rPr>
              <w:t>NB.SI.ENS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0C671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9B5B1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C1C92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0DBA3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6EACF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AE4EF" w14:textId="77777777" w:rsidR="000C1768" w:rsidRDefault="000C1768">
            <w:pPr>
              <w:jc w:val="center"/>
            </w:pPr>
          </w:p>
        </w:tc>
      </w:tr>
      <w:tr w:rsidR="000C1768" w14:paraId="4BD21079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7220A" w14:textId="77777777" w:rsidR="000C1768" w:rsidRDefault="00000000">
            <w:r>
              <w:rPr>
                <w:color w:val="000000"/>
                <w:sz w:val="18"/>
                <w:szCs w:val="18"/>
              </w:rPr>
              <w:t>BDSOMME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1BB56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CD88D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C76A9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0F847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18F31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F04A5" w14:textId="77777777" w:rsidR="000C1768" w:rsidRDefault="000C1768">
            <w:pPr>
              <w:jc w:val="center"/>
            </w:pPr>
          </w:p>
        </w:tc>
      </w:tr>
      <w:tr w:rsidR="000C1768" w14:paraId="4A5289C1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EC653" w14:textId="77777777" w:rsidR="000C1768" w:rsidRDefault="00000000">
            <w:r>
              <w:rPr>
                <w:color w:val="000000"/>
                <w:sz w:val="18"/>
                <w:szCs w:val="18"/>
              </w:rPr>
              <w:t>BDMOYENNE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B4C39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7FA07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FB7C9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A5A4F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75CB1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BE3E4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0C1768" w14:paraId="5BEE94F5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B887A" w14:textId="77777777" w:rsidR="000C1768" w:rsidRDefault="00000000">
            <w:r>
              <w:rPr>
                <w:color w:val="000000"/>
                <w:sz w:val="18"/>
                <w:szCs w:val="18"/>
              </w:rPr>
              <w:t>SIERREUR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FA895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32410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B3BAD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D28B9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028FB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114FA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0C1768" w14:paraId="5C1FB4CE" w14:textId="77777777">
        <w:tc>
          <w:tcPr>
            <w:tcW w:w="41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5688C" w14:textId="77777777" w:rsidR="000C1768" w:rsidRDefault="00000000">
            <w:r>
              <w:rPr>
                <w:color w:val="000000"/>
                <w:sz w:val="18"/>
                <w:szCs w:val="18"/>
              </w:rPr>
              <w:t>Protection avec mot de passe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8B221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66BCA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1E905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526FB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9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52D92" w14:textId="77777777" w:rsidR="000C1768" w:rsidRDefault="000C1768">
            <w:pPr>
              <w:jc w:val="center"/>
            </w:pPr>
          </w:p>
        </w:tc>
        <w:tc>
          <w:tcPr>
            <w:tcW w:w="95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21155" w14:textId="77777777" w:rsidR="000C17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</w:tr>
    </w:tbl>
    <w:p w14:paraId="47683540" w14:textId="77777777" w:rsidR="00D04733" w:rsidRDefault="00D04733"/>
    <w:sectPr w:rsidR="00D04733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F2C"/>
    <w:multiLevelType w:val="hybridMultilevel"/>
    <w:tmpl w:val="6F1612C6"/>
    <w:lvl w:ilvl="0" w:tplc="B416337E">
      <w:start w:val="1"/>
      <w:numFmt w:val="decimal"/>
      <w:lvlText w:val="%1."/>
      <w:lvlJc w:val="left"/>
      <w:pPr>
        <w:ind w:left="420" w:hanging="260"/>
      </w:pPr>
    </w:lvl>
    <w:lvl w:ilvl="1" w:tplc="BCF0C612">
      <w:numFmt w:val="decimal"/>
      <w:lvlText w:val=""/>
      <w:lvlJc w:val="left"/>
    </w:lvl>
    <w:lvl w:ilvl="2" w:tplc="408EDC3C">
      <w:numFmt w:val="decimal"/>
      <w:lvlText w:val=""/>
      <w:lvlJc w:val="left"/>
    </w:lvl>
    <w:lvl w:ilvl="3" w:tplc="919816C2">
      <w:numFmt w:val="decimal"/>
      <w:lvlText w:val=""/>
      <w:lvlJc w:val="left"/>
    </w:lvl>
    <w:lvl w:ilvl="4" w:tplc="647082D2">
      <w:numFmt w:val="decimal"/>
      <w:lvlText w:val=""/>
      <w:lvlJc w:val="left"/>
    </w:lvl>
    <w:lvl w:ilvl="5" w:tplc="2DAEE632">
      <w:numFmt w:val="decimal"/>
      <w:lvlText w:val=""/>
      <w:lvlJc w:val="left"/>
    </w:lvl>
    <w:lvl w:ilvl="6" w:tplc="97485068">
      <w:numFmt w:val="decimal"/>
      <w:lvlText w:val=""/>
      <w:lvlJc w:val="left"/>
    </w:lvl>
    <w:lvl w:ilvl="7" w:tplc="F496B50C">
      <w:numFmt w:val="decimal"/>
      <w:lvlText w:val=""/>
      <w:lvlJc w:val="left"/>
    </w:lvl>
    <w:lvl w:ilvl="8" w:tplc="0DF036CE">
      <w:numFmt w:val="decimal"/>
      <w:lvlText w:val=""/>
      <w:lvlJc w:val="left"/>
    </w:lvl>
  </w:abstractNum>
  <w:abstractNum w:abstractNumId="1" w15:restartNumberingAfterBreak="0">
    <w:nsid w:val="2DE616DD"/>
    <w:multiLevelType w:val="hybridMultilevel"/>
    <w:tmpl w:val="AF76CCFA"/>
    <w:lvl w:ilvl="0" w:tplc="50D08E7E">
      <w:start w:val="1"/>
      <w:numFmt w:val="decimal"/>
      <w:lvlText w:val="%1."/>
      <w:lvlJc w:val="left"/>
      <w:pPr>
        <w:ind w:left="420" w:hanging="260"/>
      </w:pPr>
    </w:lvl>
    <w:lvl w:ilvl="1" w:tplc="2116903A">
      <w:numFmt w:val="decimal"/>
      <w:lvlText w:val=""/>
      <w:lvlJc w:val="left"/>
    </w:lvl>
    <w:lvl w:ilvl="2" w:tplc="951A9DC0">
      <w:numFmt w:val="decimal"/>
      <w:lvlText w:val=""/>
      <w:lvlJc w:val="left"/>
    </w:lvl>
    <w:lvl w:ilvl="3" w:tplc="41085694">
      <w:numFmt w:val="decimal"/>
      <w:lvlText w:val=""/>
      <w:lvlJc w:val="left"/>
    </w:lvl>
    <w:lvl w:ilvl="4" w:tplc="FE9093D0">
      <w:numFmt w:val="decimal"/>
      <w:lvlText w:val=""/>
      <w:lvlJc w:val="left"/>
    </w:lvl>
    <w:lvl w:ilvl="5" w:tplc="26726EF0">
      <w:numFmt w:val="decimal"/>
      <w:lvlText w:val=""/>
      <w:lvlJc w:val="left"/>
    </w:lvl>
    <w:lvl w:ilvl="6" w:tplc="63FE76DE">
      <w:numFmt w:val="decimal"/>
      <w:lvlText w:val=""/>
      <w:lvlJc w:val="left"/>
    </w:lvl>
    <w:lvl w:ilvl="7" w:tplc="C2549458">
      <w:numFmt w:val="decimal"/>
      <w:lvlText w:val=""/>
      <w:lvlJc w:val="left"/>
    </w:lvl>
    <w:lvl w:ilvl="8" w:tplc="8B023224">
      <w:numFmt w:val="decimal"/>
      <w:lvlText w:val=""/>
      <w:lvlJc w:val="left"/>
    </w:lvl>
  </w:abstractNum>
  <w:abstractNum w:abstractNumId="2" w15:restartNumberingAfterBreak="0">
    <w:nsid w:val="517F3BC6"/>
    <w:multiLevelType w:val="hybridMultilevel"/>
    <w:tmpl w:val="A680ED4C"/>
    <w:lvl w:ilvl="0" w:tplc="3206573E">
      <w:start w:val="1"/>
      <w:numFmt w:val="decimal"/>
      <w:lvlText w:val="%1."/>
      <w:lvlJc w:val="left"/>
      <w:pPr>
        <w:ind w:left="420" w:hanging="260"/>
      </w:pPr>
    </w:lvl>
    <w:lvl w:ilvl="1" w:tplc="3B3A6A96">
      <w:numFmt w:val="decimal"/>
      <w:lvlText w:val=""/>
      <w:lvlJc w:val="left"/>
    </w:lvl>
    <w:lvl w:ilvl="2" w:tplc="62BC3640">
      <w:numFmt w:val="decimal"/>
      <w:lvlText w:val=""/>
      <w:lvlJc w:val="left"/>
    </w:lvl>
    <w:lvl w:ilvl="3" w:tplc="99A03E2C">
      <w:numFmt w:val="decimal"/>
      <w:lvlText w:val=""/>
      <w:lvlJc w:val="left"/>
    </w:lvl>
    <w:lvl w:ilvl="4" w:tplc="765C4D66">
      <w:numFmt w:val="decimal"/>
      <w:lvlText w:val=""/>
      <w:lvlJc w:val="left"/>
    </w:lvl>
    <w:lvl w:ilvl="5" w:tplc="A0CAE40A">
      <w:numFmt w:val="decimal"/>
      <w:lvlText w:val=""/>
      <w:lvlJc w:val="left"/>
    </w:lvl>
    <w:lvl w:ilvl="6" w:tplc="E618CD54">
      <w:numFmt w:val="decimal"/>
      <w:lvlText w:val=""/>
      <w:lvlJc w:val="left"/>
    </w:lvl>
    <w:lvl w:ilvl="7" w:tplc="A4C24914">
      <w:numFmt w:val="decimal"/>
      <w:lvlText w:val=""/>
      <w:lvlJc w:val="left"/>
    </w:lvl>
    <w:lvl w:ilvl="8" w:tplc="E0CED4D6">
      <w:numFmt w:val="decimal"/>
      <w:lvlText w:val=""/>
      <w:lvlJc w:val="left"/>
    </w:lvl>
  </w:abstractNum>
  <w:abstractNum w:abstractNumId="3" w15:restartNumberingAfterBreak="0">
    <w:nsid w:val="5B4C2F25"/>
    <w:multiLevelType w:val="hybridMultilevel"/>
    <w:tmpl w:val="C7AC8B84"/>
    <w:lvl w:ilvl="0" w:tplc="F18621B2">
      <w:start w:val="1"/>
      <w:numFmt w:val="bullet"/>
      <w:lvlText w:val="●"/>
      <w:lvlJc w:val="left"/>
      <w:pPr>
        <w:ind w:left="720" w:hanging="360"/>
      </w:pPr>
    </w:lvl>
    <w:lvl w:ilvl="1" w:tplc="27A42310">
      <w:start w:val="1"/>
      <w:numFmt w:val="bullet"/>
      <w:lvlText w:val="○"/>
      <w:lvlJc w:val="left"/>
      <w:pPr>
        <w:ind w:left="1440" w:hanging="360"/>
      </w:pPr>
    </w:lvl>
    <w:lvl w:ilvl="2" w:tplc="5F628D00">
      <w:start w:val="1"/>
      <w:numFmt w:val="bullet"/>
      <w:lvlText w:val="■"/>
      <w:lvlJc w:val="left"/>
      <w:pPr>
        <w:ind w:left="2160" w:hanging="360"/>
      </w:pPr>
    </w:lvl>
    <w:lvl w:ilvl="3" w:tplc="9DBA5580">
      <w:start w:val="1"/>
      <w:numFmt w:val="bullet"/>
      <w:lvlText w:val="●"/>
      <w:lvlJc w:val="left"/>
      <w:pPr>
        <w:ind w:left="2880" w:hanging="360"/>
      </w:pPr>
    </w:lvl>
    <w:lvl w:ilvl="4" w:tplc="89D40688">
      <w:start w:val="1"/>
      <w:numFmt w:val="bullet"/>
      <w:lvlText w:val="○"/>
      <w:lvlJc w:val="left"/>
      <w:pPr>
        <w:ind w:left="3600" w:hanging="360"/>
      </w:pPr>
    </w:lvl>
    <w:lvl w:ilvl="5" w:tplc="0B74ABD8">
      <w:start w:val="1"/>
      <w:numFmt w:val="bullet"/>
      <w:lvlText w:val="■"/>
      <w:lvlJc w:val="left"/>
      <w:pPr>
        <w:ind w:left="4320" w:hanging="360"/>
      </w:pPr>
    </w:lvl>
    <w:lvl w:ilvl="6" w:tplc="0524A904">
      <w:start w:val="1"/>
      <w:numFmt w:val="bullet"/>
      <w:lvlText w:val="●"/>
      <w:lvlJc w:val="left"/>
      <w:pPr>
        <w:ind w:left="5040" w:hanging="360"/>
      </w:pPr>
    </w:lvl>
    <w:lvl w:ilvl="7" w:tplc="790AD0D6">
      <w:start w:val="1"/>
      <w:numFmt w:val="bullet"/>
      <w:lvlText w:val="●"/>
      <w:lvlJc w:val="left"/>
      <w:pPr>
        <w:ind w:left="5760" w:hanging="360"/>
      </w:pPr>
    </w:lvl>
    <w:lvl w:ilvl="8" w:tplc="2FBA7BA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22F63F1"/>
    <w:multiLevelType w:val="hybridMultilevel"/>
    <w:tmpl w:val="AF2A772A"/>
    <w:lvl w:ilvl="0" w:tplc="0F1058EA">
      <w:start w:val="1"/>
      <w:numFmt w:val="decimal"/>
      <w:lvlText w:val="%1."/>
      <w:lvlJc w:val="left"/>
      <w:pPr>
        <w:ind w:left="420" w:hanging="260"/>
      </w:pPr>
    </w:lvl>
    <w:lvl w:ilvl="1" w:tplc="6A34B424">
      <w:numFmt w:val="decimal"/>
      <w:lvlText w:val=""/>
      <w:lvlJc w:val="left"/>
    </w:lvl>
    <w:lvl w:ilvl="2" w:tplc="7F100200">
      <w:numFmt w:val="decimal"/>
      <w:lvlText w:val=""/>
      <w:lvlJc w:val="left"/>
    </w:lvl>
    <w:lvl w:ilvl="3" w:tplc="2C6EC1EC">
      <w:numFmt w:val="decimal"/>
      <w:lvlText w:val=""/>
      <w:lvlJc w:val="left"/>
    </w:lvl>
    <w:lvl w:ilvl="4" w:tplc="130C2A28">
      <w:numFmt w:val="decimal"/>
      <w:lvlText w:val=""/>
      <w:lvlJc w:val="left"/>
    </w:lvl>
    <w:lvl w:ilvl="5" w:tplc="C20A8226">
      <w:numFmt w:val="decimal"/>
      <w:lvlText w:val=""/>
      <w:lvlJc w:val="left"/>
    </w:lvl>
    <w:lvl w:ilvl="6" w:tplc="57C469F6">
      <w:numFmt w:val="decimal"/>
      <w:lvlText w:val=""/>
      <w:lvlJc w:val="left"/>
    </w:lvl>
    <w:lvl w:ilvl="7" w:tplc="9C82B4EE">
      <w:numFmt w:val="decimal"/>
      <w:lvlText w:val=""/>
      <w:lvlJc w:val="left"/>
    </w:lvl>
    <w:lvl w:ilvl="8" w:tplc="92FAE7E4">
      <w:numFmt w:val="decimal"/>
      <w:lvlText w:val=""/>
      <w:lvlJc w:val="left"/>
    </w:lvl>
  </w:abstractNum>
  <w:abstractNum w:abstractNumId="5" w15:restartNumberingAfterBreak="0">
    <w:nsid w:val="66CA2946"/>
    <w:multiLevelType w:val="hybridMultilevel"/>
    <w:tmpl w:val="16309BD8"/>
    <w:lvl w:ilvl="0" w:tplc="20C0E61E">
      <w:start w:val="1"/>
      <w:numFmt w:val="decimal"/>
      <w:lvlText w:val="%1."/>
      <w:lvlJc w:val="left"/>
      <w:pPr>
        <w:ind w:left="420" w:hanging="260"/>
      </w:pPr>
    </w:lvl>
    <w:lvl w:ilvl="1" w:tplc="89CCB9FC">
      <w:numFmt w:val="decimal"/>
      <w:lvlText w:val=""/>
      <w:lvlJc w:val="left"/>
    </w:lvl>
    <w:lvl w:ilvl="2" w:tplc="AC2CC596">
      <w:numFmt w:val="decimal"/>
      <w:lvlText w:val=""/>
      <w:lvlJc w:val="left"/>
    </w:lvl>
    <w:lvl w:ilvl="3" w:tplc="AC720E7E">
      <w:numFmt w:val="decimal"/>
      <w:lvlText w:val=""/>
      <w:lvlJc w:val="left"/>
    </w:lvl>
    <w:lvl w:ilvl="4" w:tplc="50A432EC">
      <w:numFmt w:val="decimal"/>
      <w:lvlText w:val=""/>
      <w:lvlJc w:val="left"/>
    </w:lvl>
    <w:lvl w:ilvl="5" w:tplc="E81C192C">
      <w:numFmt w:val="decimal"/>
      <w:lvlText w:val=""/>
      <w:lvlJc w:val="left"/>
    </w:lvl>
    <w:lvl w:ilvl="6" w:tplc="F7983BB4">
      <w:numFmt w:val="decimal"/>
      <w:lvlText w:val=""/>
      <w:lvlJc w:val="left"/>
    </w:lvl>
    <w:lvl w:ilvl="7" w:tplc="E50813DC">
      <w:numFmt w:val="decimal"/>
      <w:lvlText w:val=""/>
      <w:lvlJc w:val="left"/>
    </w:lvl>
    <w:lvl w:ilvl="8" w:tplc="30A4749C">
      <w:numFmt w:val="decimal"/>
      <w:lvlText w:val=""/>
      <w:lvlJc w:val="left"/>
    </w:lvl>
  </w:abstractNum>
  <w:abstractNum w:abstractNumId="6" w15:restartNumberingAfterBreak="0">
    <w:nsid w:val="6AE824B1"/>
    <w:multiLevelType w:val="hybridMultilevel"/>
    <w:tmpl w:val="A544C986"/>
    <w:lvl w:ilvl="0" w:tplc="D58CFCA8">
      <w:start w:val="1"/>
      <w:numFmt w:val="decimal"/>
      <w:lvlText w:val="%1."/>
      <w:lvlJc w:val="left"/>
      <w:pPr>
        <w:ind w:left="420" w:hanging="260"/>
      </w:pPr>
    </w:lvl>
    <w:lvl w:ilvl="1" w:tplc="4CCA4E38">
      <w:numFmt w:val="decimal"/>
      <w:lvlText w:val=""/>
      <w:lvlJc w:val="left"/>
    </w:lvl>
    <w:lvl w:ilvl="2" w:tplc="48AA15A0">
      <w:numFmt w:val="decimal"/>
      <w:lvlText w:val=""/>
      <w:lvlJc w:val="left"/>
    </w:lvl>
    <w:lvl w:ilvl="3" w:tplc="F09E81CA">
      <w:numFmt w:val="decimal"/>
      <w:lvlText w:val=""/>
      <w:lvlJc w:val="left"/>
    </w:lvl>
    <w:lvl w:ilvl="4" w:tplc="A1F24A3A">
      <w:numFmt w:val="decimal"/>
      <w:lvlText w:val=""/>
      <w:lvlJc w:val="left"/>
    </w:lvl>
    <w:lvl w:ilvl="5" w:tplc="FF66B71E">
      <w:numFmt w:val="decimal"/>
      <w:lvlText w:val=""/>
      <w:lvlJc w:val="left"/>
    </w:lvl>
    <w:lvl w:ilvl="6" w:tplc="99BC6ECE">
      <w:numFmt w:val="decimal"/>
      <w:lvlText w:val=""/>
      <w:lvlJc w:val="left"/>
    </w:lvl>
    <w:lvl w:ilvl="7" w:tplc="6F22E44E">
      <w:numFmt w:val="decimal"/>
      <w:lvlText w:val=""/>
      <w:lvlJc w:val="left"/>
    </w:lvl>
    <w:lvl w:ilvl="8" w:tplc="04C6A0B8">
      <w:numFmt w:val="decimal"/>
      <w:lvlText w:val=""/>
      <w:lvlJc w:val="left"/>
    </w:lvl>
  </w:abstractNum>
  <w:abstractNum w:abstractNumId="7" w15:restartNumberingAfterBreak="0">
    <w:nsid w:val="6C682C0D"/>
    <w:multiLevelType w:val="hybridMultilevel"/>
    <w:tmpl w:val="78860F8A"/>
    <w:lvl w:ilvl="0" w:tplc="735AA9FC">
      <w:start w:val="1"/>
      <w:numFmt w:val="decimal"/>
      <w:lvlText w:val="%1."/>
      <w:lvlJc w:val="left"/>
      <w:pPr>
        <w:ind w:left="420" w:hanging="260"/>
      </w:pPr>
    </w:lvl>
    <w:lvl w:ilvl="1" w:tplc="922C2F84">
      <w:numFmt w:val="decimal"/>
      <w:lvlText w:val=""/>
      <w:lvlJc w:val="left"/>
    </w:lvl>
    <w:lvl w:ilvl="2" w:tplc="341C7934">
      <w:numFmt w:val="decimal"/>
      <w:lvlText w:val=""/>
      <w:lvlJc w:val="left"/>
    </w:lvl>
    <w:lvl w:ilvl="3" w:tplc="210ADE7C">
      <w:numFmt w:val="decimal"/>
      <w:lvlText w:val=""/>
      <w:lvlJc w:val="left"/>
    </w:lvl>
    <w:lvl w:ilvl="4" w:tplc="EF4CBF46">
      <w:numFmt w:val="decimal"/>
      <w:lvlText w:val=""/>
      <w:lvlJc w:val="left"/>
    </w:lvl>
    <w:lvl w:ilvl="5" w:tplc="6BA4EC30">
      <w:numFmt w:val="decimal"/>
      <w:lvlText w:val=""/>
      <w:lvlJc w:val="left"/>
    </w:lvl>
    <w:lvl w:ilvl="6" w:tplc="7804B52E">
      <w:numFmt w:val="decimal"/>
      <w:lvlText w:val=""/>
      <w:lvlJc w:val="left"/>
    </w:lvl>
    <w:lvl w:ilvl="7" w:tplc="497A48F4">
      <w:numFmt w:val="decimal"/>
      <w:lvlText w:val=""/>
      <w:lvlJc w:val="left"/>
    </w:lvl>
    <w:lvl w:ilvl="8" w:tplc="453C5C96">
      <w:numFmt w:val="decimal"/>
      <w:lvlText w:val=""/>
      <w:lvlJc w:val="left"/>
    </w:lvl>
  </w:abstractNum>
  <w:abstractNum w:abstractNumId="8" w15:restartNumberingAfterBreak="0">
    <w:nsid w:val="7581209D"/>
    <w:multiLevelType w:val="hybridMultilevel"/>
    <w:tmpl w:val="D3D64A4E"/>
    <w:lvl w:ilvl="0" w:tplc="F5041DDE">
      <w:start w:val="1"/>
      <w:numFmt w:val="decimal"/>
      <w:lvlText w:val="%1."/>
      <w:lvlJc w:val="left"/>
      <w:pPr>
        <w:ind w:left="420" w:hanging="260"/>
      </w:pPr>
    </w:lvl>
    <w:lvl w:ilvl="1" w:tplc="57B4FC52">
      <w:numFmt w:val="decimal"/>
      <w:lvlText w:val=""/>
      <w:lvlJc w:val="left"/>
    </w:lvl>
    <w:lvl w:ilvl="2" w:tplc="7AD6DA94">
      <w:numFmt w:val="decimal"/>
      <w:lvlText w:val=""/>
      <w:lvlJc w:val="left"/>
    </w:lvl>
    <w:lvl w:ilvl="3" w:tplc="0C94C72A">
      <w:numFmt w:val="decimal"/>
      <w:lvlText w:val=""/>
      <w:lvlJc w:val="left"/>
    </w:lvl>
    <w:lvl w:ilvl="4" w:tplc="31FE4CAC">
      <w:numFmt w:val="decimal"/>
      <w:lvlText w:val=""/>
      <w:lvlJc w:val="left"/>
    </w:lvl>
    <w:lvl w:ilvl="5" w:tplc="E370FA72">
      <w:numFmt w:val="decimal"/>
      <w:lvlText w:val=""/>
      <w:lvlJc w:val="left"/>
    </w:lvl>
    <w:lvl w:ilvl="6" w:tplc="A330FB06">
      <w:numFmt w:val="decimal"/>
      <w:lvlText w:val=""/>
      <w:lvlJc w:val="left"/>
    </w:lvl>
    <w:lvl w:ilvl="7" w:tplc="AB625A80">
      <w:numFmt w:val="decimal"/>
      <w:lvlText w:val=""/>
      <w:lvlJc w:val="left"/>
    </w:lvl>
    <w:lvl w:ilvl="8" w:tplc="570A8CC6">
      <w:numFmt w:val="decimal"/>
      <w:lvlText w:val=""/>
      <w:lvlJc w:val="left"/>
    </w:lvl>
  </w:abstractNum>
  <w:abstractNum w:abstractNumId="9" w15:restartNumberingAfterBreak="0">
    <w:nsid w:val="78900B89"/>
    <w:multiLevelType w:val="hybridMultilevel"/>
    <w:tmpl w:val="962C93E8"/>
    <w:lvl w:ilvl="0" w:tplc="C79C5D88">
      <w:start w:val="1"/>
      <w:numFmt w:val="decimal"/>
      <w:lvlText w:val="%1."/>
      <w:lvlJc w:val="left"/>
      <w:pPr>
        <w:ind w:left="420" w:hanging="260"/>
      </w:pPr>
    </w:lvl>
    <w:lvl w:ilvl="1" w:tplc="94AE5F94">
      <w:numFmt w:val="decimal"/>
      <w:lvlText w:val=""/>
      <w:lvlJc w:val="left"/>
    </w:lvl>
    <w:lvl w:ilvl="2" w:tplc="256E3DE4">
      <w:numFmt w:val="decimal"/>
      <w:lvlText w:val=""/>
      <w:lvlJc w:val="left"/>
    </w:lvl>
    <w:lvl w:ilvl="3" w:tplc="E8F6AAA4">
      <w:numFmt w:val="decimal"/>
      <w:lvlText w:val=""/>
      <w:lvlJc w:val="left"/>
    </w:lvl>
    <w:lvl w:ilvl="4" w:tplc="047E8E72">
      <w:numFmt w:val="decimal"/>
      <w:lvlText w:val=""/>
      <w:lvlJc w:val="left"/>
    </w:lvl>
    <w:lvl w:ilvl="5" w:tplc="42702EE0">
      <w:numFmt w:val="decimal"/>
      <w:lvlText w:val=""/>
      <w:lvlJc w:val="left"/>
    </w:lvl>
    <w:lvl w:ilvl="6" w:tplc="CD1C419E">
      <w:numFmt w:val="decimal"/>
      <w:lvlText w:val=""/>
      <w:lvlJc w:val="left"/>
    </w:lvl>
    <w:lvl w:ilvl="7" w:tplc="A6E06422">
      <w:numFmt w:val="decimal"/>
      <w:lvlText w:val=""/>
      <w:lvlJc w:val="left"/>
    </w:lvl>
    <w:lvl w:ilvl="8" w:tplc="D2BC08E8">
      <w:numFmt w:val="decimal"/>
      <w:lvlText w:val=""/>
      <w:lvlJc w:val="left"/>
    </w:lvl>
  </w:abstractNum>
  <w:num w:numId="1" w16cid:durableId="1258171617">
    <w:abstractNumId w:val="3"/>
    <w:lvlOverride w:ilvl="0">
      <w:startOverride w:val="1"/>
    </w:lvlOverride>
  </w:num>
  <w:num w:numId="2" w16cid:durableId="2141147649">
    <w:abstractNumId w:val="5"/>
    <w:lvlOverride w:ilvl="0">
      <w:startOverride w:val="1"/>
    </w:lvlOverride>
  </w:num>
  <w:num w:numId="3" w16cid:durableId="1090203252">
    <w:abstractNumId w:val="0"/>
    <w:lvlOverride w:ilvl="0">
      <w:startOverride w:val="1"/>
    </w:lvlOverride>
  </w:num>
  <w:num w:numId="4" w16cid:durableId="222910809">
    <w:abstractNumId w:val="1"/>
    <w:lvlOverride w:ilvl="0">
      <w:startOverride w:val="1"/>
    </w:lvlOverride>
  </w:num>
  <w:num w:numId="5" w16cid:durableId="1969434120">
    <w:abstractNumId w:val="2"/>
    <w:lvlOverride w:ilvl="0">
      <w:startOverride w:val="1"/>
    </w:lvlOverride>
  </w:num>
  <w:num w:numId="6" w16cid:durableId="825585764">
    <w:abstractNumId w:val="4"/>
    <w:lvlOverride w:ilvl="0">
      <w:startOverride w:val="1"/>
    </w:lvlOverride>
  </w:num>
  <w:num w:numId="7" w16cid:durableId="234553887">
    <w:abstractNumId w:val="8"/>
    <w:lvlOverride w:ilvl="0">
      <w:startOverride w:val="1"/>
    </w:lvlOverride>
  </w:num>
  <w:num w:numId="8" w16cid:durableId="971907959">
    <w:abstractNumId w:val="7"/>
    <w:lvlOverride w:ilvl="0">
      <w:startOverride w:val="1"/>
    </w:lvlOverride>
  </w:num>
  <w:num w:numId="9" w16cid:durableId="2038311295">
    <w:abstractNumId w:val="9"/>
    <w:lvlOverride w:ilvl="0">
      <w:startOverride w:val="1"/>
    </w:lvlOverride>
  </w:num>
  <w:num w:numId="10" w16cid:durableId="134709842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768"/>
    <w:rsid w:val="000913D1"/>
    <w:rsid w:val="000C1768"/>
    <w:rsid w:val="00454B28"/>
    <w:rsid w:val="005E5A83"/>
    <w:rsid w:val="00624FD8"/>
    <w:rsid w:val="00B54A34"/>
    <w:rsid w:val="00C353C2"/>
    <w:rsid w:val="00D04733"/>
    <w:rsid w:val="00E0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197F4"/>
  <w15:docId w15:val="{BC67B7B7-7D93-44DD-8EA1-E0242046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2706</Words>
  <Characters>14886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[NOM Prénom]</dc:creator>
  <cp:lastModifiedBy>[NOM Prénom]</cp:lastModifiedBy>
  <cp:revision>7</cp:revision>
  <dcterms:created xsi:type="dcterms:W3CDTF">2026-09-06T15:07:00Z</dcterms:created>
  <dcterms:modified xsi:type="dcterms:W3CDTF">2026-09-08T10:21:00Z</dcterms:modified>
</cp:coreProperties>
</file>