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2E486" w14:textId="77777777" w:rsidR="009C1AF1" w:rsidRDefault="009C1AF1">
      <w:pPr>
        <w:pStyle w:val="Titre1"/>
        <w:divId w:val="421994042"/>
        <w:rPr>
          <w:rFonts w:ascii="Segoe UI" w:eastAsia="Times New Roman" w:hAnsi="Segoe UI" w:cs="Segoe UI"/>
          <w:color w:val="1A1A2E"/>
        </w:rPr>
      </w:pPr>
      <w:r>
        <w:rPr>
          <w:rFonts w:ascii="Segoe UI" w:eastAsia="Times New Roman" w:hAnsi="Segoe UI" w:cs="Segoe UI"/>
          <w:color w:val="1A1A2E"/>
        </w:rPr>
        <w:t>Climb Waterslide and Slide — update watch, V1698</w:t>
      </w:r>
    </w:p>
    <w:p w14:paraId="2245DEB2" w14:textId="77777777" w:rsidR="009C1AF1" w:rsidRDefault="009C1AF1">
      <w:pPr>
        <w:pStyle w:val="sub"/>
        <w:spacing w:after="105"/>
        <w:divId w:val="421994042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Universe </w:t>
      </w:r>
      <w:r>
        <w:rPr>
          <w:rStyle w:val="CodeHTML"/>
        </w:rPr>
        <w:t>10030829154</w:t>
      </w:r>
      <w:r>
        <w:rPr>
          <w:rFonts w:ascii="Segoe UI" w:hAnsi="Segoe UI" w:cs="Segoe UI"/>
        </w:rPr>
        <w:t xml:space="preserve"> · published </w:t>
      </w:r>
      <w:r>
        <w:rPr>
          <w:rStyle w:val="lev"/>
          <w:rFonts w:ascii="Segoe UI" w:hAnsi="Segoe UI" w:cs="Segoe UI"/>
        </w:rPr>
        <w:t>14 Aug 2026, 17:29 UTC</w:t>
      </w:r>
      <w:r>
        <w:rPr>
          <w:rFonts w:ascii="Segoe UI" w:hAnsi="Segoe UI" w:cs="Segoe UI"/>
        </w:rPr>
        <w:t xml:space="preserve"> · report written 19:15 UTC, </w:t>
      </w:r>
      <w:r>
        <w:rPr>
          <w:rStyle w:val="lev"/>
          <w:rFonts w:ascii="Segoe UI" w:hAnsi="Segoe UI" w:cs="Segoe UI"/>
        </w:rPr>
        <w:t>1 h 44 after the publish</w:t>
      </w:r>
      <w:r>
        <w:rPr>
          <w:rFonts w:ascii="Segoe UI" w:hAnsi="Segoe UI" w:cs="Segoe UI"/>
        </w:rPr>
        <w:t>. All times UTC.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4"/>
        <w:gridCol w:w="8736"/>
      </w:tblGrid>
      <w:tr w:rsidR="00000000" w14:paraId="577D267A" w14:textId="77777777">
        <w:trPr>
          <w:divId w:val="421994042"/>
        </w:trPr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shd w:val="clear" w:color="auto" w:fill="EEF1FB"/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6D7D096F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b/>
                <w:bCs/>
                <w:color w:val="22357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2357A"/>
                <w:sz w:val="18"/>
                <w:szCs w:val="18"/>
              </w:rPr>
              <w:t>Update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70DFDF0F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 xml:space="preserve">Root place </w:t>
            </w:r>
            <w:r>
              <w:rPr>
                <w:rStyle w:val="lev"/>
                <w:rFonts w:ascii="Segoe UI" w:eastAsia="Times New Roman" w:hAnsi="Segoe UI" w:cs="Segoe UI"/>
                <w:sz w:val="18"/>
                <w:szCs w:val="18"/>
              </w:rPr>
              <w:t>V1698</w:t>
            </w: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; sub-places published 17:29:41 → 17:30:55</w:t>
            </w:r>
          </w:p>
        </w:tc>
      </w:tr>
      <w:tr w:rsidR="00000000" w14:paraId="41879EAA" w14:textId="77777777">
        <w:trPr>
          <w:divId w:val="421994042"/>
        </w:trPr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shd w:val="clear" w:color="auto" w:fill="EEF1FB"/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773A030A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b/>
                <w:bCs/>
                <w:color w:val="22357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2357A"/>
                <w:sz w:val="18"/>
                <w:szCs w:val="18"/>
              </w:rPr>
              <w:t>Previous build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079385FB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Style w:val="lev"/>
                <w:rFonts w:ascii="Segoe UI" w:eastAsia="Times New Roman" w:hAnsi="Segoe UI" w:cs="Segoe UI"/>
                <w:sz w:val="18"/>
                <w:szCs w:val="18"/>
              </w:rPr>
              <w:t>V1691</w:t>
            </w: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 xml:space="preserve"> — 8 Aug, 10:45 (the "NEW WORLD" event)</w:t>
            </w:r>
          </w:p>
        </w:tc>
      </w:tr>
      <w:tr w:rsidR="00000000" w14:paraId="3A7DE3CA" w14:textId="77777777">
        <w:trPr>
          <w:divId w:val="421994042"/>
        </w:trPr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shd w:val="clear" w:color="auto" w:fill="EEF1FB"/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0ADEA73E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b/>
                <w:bCs/>
                <w:color w:val="22357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2357A"/>
                <w:sz w:val="18"/>
                <w:szCs w:val="18"/>
              </w:rPr>
              <w:t>Grabs held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1AC2B3F1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Style w:val="lev"/>
                <w:rFonts w:ascii="Segoe UI" w:eastAsia="Times New Roman" w:hAnsi="Segoe UI" w:cs="Segoe UI"/>
                <w:sz w:val="18"/>
                <w:szCs w:val="18"/>
              </w:rPr>
              <w:t>17:43</w:t>
            </w: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 xml:space="preserve"> (13 min after publish — the baseline, all metrics settled to 13 Aug) · </w:t>
            </w:r>
            <w:r>
              <w:rPr>
                <w:rStyle w:val="lev"/>
                <w:rFonts w:ascii="Segoe UI" w:eastAsia="Times New Roman" w:hAnsi="Segoe UI" w:cs="Segoe UI"/>
                <w:sz w:val="18"/>
                <w:szCs w:val="18"/>
              </w:rPr>
              <w:t>19:13</w:t>
            </w: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 xml:space="preserve"> (1 h 44 after — errors, crashes, concurrents)</w:t>
            </w:r>
          </w:p>
        </w:tc>
      </w:tr>
      <w:tr w:rsidR="00000000" w14:paraId="32FA1B93" w14:textId="77777777">
        <w:trPr>
          <w:divId w:val="421994042"/>
        </w:trPr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shd w:val="clear" w:color="auto" w:fill="EEF1FB"/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0A98A1EA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b/>
                <w:bCs/>
                <w:color w:val="22357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2357A"/>
                <w:sz w:val="18"/>
                <w:szCs w:val="18"/>
              </w:rPr>
              <w:t>Also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1C884635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Studio error export pulled 19:12, filtered to V1698</w:t>
            </w:r>
          </w:p>
        </w:tc>
      </w:tr>
      <w:tr w:rsidR="00000000" w14:paraId="6CFFA92D" w14:textId="77777777">
        <w:trPr>
          <w:divId w:val="421994042"/>
        </w:trPr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shd w:val="clear" w:color="auto" w:fill="EEF1FB"/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40009258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b/>
                <w:bCs/>
                <w:color w:val="22357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2357A"/>
                <w:sz w:val="18"/>
                <w:szCs w:val="18"/>
              </w:rPr>
              <w:t>Next grab due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70FB1FCB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Style w:val="lev"/>
                <w:rFonts w:ascii="Segoe UI" w:eastAsia="Times New Roman" w:hAnsi="Segoe UI" w:cs="Segoe UI"/>
                <w:sz w:val="18"/>
                <w:szCs w:val="18"/>
              </w:rPr>
              <w:t>15 Aug</w:t>
            </w: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, after 00:00 UTC — that is the first one that can speak to DAU, revenue and session length</w:t>
            </w:r>
          </w:p>
        </w:tc>
      </w:tr>
    </w:tbl>
    <w:p w14:paraId="270A1C0F" w14:textId="77777777" w:rsidR="009C1AF1" w:rsidRDefault="009C1AF1">
      <w:pPr>
        <w:pStyle w:val="Titre2"/>
        <w:divId w:val="42199404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Bottom line</w:t>
      </w:r>
    </w:p>
    <w:p w14:paraId="49E336E7" w14:textId="77777777" w:rsidR="009C1AF1" w:rsidRDefault="009C1AF1">
      <w:pPr>
        <w:numPr>
          <w:ilvl w:val="0"/>
          <w:numId w:val="1"/>
        </w:numPr>
        <w:spacing w:before="30" w:after="30"/>
        <w:divId w:val="421994042"/>
        <w:rPr>
          <w:rFonts w:ascii="Segoe UI" w:eastAsia="Times New Roman" w:hAnsi="Segoe UI" w:cs="Segoe UI"/>
          <w:color w:val="1A1A2E"/>
          <w:sz w:val="20"/>
          <w:szCs w:val="20"/>
        </w:rPr>
      </w:pPr>
      <w:r>
        <w:rPr>
          <w:rStyle w:val="lev"/>
          <w:rFonts w:ascii="Segoe UI" w:eastAsia="Times New Roman" w:hAnsi="Segoe UI" w:cs="Segoe UI"/>
          <w:sz w:val="20"/>
          <w:szCs w:val="20"/>
        </w:rPr>
        <w:t>Nothing is broken at the level we can currently see.</w:t>
      </w:r>
      <w:r>
        <w:rPr>
          <w:rFonts w:ascii="Segoe UI" w:eastAsia="Times New Roman" w:hAnsi="Segoe UI" w:cs="Segoe UI"/>
          <w:color w:val="1A1A2E"/>
          <w:sz w:val="20"/>
          <w:szCs w:val="20"/>
        </w:rPr>
        <w:t xml:space="preserve"> The failure this game usually has on a publish — server errors 20–50× for a day — did not happen this time. Crashes, memory and out-of-memory exits are all at or below baseline.</w:t>
      </w:r>
    </w:p>
    <w:p w14:paraId="2CBE1263" w14:textId="77777777" w:rsidR="009C1AF1" w:rsidRDefault="009C1AF1">
      <w:pPr>
        <w:numPr>
          <w:ilvl w:val="0"/>
          <w:numId w:val="1"/>
        </w:numPr>
        <w:spacing w:before="30" w:after="30"/>
        <w:divId w:val="421994042"/>
        <w:rPr>
          <w:rFonts w:ascii="Segoe UI" w:eastAsia="Times New Roman" w:hAnsi="Segoe UI" w:cs="Segoe UI"/>
          <w:color w:val="1A1A2E"/>
          <w:sz w:val="20"/>
          <w:szCs w:val="20"/>
        </w:rPr>
      </w:pPr>
      <w:r>
        <w:rPr>
          <w:rStyle w:val="lev"/>
          <w:rFonts w:ascii="Segoe UI" w:eastAsia="Times New Roman" w:hAnsi="Segoe UI" w:cs="Segoe UI"/>
          <w:sz w:val="20"/>
          <w:szCs w:val="20"/>
        </w:rPr>
        <w:t>One item to send to the devs: a new client-side error cluster in the pet bag / coach bag UI</w:t>
      </w:r>
      <w:r>
        <w:rPr>
          <w:rFonts w:ascii="Segoe UI" w:eastAsia="Times New Roman" w:hAnsi="Segoe UI" w:cs="Segoe UI"/>
          <w:color w:val="1A1A2E"/>
          <w:sz w:val="20"/>
          <w:szCs w:val="20"/>
        </w:rPr>
        <w:t>, five signatures that do not exist on V1691, growing. Detail in §4.</w:t>
      </w:r>
    </w:p>
    <w:p w14:paraId="12D42AF9" w14:textId="77777777" w:rsidR="009C1AF1" w:rsidRDefault="009C1AF1">
      <w:pPr>
        <w:numPr>
          <w:ilvl w:val="0"/>
          <w:numId w:val="1"/>
        </w:numPr>
        <w:spacing w:before="30" w:after="30"/>
        <w:divId w:val="421994042"/>
        <w:rPr>
          <w:rFonts w:ascii="Segoe UI" w:eastAsia="Times New Roman" w:hAnsi="Segoe UI" w:cs="Segoe UI"/>
          <w:color w:val="1A1A2E"/>
          <w:sz w:val="20"/>
          <w:szCs w:val="20"/>
        </w:rPr>
      </w:pPr>
      <w:r>
        <w:rPr>
          <w:rStyle w:val="lev"/>
          <w:rFonts w:ascii="Segoe UI" w:eastAsia="Times New Roman" w:hAnsi="Segoe UI" w:cs="Segoe UI"/>
          <w:sz w:val="20"/>
          <w:szCs w:val="20"/>
        </w:rPr>
        <w:t>Most of the update cannot be judged yet.</w:t>
      </w:r>
      <w:r>
        <w:rPr>
          <w:rFonts w:ascii="Segoe UI" w:eastAsia="Times New Roman" w:hAnsi="Segoe UI" w:cs="Segoe UI"/>
          <w:color w:val="1A1A2E"/>
          <w:sz w:val="20"/>
          <w:szCs w:val="20"/>
        </w:rPr>
        <w:t xml:space="preserve"> Retention, session length, revenue and downvote rate are daily metrics — first honest read is </w:t>
      </w:r>
      <w:r>
        <w:rPr>
          <w:rStyle w:val="lev"/>
          <w:rFonts w:ascii="Segoe UI" w:eastAsia="Times New Roman" w:hAnsi="Segoe UI" w:cs="Segoe UI"/>
          <w:sz w:val="20"/>
          <w:szCs w:val="20"/>
        </w:rPr>
        <w:t>15–16 Aug</w:t>
      </w:r>
      <w:r>
        <w:rPr>
          <w:rFonts w:ascii="Segoe UI" w:eastAsia="Times New Roman" w:hAnsi="Segoe UI" w:cs="Segoe UI"/>
          <w:color w:val="1A1A2E"/>
          <w:sz w:val="20"/>
          <w:szCs w:val="20"/>
        </w:rPr>
        <w:t>. This report is the "before" on paper plus the two hours of evidence that exist.</w:t>
      </w:r>
    </w:p>
    <w:p w14:paraId="70813F1D" w14:textId="77777777" w:rsidR="009C1AF1" w:rsidRDefault="009C1AF1">
      <w:pPr>
        <w:pStyle w:val="Titre2"/>
        <w:divId w:val="42199404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1. All metrics, before the update</w:t>
      </w:r>
    </w:p>
    <w:p w14:paraId="295F1F44" w14:textId="77777777" w:rsidR="009C1AF1" w:rsidRDefault="009C1AF1">
      <w:pPr>
        <w:pStyle w:val="note"/>
        <w:spacing w:before="105" w:after="105"/>
        <w:divId w:val="421994042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Every metric the grab holds, at its latest </w:t>
      </w:r>
      <w:r>
        <w:rPr>
          <w:rStyle w:val="lev"/>
          <w:rFonts w:ascii="Segoe UI" w:hAnsi="Segoe UI" w:cs="Segoe UI"/>
        </w:rPr>
        <w:t>settled</w:t>
      </w:r>
      <w:r>
        <w:rPr>
          <w:rFonts w:ascii="Segoe UI" w:hAnsi="Segoe UI" w:cs="Segoe UI"/>
        </w:rPr>
        <w:t xml:space="preserve"> value — no partial days. </w:t>
      </w:r>
      <w:r>
        <w:rPr>
          <w:rStyle w:val="Accentuation"/>
          <w:rFonts w:ascii="Segoe UI" w:hAnsi="Segoe UI" w:cs="Segoe UI"/>
        </w:rPr>
        <w:t>Δ</w:t>
      </w:r>
      <w:r>
        <w:rPr>
          <w:rFonts w:ascii="Segoe UI" w:hAnsi="Segoe UI" w:cs="Segoe UI"/>
        </w:rPr>
        <w:t xml:space="preserve"> is that value against roughly 7 points earlier </w:t>
      </w:r>
      <w:r>
        <w:rPr>
          <w:rStyle w:val="Accentuation"/>
          <w:rFonts w:ascii="Segoe UI" w:hAnsi="Segoe UI" w:cs="Segoe UI"/>
        </w:rPr>
        <w:t>on the same series</w:t>
      </w:r>
      <w:r>
        <w:rPr>
          <w:rFonts w:ascii="Segoe UI" w:hAnsi="Segoe UI" w:cs="Segoe UI"/>
        </w:rPr>
        <w:t xml:space="preserve">. The 30-day window contains one large viral run (see §2), so </w:t>
      </w:r>
      <w:r>
        <w:rPr>
          <w:rStyle w:val="lev"/>
          <w:rFonts w:ascii="Segoe UI" w:hAnsi="Segoe UI" w:cs="Segoe UI"/>
        </w:rPr>
        <w:t>volume deltas are not readable as performance</w:t>
      </w:r>
      <w:r>
        <w:rPr>
          <w:rFonts w:ascii="Segoe UI" w:hAnsi="Segoe UI" w:cs="Segoe UI"/>
        </w:rPr>
        <w:t xml:space="preserve"> — they mostly measure where in the spike each endpoint falls. Rate metrics are the comparable ones. "Peer cohort" is Roblox's similar-experience benchmark, not a genre median.</w:t>
      </w:r>
    </w:p>
    <w:p w14:paraId="413F448D" w14:textId="77777777" w:rsidR="009C1AF1" w:rsidRDefault="009C1AF1">
      <w:pPr>
        <w:pStyle w:val="Titre3"/>
        <w:divId w:val="42199404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Discovery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3"/>
        <w:gridCol w:w="788"/>
        <w:gridCol w:w="1940"/>
        <w:gridCol w:w="882"/>
        <w:gridCol w:w="1518"/>
        <w:gridCol w:w="1869"/>
      </w:tblGrid>
      <w:tr w:rsidR="00000000" w14:paraId="047CC9EE" w14:textId="77777777">
        <w:trPr>
          <w:divId w:val="421994042"/>
        </w:trPr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shd w:val="clear" w:color="auto" w:fill="EEF1FB"/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3335AEB0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b/>
                <w:bCs/>
                <w:color w:val="22357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2357A"/>
                <w:sz w:val="18"/>
                <w:szCs w:val="18"/>
              </w:rPr>
              <w:t>Metric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shd w:val="clear" w:color="auto" w:fill="EEF1FB"/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2D7B6B22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b/>
                <w:bCs/>
                <w:color w:val="22357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2357A"/>
                <w:sz w:val="18"/>
                <w:szCs w:val="18"/>
              </w:rPr>
              <w:t>Kind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shd w:val="clear" w:color="auto" w:fill="EEF1FB"/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72C9BEFB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b/>
                <w:bCs/>
                <w:color w:val="22357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2357A"/>
                <w:sz w:val="18"/>
                <w:szCs w:val="18"/>
              </w:rPr>
              <w:t>Latest (settled)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shd w:val="clear" w:color="auto" w:fill="EEF1FB"/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40B095E6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b/>
                <w:bCs/>
                <w:color w:val="22357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2357A"/>
                <w:sz w:val="18"/>
                <w:szCs w:val="18"/>
              </w:rPr>
              <w:t>As of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shd w:val="clear" w:color="auto" w:fill="EEF1FB"/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517375FD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b/>
                <w:bCs/>
                <w:color w:val="22357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2357A"/>
                <w:sz w:val="18"/>
                <w:szCs w:val="18"/>
              </w:rPr>
              <w:t>Δ vs ~7 pts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shd w:val="clear" w:color="auto" w:fill="EEF1FB"/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55825828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b/>
                <w:bCs/>
                <w:color w:val="22357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2357A"/>
                <w:sz w:val="18"/>
                <w:szCs w:val="18"/>
              </w:rPr>
              <w:t>vs peer cohort</w:t>
            </w:r>
          </w:p>
        </w:tc>
      </w:tr>
      <w:tr w:rsidR="00000000" w14:paraId="6BB67ECF" w14:textId="77777777">
        <w:trPr>
          <w:divId w:val="421994042"/>
        </w:trPr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425B694E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"Not Interested" Rate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47E3B7DE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rate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06119406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Style w:val="lev"/>
                <w:rFonts w:ascii="Segoe UI" w:eastAsia="Times New Roman" w:hAnsi="Segoe UI" w:cs="Segoe UI"/>
                <w:sz w:val="18"/>
                <w:szCs w:val="18"/>
              </w:rPr>
              <w:t>69.8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6B684B85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08-13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1B262701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+ 64.8%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21B3043E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</w:p>
        </w:tc>
      </w:tr>
      <w:tr w:rsidR="00000000" w14:paraId="68F44C3C" w14:textId="77777777">
        <w:trPr>
          <w:divId w:val="421994042"/>
        </w:trPr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532BC58E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Attributed 30d Robux/User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5146CA40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rate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23C9E825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Style w:val="lev"/>
                <w:rFonts w:ascii="Segoe UI" w:eastAsia="Times New Roman" w:hAnsi="Segoe UI" w:cs="Segoe UI"/>
                <w:sz w:val="18"/>
                <w:szCs w:val="18"/>
              </w:rPr>
              <w:t>R$ 0.67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13DBA6B1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07-15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6C968035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− 16.9%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64C15C06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</w:p>
        </w:tc>
      </w:tr>
      <w:tr w:rsidR="00000000" w14:paraId="3A02A11F" w14:textId="77777777">
        <w:trPr>
          <w:divId w:val="421994042"/>
        </w:trPr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7F1D95E0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Attributed 7d Conversion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2D0BAAC9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rate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33A3B6F7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Style w:val="lev"/>
                <w:rFonts w:ascii="Segoe UI" w:eastAsia="Times New Roman" w:hAnsi="Segoe UI" w:cs="Segoe UI"/>
                <w:sz w:val="18"/>
                <w:szCs w:val="18"/>
              </w:rPr>
              <w:t>2.66%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2AAEE252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08-07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122D2D4C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+ 32.5%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6A2F775A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</w:p>
        </w:tc>
      </w:tr>
      <w:tr w:rsidR="00000000" w14:paraId="194BE4BA" w14:textId="77777777">
        <w:trPr>
          <w:divId w:val="421994042"/>
        </w:trPr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11EBEB8B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Attributed 7d Playtime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22B7FFB3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rate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07D94575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Style w:val="lev"/>
                <w:rFonts w:ascii="Segoe UI" w:eastAsia="Times New Roman" w:hAnsi="Segoe UI" w:cs="Segoe UI"/>
                <w:sz w:val="18"/>
                <w:szCs w:val="18"/>
              </w:rPr>
              <w:t>29.3 min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354A3B4C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08-07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7BD1A95F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+ 2.6%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355BAEC1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</w:p>
        </w:tc>
      </w:tr>
      <w:tr w:rsidR="00000000" w14:paraId="71060787" w14:textId="77777777">
        <w:trPr>
          <w:divId w:val="421994042"/>
        </w:trPr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0F927968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Attributed 7d Robux/User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0148495A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rate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4D32A882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Style w:val="lev"/>
                <w:rFonts w:ascii="Segoe UI" w:eastAsia="Times New Roman" w:hAnsi="Segoe UI" w:cs="Segoe UI"/>
                <w:sz w:val="18"/>
                <w:szCs w:val="18"/>
              </w:rPr>
              <w:t>R$ 0.56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2B776084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08-07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1DBE6C5D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+ 36.3%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2D4FFF68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</w:p>
        </w:tc>
      </w:tr>
      <w:tr w:rsidR="00000000" w14:paraId="716B52A4" w14:textId="77777777">
        <w:trPr>
          <w:divId w:val="421994042"/>
        </w:trPr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0F5BC294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lastRenderedPageBreak/>
              <w:t>Attributed D1 Retention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4E44570B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rate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2ECC3270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Style w:val="lev"/>
                <w:rFonts w:ascii="Segoe UI" w:eastAsia="Times New Roman" w:hAnsi="Segoe UI" w:cs="Segoe UI"/>
                <w:sz w:val="18"/>
                <w:szCs w:val="18"/>
              </w:rPr>
              <w:t>14.6%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6AB7CCAD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08-12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2833E875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+ 2.7%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6A69A1A6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</w:p>
        </w:tc>
      </w:tr>
      <w:tr w:rsidR="00000000" w14:paraId="211F4821" w14:textId="77777777">
        <w:trPr>
          <w:divId w:val="421994042"/>
        </w:trPr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3D4E48A7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Attributed D7 Retention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7F45F7DF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rate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3A43119C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Style w:val="lev"/>
                <w:rFonts w:ascii="Segoe UI" w:eastAsia="Times New Roman" w:hAnsi="Segoe UI" w:cs="Segoe UI"/>
                <w:sz w:val="18"/>
                <w:szCs w:val="18"/>
              </w:rPr>
              <w:t>0.86%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3A076138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08-06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48296920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− 16.6%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77B2CAE9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</w:p>
        </w:tc>
      </w:tr>
      <w:tr w:rsidR="00000000" w14:paraId="6EDCEF8D" w14:textId="77777777">
        <w:trPr>
          <w:divId w:val="421994042"/>
        </w:trPr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481EDAA7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End-to-End Conversion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62B70924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rate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22E68711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Style w:val="lev"/>
                <w:rFonts w:ascii="Segoe UI" w:eastAsia="Times New Roman" w:hAnsi="Segoe UI" w:cs="Segoe UI"/>
                <w:sz w:val="18"/>
                <w:szCs w:val="18"/>
              </w:rPr>
              <w:t>4.36%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00D85A9E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08-13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0718FECC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− 6.7%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64F38FB5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</w:p>
        </w:tc>
      </w:tr>
      <w:tr w:rsidR="00000000" w14:paraId="5C266C8F" w14:textId="77777777">
        <w:trPr>
          <w:divId w:val="421994042"/>
        </w:trPr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2CDEDFD2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Event RSVPs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7D3D4ED5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vol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34062F86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Style w:val="lev"/>
                <w:rFonts w:ascii="Segoe UI" w:eastAsia="Times New Roman" w:hAnsi="Segoe UI" w:cs="Segoe UI"/>
                <w:sz w:val="18"/>
                <w:szCs w:val="18"/>
              </w:rPr>
              <w:t>696K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6C5A021E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08-13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54101BF4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+ 0.3%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090D3E94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</w:p>
        </w:tc>
      </w:tr>
      <w:tr w:rsidR="00000000" w14:paraId="214E9CE8" w14:textId="77777777">
        <w:trPr>
          <w:divId w:val="421994042"/>
        </w:trPr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491F9E03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Feedback Votes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5CFDC0CA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vol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0DD9EE36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Style w:val="lev"/>
                <w:rFonts w:ascii="Segoe UI" w:eastAsia="Times New Roman" w:hAnsi="Segoe UI" w:cs="Segoe UI"/>
                <w:sz w:val="18"/>
                <w:szCs w:val="18"/>
              </w:rPr>
              <w:t>466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7C944583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08-13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5F3B9FC2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− 27.1%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0D6CC858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</w:p>
        </w:tc>
      </w:tr>
      <w:tr w:rsidR="00000000" w14:paraId="1EAE2ED8" w14:textId="77777777">
        <w:trPr>
          <w:divId w:val="421994042"/>
        </w:trPr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5FE627F4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Impressions (unique users)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1B9793E9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vol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21120413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Style w:val="lev"/>
                <w:rFonts w:ascii="Segoe UI" w:eastAsia="Times New Roman" w:hAnsi="Segoe UI" w:cs="Segoe UI"/>
                <w:sz w:val="18"/>
                <w:szCs w:val="18"/>
              </w:rPr>
              <w:t>4.5M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4B3309BE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08-13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0009AAC0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− 30.4%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0DE82A5F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</w:p>
        </w:tc>
      </w:tr>
      <w:tr w:rsidR="00000000" w14:paraId="200416AF" w14:textId="77777777">
        <w:trPr>
          <w:divId w:val="421994042"/>
        </w:trPr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1B47DBAC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Joins from Notifications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2EC31686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vol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0D43DFA2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Style w:val="lev"/>
                <w:rFonts w:ascii="Segoe UI" w:eastAsia="Times New Roman" w:hAnsi="Segoe UI" w:cs="Segoe UI"/>
                <w:sz w:val="18"/>
                <w:szCs w:val="18"/>
              </w:rPr>
              <w:t>10.9K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7FE7123B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08-13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5EB34D1B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+ 0.2%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1FA1DF66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</w:p>
        </w:tc>
      </w:tr>
      <w:tr w:rsidR="00000000" w14:paraId="5C0AD4CD" w14:textId="77777777">
        <w:trPr>
          <w:divId w:val="421994042"/>
        </w:trPr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57E70E1E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RFY Play Days (L7)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561566DE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rate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0E1847EA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Style w:val="lev"/>
                <w:rFonts w:ascii="Segoe UI" w:eastAsia="Times New Roman" w:hAnsi="Segoe UI" w:cs="Segoe UI"/>
                <w:sz w:val="18"/>
                <w:szCs w:val="18"/>
              </w:rPr>
              <w:t>1.3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548B99BF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08-13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0A962801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+ 0.2%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3D896C41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below median</w:t>
            </w:r>
          </w:p>
        </w:tc>
      </w:tr>
      <w:tr w:rsidR="00000000" w14:paraId="532E7A89" w14:textId="77777777">
        <w:trPr>
          <w:divId w:val="421994042"/>
        </w:trPr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2692987D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RFY Qualified PTR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60F0A8FB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rate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0B8FA085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Style w:val="lev"/>
                <w:rFonts w:ascii="Segoe UI" w:eastAsia="Times New Roman" w:hAnsi="Segoe UI" w:cs="Segoe UI"/>
                <w:sz w:val="18"/>
                <w:szCs w:val="18"/>
              </w:rPr>
              <w:t>1.27%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200DC10C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08-13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4AB39BB6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− 1.3%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6769715A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</w:p>
        </w:tc>
      </w:tr>
    </w:tbl>
    <w:p w14:paraId="391FC8BD" w14:textId="77777777" w:rsidR="009C1AF1" w:rsidRDefault="009C1AF1">
      <w:pPr>
        <w:pStyle w:val="Titre3"/>
        <w:divId w:val="42199404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Retention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1"/>
        <w:gridCol w:w="780"/>
        <w:gridCol w:w="1921"/>
        <w:gridCol w:w="874"/>
        <w:gridCol w:w="1503"/>
        <w:gridCol w:w="1851"/>
      </w:tblGrid>
      <w:tr w:rsidR="00000000" w14:paraId="4B3B8998" w14:textId="77777777">
        <w:trPr>
          <w:divId w:val="421994042"/>
        </w:trPr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shd w:val="clear" w:color="auto" w:fill="EEF1FB"/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1364D4E0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b/>
                <w:bCs/>
                <w:color w:val="22357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2357A"/>
                <w:sz w:val="18"/>
                <w:szCs w:val="18"/>
              </w:rPr>
              <w:t>Metric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shd w:val="clear" w:color="auto" w:fill="EEF1FB"/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1E476387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b/>
                <w:bCs/>
                <w:color w:val="22357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2357A"/>
                <w:sz w:val="18"/>
                <w:szCs w:val="18"/>
              </w:rPr>
              <w:t>Kind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shd w:val="clear" w:color="auto" w:fill="EEF1FB"/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33C1F6D4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b/>
                <w:bCs/>
                <w:color w:val="22357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2357A"/>
                <w:sz w:val="18"/>
                <w:szCs w:val="18"/>
              </w:rPr>
              <w:t>Latest (settled)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shd w:val="clear" w:color="auto" w:fill="EEF1FB"/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3326F31D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b/>
                <w:bCs/>
                <w:color w:val="22357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2357A"/>
                <w:sz w:val="18"/>
                <w:szCs w:val="18"/>
              </w:rPr>
              <w:t>As of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shd w:val="clear" w:color="auto" w:fill="EEF1FB"/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7849800A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b/>
                <w:bCs/>
                <w:color w:val="22357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2357A"/>
                <w:sz w:val="18"/>
                <w:szCs w:val="18"/>
              </w:rPr>
              <w:t>Δ vs ~7 pts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shd w:val="clear" w:color="auto" w:fill="EEF1FB"/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36C1FE0A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b/>
                <w:bCs/>
                <w:color w:val="22357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2357A"/>
                <w:sz w:val="18"/>
                <w:szCs w:val="18"/>
              </w:rPr>
              <w:t>vs peer cohort</w:t>
            </w:r>
          </w:p>
        </w:tc>
      </w:tr>
      <w:tr w:rsidR="00000000" w14:paraId="6BAF1B86" w14:textId="77777777">
        <w:trPr>
          <w:divId w:val="421994042"/>
        </w:trPr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461A5C64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Day 1 Retention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7C574FCD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rate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3C9D65C2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Style w:val="lev"/>
                <w:rFonts w:ascii="Segoe UI" w:eastAsia="Times New Roman" w:hAnsi="Segoe UI" w:cs="Segoe UI"/>
                <w:sz w:val="18"/>
                <w:szCs w:val="18"/>
              </w:rPr>
              <w:t>14.7%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7D5587BC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08-12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55452358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+ 1.6%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5869BE1C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above median</w:t>
            </w:r>
          </w:p>
        </w:tc>
      </w:tr>
      <w:tr w:rsidR="00000000" w14:paraId="3788A0CB" w14:textId="77777777">
        <w:trPr>
          <w:divId w:val="421994042"/>
        </w:trPr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37BFDE57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Day 1 Retention (7-day avg)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56C1706B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rate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56029748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Style w:val="lev"/>
                <w:rFonts w:ascii="Segoe UI" w:eastAsia="Times New Roman" w:hAnsi="Segoe UI" w:cs="Segoe UI"/>
                <w:sz w:val="18"/>
                <w:szCs w:val="18"/>
              </w:rPr>
              <w:t>13.8%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3C7279E7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08-12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0EBB571B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+ 1.0%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44096586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</w:p>
        </w:tc>
      </w:tr>
      <w:tr w:rsidR="00000000" w14:paraId="1CE9CA03" w14:textId="77777777">
        <w:trPr>
          <w:divId w:val="421994042"/>
        </w:trPr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0F8D60CB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Day 30 Retention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3DC70571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rate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172894A6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Style w:val="lev"/>
                <w:rFonts w:ascii="Segoe UI" w:eastAsia="Times New Roman" w:hAnsi="Segoe UI" w:cs="Segoe UI"/>
                <w:sz w:val="18"/>
                <w:szCs w:val="18"/>
              </w:rPr>
              <w:t>0.18%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0ADB5A8E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07-14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1C2DC08C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22406EDD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below median</w:t>
            </w:r>
          </w:p>
        </w:tc>
      </w:tr>
      <w:tr w:rsidR="00000000" w14:paraId="46190118" w14:textId="77777777">
        <w:trPr>
          <w:divId w:val="421994042"/>
        </w:trPr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4FF791A2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Day 7 Retention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679AC4B2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rate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3778E07E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Style w:val="lev"/>
                <w:rFonts w:ascii="Segoe UI" w:eastAsia="Times New Roman" w:hAnsi="Segoe UI" w:cs="Segoe UI"/>
                <w:sz w:val="18"/>
                <w:szCs w:val="18"/>
              </w:rPr>
              <w:t>0.86%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334916F8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08-06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1602EFBA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− 15.7%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09B37EED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below median</w:t>
            </w:r>
          </w:p>
        </w:tc>
      </w:tr>
      <w:tr w:rsidR="00000000" w14:paraId="6C9E16D9" w14:textId="77777777">
        <w:trPr>
          <w:divId w:val="421994042"/>
        </w:trPr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484BDBFF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Stickiness (DAU/MAU)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21439D28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rate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39F0C100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Style w:val="lev"/>
                <w:rFonts w:ascii="Segoe UI" w:eastAsia="Times New Roman" w:hAnsi="Segoe UI" w:cs="Segoe UI"/>
                <w:sz w:val="18"/>
                <w:szCs w:val="18"/>
              </w:rPr>
              <w:t>2.87%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6429030D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08-13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1466F2B3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− 33.9%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4C7982DC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</w:p>
        </w:tc>
      </w:tr>
    </w:tbl>
    <w:p w14:paraId="07DF7660" w14:textId="77777777" w:rsidR="009C1AF1" w:rsidRDefault="009C1AF1">
      <w:pPr>
        <w:pStyle w:val="Titre3"/>
        <w:divId w:val="42199404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Monetization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4"/>
        <w:gridCol w:w="796"/>
        <w:gridCol w:w="1959"/>
        <w:gridCol w:w="891"/>
        <w:gridCol w:w="1533"/>
        <w:gridCol w:w="1887"/>
      </w:tblGrid>
      <w:tr w:rsidR="00000000" w14:paraId="57060C73" w14:textId="77777777">
        <w:trPr>
          <w:divId w:val="421994042"/>
        </w:trPr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shd w:val="clear" w:color="auto" w:fill="EEF1FB"/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22CCF7F3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b/>
                <w:bCs/>
                <w:color w:val="22357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2357A"/>
                <w:sz w:val="18"/>
                <w:szCs w:val="18"/>
              </w:rPr>
              <w:t>Metric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shd w:val="clear" w:color="auto" w:fill="EEF1FB"/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2C50EC29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b/>
                <w:bCs/>
                <w:color w:val="22357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2357A"/>
                <w:sz w:val="18"/>
                <w:szCs w:val="18"/>
              </w:rPr>
              <w:t>Kind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shd w:val="clear" w:color="auto" w:fill="EEF1FB"/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3780B44A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b/>
                <w:bCs/>
                <w:color w:val="22357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2357A"/>
                <w:sz w:val="18"/>
                <w:szCs w:val="18"/>
              </w:rPr>
              <w:t>Latest (settled)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shd w:val="clear" w:color="auto" w:fill="EEF1FB"/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5F915B17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b/>
                <w:bCs/>
                <w:color w:val="22357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2357A"/>
                <w:sz w:val="18"/>
                <w:szCs w:val="18"/>
              </w:rPr>
              <w:t>As of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shd w:val="clear" w:color="auto" w:fill="EEF1FB"/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666063E2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b/>
                <w:bCs/>
                <w:color w:val="22357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2357A"/>
                <w:sz w:val="18"/>
                <w:szCs w:val="18"/>
              </w:rPr>
              <w:t>Δ vs ~7 pts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shd w:val="clear" w:color="auto" w:fill="EEF1FB"/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1AE4CFD6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b/>
                <w:bCs/>
                <w:color w:val="22357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2357A"/>
                <w:sz w:val="18"/>
                <w:szCs w:val="18"/>
              </w:rPr>
              <w:t>vs peer cohort</w:t>
            </w:r>
          </w:p>
        </w:tc>
      </w:tr>
      <w:tr w:rsidR="00000000" w14:paraId="138F333E" w14:textId="77777777">
        <w:trPr>
          <w:divId w:val="421994042"/>
        </w:trPr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1E186B1A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ARPDAU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29D17753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rate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63DB6B70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Style w:val="lev"/>
                <w:rFonts w:ascii="Segoe UI" w:eastAsia="Times New Roman" w:hAnsi="Segoe UI" w:cs="Segoe UI"/>
                <w:sz w:val="18"/>
                <w:szCs w:val="18"/>
              </w:rPr>
              <w:t>R$ 0.49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73B5A20B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08-13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1A167197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+ 44.3%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6A106F6A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below median</w:t>
            </w:r>
          </w:p>
        </w:tc>
      </w:tr>
      <w:tr w:rsidR="00000000" w14:paraId="56CD2886" w14:textId="77777777">
        <w:trPr>
          <w:divId w:val="421994042"/>
        </w:trPr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77AD7D0E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ARPPU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55A37061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rate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7A1B2176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Style w:val="lev"/>
                <w:rFonts w:ascii="Segoe UI" w:eastAsia="Times New Roman" w:hAnsi="Segoe UI" w:cs="Segoe UI"/>
                <w:sz w:val="18"/>
                <w:szCs w:val="18"/>
              </w:rPr>
              <w:t>R$ 19.01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7DDF9F1A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08-13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06E7B6BD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+ 5.0%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025A21BE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below median</w:t>
            </w:r>
          </w:p>
        </w:tc>
      </w:tr>
      <w:tr w:rsidR="00000000" w14:paraId="0B698930" w14:textId="77777777">
        <w:trPr>
          <w:divId w:val="421994042"/>
        </w:trPr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179886DC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Daily Revenue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517A58CC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vol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5DAD70C2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Style w:val="lev"/>
                <w:rFonts w:ascii="Segoe UI" w:eastAsia="Times New Roman" w:hAnsi="Segoe UI" w:cs="Segoe UI"/>
                <w:sz w:val="18"/>
                <w:szCs w:val="18"/>
              </w:rPr>
              <w:t>R$ 107.2K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61CBBCD5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08-13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601828F8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− 5.0%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19E89A06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</w:p>
        </w:tc>
      </w:tr>
      <w:tr w:rsidR="00000000" w14:paraId="6DF87FED" w14:textId="77777777">
        <w:trPr>
          <w:divId w:val="421994042"/>
        </w:trPr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6AC0A1F8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Daily Revenue (7-day avg)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7B129563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vol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12F9DF31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Style w:val="lev"/>
                <w:rFonts w:ascii="Segoe UI" w:eastAsia="Times New Roman" w:hAnsi="Segoe UI" w:cs="Segoe UI"/>
                <w:sz w:val="18"/>
                <w:szCs w:val="18"/>
              </w:rPr>
              <w:t>R$ 111.4K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16F427C1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08-13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2FA5DF7F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− 25.7%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097BD073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</w:p>
        </w:tc>
      </w:tr>
      <w:tr w:rsidR="00000000" w14:paraId="0AABDB53" w14:textId="77777777">
        <w:trPr>
          <w:divId w:val="421994042"/>
        </w:trPr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7150911E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lastRenderedPageBreak/>
              <w:t>Event ARPDAU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3ADC2D00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rate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2BB731A4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Style w:val="lev"/>
                <w:rFonts w:ascii="Segoe UI" w:eastAsia="Times New Roman" w:hAnsi="Segoe UI" w:cs="Segoe UI"/>
                <w:sz w:val="18"/>
                <w:szCs w:val="18"/>
              </w:rPr>
              <w:t>R$ 0.43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2DF835D9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08-13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2636946F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+ 0.9%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16E92E8F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</w:p>
        </w:tc>
      </w:tr>
      <w:tr w:rsidR="00000000" w14:paraId="32D373B8" w14:textId="77777777">
        <w:trPr>
          <w:divId w:val="421994042"/>
        </w:trPr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7E09BB8B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Event Revenue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566CACC5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vol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222CE35A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Style w:val="lev"/>
                <w:rFonts w:ascii="Segoe UI" w:eastAsia="Times New Roman" w:hAnsi="Segoe UI" w:cs="Segoe UI"/>
                <w:sz w:val="18"/>
                <w:szCs w:val="18"/>
              </w:rPr>
              <w:t>R$ 92.9K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2F1AA8BF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08-13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2CC871F1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+ 5.0%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20C7FA20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</w:p>
        </w:tc>
      </w:tr>
      <w:tr w:rsidR="00000000" w14:paraId="4BC49850" w14:textId="77777777">
        <w:trPr>
          <w:divId w:val="421994042"/>
        </w:trPr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750B285E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Item Revenue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481885C6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vol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6FD0DEDC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Style w:val="lev"/>
                <w:rFonts w:ascii="Segoe UI" w:eastAsia="Times New Roman" w:hAnsi="Segoe UI" w:cs="Segoe UI"/>
                <w:sz w:val="18"/>
                <w:szCs w:val="18"/>
              </w:rPr>
              <w:t>R$ 106.9K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3B028746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08-13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6B0C4AE4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− 4.8%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51A1EB16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</w:p>
        </w:tc>
      </w:tr>
      <w:tr w:rsidR="00000000" w14:paraId="79786DE2" w14:textId="77777777">
        <w:trPr>
          <w:divId w:val="421994042"/>
        </w:trPr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50140F6D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Payer Conversion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2CA0A4B0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rate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29DAB07B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Style w:val="lev"/>
                <w:rFonts w:ascii="Segoe UI" w:eastAsia="Times New Roman" w:hAnsi="Segoe UI" w:cs="Segoe UI"/>
                <w:sz w:val="18"/>
                <w:szCs w:val="18"/>
              </w:rPr>
              <w:t>2.57%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45B12F88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08-13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39794DDF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+ 37.5%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7DAD3934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above median</w:t>
            </w:r>
          </w:p>
        </w:tc>
      </w:tr>
      <w:tr w:rsidR="00000000" w14:paraId="5B259FDB" w14:textId="77777777">
        <w:trPr>
          <w:divId w:val="421994042"/>
        </w:trPr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1C1C69D2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Paying Users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0914545D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vol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6BF53AAA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Style w:val="lev"/>
                <w:rFonts w:ascii="Segoe UI" w:eastAsia="Times New Roman" w:hAnsi="Segoe UI" w:cs="Segoe UI"/>
                <w:sz w:val="18"/>
                <w:szCs w:val="18"/>
              </w:rPr>
              <w:t>5.6K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39D88584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08-13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4286F93C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 xml:space="preserve">− </w:t>
            </w: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9.5%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4F145C4C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</w:p>
        </w:tc>
      </w:tr>
      <w:tr w:rsidR="00000000" w14:paraId="7E418492" w14:textId="77777777">
        <w:trPr>
          <w:divId w:val="421994042"/>
        </w:trPr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4D728301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Potential Extra Earnings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3D188D2A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vol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71EC48E4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Style w:val="lev"/>
                <w:rFonts w:ascii="Segoe UI" w:eastAsia="Times New Roman" w:hAnsi="Segoe UI" w:cs="Segoe UI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10B53B5B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07-18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13B2D486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4E8FD093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</w:p>
        </w:tc>
      </w:tr>
    </w:tbl>
    <w:p w14:paraId="3287C7D5" w14:textId="77777777" w:rsidR="009C1AF1" w:rsidRDefault="009C1AF1">
      <w:pPr>
        <w:pStyle w:val="Titre3"/>
        <w:divId w:val="42199404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Engagement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3"/>
        <w:gridCol w:w="715"/>
        <w:gridCol w:w="1761"/>
        <w:gridCol w:w="801"/>
        <w:gridCol w:w="1377"/>
        <w:gridCol w:w="2593"/>
      </w:tblGrid>
      <w:tr w:rsidR="00000000" w14:paraId="7E393488" w14:textId="77777777">
        <w:trPr>
          <w:divId w:val="421994042"/>
        </w:trPr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shd w:val="clear" w:color="auto" w:fill="EEF1FB"/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1E09F459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b/>
                <w:bCs/>
                <w:color w:val="22357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2357A"/>
                <w:sz w:val="18"/>
                <w:szCs w:val="18"/>
              </w:rPr>
              <w:t>Metric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shd w:val="clear" w:color="auto" w:fill="EEF1FB"/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7EEFB61F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b/>
                <w:bCs/>
                <w:color w:val="22357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2357A"/>
                <w:sz w:val="18"/>
                <w:szCs w:val="18"/>
              </w:rPr>
              <w:t>Kind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shd w:val="clear" w:color="auto" w:fill="EEF1FB"/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4D2AC184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b/>
                <w:bCs/>
                <w:color w:val="22357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2357A"/>
                <w:sz w:val="18"/>
                <w:szCs w:val="18"/>
              </w:rPr>
              <w:t>Latest (settled)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shd w:val="clear" w:color="auto" w:fill="EEF1FB"/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7C4EC156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b/>
                <w:bCs/>
                <w:color w:val="22357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2357A"/>
                <w:sz w:val="18"/>
                <w:szCs w:val="18"/>
              </w:rPr>
              <w:t>As of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shd w:val="clear" w:color="auto" w:fill="EEF1FB"/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745BFF05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b/>
                <w:bCs/>
                <w:color w:val="22357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2357A"/>
                <w:sz w:val="18"/>
                <w:szCs w:val="18"/>
              </w:rPr>
              <w:t>Δ vs ~7 pts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shd w:val="clear" w:color="auto" w:fill="EEF1FB"/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0853498C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b/>
                <w:bCs/>
                <w:color w:val="22357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2357A"/>
                <w:sz w:val="18"/>
                <w:szCs w:val="18"/>
              </w:rPr>
              <w:t>vs peer cohort</w:t>
            </w:r>
          </w:p>
        </w:tc>
      </w:tr>
      <w:tr w:rsidR="00000000" w14:paraId="14E1196A" w14:textId="77777777">
        <w:trPr>
          <w:divId w:val="421994042"/>
        </w:trPr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73A139D8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Avg Session Duration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0B34F7CD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rate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0A132F58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Style w:val="lev"/>
                <w:rFonts w:ascii="Segoe UI" w:eastAsia="Times New Roman" w:hAnsi="Segoe UI" w:cs="Segoe UI"/>
                <w:sz w:val="18"/>
                <w:szCs w:val="18"/>
              </w:rPr>
              <w:t>11m 3s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1D0BFB78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08-13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6FBADC6B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+ 4.9%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6EA6ED0E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</w:p>
        </w:tc>
      </w:tr>
      <w:tr w:rsidR="00000000" w14:paraId="33FAF15D" w14:textId="77777777">
        <w:trPr>
          <w:divId w:val="421994042"/>
        </w:trPr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1A98BD92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Avg Session Length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70AD3725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rate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40296D9E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Style w:val="lev"/>
                <w:rFonts w:ascii="Segoe UI" w:eastAsia="Times New Roman" w:hAnsi="Segoe UI" w:cs="Segoe UI"/>
                <w:sz w:val="18"/>
                <w:szCs w:val="18"/>
              </w:rPr>
              <w:t>15.1 min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105F24E3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08-13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2D16CDD1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− 0.7%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5EE28AFD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above median</w:t>
            </w:r>
          </w:p>
        </w:tc>
      </w:tr>
      <w:tr w:rsidR="00000000" w14:paraId="1CE8F93D" w14:textId="77777777">
        <w:trPr>
          <w:divId w:val="421994042"/>
        </w:trPr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3D0A5460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Daily Active Users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5053CDAD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vol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3A0647C8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Style w:val="lev"/>
                <w:rFonts w:ascii="Segoe UI" w:eastAsia="Times New Roman" w:hAnsi="Segoe UI" w:cs="Segoe UI"/>
                <w:sz w:val="18"/>
                <w:szCs w:val="18"/>
              </w:rPr>
              <w:t>219.6K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1DFC86A5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08-13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7BC62A40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− 34.2%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7C4FCFEF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</w:p>
        </w:tc>
      </w:tr>
      <w:tr w:rsidR="00000000" w14:paraId="06120615" w14:textId="77777777">
        <w:trPr>
          <w:divId w:val="421994042"/>
        </w:trPr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30AE64EA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DAU (7-day avg)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2D6230FD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vol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2AFE146E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Style w:val="lev"/>
                <w:rFonts w:ascii="Segoe UI" w:eastAsia="Times New Roman" w:hAnsi="Segoe UI" w:cs="Segoe UI"/>
                <w:sz w:val="18"/>
                <w:szCs w:val="18"/>
              </w:rPr>
              <w:t>240.3K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7062947A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08-13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10E70854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− 43.8%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0A3749AC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</w:p>
        </w:tc>
      </w:tr>
      <w:tr w:rsidR="00000000" w14:paraId="22E92D48" w14:textId="77777777">
        <w:trPr>
          <w:divId w:val="421994042"/>
        </w:trPr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7C8008C0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Event DAU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56DCA5A2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vol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69CB29AA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Style w:val="lev"/>
                <w:rFonts w:ascii="Segoe UI" w:eastAsia="Times New Roman" w:hAnsi="Segoe UI" w:cs="Segoe UI"/>
                <w:sz w:val="18"/>
                <w:szCs w:val="18"/>
              </w:rPr>
              <w:t>207.6K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320A5B97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08-13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52687ADC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+ 5.3%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0D3E1CF2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</w:p>
        </w:tc>
      </w:tr>
      <w:tr w:rsidR="00000000" w14:paraId="13111A76" w14:textId="77777777">
        <w:trPr>
          <w:divId w:val="421994042"/>
        </w:trPr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667AF3ED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Event Playtime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15ECC3F6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rate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37266752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Style w:val="lev"/>
                <w:rFonts w:ascii="Segoe UI" w:eastAsia="Times New Roman" w:hAnsi="Segoe UI" w:cs="Segoe UI"/>
                <w:sz w:val="18"/>
                <w:szCs w:val="18"/>
              </w:rPr>
              <w:t>23.0 min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57567C0B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08-13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2BE1A83C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− 0.9%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0AFFD167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</w:p>
        </w:tc>
      </w:tr>
      <w:tr w:rsidR="00000000" w14:paraId="28ACB48E" w14:textId="77777777">
        <w:trPr>
          <w:divId w:val="421994042"/>
        </w:trPr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1230E3A2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Monthly Active Users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78996B41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vol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30B49FAA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Style w:val="lev"/>
                <w:rFonts w:ascii="Segoe UI" w:eastAsia="Times New Roman" w:hAnsi="Segoe UI" w:cs="Segoe UI"/>
                <w:sz w:val="18"/>
                <w:szCs w:val="18"/>
              </w:rPr>
              <w:t>7.6M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1C5E0AC3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08-13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5ECF91B0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− 0.5%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5C14E547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</w:p>
        </w:tc>
      </w:tr>
      <w:tr w:rsidR="00000000" w14:paraId="66D4DB9F" w14:textId="77777777">
        <w:trPr>
          <w:divId w:val="421994042"/>
        </w:trPr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04976450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Peak Concurrent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3EEFF16F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vol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160DF4C9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Style w:val="lev"/>
                <w:rFonts w:ascii="Segoe UI" w:eastAsia="Times New Roman" w:hAnsi="Segoe UI" w:cs="Segoe UI"/>
                <w:sz w:val="18"/>
                <w:szCs w:val="18"/>
              </w:rPr>
              <w:t>5.3K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3074851C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08-13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01233E98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+ 54.0%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40250245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</w:p>
        </w:tc>
      </w:tr>
      <w:tr w:rsidR="00000000" w14:paraId="58CE2424" w14:textId="77777777">
        <w:trPr>
          <w:divId w:val="421994042"/>
        </w:trPr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0EFA3DCE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Playtime per Player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3121AF8D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rate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74587209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Style w:val="lev"/>
                <w:rFonts w:ascii="Segoe UI" w:eastAsia="Times New Roman" w:hAnsi="Segoe UI" w:cs="Segoe UI"/>
                <w:sz w:val="18"/>
                <w:szCs w:val="18"/>
              </w:rPr>
              <w:t>20.7 min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001BBDDB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08-13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434F3454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− 4.1%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50975614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above median</w:t>
            </w:r>
          </w:p>
        </w:tc>
      </w:tr>
      <w:tr w:rsidR="00000000" w14:paraId="2B0E17D0" w14:textId="77777777">
        <w:trPr>
          <w:divId w:val="421994042"/>
        </w:trPr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774D61FA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Playtime/Player (7-day avg)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6EB4990C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rate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21604A7C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Style w:val="lev"/>
                <w:rFonts w:ascii="Segoe UI" w:eastAsia="Times New Roman" w:hAnsi="Segoe UI" w:cs="Segoe UI"/>
                <w:sz w:val="18"/>
                <w:szCs w:val="18"/>
              </w:rPr>
              <w:t>22.1 min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06164AE5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08-13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2043F07C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+ 2.2%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696D8ED9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above median</w:t>
            </w:r>
          </w:p>
        </w:tc>
      </w:tr>
      <w:tr w:rsidR="00000000" w14:paraId="164E2074" w14:textId="77777777">
        <w:trPr>
          <w:divId w:val="421994042"/>
        </w:trPr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56B45F80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Sessions Ended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60C0A2A4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vol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592C520E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Style w:val="lev"/>
                <w:rFonts w:ascii="Segoe UI" w:eastAsia="Times New Roman" w:hAnsi="Segoe UI" w:cs="Segoe UI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1454D32F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15365B5D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615BB57B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Style w:val="Accentuation"/>
                <w:rFonts w:ascii="Segoe UI" w:eastAsia="Times New Roman" w:hAnsi="Segoe UI" w:cs="Segoe UI"/>
                <w:sz w:val="18"/>
                <w:szCs w:val="18"/>
              </w:rPr>
              <w:t>61 breakdown series only</w:t>
            </w:r>
          </w:p>
        </w:tc>
      </w:tr>
      <w:tr w:rsidR="00000000" w14:paraId="3B9CA246" w14:textId="77777777">
        <w:trPr>
          <w:divId w:val="421994042"/>
        </w:trPr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4E3FC3C7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Total Playtime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7F4687A0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vol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4FCDF943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Style w:val="lev"/>
                <w:rFonts w:ascii="Segoe UI" w:eastAsia="Times New Roman" w:hAnsi="Segoe UI" w:cs="Segoe UI"/>
                <w:sz w:val="18"/>
                <w:szCs w:val="18"/>
              </w:rPr>
              <w:t>75.6K h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2BE06E29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08-13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5BEEE72C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− 36.9%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77275960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</w:p>
        </w:tc>
      </w:tr>
      <w:tr w:rsidR="00000000" w14:paraId="7A4C10AB" w14:textId="77777777">
        <w:trPr>
          <w:divId w:val="421994042"/>
        </w:trPr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030A2E93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Unique Players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38A97A65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vol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58C948FD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Style w:val="lev"/>
                <w:rFonts w:ascii="Segoe UI" w:eastAsia="Times New Roman" w:hAnsi="Segoe UI" w:cs="Segoe UI"/>
                <w:sz w:val="18"/>
                <w:szCs w:val="18"/>
              </w:rPr>
              <w:t>218.8K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3D01E9A7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08-13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0D6D7A0C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− 34.2%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3BEFD1B0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</w:p>
        </w:tc>
      </w:tr>
      <w:tr w:rsidR="00000000" w14:paraId="6DFCC365" w14:textId="77777777">
        <w:trPr>
          <w:divId w:val="421994042"/>
        </w:trPr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5328781D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Unique Players (7-day avg)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5294E473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vol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350CE98B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Style w:val="lev"/>
                <w:rFonts w:ascii="Segoe UI" w:eastAsia="Times New Roman" w:hAnsi="Segoe UI" w:cs="Segoe UI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4B684433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7A0D3609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67DEEB7B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Style w:val="Accentuation"/>
                <w:rFonts w:ascii="Segoe UI" w:eastAsia="Times New Roman" w:hAnsi="Segoe UI" w:cs="Segoe UI"/>
                <w:sz w:val="18"/>
                <w:szCs w:val="18"/>
              </w:rPr>
              <w:t>7 breakdown series only</w:t>
            </w:r>
          </w:p>
        </w:tc>
      </w:tr>
      <w:tr w:rsidR="00000000" w14:paraId="33F0129B" w14:textId="77777777">
        <w:trPr>
          <w:divId w:val="421994042"/>
        </w:trPr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14E0E13F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Visits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122DE290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vol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05597C64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Style w:val="lev"/>
                <w:rFonts w:ascii="Segoe UI" w:eastAsia="Times New Roman" w:hAnsi="Segoe UI" w:cs="Segoe UI"/>
                <w:sz w:val="18"/>
                <w:szCs w:val="18"/>
              </w:rPr>
              <w:t>300.5K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5505C625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08-13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598F4DA9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− 36.4%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69A32C86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</w:p>
        </w:tc>
      </w:tr>
    </w:tbl>
    <w:p w14:paraId="1C069CCD" w14:textId="77777777" w:rsidR="009C1AF1" w:rsidRDefault="009C1AF1">
      <w:pPr>
        <w:pStyle w:val="Titre3"/>
        <w:divId w:val="42199404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lastRenderedPageBreak/>
        <w:t>Performance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9"/>
        <w:gridCol w:w="839"/>
        <w:gridCol w:w="2066"/>
        <w:gridCol w:w="940"/>
        <w:gridCol w:w="1616"/>
        <w:gridCol w:w="1990"/>
      </w:tblGrid>
      <w:tr w:rsidR="00000000" w14:paraId="017521CD" w14:textId="77777777">
        <w:trPr>
          <w:divId w:val="421994042"/>
        </w:trPr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shd w:val="clear" w:color="auto" w:fill="EEF1FB"/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44BA2BCE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b/>
                <w:bCs/>
                <w:color w:val="22357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2357A"/>
                <w:sz w:val="18"/>
                <w:szCs w:val="18"/>
              </w:rPr>
              <w:t>Metric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shd w:val="clear" w:color="auto" w:fill="EEF1FB"/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352F54AE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b/>
                <w:bCs/>
                <w:color w:val="22357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2357A"/>
                <w:sz w:val="18"/>
                <w:szCs w:val="18"/>
              </w:rPr>
              <w:t>Kind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shd w:val="clear" w:color="auto" w:fill="EEF1FB"/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73D05EB1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b/>
                <w:bCs/>
                <w:color w:val="22357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2357A"/>
                <w:sz w:val="18"/>
                <w:szCs w:val="18"/>
              </w:rPr>
              <w:t>Latest (settled)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shd w:val="clear" w:color="auto" w:fill="EEF1FB"/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1BCD9115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b/>
                <w:bCs/>
                <w:color w:val="22357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2357A"/>
                <w:sz w:val="18"/>
                <w:szCs w:val="18"/>
              </w:rPr>
              <w:t>As of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shd w:val="clear" w:color="auto" w:fill="EEF1FB"/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384391F2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b/>
                <w:bCs/>
                <w:color w:val="22357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2357A"/>
                <w:sz w:val="18"/>
                <w:szCs w:val="18"/>
              </w:rPr>
              <w:t>Δ vs ~7 pts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shd w:val="clear" w:color="auto" w:fill="EEF1FB"/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1342B70D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b/>
                <w:bCs/>
                <w:color w:val="22357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2357A"/>
                <w:sz w:val="18"/>
                <w:szCs w:val="18"/>
              </w:rPr>
              <w:t>vs peer cohort</w:t>
            </w:r>
          </w:p>
        </w:tc>
      </w:tr>
      <w:tr w:rsidR="00000000" w14:paraId="02540691" w14:textId="77777777">
        <w:trPr>
          <w:divId w:val="421994042"/>
        </w:trPr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059E722B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Avg Client Memory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2A8E940B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rate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3AD246B7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Style w:val="lev"/>
                <w:rFonts w:ascii="Segoe UI" w:eastAsia="Times New Roman" w:hAnsi="Segoe UI" w:cs="Segoe UI"/>
                <w:sz w:val="18"/>
                <w:szCs w:val="18"/>
              </w:rPr>
              <w:t>1.04 GB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2FEFB76E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08-13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1A5CCA22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+ 1.0%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74C345A7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</w:p>
        </w:tc>
      </w:tr>
      <w:tr w:rsidR="00000000" w14:paraId="63120843" w14:textId="77777777">
        <w:trPr>
          <w:divId w:val="421994042"/>
        </w:trPr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6C8C958E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Avg FPS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68526138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rate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3B68A332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Style w:val="lev"/>
                <w:rFonts w:ascii="Segoe UI" w:eastAsia="Times New Roman" w:hAnsi="Segoe UI" w:cs="Segoe UI"/>
                <w:sz w:val="18"/>
                <w:szCs w:val="18"/>
              </w:rPr>
              <w:t>42 fps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384986B0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08-13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77C0D963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+ 0.0%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3C60A7CC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</w:p>
        </w:tc>
      </w:tr>
      <w:tr w:rsidR="00000000" w14:paraId="7C00A768" w14:textId="77777777">
        <w:trPr>
          <w:divId w:val="421994042"/>
        </w:trPr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45D3D34C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Avg Memory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6A5DE618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rate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2F511E9B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Style w:val="lev"/>
                <w:rFonts w:ascii="Segoe UI" w:eastAsia="Times New Roman" w:hAnsi="Segoe UI" w:cs="Segoe UI"/>
                <w:sz w:val="18"/>
                <w:szCs w:val="18"/>
              </w:rPr>
              <w:t>890 MB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560FEBC3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08-13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3BD46E4F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+ 58.2%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5F9897B3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</w:p>
        </w:tc>
      </w:tr>
      <w:tr w:rsidR="00000000" w14:paraId="545CE20A" w14:textId="77777777">
        <w:trPr>
          <w:divId w:val="421994042"/>
        </w:trPr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40234AE0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Client CPU Time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24FC4439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rate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7CD2182B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Style w:val="lev"/>
                <w:rFonts w:ascii="Segoe UI" w:eastAsia="Times New Roman" w:hAnsi="Segoe UI" w:cs="Segoe UI"/>
                <w:sz w:val="18"/>
                <w:szCs w:val="18"/>
              </w:rPr>
              <w:t>11.3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22F6252E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08-13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57FD1D6B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− 3.8%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245E6532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</w:p>
        </w:tc>
      </w:tr>
      <w:tr w:rsidR="00000000" w14:paraId="5017CE5F" w14:textId="77777777">
        <w:trPr>
          <w:divId w:val="421994042"/>
        </w:trPr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0A58804A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CPU Core Utilization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003E4485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rate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6FD7472E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Style w:val="lev"/>
                <w:rFonts w:ascii="Segoe UI" w:eastAsia="Times New Roman" w:hAnsi="Segoe UI" w:cs="Segoe UI"/>
                <w:sz w:val="18"/>
                <w:szCs w:val="18"/>
              </w:rPr>
              <w:t>17.8%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30D297A4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08-13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1A102E0C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− 3.0%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79C33010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</w:p>
        </w:tc>
      </w:tr>
      <w:tr w:rsidR="00000000" w14:paraId="7FC5D1BA" w14:textId="77777777">
        <w:trPr>
          <w:divId w:val="421994042"/>
        </w:trPr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3C54F664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Crash Count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227D390A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vol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3901FEE3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Style w:val="lev"/>
                <w:rFonts w:ascii="Segoe UI" w:eastAsia="Times New Roman" w:hAnsi="Segoe UI" w:cs="Segoe UI"/>
                <w:sz w:val="18"/>
                <w:szCs w:val="18"/>
              </w:rPr>
              <w:t>1.3K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1C9C2488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08-13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2D32359F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− 35.8%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7A3FE1C9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</w:p>
        </w:tc>
      </w:tr>
      <w:tr w:rsidR="00000000" w14:paraId="588946E8" w14:textId="77777777">
        <w:trPr>
          <w:divId w:val="421994042"/>
        </w:trPr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630BDA8F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Crash Rate (15m)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58CC81E1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rate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389F7E17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Style w:val="lev"/>
                <w:rFonts w:ascii="Segoe UI" w:eastAsia="Times New Roman" w:hAnsi="Segoe UI" w:cs="Segoe UI"/>
                <w:sz w:val="18"/>
                <w:szCs w:val="18"/>
              </w:rPr>
              <w:t>0.36%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59B4FAAA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08-13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0F014273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− 1.5%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3E5EDE77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</w:p>
        </w:tc>
      </w:tr>
      <w:tr w:rsidR="00000000" w14:paraId="7EE20B6A" w14:textId="77777777">
        <w:trPr>
          <w:divId w:val="421994042"/>
        </w:trPr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25721DA8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FPS (10th pct)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25E874AC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rate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61D0BEA1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Style w:val="lev"/>
                <w:rFonts w:ascii="Segoe UI" w:eastAsia="Times New Roman" w:hAnsi="Segoe UI" w:cs="Segoe UI"/>
                <w:sz w:val="18"/>
                <w:szCs w:val="18"/>
              </w:rPr>
              <w:t>31 fps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202DFFA8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08-13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1FB5895B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− 0.5%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126319D0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</w:p>
        </w:tc>
      </w:tr>
      <w:tr w:rsidR="00000000" w14:paraId="1C8E987F" w14:textId="77777777">
        <w:trPr>
          <w:divId w:val="421994042"/>
        </w:trPr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40DCCCF5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Memory Used %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71AF98C2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rate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78844ECC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Style w:val="lev"/>
                <w:rFonts w:ascii="Segoe UI" w:eastAsia="Times New Roman" w:hAnsi="Segoe UI" w:cs="Segoe UI"/>
                <w:sz w:val="18"/>
                <w:szCs w:val="18"/>
              </w:rPr>
              <w:t>22.6%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06CFDFEC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08-13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6FCE254B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+ 0.9%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52798FCD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</w:p>
        </w:tc>
      </w:tr>
      <w:tr w:rsidR="00000000" w14:paraId="3471B949" w14:textId="77777777">
        <w:trPr>
          <w:divId w:val="421994042"/>
        </w:trPr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257CFEA1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Out-of-Memory Exits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47412CB2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vol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2A5C8A13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Style w:val="lev"/>
                <w:rFonts w:ascii="Segoe UI" w:eastAsia="Times New Roman" w:hAnsi="Segoe UI" w:cs="Segoe UI"/>
                <w:sz w:val="18"/>
                <w:szCs w:val="18"/>
              </w:rPr>
              <w:t>302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3B29B379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08-13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49D7081E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− 40.7%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595F3499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</w:p>
        </w:tc>
      </w:tr>
      <w:tr w:rsidR="00000000" w14:paraId="7B7D8809" w14:textId="77777777">
        <w:trPr>
          <w:divId w:val="421994042"/>
        </w:trPr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09DDE7FC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Script Errors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21196672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vol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667BEA38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Style w:val="lev"/>
                <w:rFonts w:ascii="Segoe UI" w:eastAsia="Times New Roman" w:hAnsi="Segoe UI" w:cs="Segoe UI"/>
                <w:sz w:val="18"/>
                <w:szCs w:val="18"/>
              </w:rPr>
              <w:t>1.6M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3AD55922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08-13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25C951AF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− 26.5%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374F625E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</w:p>
        </w:tc>
      </w:tr>
      <w:tr w:rsidR="00000000" w14:paraId="1CBA0229" w14:textId="77777777">
        <w:trPr>
          <w:divId w:val="421994042"/>
        </w:trPr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19D8C3F2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Server CPU Time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2BE1EC5D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rate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15357046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Style w:val="lev"/>
                <w:rFonts w:ascii="Segoe UI" w:eastAsia="Times New Roman" w:hAnsi="Segoe UI" w:cs="Segoe UI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3E20E1A8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08-13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0E7DB4AA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+ 3.6%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07888DF1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</w:p>
        </w:tc>
      </w:tr>
      <w:tr w:rsidR="00000000" w14:paraId="53EA0FFC" w14:textId="77777777">
        <w:trPr>
          <w:divId w:val="421994042"/>
        </w:trPr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26F1ADCC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Server Crashes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20A528DA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vol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7B1D0071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Style w:val="lev"/>
                <w:rFonts w:ascii="Segoe UI" w:eastAsia="Times New Roman" w:hAnsi="Segoe UI" w:cs="Segoe UI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22A6F9AC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08-13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7AC4F075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7049A273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</w:p>
        </w:tc>
      </w:tr>
      <w:tr w:rsidR="00000000" w14:paraId="2F9B264E" w14:textId="77777777">
        <w:trPr>
          <w:divId w:val="421994042"/>
        </w:trPr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55741A47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Server FPS (10th pct)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6220E690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rate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233A1B2D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Style w:val="lev"/>
                <w:rFonts w:ascii="Segoe UI" w:eastAsia="Times New Roman" w:hAnsi="Segoe UI" w:cs="Segoe UI"/>
                <w:sz w:val="18"/>
                <w:szCs w:val="18"/>
              </w:rPr>
              <w:t>56 fps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0731404D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08-13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077C913C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− 0.1%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50DC544E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</w:p>
        </w:tc>
      </w:tr>
    </w:tbl>
    <w:p w14:paraId="6E193C60" w14:textId="77777777" w:rsidR="009C1AF1" w:rsidRDefault="009C1AF1">
      <w:pPr>
        <w:pStyle w:val="Titre3"/>
        <w:divId w:val="42199404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Other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5"/>
        <w:gridCol w:w="919"/>
        <w:gridCol w:w="2264"/>
        <w:gridCol w:w="1030"/>
        <w:gridCol w:w="1771"/>
        <w:gridCol w:w="2181"/>
      </w:tblGrid>
      <w:tr w:rsidR="00000000" w14:paraId="0068F489" w14:textId="77777777">
        <w:trPr>
          <w:divId w:val="421994042"/>
        </w:trPr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shd w:val="clear" w:color="auto" w:fill="EEF1FB"/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592E1800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b/>
                <w:bCs/>
                <w:color w:val="22357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2357A"/>
                <w:sz w:val="18"/>
                <w:szCs w:val="18"/>
              </w:rPr>
              <w:t>Metric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shd w:val="clear" w:color="auto" w:fill="EEF1FB"/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585B8BD8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b/>
                <w:bCs/>
                <w:color w:val="22357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2357A"/>
                <w:sz w:val="18"/>
                <w:szCs w:val="18"/>
              </w:rPr>
              <w:t>Kind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shd w:val="clear" w:color="auto" w:fill="EEF1FB"/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4B10C11F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b/>
                <w:bCs/>
                <w:color w:val="22357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2357A"/>
                <w:sz w:val="18"/>
                <w:szCs w:val="18"/>
              </w:rPr>
              <w:t>Latest (settled)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shd w:val="clear" w:color="auto" w:fill="EEF1FB"/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5CCDB26E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b/>
                <w:bCs/>
                <w:color w:val="22357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2357A"/>
                <w:sz w:val="18"/>
                <w:szCs w:val="18"/>
              </w:rPr>
              <w:t>As of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shd w:val="clear" w:color="auto" w:fill="EEF1FB"/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5A42FC94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b/>
                <w:bCs/>
                <w:color w:val="22357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2357A"/>
                <w:sz w:val="18"/>
                <w:szCs w:val="18"/>
              </w:rPr>
              <w:t>Δ vs ~7 pts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shd w:val="clear" w:color="auto" w:fill="EEF1FB"/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56E092B4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b/>
                <w:bCs/>
                <w:color w:val="22357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2357A"/>
                <w:sz w:val="18"/>
                <w:szCs w:val="18"/>
              </w:rPr>
              <w:t>vs peer cohort</w:t>
            </w:r>
          </w:p>
        </w:tc>
      </w:tr>
      <w:tr w:rsidR="00000000" w14:paraId="77FC222D" w14:textId="77777777">
        <w:trPr>
          <w:divId w:val="421994042"/>
        </w:trPr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5579E9E2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D1 Retention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410E7332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rate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62662333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Style w:val="lev"/>
                <w:rFonts w:ascii="Segoe UI" w:eastAsia="Times New Roman" w:hAnsi="Segoe UI" w:cs="Segoe UI"/>
                <w:sz w:val="18"/>
                <w:szCs w:val="18"/>
              </w:rPr>
              <w:t>14.7%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036133CC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08-13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430CCB89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+ 1.6%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5CE929F9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</w:p>
        </w:tc>
      </w:tr>
    </w:tbl>
    <w:p w14:paraId="1EB807B2" w14:textId="77777777" w:rsidR="009C1AF1" w:rsidRDefault="009C1AF1">
      <w:pPr>
        <w:pStyle w:val="Titre2"/>
        <w:divId w:val="42199404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2. How to read that table — the five things that matter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0"/>
        <w:gridCol w:w="7699"/>
        <w:gridCol w:w="1141"/>
      </w:tblGrid>
      <w:tr w:rsidR="00000000" w14:paraId="09DC6B32" w14:textId="77777777">
        <w:trPr>
          <w:divId w:val="421994042"/>
        </w:trPr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shd w:val="clear" w:color="auto" w:fill="EEF1FB"/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150BE825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b/>
                <w:bCs/>
                <w:color w:val="22357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2357A"/>
                <w:sz w:val="18"/>
                <w:szCs w:val="18"/>
              </w:rPr>
              <w:t>Rung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shd w:val="clear" w:color="auto" w:fill="EEF1FB"/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04D59AED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b/>
                <w:bCs/>
                <w:color w:val="22357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2357A"/>
                <w:sz w:val="18"/>
                <w:szCs w:val="18"/>
              </w:rPr>
              <w:t>Reading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shd w:val="clear" w:color="auto" w:fill="EEF1FB"/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11A53484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b/>
                <w:bCs/>
                <w:color w:val="22357A"/>
                <w:sz w:val="18"/>
                <w:szCs w:val="18"/>
              </w:rPr>
            </w:pPr>
          </w:p>
        </w:tc>
      </w:tr>
      <w:tr w:rsidR="00000000" w14:paraId="5D078E6F" w14:textId="77777777">
        <w:trPr>
          <w:divId w:val="421994042"/>
        </w:trPr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68091C54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Style w:val="lev"/>
                <w:rFonts w:ascii="Segoe UI" w:eastAsia="Times New Roman" w:hAnsi="Segoe UI" w:cs="Segoe UI"/>
                <w:sz w:val="18"/>
                <w:szCs w:val="18"/>
              </w:rPr>
              <w:t>Scale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4090A113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 xml:space="preserve">The window is </w:t>
            </w:r>
            <w:r>
              <w:rPr>
                <w:rStyle w:val="lev"/>
                <w:rFonts w:ascii="Segoe UI" w:eastAsia="Times New Roman" w:hAnsi="Segoe UI" w:cs="Segoe UI"/>
                <w:sz w:val="18"/>
                <w:szCs w:val="18"/>
              </w:rPr>
              <w:t>one viral run</w:t>
            </w: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 xml:space="preserve">: DAU 177K (15 Jul) → </w:t>
            </w:r>
            <w:r>
              <w:rPr>
                <w:rStyle w:val="lev"/>
                <w:rFonts w:ascii="Segoe UI" w:eastAsia="Times New Roman" w:hAnsi="Segoe UI" w:cs="Segoe UI"/>
                <w:sz w:val="18"/>
                <w:szCs w:val="18"/>
              </w:rPr>
              <w:t>688K (2 Aug)</w:t>
            </w: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 xml:space="preserve"> → 220K (13 Aug). Every "−34%" and "−</w:t>
            </w: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 xml:space="preserve">44%" above is the back half of that spike, not decline. </w:t>
            </w: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lastRenderedPageBreak/>
              <w:t xml:space="preserve">Against mid-July the game is </w:t>
            </w:r>
            <w:r>
              <w:rPr>
                <w:rStyle w:val="lev"/>
                <w:rFonts w:ascii="Segoe UI" w:eastAsia="Times New Roman" w:hAnsi="Segoe UI" w:cs="Segoe UI"/>
                <w:sz w:val="18"/>
                <w:szCs w:val="18"/>
              </w:rPr>
              <w:t>+24% DAU and +28% daily revenue</w:t>
            </w: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 xml:space="preserve"> — it came out of the run structurally bigger.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07803896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Style w:val="ok1"/>
                <w:rFonts w:ascii="Segoe UI" w:eastAsia="Times New Roman" w:hAnsi="Segoe UI" w:cs="Segoe UI"/>
                <w:sz w:val="18"/>
                <w:szCs w:val="18"/>
              </w:rPr>
              <w:lastRenderedPageBreak/>
              <w:t>GOOD</w:t>
            </w:r>
          </w:p>
        </w:tc>
      </w:tr>
      <w:tr w:rsidR="00000000" w14:paraId="025E86DE" w14:textId="77777777">
        <w:trPr>
          <w:divId w:val="421994042"/>
        </w:trPr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05F01E28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Style w:val="lev"/>
                <w:rFonts w:ascii="Segoe UI" w:eastAsia="Times New Roman" w:hAnsi="Segoe UI" w:cs="Segoe UI"/>
                <w:sz w:val="18"/>
                <w:szCs w:val="18"/>
              </w:rPr>
              <w:t>Hook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67C1923C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 xml:space="preserve">D1 stepped down </w:t>
            </w:r>
            <w:r>
              <w:rPr>
                <w:rStyle w:val="lev"/>
                <w:rFonts w:ascii="Segoe UI" w:eastAsia="Times New Roman" w:hAnsi="Segoe UI" w:cs="Segoe UI"/>
                <w:sz w:val="18"/>
                <w:szCs w:val="18"/>
              </w:rPr>
              <w:t>15.81% → 13.80%</w:t>
            </w: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 xml:space="preserve"> (−2.0 pp) on 29 Jul and stayed there, 15 consecutive days below baseline. It fell on </w:t>
            </w:r>
            <w:r>
              <w:rPr>
                <w:rStyle w:val="Accentuation"/>
                <w:rFonts w:ascii="Segoe UI" w:eastAsia="Times New Roman" w:hAnsi="Segoe UI" w:cs="Segoe UI"/>
                <w:sz w:val="18"/>
                <w:szCs w:val="18"/>
              </w:rPr>
              <w:t>every</w:t>
            </w: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 xml:space="preserve"> traffic source including Friends (19.8 → 18.1%) and Search (15.5 → 13.3%), which rules out "the viral push brought low-intent players" — the game is holding fewer of them. Playtime per player </w:t>
            </w:r>
            <w:r>
              <w:rPr>
                <w:rStyle w:val="lev"/>
                <w:rFonts w:ascii="Segoe UI" w:eastAsia="Times New Roman" w:hAnsi="Segoe UI" w:cs="Segoe UI"/>
                <w:sz w:val="18"/>
                <w:szCs w:val="18"/>
              </w:rPr>
              <w:t>25.2 → 20.7 min (−</w:t>
            </w:r>
            <w:r>
              <w:rPr>
                <w:rStyle w:val="lev"/>
                <w:rFonts w:ascii="Segoe UI" w:eastAsia="Times New Roman" w:hAnsi="Segoe UI" w:cs="Segoe UI"/>
                <w:sz w:val="18"/>
                <w:szCs w:val="18"/>
              </w:rPr>
              <w:t>18%)</w:t>
            </w: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.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0814005C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Style w:val="fix1"/>
                <w:rFonts w:ascii="Segoe UI" w:eastAsia="Times New Roman" w:hAnsi="Segoe UI" w:cs="Segoe UI"/>
                <w:sz w:val="18"/>
                <w:szCs w:val="18"/>
              </w:rPr>
              <w:t>THE PROBLEM</w:t>
            </w:r>
          </w:p>
        </w:tc>
      </w:tr>
      <w:tr w:rsidR="00000000" w14:paraId="287E0CCB" w14:textId="77777777">
        <w:trPr>
          <w:divId w:val="421994042"/>
        </w:trPr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7F68A406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Style w:val="lev"/>
                <w:rFonts w:ascii="Segoe UI" w:eastAsia="Times New Roman" w:hAnsi="Segoe UI" w:cs="Segoe UI"/>
                <w:sz w:val="18"/>
                <w:szCs w:val="18"/>
              </w:rPr>
              <w:t>Return loop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6C696EEB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D7 0.86%, D30 0.18%, both below peer cohort. The portfolio's familiar shape — D1 fine, D7 dead. Structural, not caused by this update.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23D11E24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Style w:val="watch1"/>
                <w:rFonts w:ascii="Segoe UI" w:eastAsia="Times New Roman" w:hAnsi="Segoe UI" w:cs="Segoe UI"/>
                <w:sz w:val="18"/>
                <w:szCs w:val="18"/>
              </w:rPr>
              <w:t>WEAK</w:t>
            </w:r>
          </w:p>
        </w:tc>
      </w:tr>
      <w:tr w:rsidR="00000000" w14:paraId="34BC1ABD" w14:textId="77777777">
        <w:trPr>
          <w:divId w:val="421994042"/>
        </w:trPr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06BD86B1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Style w:val="lev"/>
                <w:rFonts w:ascii="Segoe UI" w:eastAsia="Times New Roman" w:hAnsi="Segoe UI" w:cs="Segoe UI"/>
                <w:sz w:val="18"/>
                <w:szCs w:val="18"/>
              </w:rPr>
              <w:t>Money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2FE4D798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 xml:space="preserve">Healthy, and the </w:t>
            </w:r>
            <w:r>
              <w:rPr>
                <w:rStyle w:val="lev"/>
                <w:rFonts w:ascii="Segoe UI" w:eastAsia="Times New Roman" w:hAnsi="Segoe UI" w:cs="Segoe UI"/>
                <w:sz w:val="18"/>
                <w:szCs w:val="18"/>
              </w:rPr>
              <w:t>+44% ARPDAU above is not a win — it is the spike unwinding.</w:t>
            </w: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 xml:space="preserve"> </w:t>
            </w: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ARPDAU ran 0.47–0.63 in mid-July, fell to 0.32–0.42 while the viral audience was in (29 Jul – 9 Aug), and is back to 0.46–0.61 now. Payer conversion did the same (2.5–3.2% → 1.7–2.1% → 2.3–2.6%). Mass audiences monetize worse; this is the tourists leaving, exactly as it should look.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792FAAE5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Style w:val="ok1"/>
                <w:rFonts w:ascii="Segoe UI" w:eastAsia="Times New Roman" w:hAnsi="Segoe UI" w:cs="Segoe UI"/>
                <w:sz w:val="18"/>
                <w:szCs w:val="18"/>
              </w:rPr>
              <w:t>CLEAN</w:t>
            </w:r>
          </w:p>
        </w:tc>
      </w:tr>
      <w:tr w:rsidR="00000000" w14:paraId="7DAC8984" w14:textId="77777777">
        <w:trPr>
          <w:divId w:val="421994042"/>
        </w:trPr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2F5A8EC4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Style w:val="lev"/>
                <w:rFonts w:ascii="Segoe UI" w:eastAsia="Times New Roman" w:hAnsi="Segoe UI" w:cs="Segoe UI"/>
                <w:sz w:val="18"/>
                <w:szCs w:val="18"/>
              </w:rPr>
              <w:t>Reception of V1691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4023C155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 xml:space="preserve">Downvote rate by version: 14.7% (V1685) → </w:t>
            </w:r>
            <w:r>
              <w:rPr>
                <w:rStyle w:val="lev"/>
                <w:rFonts w:ascii="Segoe UI" w:eastAsia="Times New Roman" w:hAnsi="Segoe UI" w:cs="Segoe UI"/>
                <w:sz w:val="18"/>
                <w:szCs w:val="18"/>
              </w:rPr>
              <w:t>46.7% (V1691)</w:t>
            </w: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 xml:space="preserve">. Comments named mechanisms: </w:t>
            </w:r>
            <w:r>
              <w:rPr>
                <w:rStyle w:val="Accentuation"/>
                <w:rFonts w:ascii="Segoe UI" w:eastAsia="Times New Roman" w:hAnsi="Segoe UI" w:cs="Segoe UI"/>
                <w:sz w:val="18"/>
                <w:szCs w:val="18"/>
              </w:rPr>
              <w:t>"I just spent over 100 robux and my game got reset"</w:t>
            </w: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 xml:space="preserve">, </w:t>
            </w:r>
            <w:r>
              <w:rPr>
                <w:rStyle w:val="Accentuation"/>
                <w:rFonts w:ascii="Segoe UI" w:eastAsia="Times New Roman" w:hAnsi="Segoe UI" w:cs="Segoe UI"/>
                <w:sz w:val="18"/>
                <w:szCs w:val="18"/>
              </w:rPr>
              <w:t>"my panda pet gone????"</w:t>
            </w: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 xml:space="preserve">, </w:t>
            </w:r>
            <w:r>
              <w:rPr>
                <w:rStyle w:val="Accentuation"/>
                <w:rFonts w:ascii="Segoe UI" w:eastAsia="Times New Roman" w:hAnsi="Segoe UI" w:cs="Segoe UI"/>
                <w:sz w:val="18"/>
                <w:szCs w:val="18"/>
              </w:rPr>
              <w:t>"Money function is bugged and not updating after a slide"</w:t>
            </w: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. Only 15 entries, but it moved before any retention metric did.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36BCA256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Style w:val="fix1"/>
                <w:rFonts w:ascii="Segoe UI" w:eastAsia="Times New Roman" w:hAnsi="Segoe UI" w:cs="Segoe UI"/>
                <w:sz w:val="18"/>
                <w:szCs w:val="18"/>
              </w:rPr>
              <w:t>BAD</w:t>
            </w:r>
          </w:p>
        </w:tc>
      </w:tr>
    </w:tbl>
    <w:p w14:paraId="5F2489B5" w14:textId="77777777" w:rsidR="009C1AF1" w:rsidRDefault="009C1AF1">
      <w:pPr>
        <w:pStyle w:val="note"/>
        <w:spacing w:before="105" w:after="105"/>
        <w:divId w:val="421994042"/>
        <w:rPr>
          <w:rFonts w:ascii="Segoe UI" w:hAnsi="Segoe UI" w:cs="Segoe UI"/>
        </w:rPr>
      </w:pPr>
      <w:r>
        <w:rPr>
          <w:rStyle w:val="lev"/>
          <w:rFonts w:ascii="Segoe UI" w:hAnsi="Segoe UI" w:cs="Segoe UI"/>
        </w:rPr>
        <w:t>Correction to the pre-update baseline.</w:t>
      </w:r>
      <w:r>
        <w:rPr>
          <w:rFonts w:ascii="Segoe UI" w:hAnsi="Segoe UI" w:cs="Segoe UI"/>
        </w:rPr>
        <w:t xml:space="preserve"> That baseline listed ARPDAU as "flat for 30 days — any move is a signal". It is not flat: it moves inversely with audience size across a 2× range, as above. The endpoints happen to match (R$0.472 on 15 Jul, R$0.488 on 13 Aug), which is what made it look flat. The valid post-update test is </w:t>
      </w:r>
      <w:r>
        <w:rPr>
          <w:rStyle w:val="lev"/>
          <w:rFonts w:ascii="Segoe UI" w:hAnsi="Segoe UI" w:cs="Segoe UI"/>
        </w:rPr>
        <w:t>ARPDAU at a comparable DAU level</w:t>
      </w:r>
      <w:r>
        <w:rPr>
          <w:rFonts w:ascii="Segoe UI" w:hAnsi="Segoe UI" w:cs="Segoe UI"/>
        </w:rPr>
        <w:t>, not any move at all.</w:t>
      </w:r>
    </w:p>
    <w:p w14:paraId="17C3CF3B" w14:textId="77777777" w:rsidR="009C1AF1" w:rsidRDefault="009C1AF1">
      <w:pPr>
        <w:pStyle w:val="Titre2"/>
        <w:divId w:val="42199404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3. After the update — the first 1 h 44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7"/>
        <w:gridCol w:w="3575"/>
        <w:gridCol w:w="3227"/>
        <w:gridCol w:w="961"/>
      </w:tblGrid>
      <w:tr w:rsidR="00000000" w14:paraId="09890CF5" w14:textId="77777777">
        <w:trPr>
          <w:divId w:val="421994042"/>
        </w:trPr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shd w:val="clear" w:color="auto" w:fill="EEF1FB"/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4DF1C22E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b/>
                <w:bCs/>
                <w:color w:val="22357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2357A"/>
                <w:sz w:val="18"/>
                <w:szCs w:val="18"/>
              </w:rPr>
              <w:t>Check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shd w:val="clear" w:color="auto" w:fill="EEF1FB"/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4EB33DF2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b/>
                <w:bCs/>
                <w:color w:val="22357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2357A"/>
                <w:sz w:val="18"/>
                <w:szCs w:val="18"/>
              </w:rPr>
              <w:t>Before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shd w:val="clear" w:color="auto" w:fill="EEF1FB"/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4D5C4195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b/>
                <w:bCs/>
                <w:color w:val="22357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2357A"/>
                <w:sz w:val="18"/>
                <w:szCs w:val="18"/>
              </w:rPr>
              <w:t>After publish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shd w:val="clear" w:color="auto" w:fill="EEF1FB"/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674CD4B5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b/>
                <w:bCs/>
                <w:color w:val="22357A"/>
                <w:sz w:val="18"/>
                <w:szCs w:val="18"/>
              </w:rPr>
            </w:pPr>
          </w:p>
        </w:tc>
      </w:tr>
      <w:tr w:rsidR="00000000" w14:paraId="3AA0CE6A" w14:textId="77777777">
        <w:trPr>
          <w:divId w:val="421994042"/>
        </w:trPr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69C2C760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Server errors, per half hour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7067ACCD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1,530–2,824 (today, pre-publish)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545D2923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2,488 · 2,636 · 2,390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14FFF683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Style w:val="ok1"/>
                <w:rFonts w:ascii="Segoe UI" w:eastAsia="Times New Roman" w:hAnsi="Segoe UI" w:cs="Segoe UI"/>
                <w:sz w:val="18"/>
                <w:szCs w:val="18"/>
              </w:rPr>
              <w:t>OK</w:t>
            </w:r>
          </w:p>
        </w:tc>
      </w:tr>
      <w:tr w:rsidR="00000000" w14:paraId="67FD9C97" w14:textId="77777777">
        <w:trPr>
          <w:divId w:val="421994042"/>
        </w:trPr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461B95A5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Server errors, day total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2B48AC51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2.0M–5.9M on the last four publish days; 71K–197K on normal days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1E075CF2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Style w:val="lev"/>
                <w:rFonts w:ascii="Segoe UI" w:eastAsia="Times New Roman" w:hAnsi="Segoe UI" w:cs="Segoe UI"/>
                <w:sz w:val="18"/>
                <w:szCs w:val="18"/>
              </w:rPr>
              <w:t>76,912</w:t>
            </w: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 xml:space="preserve"> so far today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1B856843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Style w:val="ok1"/>
                <w:rFonts w:ascii="Segoe UI" w:eastAsia="Times New Roman" w:hAnsi="Segoe UI" w:cs="Segoe UI"/>
                <w:sz w:val="18"/>
                <w:szCs w:val="18"/>
              </w:rPr>
              <w:t>OK</w:t>
            </w:r>
          </w:p>
        </w:tc>
      </w:tr>
      <w:tr w:rsidR="00000000" w14:paraId="4FD3C720" w14:textId="77777777">
        <w:trPr>
          <w:divId w:val="421994042"/>
        </w:trPr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076D4D49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Client script errors per player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073AA9BD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9.1 per peak-concurrent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708E5E52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6.0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20C56581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Style w:val="ok1"/>
                <w:rFonts w:ascii="Segoe UI" w:eastAsia="Times New Roman" w:hAnsi="Segoe UI" w:cs="Segoe UI"/>
                <w:sz w:val="18"/>
                <w:szCs w:val="18"/>
              </w:rPr>
              <w:t>OK</w:t>
            </w:r>
          </w:p>
        </w:tc>
      </w:tr>
      <w:tr w:rsidR="00000000" w14:paraId="5A1C8555" w14:textId="77777777">
        <w:trPr>
          <w:divId w:val="421994042"/>
        </w:trPr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0A8AF87C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Server errors per player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106B6911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0.45 per peak-concurrent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03AA779D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 xml:space="preserve">0.74 — </w:t>
            </w:r>
            <w:r>
              <w:rPr>
                <w:rStyle w:val="lev"/>
                <w:rFonts w:ascii="Segoe UI" w:eastAsia="Times New Roman" w:hAnsi="Segoe UI" w:cs="Segoe UI"/>
                <w:sz w:val="18"/>
                <w:szCs w:val="18"/>
              </w:rPr>
              <w:t>up ~1.6×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3DBB6B9F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Style w:val="watch1"/>
                <w:rFonts w:ascii="Segoe UI" w:eastAsia="Times New Roman" w:hAnsi="Segoe UI" w:cs="Segoe UI"/>
                <w:sz w:val="18"/>
                <w:szCs w:val="18"/>
              </w:rPr>
              <w:t>WATCH</w:t>
            </w:r>
          </w:p>
        </w:tc>
      </w:tr>
      <w:tr w:rsidR="00000000" w14:paraId="7CF7DDA6" w14:textId="77777777">
        <w:trPr>
          <w:divId w:val="421994042"/>
        </w:trPr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1333EE2A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New error signatures on V1698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4A448465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4197E6F1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Style w:val="lev"/>
                <w:rFonts w:ascii="Segoe UI" w:eastAsia="Times New Roman" w:hAnsi="Segoe UI" w:cs="Segoe UI"/>
                <w:sz w:val="18"/>
                <w:szCs w:val="18"/>
              </w:rPr>
              <w:t>5 new script errors — see §4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7B8373A1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Style w:val="fix1"/>
                <w:rFonts w:ascii="Segoe UI" w:eastAsia="Times New Roman" w:hAnsi="Segoe UI" w:cs="Segoe UI"/>
                <w:sz w:val="18"/>
                <w:szCs w:val="18"/>
              </w:rPr>
              <w:t>FIX</w:t>
            </w:r>
          </w:p>
        </w:tc>
      </w:tr>
      <w:tr w:rsidR="00000000" w14:paraId="2CB7920E" w14:textId="77777777">
        <w:trPr>
          <w:divId w:val="421994042"/>
        </w:trPr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4BFF1460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Client crash rate (15 min)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13BD9672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0.343–0.397% over 5–13 Aug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6B4158A5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0.287% day-to-date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44F2ABDA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Style w:val="ok1"/>
                <w:rFonts w:ascii="Segoe UI" w:eastAsia="Times New Roman" w:hAnsi="Segoe UI" w:cs="Segoe UI"/>
                <w:sz w:val="18"/>
                <w:szCs w:val="18"/>
              </w:rPr>
              <w:t>OK</w:t>
            </w:r>
          </w:p>
        </w:tc>
      </w:tr>
      <w:tr w:rsidR="00000000" w14:paraId="0714B3CB" w14:textId="77777777">
        <w:trPr>
          <w:divId w:val="421994042"/>
        </w:trPr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196ADDFB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lastRenderedPageBreak/>
              <w:t>Server crashes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33D2B72F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0–3 per day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35CA471D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 xml:space="preserve">1 today, at 13:00 — </w:t>
            </w:r>
            <w:r>
              <w:rPr>
                <w:rStyle w:val="Accentuation"/>
                <w:rFonts w:ascii="Segoe UI" w:eastAsia="Times New Roman" w:hAnsi="Segoe UI" w:cs="Segoe UI"/>
                <w:sz w:val="18"/>
                <w:szCs w:val="18"/>
              </w:rPr>
              <w:t>before</w:t>
            </w: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 xml:space="preserve"> the publish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2C16F07D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Style w:val="ok1"/>
                <w:rFonts w:ascii="Segoe UI" w:eastAsia="Times New Roman" w:hAnsi="Segoe UI" w:cs="Segoe UI"/>
                <w:sz w:val="18"/>
                <w:szCs w:val="18"/>
              </w:rPr>
              <w:t>OK</w:t>
            </w:r>
          </w:p>
        </w:tc>
      </w:tr>
      <w:tr w:rsidR="00000000" w14:paraId="18DEAC0F" w14:textId="77777777">
        <w:trPr>
          <w:divId w:val="421994042"/>
        </w:trPr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4042380E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Out-of-memory exits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476D4B99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289–441/day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46FA169B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211 day-to-date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034212FA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Style w:val="ok1"/>
                <w:rFonts w:ascii="Segoe UI" w:eastAsia="Times New Roman" w:hAnsi="Segoe UI" w:cs="Segoe UI"/>
                <w:sz w:val="18"/>
                <w:szCs w:val="18"/>
              </w:rPr>
              <w:t>OK</w:t>
            </w:r>
          </w:p>
        </w:tc>
      </w:tr>
      <w:tr w:rsidR="00000000" w14:paraId="202C1DE8" w14:textId="77777777">
        <w:trPr>
          <w:divId w:val="421994042"/>
        </w:trPr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317B6783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Concurrent players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663ECF93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4,109 at 17:00, sliding ~5%/30 min all afternoon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12AE2315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3,397 → 3,473 — ~13% under the afternoon trend, flat since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3D848697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Style w:val="watch1"/>
                <w:rFonts w:ascii="Segoe UI" w:eastAsia="Times New Roman" w:hAnsi="Segoe UI" w:cs="Segoe UI"/>
                <w:sz w:val="18"/>
                <w:szCs w:val="18"/>
              </w:rPr>
              <w:t>WATCH</w:t>
            </w:r>
          </w:p>
        </w:tc>
      </w:tr>
      <w:tr w:rsidR="00000000" w14:paraId="3596CE45" w14:textId="77777777">
        <w:trPr>
          <w:divId w:val="421994042"/>
        </w:trPr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578418F5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DAU, revenue, session length, playtime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01BE5A61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Style w:val="Accentuation"/>
                <w:rFonts w:ascii="Segoe UI" w:eastAsia="Times New Roman" w:hAnsi="Segoe UI" w:cs="Segoe UI"/>
                <w:sz w:val="18"/>
                <w:szCs w:val="18"/>
              </w:rPr>
              <w:t>see §1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7E9DF9E0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 xml:space="preserve">daily metrics — </w:t>
            </w:r>
            <w:r>
              <w:rPr>
                <w:rStyle w:val="lev"/>
                <w:rFonts w:ascii="Segoe UI" w:eastAsia="Times New Roman" w:hAnsi="Segoe UI" w:cs="Segoe UI"/>
                <w:sz w:val="18"/>
                <w:szCs w:val="18"/>
              </w:rPr>
              <w:t>first read 15 Aug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0D8800E3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Style w:val="na1"/>
                <w:rFonts w:ascii="Segoe UI" w:eastAsia="Times New Roman" w:hAnsi="Segoe UI" w:cs="Segoe UI"/>
                <w:sz w:val="18"/>
                <w:szCs w:val="18"/>
              </w:rPr>
              <w:t>NO DATA</w:t>
            </w:r>
          </w:p>
        </w:tc>
      </w:tr>
      <w:tr w:rsidR="00000000" w14:paraId="151A6700" w14:textId="77777777">
        <w:trPr>
          <w:divId w:val="421994042"/>
        </w:trPr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757403AE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D1 retention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7EBE2983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13.80% mean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604B77CE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 xml:space="preserve">~2-day lag — </w:t>
            </w:r>
            <w:r>
              <w:rPr>
                <w:rStyle w:val="lev"/>
                <w:rFonts w:ascii="Segoe UI" w:eastAsia="Times New Roman" w:hAnsi="Segoe UI" w:cs="Segoe UI"/>
                <w:sz w:val="18"/>
                <w:szCs w:val="18"/>
              </w:rPr>
              <w:t>first read 16 Aug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4A40055C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Style w:val="na1"/>
                <w:rFonts w:ascii="Segoe UI" w:eastAsia="Times New Roman" w:hAnsi="Segoe UI" w:cs="Segoe UI"/>
                <w:sz w:val="18"/>
                <w:szCs w:val="18"/>
              </w:rPr>
              <w:t>NO DATA</w:t>
            </w:r>
          </w:p>
        </w:tc>
      </w:tr>
      <w:tr w:rsidR="00000000" w14:paraId="4E108897" w14:textId="77777777">
        <w:trPr>
          <w:divId w:val="421994042"/>
        </w:trPr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30EE36E7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Downvote rate on V1698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3DBD15D5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46.7% on V1691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19FB6506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no V1698 feedback in the export yet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5C5F4615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Style w:val="na1"/>
                <w:rFonts w:ascii="Segoe UI" w:eastAsia="Times New Roman" w:hAnsi="Segoe UI" w:cs="Segoe UI"/>
                <w:sz w:val="18"/>
                <w:szCs w:val="18"/>
              </w:rPr>
              <w:t>NO DATA</w:t>
            </w:r>
          </w:p>
        </w:tc>
      </w:tr>
    </w:tbl>
    <w:p w14:paraId="6B54F773" w14:textId="77777777" w:rsidR="009C1AF1" w:rsidRDefault="009C1AF1">
      <w:pPr>
        <w:pStyle w:val="NormalWeb"/>
        <w:divId w:val="421994042"/>
        <w:rPr>
          <w:rFonts w:ascii="Segoe UI" w:hAnsi="Segoe UI" w:cs="Segoe UI"/>
          <w:color w:val="1A1A2E"/>
          <w:sz w:val="20"/>
          <w:szCs w:val="20"/>
        </w:rPr>
      </w:pPr>
      <w:r>
        <w:rPr>
          <w:rStyle w:val="lev"/>
          <w:rFonts w:ascii="Segoe UI" w:hAnsi="Segoe UI" w:cs="Segoe UI"/>
          <w:sz w:val="20"/>
          <w:szCs w:val="20"/>
        </w:rPr>
        <w:t>The good news is worth stating plainly.</w:t>
      </w:r>
      <w:r>
        <w:rPr>
          <w:rFonts w:ascii="Segoe UI" w:hAnsi="Segoe UI" w:cs="Segoe UI"/>
          <w:color w:val="1A1A2E"/>
          <w:sz w:val="20"/>
          <w:szCs w:val="20"/>
        </w:rPr>
        <w:t xml:space="preserve"> Each of the last four publishes on this game blew server errors up to </w:t>
      </w:r>
      <w:r>
        <w:rPr>
          <w:rStyle w:val="lev"/>
          <w:rFonts w:ascii="Segoe UI" w:hAnsi="Segoe UI" w:cs="Segoe UI"/>
          <w:sz w:val="20"/>
          <w:szCs w:val="20"/>
        </w:rPr>
        <w:t>2.0–5.9 million</w:t>
      </w:r>
      <w:r>
        <w:rPr>
          <w:rFonts w:ascii="Segoe UI" w:hAnsi="Segoe UI" w:cs="Segoe UI"/>
          <w:color w:val="1A1A2E"/>
          <w:sz w:val="20"/>
          <w:szCs w:val="20"/>
        </w:rPr>
        <w:t xml:space="preserve"> for the day against a 71–197K baseline, clearing within 24 h. This publish did not: the three half-hours after it went live sit </w:t>
      </w:r>
      <w:r>
        <w:rPr>
          <w:rStyle w:val="Accentuation"/>
          <w:rFonts w:ascii="Segoe UI" w:hAnsi="Segoe UI" w:cs="Segoe UI"/>
          <w:sz w:val="20"/>
          <w:szCs w:val="20"/>
        </w:rPr>
        <w:t>inside</w:t>
      </w:r>
      <w:r>
        <w:rPr>
          <w:rFonts w:ascii="Segoe UI" w:hAnsi="Segoe UI" w:cs="Segoe UI"/>
          <w:color w:val="1A1A2E"/>
          <w:sz w:val="20"/>
          <w:szCs w:val="20"/>
        </w:rPr>
        <w:t xml:space="preserve"> the same day's pre-publish range. On the evidence so far it is the cleanest deploy of the last month. </w:t>
      </w:r>
      <w:r>
        <w:rPr>
          <w:rStyle w:val="Accentuation"/>
          <w:rFonts w:ascii="Segoe UI" w:hAnsi="Segoe UI" w:cs="Segoe UI"/>
          <w:sz w:val="20"/>
          <w:szCs w:val="20"/>
        </w:rPr>
        <w:t>Caveat: we hold half-hour detail only for today, so we cannot check whether the old spikes hit instantly or built through the day. Re-confirm on the 15 Aug grab.</w:t>
      </w:r>
    </w:p>
    <w:p w14:paraId="35A5D483" w14:textId="77777777" w:rsidR="009C1AF1" w:rsidRDefault="009C1AF1">
      <w:pPr>
        <w:pStyle w:val="NormalWeb"/>
        <w:divId w:val="421994042"/>
        <w:rPr>
          <w:rFonts w:ascii="Segoe UI" w:hAnsi="Segoe UI" w:cs="Segoe UI"/>
          <w:color w:val="1A1A2E"/>
          <w:sz w:val="20"/>
          <w:szCs w:val="20"/>
        </w:rPr>
      </w:pPr>
      <w:r>
        <w:rPr>
          <w:rStyle w:val="lev"/>
          <w:rFonts w:ascii="Segoe UI" w:hAnsi="Segoe UI" w:cs="Segoe UI"/>
          <w:sz w:val="20"/>
          <w:szCs w:val="20"/>
        </w:rPr>
        <w:t>Two things that are not the update but will move tomorrow's numbers:</w:t>
      </w:r>
      <w:r>
        <w:rPr>
          <w:rFonts w:ascii="Segoe UI" w:hAnsi="Segoe UI" w:cs="Segoe UI"/>
          <w:color w:val="1A1A2E"/>
          <w:sz w:val="20"/>
          <w:szCs w:val="20"/>
        </w:rPr>
        <w:t xml:space="preserve"> a </w:t>
      </w:r>
      <w:r>
        <w:rPr>
          <w:rStyle w:val="lev"/>
          <w:rFonts w:ascii="Segoe UI" w:hAnsi="Segoe UI" w:cs="Segoe UI"/>
          <w:sz w:val="20"/>
          <w:szCs w:val="20"/>
        </w:rPr>
        <w:t>"NEW UPDATE" experience event started 19:00:49</w:t>
      </w:r>
      <w:r>
        <w:rPr>
          <w:rFonts w:ascii="Segoe UI" w:hAnsi="Segoe UI" w:cs="Segoe UI"/>
          <w:color w:val="1A1A2E"/>
          <w:sz w:val="20"/>
          <w:szCs w:val="20"/>
        </w:rPr>
        <w:t xml:space="preserve"> (notification push — do not read the resulting bump as organic update lift), and the </w:t>
      </w:r>
      <w:r>
        <w:rPr>
          <w:rStyle w:val="lev"/>
          <w:rFonts w:ascii="Segoe UI" w:hAnsi="Segoe UI" w:cs="Segoe UI"/>
          <w:sz w:val="20"/>
          <w:szCs w:val="20"/>
        </w:rPr>
        <w:t>"X2 EVENT!" ran 16:00:59 → 17:00:59, exactly one hour</w:t>
      </w:r>
      <w:r>
        <w:rPr>
          <w:rFonts w:ascii="Segoe UI" w:hAnsi="Segoe UI" w:cs="Segoe UI"/>
          <w:color w:val="1A1A2E"/>
          <w:sz w:val="20"/>
          <w:szCs w:val="20"/>
        </w:rPr>
        <w:t>, ending 29 minutes before the publish. July's X2 ran seven days.</w:t>
      </w:r>
    </w:p>
    <w:p w14:paraId="35D6886C" w14:textId="77777777" w:rsidR="009C1AF1" w:rsidRDefault="009C1AF1">
      <w:pPr>
        <w:pStyle w:val="Titre2"/>
        <w:divId w:val="42199404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4. Errors — how many, and what they are</w:t>
      </w:r>
    </w:p>
    <w:p w14:paraId="023C611E" w14:textId="77777777" w:rsidR="009C1AF1" w:rsidRDefault="009C1AF1">
      <w:pPr>
        <w:pStyle w:val="NormalWeb"/>
        <w:divId w:val="421994042"/>
        <w:rPr>
          <w:rFonts w:ascii="Segoe UI" w:hAnsi="Segoe UI" w:cs="Segoe UI"/>
          <w:color w:val="1A1A2E"/>
          <w:sz w:val="20"/>
          <w:szCs w:val="20"/>
        </w:rPr>
      </w:pPr>
      <w:r>
        <w:rPr>
          <w:rFonts w:ascii="Segoe UI" w:hAnsi="Segoe UI" w:cs="Segoe UI"/>
          <w:color w:val="1A1A2E"/>
          <w:sz w:val="20"/>
          <w:szCs w:val="20"/>
        </w:rPr>
        <w:t xml:space="preserve">Five script-error signatures appeared that </w:t>
      </w:r>
      <w:r>
        <w:rPr>
          <w:rStyle w:val="lev"/>
          <w:rFonts w:ascii="Segoe UI" w:hAnsi="Segoe UI" w:cs="Segoe UI"/>
          <w:sz w:val="20"/>
          <w:szCs w:val="20"/>
        </w:rPr>
        <w:t>do not exist on V1691</w:t>
      </w:r>
      <w:r>
        <w:rPr>
          <w:rFonts w:ascii="Segoe UI" w:hAnsi="Segoe UI" w:cs="Segoe UI"/>
          <w:color w:val="1A1A2E"/>
          <w:sz w:val="20"/>
          <w:szCs w:val="20"/>
        </w:rPr>
        <w:t xml:space="preserve">. Roblox stamps each with the version it was first seen on; all five say V1698. Three are the same shape: </w:t>
      </w:r>
      <w:r>
        <w:rPr>
          <w:rStyle w:val="Accentuation"/>
          <w:rFonts w:ascii="Segoe UI" w:hAnsi="Segoe UI" w:cs="Segoe UI"/>
          <w:sz w:val="20"/>
          <w:szCs w:val="20"/>
        </w:rPr>
        <w:t>a script asking for a UI element that isn't there.</w:t>
      </w:r>
      <w:r>
        <w:rPr>
          <w:rFonts w:ascii="Segoe UI" w:hAnsi="Segoe UI" w:cs="Segoe UI"/>
          <w:color w:val="1A1A2E"/>
          <w:sz w:val="20"/>
          <w:szCs w:val="20"/>
        </w:rPr>
        <w:t xml:space="preserve"> All are client-side — </w:t>
      </w:r>
      <w:r>
        <w:rPr>
          <w:rStyle w:val="lev"/>
          <w:rFonts w:ascii="Segoe UI" w:hAnsi="Segoe UI" w:cs="Segoe UI"/>
          <w:sz w:val="20"/>
          <w:szCs w:val="20"/>
        </w:rPr>
        <w:t>no new server-side signature has appeared at all</w:t>
      </w:r>
      <w:r>
        <w:rPr>
          <w:rFonts w:ascii="Segoe UI" w:hAnsi="Segoe UI" w:cs="Segoe UI"/>
          <w:color w:val="1A1A2E"/>
          <w:sz w:val="20"/>
          <w:szCs w:val="20"/>
        </w:rPr>
        <w:t>, and the export is not truncated (8 rows against a 25-row cap), so that absence is real.</w:t>
      </w:r>
    </w:p>
    <w:p w14:paraId="6166731E" w14:textId="77777777" w:rsidR="009C1AF1" w:rsidRDefault="009C1AF1">
      <w:pPr>
        <w:pStyle w:val="Titre3"/>
        <w:divId w:val="42199404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New on V1698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1"/>
        <w:gridCol w:w="4301"/>
        <w:gridCol w:w="4164"/>
        <w:gridCol w:w="904"/>
      </w:tblGrid>
      <w:tr w:rsidR="00000000" w14:paraId="6EBBB052" w14:textId="77777777">
        <w:trPr>
          <w:divId w:val="421994042"/>
        </w:trPr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shd w:val="clear" w:color="auto" w:fill="EEF1FB"/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325B4116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b/>
                <w:bCs/>
                <w:color w:val="22357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2357A"/>
                <w:sz w:val="18"/>
                <w:szCs w:val="18"/>
              </w:rPr>
              <w:t>Count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shd w:val="clear" w:color="auto" w:fill="EEF1FB"/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71DCA4C8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b/>
                <w:bCs/>
                <w:color w:val="22357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2357A"/>
                <w:sz w:val="18"/>
                <w:szCs w:val="18"/>
              </w:rPr>
              <w:t>Error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shd w:val="clear" w:color="auto" w:fill="EEF1FB"/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38AA8AE9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b/>
                <w:bCs/>
                <w:color w:val="22357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2357A"/>
                <w:sz w:val="18"/>
                <w:szCs w:val="18"/>
              </w:rPr>
              <w:t>Where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shd w:val="clear" w:color="auto" w:fill="EEF1FB"/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019FE909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b/>
                <w:bCs/>
                <w:color w:val="22357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2357A"/>
                <w:sz w:val="18"/>
                <w:szCs w:val="18"/>
              </w:rPr>
              <w:t>First seen</w:t>
            </w:r>
          </w:p>
        </w:tc>
      </w:tr>
      <w:tr w:rsidR="00000000" w14:paraId="2617760A" w14:textId="77777777">
        <w:trPr>
          <w:divId w:val="421994042"/>
        </w:trPr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31682085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Style w:val="lev"/>
                <w:rFonts w:ascii="Segoe UI" w:eastAsia="Times New Roman" w:hAnsi="Segoe UI" w:cs="Segoe UI"/>
                <w:sz w:val="18"/>
                <w:szCs w:val="18"/>
              </w:rPr>
              <w:t>33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02B44E89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Style w:val="CodeHTML"/>
              </w:rPr>
              <w:t>attempt to index nil with 'Get'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5A35846E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Style w:val="CodeHTML"/>
              </w:rPr>
              <w:t>PetBag:484</w:t>
            </w: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 xml:space="preserve"> — </w:t>
            </w:r>
            <w:r>
              <w:rPr>
                <w:rStyle w:val="CodeHTML"/>
              </w:rPr>
              <w:t>UpdateView</w:t>
            </w: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 xml:space="preserve">, reached from </w:t>
            </w:r>
            <w:r>
              <w:rPr>
                <w:rStyle w:val="CodeHTML"/>
              </w:rPr>
              <w:t>UIMgr.Open</w:t>
            </w: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 xml:space="preserve"> → </w:t>
            </w:r>
            <w:r>
              <w:rPr>
                <w:rStyle w:val="CodeHTML"/>
              </w:rPr>
              <w:t>OnOpen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522665AD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17:43</w:t>
            </w:r>
          </w:p>
        </w:tc>
      </w:tr>
      <w:tr w:rsidR="00000000" w14:paraId="1C17ACE5" w14:textId="77777777">
        <w:trPr>
          <w:divId w:val="421994042"/>
        </w:trPr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6D182F74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Style w:val="lev"/>
                <w:rFonts w:ascii="Segoe UI" w:eastAsia="Times New Roman" w:hAnsi="Segoe UI" w:cs="Segoe UI"/>
                <w:sz w:val="18"/>
                <w:szCs w:val="18"/>
              </w:rPr>
              <w:t>19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53E15C77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Style w:val="CodeHTML"/>
              </w:rPr>
              <w:t>Pet is not a valid member of Frame "PetInfo"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07A52DA8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Style w:val="CodeHTML"/>
              </w:rPr>
              <w:t>PetBag:150</w:t>
            </w: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 xml:space="preserve"> — </w:t>
            </w:r>
            <w:r>
              <w:rPr>
                <w:rStyle w:val="CodeHTML"/>
              </w:rPr>
              <w:t>RefreshPetInfo</w:t>
            </w: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 xml:space="preserve">, from </w:t>
            </w:r>
            <w:r>
              <w:rPr>
                <w:rStyle w:val="CodeHTML"/>
              </w:rPr>
              <w:t>UpdateView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66D53323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18:12</w:t>
            </w:r>
          </w:p>
        </w:tc>
      </w:tr>
      <w:tr w:rsidR="00000000" w14:paraId="100578D1" w14:textId="77777777">
        <w:trPr>
          <w:divId w:val="421994042"/>
        </w:trPr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5350853D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531449E7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Style w:val="CodeHTML"/>
              </w:rPr>
              <w:t>Frame is not a valid member of ScreenGui "CoachBag"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4C640D77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Style w:val="CodeHTML"/>
              </w:rPr>
              <w:t>CoachBag:24</w:t>
            </w: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 xml:space="preserve"> — </w:t>
            </w:r>
            <w:r>
              <w:rPr>
                <w:rStyle w:val="CodeHTML"/>
              </w:rPr>
              <w:t>RefreshCoachBag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3565734F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18:05</w:t>
            </w:r>
          </w:p>
        </w:tc>
      </w:tr>
      <w:tr w:rsidR="00000000" w14:paraId="4ECB692C" w14:textId="77777777">
        <w:trPr>
          <w:divId w:val="421994042"/>
        </w:trPr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3CF8989B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2803525E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Style w:val="CodeHTML"/>
              </w:rPr>
              <w:t>attempt to index nil with 'OnImmerse'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227BB4BF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Style w:val="CodeHTML"/>
              </w:rPr>
              <w:t>UIMgr:100</w:t>
            </w: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 xml:space="preserve">, via </w:t>
            </w:r>
            <w:r>
              <w:rPr>
                <w:rStyle w:val="CodeHTML"/>
              </w:rPr>
              <w:t>TradeMgr.OnReceiveTradeInvite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7ED1B9A2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18:11</w:t>
            </w:r>
          </w:p>
        </w:tc>
      </w:tr>
      <w:tr w:rsidR="00000000" w14:paraId="3CDFE4D8" w14:textId="77777777">
        <w:trPr>
          <w:divId w:val="421994042"/>
        </w:trPr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6C8E976C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3553ED4A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Style w:val="CodeHTML"/>
              </w:rPr>
              <w:t>attempt to index nil with 'Get'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6FC30ED0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Style w:val="CodeHTML"/>
              </w:rPr>
              <w:t>Spin:307</w:t>
            </w: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 xml:space="preserve"> — </w:t>
            </w:r>
            <w:r>
              <w:rPr>
                <w:rStyle w:val="CodeHTML"/>
              </w:rPr>
              <w:t>RefreshSpinCounts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291C4716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18:40</w:t>
            </w:r>
          </w:p>
        </w:tc>
      </w:tr>
      <w:tr w:rsidR="00000000" w14:paraId="21ACEF0F" w14:textId="77777777">
        <w:trPr>
          <w:divId w:val="421994042"/>
        </w:trPr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745B01BD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625EB69B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Style w:val="Accentuation"/>
                <w:rFonts w:ascii="Segoe UI" w:eastAsia="Times New Roman" w:hAnsi="Segoe UI" w:cs="Segoe UI"/>
                <w:sz w:val="18"/>
                <w:szCs w:val="18"/>
              </w:rPr>
              <w:t>Warning</w:t>
            </w: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 xml:space="preserve"> — </w:t>
            </w:r>
            <w:r>
              <w:rPr>
                <w:rStyle w:val="CodeHTML"/>
              </w:rPr>
              <w:t>script has run for over 34 seconds and may timeout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66903764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Style w:val="CodeHTML"/>
              </w:rPr>
              <w:t>UIAnimUtils:493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45A9E46C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18:57</w:t>
            </w:r>
          </w:p>
        </w:tc>
      </w:tr>
      <w:tr w:rsidR="00000000" w14:paraId="75F9C56F" w14:textId="77777777">
        <w:trPr>
          <w:divId w:val="421994042"/>
        </w:trPr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025BD48A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17F56D8E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Style w:val="CodeHTML"/>
              </w:rPr>
              <w:t>MeshContentProvider failed … Error reading mesh data: unknown version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3D7895A3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Asset-side, two asset IDs — not script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56116FC5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17:44 / 18:45</w:t>
            </w:r>
          </w:p>
        </w:tc>
      </w:tr>
    </w:tbl>
    <w:p w14:paraId="0A18309C" w14:textId="77777777" w:rsidR="009C1AF1" w:rsidRDefault="009C1AF1">
      <w:pPr>
        <w:pStyle w:val="NormalWeb"/>
        <w:divId w:val="421994042"/>
        <w:rPr>
          <w:rFonts w:ascii="Segoe UI" w:hAnsi="Segoe UI" w:cs="Segoe UI"/>
          <w:color w:val="1A1A2E"/>
          <w:sz w:val="20"/>
          <w:szCs w:val="20"/>
        </w:rPr>
      </w:pPr>
      <w:r>
        <w:rPr>
          <w:rStyle w:val="lev"/>
          <w:rFonts w:ascii="Segoe UI" w:hAnsi="Segoe UI" w:cs="Segoe UI"/>
          <w:sz w:val="20"/>
          <w:szCs w:val="20"/>
        </w:rPr>
        <w:t>Why the top one matters:</w:t>
      </w:r>
      <w:r>
        <w:rPr>
          <w:rFonts w:ascii="Segoe UI" w:hAnsi="Segoe UI" w:cs="Segoe UI"/>
          <w:color w:val="1A1A2E"/>
          <w:sz w:val="20"/>
          <w:szCs w:val="20"/>
        </w:rPr>
        <w:t xml:space="preserve"> it fires inside </w:t>
      </w:r>
      <w:r>
        <w:rPr>
          <w:rStyle w:val="CodeHTML"/>
        </w:rPr>
        <w:t>UpdateView</w:t>
      </w:r>
      <w:r>
        <w:rPr>
          <w:rFonts w:ascii="Segoe UI" w:hAnsi="Segoe UI" w:cs="Segoe UI"/>
          <w:color w:val="1A1A2E"/>
          <w:sz w:val="20"/>
          <w:szCs w:val="20"/>
        </w:rPr>
        <w:t xml:space="preserve">, the function that draws the pet bag when a player opens it, so that draw aborts partway. The pre-update baseline named this exact signature as the thing to watch — it stood at </w:t>
      </w:r>
      <w:r>
        <w:rPr>
          <w:rStyle w:val="lev"/>
          <w:rFonts w:ascii="Segoe UI" w:hAnsi="Segoe UI" w:cs="Segoe UI"/>
          <w:sz w:val="20"/>
          <w:szCs w:val="20"/>
        </w:rPr>
        <w:t>3 events</w:t>
      </w:r>
      <w:r>
        <w:rPr>
          <w:rFonts w:ascii="Segoe UI" w:hAnsi="Segoe UI" w:cs="Segoe UI"/>
          <w:color w:val="1A1A2E"/>
          <w:sz w:val="20"/>
          <w:szCs w:val="20"/>
        </w:rPr>
        <w:t xml:space="preserve"> 13 minutes after the publish. </w:t>
      </w:r>
      <w:r>
        <w:rPr>
          <w:rStyle w:val="lev"/>
          <w:rFonts w:ascii="Segoe UI" w:hAnsi="Segoe UI" w:cs="Segoe UI"/>
          <w:sz w:val="20"/>
          <w:szCs w:val="20"/>
        </w:rPr>
        <w:t>Ninety minutes later it was at 33.</w:t>
      </w:r>
    </w:p>
    <w:p w14:paraId="5D0D78C2" w14:textId="77777777" w:rsidR="009C1AF1" w:rsidRDefault="009C1AF1">
      <w:pPr>
        <w:pStyle w:val="NormalWeb"/>
        <w:divId w:val="421994042"/>
        <w:rPr>
          <w:rFonts w:ascii="Segoe UI" w:hAnsi="Segoe UI" w:cs="Segoe UI"/>
          <w:color w:val="1A1A2E"/>
          <w:sz w:val="20"/>
          <w:szCs w:val="20"/>
        </w:rPr>
      </w:pPr>
      <w:r>
        <w:rPr>
          <w:rStyle w:val="lev"/>
          <w:rFonts w:ascii="Segoe UI" w:hAnsi="Segoe UI" w:cs="Segoe UI"/>
          <w:sz w:val="20"/>
          <w:szCs w:val="20"/>
        </w:rPr>
        <w:t>Two caveats before anyone panics.</w:t>
      </w:r>
    </w:p>
    <w:p w14:paraId="68DE8B22" w14:textId="77777777" w:rsidR="009C1AF1" w:rsidRDefault="009C1AF1">
      <w:pPr>
        <w:numPr>
          <w:ilvl w:val="0"/>
          <w:numId w:val="2"/>
        </w:numPr>
        <w:spacing w:before="30" w:after="30"/>
        <w:divId w:val="421994042"/>
        <w:rPr>
          <w:rFonts w:ascii="Segoe UI" w:eastAsia="Times New Roman" w:hAnsi="Segoe UI" w:cs="Segoe UI"/>
          <w:color w:val="1A1A2E"/>
          <w:sz w:val="20"/>
          <w:szCs w:val="20"/>
        </w:rPr>
      </w:pPr>
      <w:r>
        <w:rPr>
          <w:rFonts w:ascii="Segoe UI" w:eastAsia="Times New Roman" w:hAnsi="Segoe UI" w:cs="Segoe UI"/>
          <w:color w:val="1A1A2E"/>
          <w:sz w:val="20"/>
          <w:szCs w:val="20"/>
        </w:rPr>
        <w:t xml:space="preserve">Servers pick up a new build as they cycle, so part of 3 → 33 is simply </w:t>
      </w:r>
      <w:r>
        <w:rPr>
          <w:rStyle w:val="Accentuation"/>
          <w:rFonts w:ascii="Segoe UI" w:eastAsia="Times New Roman" w:hAnsi="Segoe UI" w:cs="Segoe UI"/>
          <w:sz w:val="20"/>
          <w:szCs w:val="20"/>
        </w:rPr>
        <w:t>more players on V1698</w:t>
      </w:r>
      <w:r>
        <w:rPr>
          <w:rFonts w:ascii="Segoe UI" w:eastAsia="Times New Roman" w:hAnsi="Segoe UI" w:cs="Segoe UI"/>
          <w:color w:val="1A1A2E"/>
          <w:sz w:val="20"/>
          <w:szCs w:val="20"/>
        </w:rPr>
        <w:t>, not the bug worsening per player.</w:t>
      </w:r>
    </w:p>
    <w:p w14:paraId="3C8C7D54" w14:textId="77777777" w:rsidR="009C1AF1" w:rsidRDefault="009C1AF1">
      <w:pPr>
        <w:numPr>
          <w:ilvl w:val="0"/>
          <w:numId w:val="2"/>
        </w:numPr>
        <w:spacing w:before="30" w:after="30"/>
        <w:divId w:val="421994042"/>
        <w:rPr>
          <w:rFonts w:ascii="Segoe UI" w:eastAsia="Times New Roman" w:hAnsi="Segoe UI" w:cs="Segoe UI"/>
          <w:color w:val="1A1A2E"/>
          <w:sz w:val="20"/>
          <w:szCs w:val="20"/>
        </w:rPr>
      </w:pPr>
      <w:r>
        <w:rPr>
          <w:rFonts w:ascii="Segoe UI" w:eastAsia="Times New Roman" w:hAnsi="Segoe UI" w:cs="Segoe UI"/>
          <w:color w:val="1A1A2E"/>
          <w:sz w:val="20"/>
          <w:szCs w:val="20"/>
        </w:rPr>
        <w:t xml:space="preserve">Studio's export counts are </w:t>
      </w:r>
      <w:r>
        <w:rPr>
          <w:rStyle w:val="lev"/>
          <w:rFonts w:ascii="Segoe UI" w:eastAsia="Times New Roman" w:hAnsi="Segoe UI" w:cs="Segoe UI"/>
          <w:sz w:val="20"/>
          <w:szCs w:val="20"/>
        </w:rPr>
        <w:t>not</w:t>
      </w:r>
      <w:r>
        <w:rPr>
          <w:rFonts w:ascii="Segoe UI" w:eastAsia="Times New Roman" w:hAnsi="Segoe UI" w:cs="Segoe UI"/>
          <w:color w:val="1A1A2E"/>
          <w:sz w:val="20"/>
          <w:szCs w:val="20"/>
        </w:rPr>
        <w:t xml:space="preserve"> comparable to the analytics API's. The export tallied ~335 events across all signatures in 24 h on V1691; the API counted 1.4–2.8 </w:t>
      </w:r>
      <w:r>
        <w:rPr>
          <w:rStyle w:val="Accentuation"/>
          <w:rFonts w:ascii="Segoe UI" w:eastAsia="Times New Roman" w:hAnsi="Segoe UI" w:cs="Segoe UI"/>
          <w:sz w:val="20"/>
          <w:szCs w:val="20"/>
        </w:rPr>
        <w:t>million</w:t>
      </w:r>
      <w:r>
        <w:rPr>
          <w:rFonts w:ascii="Segoe UI" w:eastAsia="Times New Roman" w:hAnsi="Segoe UI" w:cs="Segoe UI"/>
          <w:color w:val="1A1A2E"/>
          <w:sz w:val="20"/>
          <w:szCs w:val="20"/>
        </w:rPr>
        <w:t xml:space="preserve"> client script errors per day over the same period. So "33" ranks and dates a signature — it is </w:t>
      </w:r>
      <w:r>
        <w:rPr>
          <w:rStyle w:val="lev"/>
          <w:rFonts w:ascii="Segoe UI" w:eastAsia="Times New Roman" w:hAnsi="Segoe UI" w:cs="Segoe UI"/>
          <w:sz w:val="20"/>
          <w:szCs w:val="20"/>
        </w:rPr>
        <w:t>not</w:t>
      </w:r>
      <w:r>
        <w:rPr>
          <w:rFonts w:ascii="Segoe UI" w:eastAsia="Times New Roman" w:hAnsi="Segoe UI" w:cs="Segoe UI"/>
          <w:color w:val="1A1A2E"/>
          <w:sz w:val="20"/>
          <w:szCs w:val="20"/>
        </w:rPr>
        <w:t xml:space="preserve"> </w:t>
      </w:r>
      <w:r>
        <w:rPr>
          <w:rFonts w:ascii="Segoe UI" w:eastAsia="Times New Roman" w:hAnsi="Segoe UI" w:cs="Segoe UI"/>
          <w:color w:val="1A1A2E"/>
          <w:sz w:val="20"/>
          <w:szCs w:val="20"/>
        </w:rPr>
        <w:t>a count of affected players, and it cannot be converted into one: the lookup that joins error text to the API's volumes returns a 500 on this game.</w:t>
      </w:r>
    </w:p>
    <w:p w14:paraId="74B0E185" w14:textId="77777777" w:rsidR="009C1AF1" w:rsidRDefault="009C1AF1">
      <w:pPr>
        <w:pStyle w:val="Titre3"/>
        <w:divId w:val="42199404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Pre-existing on V1691 — for contrast, not action</w:t>
      </w:r>
    </w:p>
    <w:p w14:paraId="40C89BA2" w14:textId="77777777" w:rsidR="009C1AF1" w:rsidRDefault="009C1AF1">
      <w:pPr>
        <w:pStyle w:val="NormalWeb"/>
        <w:divId w:val="421994042"/>
        <w:rPr>
          <w:rFonts w:ascii="Segoe UI" w:hAnsi="Segoe UI" w:cs="Segoe UI"/>
          <w:color w:val="1A1A2E"/>
          <w:sz w:val="20"/>
          <w:szCs w:val="20"/>
        </w:rPr>
      </w:pPr>
      <w:r>
        <w:rPr>
          <w:rFonts w:ascii="Segoe UI" w:hAnsi="Segoe UI" w:cs="Segoe UI"/>
          <w:color w:val="1A1A2E"/>
          <w:sz w:val="20"/>
          <w:szCs w:val="20"/>
        </w:rPr>
        <w:t xml:space="preserve">Top signatures on the previous build over 24 h: 181 </w:t>
      </w:r>
      <w:r>
        <w:rPr>
          <w:rStyle w:val="CodeHTML"/>
        </w:rPr>
        <w:t>Player:Move called, but player currently has no humanoid</w:t>
      </w:r>
      <w:r>
        <w:rPr>
          <w:rFonts w:ascii="Segoe UI" w:hAnsi="Segoe UI" w:cs="Segoe UI"/>
          <w:color w:val="1A1A2E"/>
          <w:sz w:val="20"/>
          <w:szCs w:val="20"/>
        </w:rPr>
        <w:t xml:space="preserve"> (warning) · 52 </w:t>
      </w:r>
      <w:r>
        <w:rPr>
          <w:rStyle w:val="CodeHTML"/>
        </w:rPr>
        <w:t>Multiple StyleLinks under Children</w:t>
      </w:r>
      <w:r>
        <w:rPr>
          <w:rFonts w:ascii="Segoe UI" w:hAnsi="Segoe UI" w:cs="Segoe UI"/>
          <w:color w:val="1A1A2E"/>
          <w:sz w:val="20"/>
          <w:szCs w:val="20"/>
        </w:rPr>
        <w:t xml:space="preserve"> (warning) · 46 Roblox CoreGui re-entrancy (not our code) · 8 mesh decode failures · ~18 script timeouts in the </w:t>
      </w:r>
      <w:r>
        <w:rPr>
          <w:rStyle w:val="CodeHTML"/>
        </w:rPr>
        <w:t>GoShop</w:t>
      </w:r>
      <w:r>
        <w:rPr>
          <w:rFonts w:ascii="Segoe UI" w:hAnsi="Segoe UI" w:cs="Segoe UI"/>
          <w:color w:val="1A1A2E"/>
          <w:sz w:val="20"/>
          <w:szCs w:val="20"/>
        </w:rPr>
        <w:t xml:space="preserve"> raft UI · </w:t>
      </w:r>
      <w:r>
        <w:rPr>
          <w:rStyle w:val="lev"/>
          <w:rFonts w:ascii="Segoe UI" w:hAnsi="Segoe UI" w:cs="Segoe UI"/>
          <w:sz w:val="20"/>
          <w:szCs w:val="20"/>
        </w:rPr>
        <w:t xml:space="preserve">11 </w:t>
      </w:r>
      <w:r>
        <w:rPr>
          <w:rStyle w:val="CodeHTML"/>
          <w:b/>
          <w:bCs/>
        </w:rPr>
        <w:t>SavePlayerData failed … invalid argument #1 to 'pairs'</w:t>
      </w:r>
      <w:r>
        <w:rPr>
          <w:rFonts w:ascii="Segoe UI" w:hAnsi="Segoe UI" w:cs="Segoe UI"/>
          <w:color w:val="1A1A2E"/>
          <w:sz w:val="20"/>
          <w:szCs w:val="20"/>
        </w:rPr>
        <w:t xml:space="preserve"> across two players, plus one </w:t>
      </w:r>
      <w:r>
        <w:rPr>
          <w:rStyle w:val="CodeHTML"/>
        </w:rPr>
        <w:t>PlayerData Load failed … READ_FAILED</w:t>
      </w:r>
      <w:r>
        <w:rPr>
          <w:rFonts w:ascii="Segoe UI" w:hAnsi="Segoe UI" w:cs="Segoe UI"/>
          <w:color w:val="1A1A2E"/>
          <w:sz w:val="20"/>
          <w:szCs w:val="20"/>
        </w:rPr>
        <w:t>.</w:t>
      </w:r>
    </w:p>
    <w:p w14:paraId="6B077A7A" w14:textId="77777777" w:rsidR="009C1AF1" w:rsidRDefault="009C1AF1">
      <w:pPr>
        <w:pStyle w:val="NormalWeb"/>
        <w:divId w:val="421994042"/>
        <w:rPr>
          <w:rFonts w:ascii="Segoe UI" w:hAnsi="Segoe UI" w:cs="Segoe UI"/>
          <w:color w:val="1A1A2E"/>
          <w:sz w:val="20"/>
          <w:szCs w:val="20"/>
        </w:rPr>
      </w:pPr>
      <w:r>
        <w:rPr>
          <w:rFonts w:ascii="Segoe UI" w:hAnsi="Segoe UI" w:cs="Segoe UI"/>
          <w:color w:val="1A1A2E"/>
          <w:sz w:val="20"/>
          <w:szCs w:val="20"/>
        </w:rPr>
        <w:t xml:space="preserve">That last group is the open one: </w:t>
      </w:r>
      <w:r>
        <w:rPr>
          <w:rStyle w:val="lev"/>
          <w:rFonts w:ascii="Segoe UI" w:hAnsi="Segoe UI" w:cs="Segoe UI"/>
          <w:sz w:val="20"/>
          <w:szCs w:val="20"/>
        </w:rPr>
        <w:t>a save-failure path that permanently destroys a player's data.</w:t>
      </w:r>
      <w:r>
        <w:rPr>
          <w:rFonts w:ascii="Segoe UI" w:hAnsi="Segoe UI" w:cs="Segoe UI"/>
          <w:color w:val="1A1A2E"/>
          <w:sz w:val="20"/>
          <w:szCs w:val="20"/>
        </w:rPr>
        <w:t xml:space="preserve"> The counts are a </w:t>
      </w:r>
      <w:r>
        <w:rPr>
          <w:rStyle w:val="Accentuation"/>
          <w:rFonts w:ascii="Segoe UI" w:hAnsi="Segoe UI" w:cs="Segoe UI"/>
          <w:sz w:val="20"/>
          <w:szCs w:val="20"/>
        </w:rPr>
        <w:t>floor</w:t>
      </w:r>
      <w:r>
        <w:rPr>
          <w:rFonts w:ascii="Segoe UI" w:hAnsi="Segoe UI" w:cs="Segoe UI"/>
          <w:color w:val="1A1A2E"/>
          <w:sz w:val="20"/>
          <w:szCs w:val="20"/>
        </w:rPr>
        <w:t xml:space="preserve"> </w:t>
      </w:r>
      <w:r>
        <w:rPr>
          <w:rFonts w:ascii="Segoe UI" w:hAnsi="Segoe UI" w:cs="Segoe UI"/>
          <w:color w:val="1A1A2E"/>
          <w:sz w:val="20"/>
          <w:szCs w:val="20"/>
        </w:rPr>
        <w:t>— the message embeds the userId, so every affected player gets their own row and the export caps out. Server errors per player were flat across V1691, so it is a tail rather than a mass event, but it is the mechanism players described in the V1691 downvotes ("my game got reset", "my panda pet gone").</w:t>
      </w:r>
    </w:p>
    <w:p w14:paraId="18F2985A" w14:textId="77777777" w:rsidR="009C1AF1" w:rsidRDefault="009C1AF1">
      <w:pPr>
        <w:pStyle w:val="Titre2"/>
        <w:divId w:val="42199404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5. Watchlist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3032"/>
        <w:gridCol w:w="6109"/>
      </w:tblGrid>
      <w:tr w:rsidR="00000000" w14:paraId="04B09AE1" w14:textId="77777777">
        <w:trPr>
          <w:divId w:val="421994042"/>
        </w:trPr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shd w:val="clear" w:color="auto" w:fill="EEF1FB"/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2DCB7C41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b/>
                <w:bCs/>
                <w:color w:val="22357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2357A"/>
                <w:sz w:val="18"/>
                <w:szCs w:val="18"/>
              </w:rPr>
              <w:t>When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shd w:val="clear" w:color="auto" w:fill="EEF1FB"/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726A8EFE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b/>
                <w:bCs/>
                <w:color w:val="22357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2357A"/>
                <w:sz w:val="18"/>
                <w:szCs w:val="18"/>
              </w:rPr>
              <w:t>What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shd w:val="clear" w:color="auto" w:fill="EEF1FB"/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7CFCAE1D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b/>
                <w:bCs/>
                <w:color w:val="22357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2357A"/>
                <w:sz w:val="18"/>
                <w:szCs w:val="18"/>
              </w:rPr>
              <w:t>Act if</w:t>
            </w:r>
          </w:p>
        </w:tc>
      </w:tr>
      <w:tr w:rsidR="00000000" w14:paraId="211B7BFB" w14:textId="77777777">
        <w:trPr>
          <w:divId w:val="421994042"/>
        </w:trPr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06326576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Style w:val="lev"/>
                <w:rFonts w:ascii="Segoe UI" w:eastAsia="Times New Roman" w:hAnsi="Segoe UI" w:cs="Segoe UI"/>
                <w:sz w:val="18"/>
                <w:szCs w:val="18"/>
              </w:rPr>
              <w:t>Tonight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566B0A6D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Pet-bag error cluster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637BD807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Still climbing once server cycling is done (~2–3 h post-publish)</w:t>
            </w:r>
          </w:p>
        </w:tc>
      </w:tr>
      <w:tr w:rsidR="00000000" w14:paraId="12121976" w14:textId="77777777">
        <w:trPr>
          <w:divId w:val="421994042"/>
        </w:trPr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36701431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Style w:val="lev"/>
                <w:rFonts w:ascii="Segoe UI" w:eastAsia="Times New Roman" w:hAnsi="Segoe UI" w:cs="Segoe UI"/>
                <w:sz w:val="18"/>
                <w:szCs w:val="18"/>
              </w:rPr>
              <w:t>15 Aug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04C364A3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Server errors, full day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56F8639B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Above 1M — the publish spike is meant to clear within 24 h</w:t>
            </w:r>
          </w:p>
        </w:tc>
      </w:tr>
      <w:tr w:rsidR="00000000" w14:paraId="1D4C6234" w14:textId="77777777">
        <w:trPr>
          <w:divId w:val="421994042"/>
        </w:trPr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5B6789C6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Style w:val="lev"/>
                <w:rFonts w:ascii="Segoe UI" w:eastAsia="Times New Roman" w:hAnsi="Segoe UI" w:cs="Segoe UI"/>
                <w:sz w:val="18"/>
                <w:szCs w:val="18"/>
              </w:rPr>
              <w:t>15 Aug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2E1D5CD4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DAU, revenue, peak concurrents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377EFA12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DAU below ~200K, or revenue per player below R$0.40 at comparable DAU</w:t>
            </w:r>
          </w:p>
        </w:tc>
      </w:tr>
      <w:tr w:rsidR="00000000" w14:paraId="2C514AC9" w14:textId="77777777">
        <w:trPr>
          <w:divId w:val="421994042"/>
        </w:trPr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16601A51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Style w:val="lev"/>
                <w:rFonts w:ascii="Segoe UI" w:eastAsia="Times New Roman" w:hAnsi="Segoe UI" w:cs="Segoe UI"/>
                <w:sz w:val="18"/>
                <w:szCs w:val="18"/>
              </w:rPr>
              <w:t>15 Aug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7FDE5C74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Downvote rate on V1698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108DD5D7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Above 46.7% (V1691's rate)</w:t>
            </w:r>
          </w:p>
        </w:tc>
      </w:tr>
      <w:tr w:rsidR="00000000" w14:paraId="3A8F967D" w14:textId="77777777">
        <w:trPr>
          <w:divId w:val="421994042"/>
        </w:trPr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45AEC4E8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Style w:val="lev"/>
                <w:rFonts w:ascii="Segoe UI" w:eastAsia="Times New Roman" w:hAnsi="Segoe UI" w:cs="Segoe UI"/>
                <w:sz w:val="18"/>
                <w:szCs w:val="18"/>
              </w:rPr>
              <w:t>16 Aug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5CC4C17C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D1, first settled post-update cohort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033F9DA6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Below 12.5% for two settled days</w:t>
            </w:r>
          </w:p>
        </w:tc>
      </w:tr>
      <w:tr w:rsidR="00000000" w14:paraId="0652176C" w14:textId="77777777">
        <w:trPr>
          <w:divId w:val="421994042"/>
        </w:trPr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318D0132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Style w:val="lev"/>
                <w:rFonts w:ascii="Segoe UI" w:eastAsia="Times New Roman" w:hAnsi="Segoe UI" w:cs="Segoe UI"/>
                <w:sz w:val="18"/>
                <w:szCs w:val="18"/>
              </w:rPr>
              <w:t>16 Aug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0973A619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Session length / playtime per player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34B7B2C6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Session below 14 min (was 15.1)</w:t>
            </w:r>
          </w:p>
        </w:tc>
      </w:tr>
      <w:tr w:rsidR="00000000" w14:paraId="439426AE" w14:textId="77777777">
        <w:trPr>
          <w:divId w:val="421994042"/>
        </w:trPr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16593446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Style w:val="lev"/>
                <w:rFonts w:ascii="Segoe UI" w:eastAsia="Times New Roman" w:hAnsi="Segoe UI" w:cs="Segoe UI"/>
                <w:sz w:val="18"/>
                <w:szCs w:val="18"/>
              </w:rPr>
              <w:t>Ongoing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77371115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Client crash rate</w:t>
            </w:r>
          </w:p>
        </w:tc>
        <w:tc>
          <w:tcPr>
            <w:tcW w:w="0" w:type="auto"/>
            <w:tcBorders>
              <w:top w:val="single" w:sz="6" w:space="0" w:color="D3D8EA"/>
              <w:left w:val="single" w:sz="6" w:space="0" w:color="D3D8EA"/>
              <w:bottom w:val="single" w:sz="6" w:space="0" w:color="D3D8EA"/>
              <w:right w:val="single" w:sz="6" w:space="0" w:color="D3D8EA"/>
            </w:tcBorders>
            <w:tcMar>
              <w:top w:w="45" w:type="dxa"/>
              <w:left w:w="105" w:type="dxa"/>
              <w:bottom w:w="45" w:type="dxa"/>
              <w:right w:w="105" w:type="dxa"/>
            </w:tcMar>
            <w:hideMark/>
          </w:tcPr>
          <w:p w14:paraId="1697408D" w14:textId="77777777" w:rsidR="009C1AF1" w:rsidRDefault="009C1AF1">
            <w:pPr>
              <w:spacing w:before="120" w:after="120"/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2E"/>
                <w:sz w:val="18"/>
                <w:szCs w:val="18"/>
              </w:rPr>
              <w:t>Above 0.5% (baseline 0.36%)</w:t>
            </w:r>
          </w:p>
        </w:tc>
      </w:tr>
    </w:tbl>
    <w:p w14:paraId="259CC9AA" w14:textId="77777777" w:rsidR="009C1AF1" w:rsidRDefault="009C1AF1">
      <w:pPr>
        <w:pStyle w:val="Titre2"/>
        <w:divId w:val="42199404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6. Questions for the studio</w:t>
      </w:r>
    </w:p>
    <w:p w14:paraId="0AF13A2E" w14:textId="77777777" w:rsidR="009C1AF1" w:rsidRDefault="009C1AF1">
      <w:pPr>
        <w:numPr>
          <w:ilvl w:val="0"/>
          <w:numId w:val="3"/>
        </w:numPr>
        <w:spacing w:before="30" w:after="30"/>
        <w:divId w:val="421994042"/>
        <w:rPr>
          <w:rFonts w:ascii="Segoe UI" w:eastAsia="Times New Roman" w:hAnsi="Segoe UI" w:cs="Segoe UI"/>
          <w:color w:val="1A1A2E"/>
          <w:sz w:val="20"/>
          <w:szCs w:val="20"/>
        </w:rPr>
      </w:pPr>
      <w:r>
        <w:rPr>
          <w:rStyle w:val="lev"/>
          <w:rFonts w:ascii="Segoe UI" w:eastAsia="Times New Roman" w:hAnsi="Segoe UI" w:cs="Segoe UI"/>
          <w:sz w:val="20"/>
          <w:szCs w:val="20"/>
        </w:rPr>
        <w:t>Did V1698 touch the pet bag / coach bag UI?</w:t>
      </w:r>
      <w:r>
        <w:rPr>
          <w:rFonts w:ascii="Segoe UI" w:eastAsia="Times New Roman" w:hAnsi="Segoe UI" w:cs="Segoe UI"/>
          <w:color w:val="1A1A2E"/>
          <w:sz w:val="20"/>
          <w:szCs w:val="20"/>
        </w:rPr>
        <w:t xml:space="preserve"> Three of the five new errors are "the script expected a UI element that isn't there" — usually a renamed or moved element the script wasn't updated for, or an asset that didn't ship with the build.</w:t>
      </w:r>
    </w:p>
    <w:p w14:paraId="6351ABC2" w14:textId="77777777" w:rsidR="009C1AF1" w:rsidRDefault="009C1AF1">
      <w:pPr>
        <w:numPr>
          <w:ilvl w:val="0"/>
          <w:numId w:val="3"/>
        </w:numPr>
        <w:spacing w:before="30" w:after="30"/>
        <w:divId w:val="421994042"/>
        <w:rPr>
          <w:rFonts w:ascii="Segoe UI" w:eastAsia="Times New Roman" w:hAnsi="Segoe UI" w:cs="Segoe UI"/>
          <w:color w:val="1A1A2E"/>
          <w:sz w:val="20"/>
          <w:szCs w:val="20"/>
        </w:rPr>
      </w:pPr>
      <w:r>
        <w:rPr>
          <w:rStyle w:val="lev"/>
          <w:rFonts w:ascii="Segoe UI" w:eastAsia="Times New Roman" w:hAnsi="Segoe UI" w:cs="Segoe UI"/>
          <w:sz w:val="20"/>
          <w:szCs w:val="20"/>
        </w:rPr>
        <w:t>The X2 event ran one hour</w:t>
      </w:r>
      <w:r>
        <w:rPr>
          <w:rFonts w:ascii="Segoe UI" w:eastAsia="Times New Roman" w:hAnsi="Segoe UI" w:cs="Segoe UI"/>
          <w:color w:val="1A1A2E"/>
          <w:sz w:val="20"/>
          <w:szCs w:val="20"/>
        </w:rPr>
        <w:t xml:space="preserve"> (16:00–17:00) against seven days in July, and ended half an hour before the publish. Intended?</w:t>
      </w:r>
    </w:p>
    <w:p w14:paraId="4F372265" w14:textId="77777777" w:rsidR="009C1AF1" w:rsidRDefault="009C1AF1">
      <w:pPr>
        <w:numPr>
          <w:ilvl w:val="0"/>
          <w:numId w:val="3"/>
        </w:numPr>
        <w:spacing w:before="30" w:after="30"/>
        <w:divId w:val="421994042"/>
        <w:rPr>
          <w:rFonts w:ascii="Segoe UI" w:eastAsia="Times New Roman" w:hAnsi="Segoe UI" w:cs="Segoe UI"/>
          <w:color w:val="1A1A2E"/>
          <w:sz w:val="20"/>
          <w:szCs w:val="20"/>
        </w:rPr>
      </w:pPr>
      <w:r>
        <w:rPr>
          <w:rFonts w:ascii="Segoe UI" w:eastAsia="Times New Roman" w:hAnsi="Segoe UI" w:cs="Segoe UI"/>
          <w:color w:val="1A1A2E"/>
          <w:sz w:val="20"/>
          <w:szCs w:val="20"/>
        </w:rPr>
        <w:t xml:space="preserve">Open from before this update: </w:t>
      </w:r>
      <w:r>
        <w:rPr>
          <w:rStyle w:val="lev"/>
          <w:rFonts w:ascii="Segoe UI" w:eastAsia="Times New Roman" w:hAnsi="Segoe UI" w:cs="Segoe UI"/>
          <w:sz w:val="20"/>
          <w:szCs w:val="20"/>
        </w:rPr>
        <w:t>is "money not updating after a slide" a bug or a rebalance?</w:t>
      </w:r>
      <w:r>
        <w:rPr>
          <w:rFonts w:ascii="Segoe UI" w:eastAsia="Times New Roman" w:hAnsi="Segoe UI" w:cs="Segoe UI"/>
          <w:color w:val="1A1A2E"/>
          <w:sz w:val="20"/>
          <w:szCs w:val="20"/>
        </w:rPr>
        <w:t xml:space="preserve"> </w:t>
      </w:r>
      <w:r>
        <w:rPr>
          <w:rFonts w:ascii="Segoe UI" w:eastAsia="Times New Roman" w:hAnsi="Segoe UI" w:cs="Segoe UI"/>
          <w:color w:val="1A1A2E"/>
          <w:sz w:val="20"/>
          <w:szCs w:val="20"/>
        </w:rPr>
        <w:t>It is the only named mechanism that would explain playtime per player falling 18%.</w:t>
      </w:r>
    </w:p>
    <w:p w14:paraId="112F4C45" w14:textId="77777777" w:rsidR="009C1AF1" w:rsidRDefault="009C1AF1">
      <w:pPr>
        <w:spacing w:before="270" w:after="270"/>
        <w:divId w:val="421994042"/>
        <w:rPr>
          <w:rFonts w:ascii="Segoe UI" w:eastAsia="Times New Roman" w:hAnsi="Segoe UI" w:cs="Segoe UI"/>
          <w:color w:val="1A1A2E"/>
          <w:sz w:val="20"/>
          <w:szCs w:val="20"/>
        </w:rPr>
      </w:pPr>
      <w:r>
        <w:rPr>
          <w:rFonts w:ascii="Segoe UI" w:eastAsia="Times New Roman" w:hAnsi="Segoe UI" w:cs="Segoe UI"/>
          <w:color w:val="1A1A2E"/>
          <w:sz w:val="20"/>
          <w:szCs w:val="20"/>
        </w:rPr>
        <w:pict w14:anchorId="7AAB3AA2">
          <v:rect id="_x0000_i1025" style="width:0;height:1.5pt" o:hralign="center" o:hrstd="t" o:hr="t" fillcolor="#a0a0a0" stroked="f"/>
        </w:pict>
      </w:r>
    </w:p>
    <w:p w14:paraId="5E8DA2CB" w14:textId="77777777" w:rsidR="009C1AF1" w:rsidRDefault="009C1AF1">
      <w:pPr>
        <w:pStyle w:val="note"/>
        <w:spacing w:before="105" w:after="105"/>
        <w:divId w:val="421994042"/>
        <w:rPr>
          <w:rFonts w:ascii="Segoe UI" w:hAnsi="Segoe UI" w:cs="Segoe UI"/>
        </w:rPr>
      </w:pPr>
      <w:r>
        <w:rPr>
          <w:rStyle w:val="lev"/>
          <w:rFonts w:ascii="Segoe UI" w:hAnsi="Segoe UI" w:cs="Segoe UI"/>
        </w:rPr>
        <w:t>How to read this.</w:t>
      </w:r>
      <w:r>
        <w:rPr>
          <w:rFonts w:ascii="Segoe UI" w:hAnsi="Segoe UI" w:cs="Segoe UI"/>
        </w:rPr>
        <w:t xml:space="preserve"> Everything is measured from the two grabs plus the Studio export — nothing estimated. Partial (in-progress) points are excluded from every comparison and labelled wherever quoted. Where a number does not exist yet the row says </w:t>
      </w:r>
      <w:r>
        <w:rPr>
          <w:rStyle w:val="Accentuation"/>
          <w:rFonts w:ascii="Segoe UI" w:hAnsi="Segoe UI" w:cs="Segoe UI"/>
        </w:rPr>
        <w:t>NO DATA</w:t>
      </w:r>
      <w:r>
        <w:rPr>
          <w:rFonts w:ascii="Segoe UI" w:hAnsi="Segoe UI" w:cs="Segoe UI"/>
        </w:rPr>
        <w:t xml:space="preserve"> </w:t>
      </w:r>
      <w:r>
        <w:rPr>
          <w:rFonts w:ascii="Segoe UI" w:hAnsi="Segoe UI" w:cs="Segoe UI"/>
        </w:rPr>
        <w:t>rather than guessing: an absent measurement is not a clean bill of health. The tool's three accuracy gates were re-run before this report — 23 pass / 2 known-open fails against the dashboard-cell corpus, 140 plan templates with 0 failures, 41/41 regression tests.</w:t>
      </w:r>
    </w:p>
    <w:sectPr w:rsidR="009C1AF1" w:rsidSect="004E3C35">
      <w:pgSz w:w="11906" w:h="16838"/>
      <w:pgMar w:top="800" w:right="900" w:bottom="800" w:left="9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BC1CA6"/>
    <w:multiLevelType w:val="multilevel"/>
    <w:tmpl w:val="7C925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182AA5"/>
    <w:multiLevelType w:val="multilevel"/>
    <w:tmpl w:val="1E088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896208"/>
    <w:multiLevelType w:val="multilevel"/>
    <w:tmpl w:val="0B146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0310017">
    <w:abstractNumId w:val="1"/>
  </w:num>
  <w:num w:numId="2" w16cid:durableId="299070228">
    <w:abstractNumId w:val="2"/>
  </w:num>
  <w:num w:numId="3" w16cid:durableId="631592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C35"/>
    <w:rsid w:val="004E3C35"/>
    <w:rsid w:val="009C1AF1"/>
    <w:rsid w:val="009E5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4949068"/>
  <w15:chartTrackingRefBased/>
  <w15:docId w15:val="{911782A0-614E-4F2F-8267-B148A3564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itre1">
    <w:name w:val="heading 1"/>
    <w:basedOn w:val="Normal"/>
    <w:link w:val="Titre1Car"/>
    <w:uiPriority w:val="9"/>
    <w:qFormat/>
    <w:pPr>
      <w:pBdr>
        <w:bottom w:val="single" w:sz="18" w:space="5" w:color="335FFF"/>
      </w:pBdr>
      <w:spacing w:before="30" w:after="75"/>
      <w:outlineLvl w:val="0"/>
    </w:pPr>
    <w:rPr>
      <w:b/>
      <w:bCs/>
      <w:kern w:val="36"/>
      <w:sz w:val="33"/>
      <w:szCs w:val="33"/>
    </w:rPr>
  </w:style>
  <w:style w:type="paragraph" w:styleId="Titre2">
    <w:name w:val="heading 2"/>
    <w:basedOn w:val="Normal"/>
    <w:link w:val="Titre2Car"/>
    <w:uiPriority w:val="9"/>
    <w:qFormat/>
    <w:pPr>
      <w:pBdr>
        <w:bottom w:val="single" w:sz="6" w:space="3" w:color="D8DCEE"/>
      </w:pBdr>
      <w:spacing w:before="300" w:after="90"/>
      <w:outlineLvl w:val="1"/>
    </w:pPr>
    <w:rPr>
      <w:b/>
      <w:bCs/>
      <w:color w:val="22357A"/>
      <w:sz w:val="26"/>
      <w:szCs w:val="26"/>
    </w:rPr>
  </w:style>
  <w:style w:type="paragraph" w:styleId="Titre3">
    <w:name w:val="heading 3"/>
    <w:basedOn w:val="Normal"/>
    <w:link w:val="Titre3Car"/>
    <w:uiPriority w:val="9"/>
    <w:qFormat/>
    <w:pPr>
      <w:spacing w:before="180" w:after="45"/>
      <w:outlineLvl w:val="2"/>
    </w:pPr>
    <w:rPr>
      <w:b/>
      <w:bCs/>
      <w:color w:val="335FFF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CodeHTML">
    <w:name w:val="HTML Code"/>
    <w:basedOn w:val="Policepardfaut"/>
    <w:uiPriority w:val="99"/>
    <w:semiHidden/>
    <w:unhideWhenUsed/>
    <w:rPr>
      <w:rFonts w:ascii="Consolas" w:eastAsiaTheme="minorEastAsia" w:hAnsi="Consolas" w:cs="Courier New" w:hint="default"/>
      <w:color w:val="B5308A"/>
      <w:sz w:val="18"/>
      <w:szCs w:val="18"/>
      <w:shd w:val="clear" w:color="auto" w:fill="F0F2F8"/>
    </w:rPr>
  </w:style>
  <w:style w:type="character" w:styleId="Accentuation">
    <w:name w:val="Emphasis"/>
    <w:basedOn w:val="Policepardfaut"/>
    <w:uiPriority w:val="20"/>
    <w:qFormat/>
    <w:rPr>
      <w:i/>
      <w:iCs/>
      <w:color w:val="555555"/>
    </w:rPr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styleId="lev">
    <w:name w:val="Strong"/>
    <w:basedOn w:val="Policepardfaut"/>
    <w:uiPriority w:val="22"/>
    <w:qFormat/>
    <w:rPr>
      <w:b/>
      <w:bCs/>
      <w:color w:val="111111"/>
    </w:rPr>
  </w:style>
  <w:style w:type="paragraph" w:customStyle="1" w:styleId="msonormal0">
    <w:name w:val="msonormal"/>
    <w:basedOn w:val="Normal"/>
    <w:pPr>
      <w:spacing w:before="105" w:after="105"/>
    </w:pPr>
  </w:style>
  <w:style w:type="paragraph" w:styleId="NormalWeb">
    <w:name w:val="Normal (Web)"/>
    <w:basedOn w:val="Normal"/>
    <w:uiPriority w:val="99"/>
    <w:semiHidden/>
    <w:unhideWhenUsed/>
    <w:pPr>
      <w:spacing w:before="105" w:after="105"/>
    </w:pPr>
  </w:style>
  <w:style w:type="paragraph" w:customStyle="1" w:styleId="sub">
    <w:name w:val="sub"/>
    <w:basedOn w:val="Normal"/>
    <w:pPr>
      <w:spacing w:after="30"/>
    </w:pPr>
    <w:rPr>
      <w:color w:val="555555"/>
      <w:sz w:val="20"/>
      <w:szCs w:val="20"/>
    </w:rPr>
  </w:style>
  <w:style w:type="paragraph" w:customStyle="1" w:styleId="ok">
    <w:name w:val="ok"/>
    <w:basedOn w:val="Normal"/>
    <w:pPr>
      <w:shd w:val="clear" w:color="auto" w:fill="E3F5E8"/>
      <w:spacing w:before="30" w:after="30"/>
    </w:pPr>
    <w:rPr>
      <w:b/>
      <w:bCs/>
      <w:color w:val="1A6B33"/>
    </w:rPr>
  </w:style>
  <w:style w:type="paragraph" w:customStyle="1" w:styleId="watch">
    <w:name w:val="watch"/>
    <w:basedOn w:val="Normal"/>
    <w:pPr>
      <w:shd w:val="clear" w:color="auto" w:fill="FFF3D6"/>
      <w:spacing w:before="30" w:after="30"/>
    </w:pPr>
    <w:rPr>
      <w:b/>
      <w:bCs/>
      <w:color w:val="8A5A00"/>
    </w:rPr>
  </w:style>
  <w:style w:type="paragraph" w:customStyle="1" w:styleId="fix">
    <w:name w:val="fix"/>
    <w:basedOn w:val="Normal"/>
    <w:pPr>
      <w:shd w:val="clear" w:color="auto" w:fill="FDE4E4"/>
      <w:spacing w:before="30" w:after="30"/>
    </w:pPr>
    <w:rPr>
      <w:b/>
      <w:bCs/>
      <w:color w:val="A11B1B"/>
    </w:rPr>
  </w:style>
  <w:style w:type="paragraph" w:customStyle="1" w:styleId="na">
    <w:name w:val="na"/>
    <w:basedOn w:val="Normal"/>
    <w:pPr>
      <w:shd w:val="clear" w:color="auto" w:fill="ECEEF4"/>
      <w:spacing w:before="30" w:after="30"/>
    </w:pPr>
    <w:rPr>
      <w:b/>
      <w:bCs/>
      <w:color w:val="555555"/>
    </w:rPr>
  </w:style>
  <w:style w:type="paragraph" w:customStyle="1" w:styleId="note">
    <w:name w:val="note"/>
    <w:basedOn w:val="Normal"/>
    <w:pPr>
      <w:spacing w:before="30" w:after="30"/>
    </w:pPr>
    <w:rPr>
      <w:color w:val="666666"/>
      <w:sz w:val="18"/>
      <w:szCs w:val="18"/>
    </w:rPr>
  </w:style>
  <w:style w:type="character" w:customStyle="1" w:styleId="ok1">
    <w:name w:val="ok1"/>
    <w:basedOn w:val="Policepardfaut"/>
    <w:rPr>
      <w:b/>
      <w:bCs/>
      <w:color w:val="1A6B33"/>
      <w:shd w:val="clear" w:color="auto" w:fill="E3F5E8"/>
    </w:rPr>
  </w:style>
  <w:style w:type="character" w:customStyle="1" w:styleId="fix1">
    <w:name w:val="fix1"/>
    <w:basedOn w:val="Policepardfaut"/>
    <w:rPr>
      <w:b/>
      <w:bCs/>
      <w:color w:val="A11B1B"/>
      <w:shd w:val="clear" w:color="auto" w:fill="FDE4E4"/>
    </w:rPr>
  </w:style>
  <w:style w:type="character" w:customStyle="1" w:styleId="watch1">
    <w:name w:val="watch1"/>
    <w:basedOn w:val="Policepardfaut"/>
    <w:rPr>
      <w:b/>
      <w:bCs/>
      <w:color w:val="8A5A00"/>
      <w:shd w:val="clear" w:color="auto" w:fill="FFF3D6"/>
    </w:rPr>
  </w:style>
  <w:style w:type="character" w:customStyle="1" w:styleId="na1">
    <w:name w:val="na1"/>
    <w:basedOn w:val="Policepardfaut"/>
    <w:rPr>
      <w:b/>
      <w:bCs/>
      <w:color w:val="555555"/>
      <w:shd w:val="clear" w:color="auto" w:fill="ECEEF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994042">
      <w:bodyDiv w:val="1"/>
      <w:marLeft w:val="0"/>
      <w:marRight w:val="0"/>
      <w:marTop w:val="30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2039</Words>
  <Characters>11220</Characters>
  <Application>Microsoft Office Word</Application>
  <DocSecurity>4</DocSecurity>
  <Lines>93</Lines>
  <Paragraphs>26</Paragraphs>
  <ScaleCrop>false</ScaleCrop>
  <Company/>
  <LinksUpToDate>false</LinksUpToDate>
  <CharactersWithSpaces>13233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dilan djemattene</dc:creator>
  <cp:keywords/>
  <dc:description/>
  <cp:lastModifiedBy>dilan djemattene</cp:lastModifiedBy>
  <cp:revision>2</cp:revision>
  <dcterms:created xsi:type="dcterms:W3CDTF">2026-08-14T20:03:00Z</dcterms:created>
  <dcterms:modified xsi:type="dcterms:W3CDTF">2026-08-14T20:03:00Z</dcterms:modified>
</cp:coreProperties>
</file>