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58367C96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D55693">
        <w:rPr>
          <w:rFonts w:ascii="Arial" w:hAnsi="Arial" w:cs="Arial"/>
          <w:b/>
          <w:sz w:val="24"/>
          <w:szCs w:val="24"/>
        </w:rPr>
        <w:t>Adapter</w:t>
      </w:r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5BC34FB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ED66E35" w14:textId="1CB2567B" w:rsidR="009145E9" w:rsidRPr="009145E9" w:rsidRDefault="009145E9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145E9">
        <w:rPr>
          <w:rFonts w:ascii="Arial" w:hAnsi="Arial" w:cs="Arial"/>
          <w:sz w:val="24"/>
          <w:szCs w:val="24"/>
        </w:rPr>
        <w:t>Adapter</w:t>
      </w:r>
      <w:proofErr w:type="spellEnd"/>
      <w:r w:rsidRPr="009145E9">
        <w:rPr>
          <w:rFonts w:ascii="Arial" w:hAnsi="Arial" w:cs="Arial"/>
          <w:sz w:val="24"/>
          <w:szCs w:val="24"/>
        </w:rPr>
        <w:t xml:space="preserve"> é um padrão de projeto estrutural que te permite ter objetos com interfaces diferentes colaborando através de uma classe adaptadora, fazendo-os ter a mesma assinatura.</w:t>
      </w: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06727AE6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0E17323" w14:textId="5AE77E84" w:rsidR="008572D4" w:rsidRPr="008572D4" w:rsidRDefault="008572D4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572D4">
        <w:rPr>
          <w:rFonts w:ascii="Arial" w:hAnsi="Arial" w:cs="Arial"/>
          <w:sz w:val="24"/>
          <w:szCs w:val="24"/>
        </w:rPr>
        <w:t>Primeiramente, você precisa ter, pelo menos, duas classes com interfaces diferentes que possuem a mesma intenção ao retornar os dados. Como essas classes possuem assinatura e retornos com estruturas diferentes, é criada uma interface que define uma assinatura padrão (cliente). Após isso, é criada uma classe adaptadora que implementa a interface cliente.</w:t>
      </w: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71E1C935" w:rsidR="00FC5B1D" w:rsidRPr="009409FF" w:rsidRDefault="008572D4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temos classes</w:t>
      </w:r>
      <w:r w:rsidR="00C46FCB">
        <w:rPr>
          <w:rFonts w:ascii="Arial" w:hAnsi="Arial" w:cs="Arial"/>
          <w:sz w:val="24"/>
          <w:szCs w:val="24"/>
        </w:rPr>
        <w:t xml:space="preserve"> com assinatura e retorno diferentes, porém que servem para o mesmo fim, é interessante criar um adaptador para que o consumo de ambas as classes seja padrão. Um exemplo é utilizarmos duas APIs diferentes em nosso sistema. Ambas trazem dados de previsão do tempo, por exemplo. Uma retorna os dados em JSON e outra retorna em XML. Um adaptador faria com que esses dois serviços fossem consumidos da mesma forma no sistema e trouxessem um retorno padrão.</w:t>
      </w:r>
      <w:bookmarkStart w:id="0" w:name="_GoBack"/>
      <w:bookmarkEnd w:id="0"/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647490"/>
    <w:rsid w:val="008572D4"/>
    <w:rsid w:val="009145E9"/>
    <w:rsid w:val="009409FF"/>
    <w:rsid w:val="009B4010"/>
    <w:rsid w:val="00C46FCB"/>
    <w:rsid w:val="00D55693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11</cp:revision>
  <dcterms:created xsi:type="dcterms:W3CDTF">2023-11-09T12:23:00Z</dcterms:created>
  <dcterms:modified xsi:type="dcterms:W3CDTF">2023-11-14T16:44:00Z</dcterms:modified>
</cp:coreProperties>
</file>